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4E7E" w14:textId="1C43F779" w:rsidR="001124D2" w:rsidRPr="00226347" w:rsidRDefault="00A64DF3" w:rsidP="00A64DF3">
      <w:pPr>
        <w:pStyle w:val="Heading1"/>
        <w:rPr>
          <w:b/>
          <w:bCs/>
          <w:color w:val="000000" w:themeColor="text1"/>
        </w:rPr>
      </w:pPr>
      <w:r w:rsidRPr="00226347">
        <w:rPr>
          <w:b/>
          <w:bCs/>
          <w:color w:val="000000" w:themeColor="text1"/>
        </w:rPr>
        <w:t xml:space="preserve">Job Description and Person Specification </w:t>
      </w:r>
    </w:p>
    <w:tbl>
      <w:tblPr>
        <w:tblStyle w:val="TableGridLight"/>
        <w:tblW w:w="10485" w:type="dxa"/>
        <w:tblLayout w:type="fixed"/>
        <w:tblLook w:val="0000" w:firstRow="0" w:lastRow="0" w:firstColumn="0" w:lastColumn="0" w:noHBand="0" w:noVBand="0"/>
      </w:tblPr>
      <w:tblGrid>
        <w:gridCol w:w="4390"/>
        <w:gridCol w:w="6095"/>
      </w:tblGrid>
      <w:tr w:rsidR="00226347" w:rsidRPr="00226347" w14:paraId="2D14D398" w14:textId="77777777" w:rsidTr="00332E43">
        <w:tc>
          <w:tcPr>
            <w:tcW w:w="4390" w:type="dxa"/>
          </w:tcPr>
          <w:p w14:paraId="640AE780" w14:textId="77777777" w:rsidR="001124D2" w:rsidRPr="00226347" w:rsidRDefault="001124D2" w:rsidP="001124D2">
            <w:pPr>
              <w:rPr>
                <w:b/>
                <w:bCs/>
                <w:color w:val="000000" w:themeColor="text1"/>
              </w:rPr>
            </w:pPr>
            <w:r w:rsidRPr="00226347">
              <w:rPr>
                <w:b/>
                <w:bCs/>
                <w:color w:val="000000" w:themeColor="text1"/>
              </w:rPr>
              <w:t>Job title</w:t>
            </w:r>
            <w:r w:rsidRPr="00226347">
              <w:rPr>
                <w:b/>
                <w:bCs/>
                <w:color w:val="000000" w:themeColor="text1"/>
              </w:rPr>
              <w:tab/>
            </w:r>
          </w:p>
        </w:tc>
        <w:sdt>
          <w:sdtPr>
            <w:rPr>
              <w:color w:val="000000" w:themeColor="text1"/>
            </w:rPr>
            <w:tag w:val=""/>
            <w:id w:val="-1363744460"/>
            <w:placeholder>
              <w:docPart w:val="524487D90010419D8186DDF5EAE24718"/>
            </w:placeholder>
            <w:dataBinding w:prefixMappings="xmlns:ns0='http://schemas.openxmlformats.org/officeDocument/2006/extended-properties' " w:xpath="/ns0:Properties[1]/ns0:Company[1]" w:storeItemID="{6668398D-A668-4E3E-A5EB-62B293D839F1}"/>
            <w:text/>
          </w:sdtPr>
          <w:sdtContent>
            <w:tc>
              <w:tcPr>
                <w:tcW w:w="6095" w:type="dxa"/>
              </w:tcPr>
              <w:p w14:paraId="11600E64" w14:textId="7DF25884" w:rsidR="001124D2" w:rsidRPr="00226347" w:rsidRDefault="0094447F" w:rsidP="001124D2">
                <w:pPr>
                  <w:rPr>
                    <w:color w:val="000000" w:themeColor="text1"/>
                  </w:rPr>
                </w:pPr>
                <w:r>
                  <w:rPr>
                    <w:color w:val="000000" w:themeColor="text1"/>
                  </w:rPr>
                  <w:t>Interim Divisional Director Corporate Services</w:t>
                </w:r>
              </w:p>
            </w:tc>
          </w:sdtContent>
        </w:sdt>
      </w:tr>
      <w:tr w:rsidR="00226347" w:rsidRPr="00226347" w14:paraId="01C1ADF0" w14:textId="77777777" w:rsidTr="00332E43">
        <w:tc>
          <w:tcPr>
            <w:tcW w:w="4390" w:type="dxa"/>
          </w:tcPr>
          <w:p w14:paraId="130629B7" w14:textId="0B02D400" w:rsidR="001124D2" w:rsidRPr="00226347" w:rsidRDefault="00AA129C" w:rsidP="001124D2">
            <w:pPr>
              <w:rPr>
                <w:b/>
                <w:bCs/>
                <w:color w:val="000000" w:themeColor="text1"/>
              </w:rPr>
            </w:pPr>
            <w:r w:rsidRPr="00226347">
              <w:rPr>
                <w:b/>
                <w:bCs/>
                <w:color w:val="000000" w:themeColor="text1"/>
              </w:rPr>
              <w:t xml:space="preserve">Directorate </w:t>
            </w:r>
          </w:p>
        </w:tc>
        <w:sdt>
          <w:sdtPr>
            <w:rPr>
              <w:color w:val="000000" w:themeColor="text1"/>
            </w:rPr>
            <w:id w:val="1220709027"/>
            <w:placeholder>
              <w:docPart w:val="7B631A31D37340A6990D9A6B54B20E85"/>
            </w:placeholder>
            <w:dropDownList>
              <w:listItem w:displayText="Choose a directorate." w:value="Choose a directorate."/>
              <w:listItem w:displayText="Adults and Community Services" w:value="Adults and Community Services"/>
              <w:listItem w:displayText="Childrens Services" w:value="Childrens Services"/>
              <w:listItem w:displayText="Corporate Services" w:value="Corporate Services"/>
              <w:listItem w:displayText="Finance" w:value="Finance"/>
              <w:listItem w:displayText="Place" w:value="Place"/>
              <w:listItem w:displayText="Public Health" w:value="Public Health"/>
            </w:dropDownList>
          </w:sdtPr>
          <w:sdtContent>
            <w:tc>
              <w:tcPr>
                <w:tcW w:w="6095" w:type="dxa"/>
              </w:tcPr>
              <w:p w14:paraId="6E7B0D7F" w14:textId="4DC487BE" w:rsidR="001124D2" w:rsidRPr="00226347" w:rsidRDefault="00226347" w:rsidP="001124D2">
                <w:pPr>
                  <w:rPr>
                    <w:color w:val="000000" w:themeColor="text1"/>
                  </w:rPr>
                </w:pPr>
                <w:r w:rsidRPr="00226347">
                  <w:rPr>
                    <w:color w:val="000000" w:themeColor="text1"/>
                  </w:rPr>
                  <w:t>Corporate Services</w:t>
                </w:r>
              </w:p>
            </w:tc>
          </w:sdtContent>
        </w:sdt>
      </w:tr>
      <w:tr w:rsidR="00226347" w:rsidRPr="00226347" w14:paraId="5681ECDC" w14:textId="77777777" w:rsidTr="00332E43">
        <w:tc>
          <w:tcPr>
            <w:tcW w:w="4390" w:type="dxa"/>
          </w:tcPr>
          <w:p w14:paraId="7E3A79C5" w14:textId="77777777" w:rsidR="001124D2" w:rsidRPr="00226347" w:rsidRDefault="001124D2" w:rsidP="001124D2">
            <w:pPr>
              <w:rPr>
                <w:b/>
                <w:bCs/>
                <w:color w:val="000000" w:themeColor="text1"/>
              </w:rPr>
            </w:pPr>
            <w:r w:rsidRPr="00226347">
              <w:rPr>
                <w:b/>
                <w:bCs/>
                <w:color w:val="000000" w:themeColor="text1"/>
              </w:rPr>
              <w:t xml:space="preserve">Service </w:t>
            </w:r>
          </w:p>
        </w:tc>
        <w:tc>
          <w:tcPr>
            <w:tcW w:w="6095" w:type="dxa"/>
          </w:tcPr>
          <w:p w14:paraId="245E7381" w14:textId="67839A3F" w:rsidR="001124D2" w:rsidRPr="00226347" w:rsidRDefault="00000000" w:rsidP="001124D2">
            <w:pPr>
              <w:rPr>
                <w:color w:val="000000" w:themeColor="text1"/>
              </w:rPr>
            </w:pPr>
            <w:sdt>
              <w:sdtPr>
                <w:rPr>
                  <w:color w:val="000000" w:themeColor="text1"/>
                </w:rPr>
                <w:id w:val="1220094703"/>
                <w:placeholder>
                  <w:docPart w:val="8E5CF625EB934F18BBECADE1BC768755"/>
                </w:placeholder>
                <w:dataBinding w:prefixMappings="xmlns:ns0='http://schemas.microsoft.com/office/2006/coverPageProps' " w:xpath="/ns0:CoverPageProperties[1]/ns0:Abstract[1]" w:storeItemID="{55AF091B-3C7A-41E3-B477-F2FDAA23CFDA}"/>
                <w:text/>
              </w:sdtPr>
              <w:sdtContent>
                <w:r w:rsidR="00226347" w:rsidRPr="00226347">
                  <w:rPr>
                    <w:color w:val="000000" w:themeColor="text1"/>
                  </w:rPr>
                  <w:t>Corporate Services</w:t>
                </w:r>
              </w:sdtContent>
            </w:sdt>
          </w:p>
        </w:tc>
      </w:tr>
      <w:tr w:rsidR="00226347" w:rsidRPr="00226347" w14:paraId="7CDAB030" w14:textId="77777777" w:rsidTr="00332E43">
        <w:tc>
          <w:tcPr>
            <w:tcW w:w="4390" w:type="dxa"/>
          </w:tcPr>
          <w:p w14:paraId="51689B52" w14:textId="77777777" w:rsidR="001124D2" w:rsidRPr="00226347" w:rsidRDefault="001124D2" w:rsidP="001124D2">
            <w:pPr>
              <w:rPr>
                <w:b/>
                <w:bCs/>
                <w:color w:val="000000" w:themeColor="text1"/>
              </w:rPr>
            </w:pPr>
            <w:r w:rsidRPr="00226347">
              <w:rPr>
                <w:b/>
                <w:bCs/>
                <w:color w:val="000000" w:themeColor="text1"/>
              </w:rPr>
              <w:t>Business unit</w:t>
            </w:r>
          </w:p>
        </w:tc>
        <w:sdt>
          <w:sdtPr>
            <w:rPr>
              <w:color w:val="000000" w:themeColor="text1"/>
            </w:rPr>
            <w:tag w:val=""/>
            <w:id w:val="1169507"/>
            <w:placeholder>
              <w:docPart w:val="5B8B55E861F34068ADDE4DB54DCFA3A1"/>
            </w:placeholder>
            <w:dataBinding w:prefixMappings="xmlns:ns0='http://purl.org/dc/elements/1.1/' xmlns:ns1='http://schemas.openxmlformats.org/package/2006/metadata/core-properties' " w:xpath="/ns1:coreProperties[1]/ns1:contentStatus[1]" w:storeItemID="{6C3C8BC8-F283-45AE-878A-BAB7291924A1}"/>
            <w:text/>
          </w:sdtPr>
          <w:sdtContent>
            <w:tc>
              <w:tcPr>
                <w:tcW w:w="6095" w:type="dxa"/>
              </w:tcPr>
              <w:p w14:paraId="351B8C1B" w14:textId="2D2C55C5" w:rsidR="001124D2" w:rsidRPr="00226347" w:rsidRDefault="00226347" w:rsidP="001124D2">
                <w:pPr>
                  <w:rPr>
                    <w:color w:val="000000" w:themeColor="text1"/>
                  </w:rPr>
                </w:pPr>
                <w:r w:rsidRPr="00226347">
                  <w:rPr>
                    <w:color w:val="000000" w:themeColor="text1"/>
                  </w:rPr>
                  <w:t>Corporate Services</w:t>
                </w:r>
              </w:p>
            </w:tc>
          </w:sdtContent>
        </w:sdt>
      </w:tr>
      <w:tr w:rsidR="00226347" w:rsidRPr="00226347" w14:paraId="111C948C" w14:textId="77777777" w:rsidTr="00332E43">
        <w:tc>
          <w:tcPr>
            <w:tcW w:w="4390" w:type="dxa"/>
          </w:tcPr>
          <w:p w14:paraId="6CA60D1B" w14:textId="77777777" w:rsidR="001124D2" w:rsidRPr="00226347" w:rsidRDefault="001124D2" w:rsidP="001124D2">
            <w:pPr>
              <w:rPr>
                <w:b/>
                <w:bCs/>
                <w:color w:val="000000" w:themeColor="text1"/>
              </w:rPr>
            </w:pPr>
            <w:r w:rsidRPr="00226347">
              <w:rPr>
                <w:b/>
                <w:bCs/>
                <w:color w:val="000000" w:themeColor="text1"/>
              </w:rPr>
              <w:t>Responsible to (day to day issues)</w:t>
            </w:r>
          </w:p>
        </w:tc>
        <w:tc>
          <w:tcPr>
            <w:tcW w:w="6095" w:type="dxa"/>
          </w:tcPr>
          <w:p w14:paraId="3951C5C3" w14:textId="6AC7DBD3" w:rsidR="001124D2" w:rsidRPr="00226347" w:rsidRDefault="00226347" w:rsidP="001124D2">
            <w:pPr>
              <w:rPr>
                <w:color w:val="000000" w:themeColor="text1"/>
              </w:rPr>
            </w:pPr>
            <w:r w:rsidRPr="00226347">
              <w:rPr>
                <w:color w:val="000000" w:themeColor="text1"/>
              </w:rPr>
              <w:t>Director Corporate Services</w:t>
            </w:r>
          </w:p>
        </w:tc>
      </w:tr>
      <w:tr w:rsidR="00226347" w:rsidRPr="00226347" w14:paraId="01CF150B" w14:textId="77777777" w:rsidTr="00332E43">
        <w:tc>
          <w:tcPr>
            <w:tcW w:w="4390" w:type="dxa"/>
          </w:tcPr>
          <w:p w14:paraId="107B7603" w14:textId="77777777" w:rsidR="001124D2" w:rsidRPr="00226347" w:rsidRDefault="001124D2" w:rsidP="001124D2">
            <w:pPr>
              <w:rPr>
                <w:b/>
                <w:bCs/>
                <w:color w:val="000000" w:themeColor="text1"/>
              </w:rPr>
            </w:pPr>
            <w:r w:rsidRPr="00226347">
              <w:rPr>
                <w:b/>
                <w:bCs/>
                <w:color w:val="000000" w:themeColor="text1"/>
              </w:rPr>
              <w:t xml:space="preserve">Accountable to (line manager) </w:t>
            </w:r>
          </w:p>
        </w:tc>
        <w:tc>
          <w:tcPr>
            <w:tcW w:w="6095" w:type="dxa"/>
          </w:tcPr>
          <w:p w14:paraId="6B6AF893" w14:textId="13B73A52" w:rsidR="001124D2" w:rsidRPr="00226347" w:rsidRDefault="00226347" w:rsidP="001124D2">
            <w:pPr>
              <w:rPr>
                <w:color w:val="000000" w:themeColor="text1"/>
              </w:rPr>
            </w:pPr>
            <w:r w:rsidRPr="00226347">
              <w:rPr>
                <w:color w:val="000000" w:themeColor="text1"/>
              </w:rPr>
              <w:t>Director Corporate Services</w:t>
            </w:r>
          </w:p>
        </w:tc>
      </w:tr>
      <w:tr w:rsidR="00226347" w:rsidRPr="00226347" w14:paraId="0C2FAFD2" w14:textId="77777777" w:rsidTr="00332E43">
        <w:trPr>
          <w:trHeight w:val="445"/>
        </w:trPr>
        <w:tc>
          <w:tcPr>
            <w:tcW w:w="4390" w:type="dxa"/>
          </w:tcPr>
          <w:p w14:paraId="0067015F" w14:textId="25DF8520" w:rsidR="001124D2" w:rsidRPr="00226347" w:rsidRDefault="001124D2" w:rsidP="001124D2">
            <w:pPr>
              <w:rPr>
                <w:b/>
                <w:bCs/>
                <w:color w:val="000000" w:themeColor="text1"/>
              </w:rPr>
            </w:pPr>
            <w:r w:rsidRPr="00226347">
              <w:rPr>
                <w:b/>
                <w:bCs/>
                <w:color w:val="000000" w:themeColor="text1"/>
              </w:rPr>
              <w:t>Salary grade</w:t>
            </w:r>
          </w:p>
        </w:tc>
        <w:sdt>
          <w:sdtPr>
            <w:rPr>
              <w:color w:val="000000" w:themeColor="text1"/>
            </w:rPr>
            <w:id w:val="-444387746"/>
            <w:placeholder>
              <w:docPart w:val="DefaultPlaceholder_-1854013440"/>
            </w:placeholder>
            <w:text/>
          </w:sdtPr>
          <w:sdtContent>
            <w:tc>
              <w:tcPr>
                <w:tcW w:w="6095" w:type="dxa"/>
              </w:tcPr>
              <w:p w14:paraId="0AAC39BD" w14:textId="3A7389EF" w:rsidR="001124D2" w:rsidRPr="00226347" w:rsidRDefault="0094447F" w:rsidP="001124D2">
                <w:pPr>
                  <w:rPr>
                    <w:color w:val="000000" w:themeColor="text1"/>
                  </w:rPr>
                </w:pPr>
                <w:r>
                  <w:rPr>
                    <w:color w:val="000000" w:themeColor="text1"/>
                  </w:rPr>
                  <w:t>HAY460</w:t>
                </w:r>
              </w:p>
            </w:tc>
          </w:sdtContent>
        </w:sdt>
      </w:tr>
      <w:tr w:rsidR="001124D2" w:rsidRPr="00226347" w14:paraId="546A2F99" w14:textId="77777777" w:rsidTr="00332E43">
        <w:trPr>
          <w:trHeight w:val="445"/>
        </w:trPr>
        <w:tc>
          <w:tcPr>
            <w:tcW w:w="4390" w:type="dxa"/>
          </w:tcPr>
          <w:p w14:paraId="1C78BC4E" w14:textId="77777777" w:rsidR="001124D2" w:rsidRPr="00226347" w:rsidRDefault="001124D2" w:rsidP="001124D2">
            <w:pPr>
              <w:rPr>
                <w:b/>
                <w:bCs/>
                <w:color w:val="000000" w:themeColor="text1"/>
              </w:rPr>
            </w:pPr>
            <w:r w:rsidRPr="00226347">
              <w:rPr>
                <w:b/>
                <w:bCs/>
                <w:color w:val="000000" w:themeColor="text1"/>
              </w:rPr>
              <w:t>JE ref</w:t>
            </w:r>
          </w:p>
        </w:tc>
        <w:tc>
          <w:tcPr>
            <w:tcW w:w="6095" w:type="dxa"/>
          </w:tcPr>
          <w:p w14:paraId="5EDCB720" w14:textId="3CB1E932" w:rsidR="001124D2" w:rsidRPr="00226347" w:rsidRDefault="0094447F" w:rsidP="001124D2">
            <w:pPr>
              <w:rPr>
                <w:color w:val="000000" w:themeColor="text1"/>
              </w:rPr>
            </w:pPr>
            <w:r>
              <w:rPr>
                <w:color w:val="000000" w:themeColor="text1"/>
              </w:rPr>
              <w:t>HAY124</w:t>
            </w:r>
          </w:p>
        </w:tc>
      </w:tr>
    </w:tbl>
    <w:p w14:paraId="08B0ECC8" w14:textId="77777777" w:rsidR="001124D2" w:rsidRPr="00226347" w:rsidRDefault="001124D2" w:rsidP="001124D2">
      <w:pPr>
        <w:rPr>
          <w:color w:val="000000" w:themeColor="text1"/>
        </w:rPr>
      </w:pPr>
    </w:p>
    <w:p w14:paraId="0678733A" w14:textId="77777777" w:rsidR="001124D2" w:rsidRPr="00226347" w:rsidRDefault="001124D2" w:rsidP="001124D2">
      <w:pPr>
        <w:pStyle w:val="Heading1"/>
        <w:rPr>
          <w:color w:val="000000" w:themeColor="text1"/>
        </w:rPr>
      </w:pPr>
      <w:r w:rsidRPr="00226347">
        <w:rPr>
          <w:color w:val="000000" w:themeColor="text1"/>
        </w:rPr>
        <w:t>1.</w:t>
      </w:r>
      <w:r w:rsidRPr="00226347">
        <w:rPr>
          <w:color w:val="000000" w:themeColor="text1"/>
        </w:rPr>
        <w:tab/>
        <w:t>Key purpose of job</w:t>
      </w:r>
    </w:p>
    <w:p w14:paraId="3033823A" w14:textId="59D1CCD3" w:rsidR="00226347" w:rsidRPr="000C0BEB" w:rsidRDefault="001124D2" w:rsidP="00AE40C8">
      <w:pPr>
        <w:pStyle w:val="squarebullets"/>
        <w:numPr>
          <w:ilvl w:val="0"/>
          <w:numId w:val="0"/>
        </w:numPr>
        <w:ind w:left="709" w:hanging="709"/>
        <w:rPr>
          <w:rFonts w:ascii="Arial" w:hAnsi="Arial" w:cs="Arial"/>
          <w:color w:val="000000" w:themeColor="text1"/>
          <w:szCs w:val="24"/>
        </w:rPr>
      </w:pPr>
      <w:r w:rsidRPr="00226347">
        <w:rPr>
          <w:color w:val="000000" w:themeColor="text1"/>
        </w:rPr>
        <w:t>1.1</w:t>
      </w:r>
      <w:r w:rsidR="00AE40C8">
        <w:rPr>
          <w:color w:val="000000" w:themeColor="text1"/>
        </w:rPr>
        <w:tab/>
      </w:r>
      <w:r w:rsidR="00226347" w:rsidRPr="000C0BEB">
        <w:rPr>
          <w:rFonts w:ascii="Arial" w:hAnsi="Arial" w:cs="Arial"/>
          <w:color w:val="000000" w:themeColor="text1"/>
          <w:szCs w:val="24"/>
        </w:rPr>
        <w:t xml:space="preserve">Responsible and accountable to the </w:t>
      </w:r>
      <w:r w:rsidR="00744FEA">
        <w:rPr>
          <w:rFonts w:ascii="Arial" w:hAnsi="Arial" w:cs="Arial"/>
          <w:color w:val="000000" w:themeColor="text1"/>
          <w:szCs w:val="24"/>
        </w:rPr>
        <w:t xml:space="preserve">Director of Corporate Services </w:t>
      </w:r>
      <w:r w:rsidR="00226347" w:rsidRPr="000C0BEB">
        <w:rPr>
          <w:rFonts w:ascii="Arial" w:hAnsi="Arial" w:cs="Arial"/>
          <w:color w:val="000000" w:themeColor="text1"/>
          <w:szCs w:val="24"/>
        </w:rPr>
        <w:t xml:space="preserve">for the strategic delivery of a broad range of functions including Business Improvement and Change, Information Governance, Policy and Community Engagement, Risk and Performance, Governance, Elections, and Registrations. </w:t>
      </w:r>
    </w:p>
    <w:p w14:paraId="5A57E3CE" w14:textId="77777777" w:rsidR="00226347" w:rsidRPr="000C0BEB" w:rsidRDefault="00226347" w:rsidP="00AE40C8">
      <w:pPr>
        <w:pStyle w:val="squarebullets"/>
        <w:numPr>
          <w:ilvl w:val="1"/>
          <w:numId w:val="35"/>
        </w:numPr>
        <w:ind w:left="709" w:hanging="709"/>
        <w:rPr>
          <w:color w:val="000000" w:themeColor="text1"/>
          <w:szCs w:val="24"/>
        </w:rPr>
      </w:pPr>
      <w:r w:rsidRPr="000C0BEB">
        <w:rPr>
          <w:rFonts w:ascii="Arial" w:hAnsi="Arial" w:cs="Arial"/>
          <w:color w:val="000000" w:themeColor="text1"/>
          <w:szCs w:val="24"/>
        </w:rPr>
        <w:t>To support the Director of Corporate Services as requested in the strategic delivery of Business Improvement and Change, Information Governance, Policy and Community Engagement, Risk and Performance, Governance, Elections, and Registrations.</w:t>
      </w:r>
    </w:p>
    <w:p w14:paraId="7C40E917" w14:textId="7FF7A3E7" w:rsidR="00226347" w:rsidRPr="000C0BEB" w:rsidRDefault="00226347" w:rsidP="00AE40C8">
      <w:pPr>
        <w:pStyle w:val="squarebullets"/>
        <w:numPr>
          <w:ilvl w:val="1"/>
          <w:numId w:val="35"/>
        </w:numPr>
        <w:ind w:left="709" w:hanging="709"/>
        <w:rPr>
          <w:color w:val="000000" w:themeColor="text1"/>
          <w:szCs w:val="24"/>
        </w:rPr>
      </w:pPr>
      <w:r w:rsidRPr="000C0BEB">
        <w:rPr>
          <w:rFonts w:ascii="Arial" w:hAnsi="Arial" w:cs="Arial"/>
          <w:color w:val="000000" w:themeColor="text1"/>
          <w:szCs w:val="24"/>
        </w:rPr>
        <w:t xml:space="preserve">To be a member of the Council’s Senior Leadership Team providing strategic leadership to facilitate the best outcomes for Torbay by:  </w:t>
      </w:r>
      <w:r w:rsidRPr="000C0BEB">
        <w:rPr>
          <w:rFonts w:ascii="Arial" w:hAnsi="Arial" w:cs="Arial"/>
          <w:iCs/>
          <w:color w:val="000000" w:themeColor="text1"/>
          <w:szCs w:val="24"/>
          <w:lang w:eastAsia="en-GB"/>
        </w:rPr>
        <w:t xml:space="preserve"> </w:t>
      </w:r>
    </w:p>
    <w:p w14:paraId="613B0905" w14:textId="77777777" w:rsidR="00226347" w:rsidRPr="000C0BEB" w:rsidRDefault="00226347" w:rsidP="00A95130">
      <w:pPr>
        <w:numPr>
          <w:ilvl w:val="0"/>
          <w:numId w:val="36"/>
        </w:numPr>
        <w:spacing w:before="100" w:beforeAutospacing="1" w:after="100" w:afterAutospacing="1" w:line="240" w:lineRule="auto"/>
        <w:ind w:left="1701" w:hanging="425"/>
        <w:contextualSpacing/>
        <w:rPr>
          <w:rFonts w:ascii="Arial" w:hAnsi="Arial" w:cs="Arial"/>
          <w:color w:val="000000" w:themeColor="text1"/>
          <w:szCs w:val="24"/>
          <w:lang w:eastAsia="en-GB"/>
        </w:rPr>
      </w:pPr>
      <w:r w:rsidRPr="000C0BEB">
        <w:rPr>
          <w:rFonts w:ascii="Arial" w:hAnsi="Arial" w:cs="Arial"/>
          <w:iCs/>
          <w:color w:val="000000" w:themeColor="text1"/>
          <w:szCs w:val="24"/>
          <w:lang w:eastAsia="en-GB"/>
        </w:rPr>
        <w:t>Collaborating as SLT, within teams, across departments and with partners,</w:t>
      </w:r>
      <w:r w:rsidRPr="000C0BEB">
        <w:rPr>
          <w:rFonts w:ascii="Arial" w:hAnsi="Arial" w:cs="Arial"/>
          <w:color w:val="000000" w:themeColor="text1"/>
          <w:szCs w:val="24"/>
          <w:lang w:eastAsia="en-GB"/>
        </w:rPr>
        <w:t xml:space="preserve"> </w:t>
      </w:r>
    </w:p>
    <w:p w14:paraId="30D5F3C9" w14:textId="77777777" w:rsidR="00226347" w:rsidRPr="000C0BEB" w:rsidRDefault="00226347" w:rsidP="00A95130">
      <w:pPr>
        <w:numPr>
          <w:ilvl w:val="0"/>
          <w:numId w:val="36"/>
        </w:numPr>
        <w:spacing w:before="100" w:beforeAutospacing="1" w:after="100" w:afterAutospacing="1" w:line="240" w:lineRule="auto"/>
        <w:ind w:left="1701" w:hanging="425"/>
        <w:contextualSpacing/>
        <w:rPr>
          <w:rFonts w:ascii="Arial" w:hAnsi="Arial" w:cs="Arial"/>
          <w:color w:val="000000" w:themeColor="text1"/>
          <w:szCs w:val="24"/>
          <w:lang w:eastAsia="en-GB"/>
        </w:rPr>
      </w:pPr>
      <w:r w:rsidRPr="000C0BEB">
        <w:rPr>
          <w:rFonts w:ascii="Arial" w:hAnsi="Arial" w:cs="Arial"/>
          <w:iCs/>
          <w:color w:val="000000" w:themeColor="text1"/>
          <w:szCs w:val="24"/>
          <w:lang w:eastAsia="en-GB"/>
        </w:rPr>
        <w:t>Being future focused,</w:t>
      </w:r>
    </w:p>
    <w:p w14:paraId="1AF6403C" w14:textId="77777777" w:rsidR="00226347" w:rsidRPr="000C0BEB" w:rsidRDefault="00226347" w:rsidP="00A95130">
      <w:pPr>
        <w:numPr>
          <w:ilvl w:val="0"/>
          <w:numId w:val="36"/>
        </w:numPr>
        <w:spacing w:before="100" w:beforeAutospacing="1" w:after="100" w:afterAutospacing="1" w:line="240" w:lineRule="auto"/>
        <w:ind w:left="1701" w:hanging="425"/>
        <w:contextualSpacing/>
        <w:rPr>
          <w:rFonts w:ascii="Arial" w:hAnsi="Arial" w:cs="Arial"/>
          <w:color w:val="000000" w:themeColor="text1"/>
          <w:szCs w:val="24"/>
          <w:lang w:eastAsia="en-GB"/>
        </w:rPr>
      </w:pPr>
      <w:r w:rsidRPr="000C0BEB">
        <w:rPr>
          <w:rFonts w:ascii="Arial" w:hAnsi="Arial" w:cs="Arial"/>
          <w:iCs/>
          <w:color w:val="000000" w:themeColor="text1"/>
          <w:szCs w:val="24"/>
          <w:lang w:eastAsia="en-GB"/>
        </w:rPr>
        <w:t>Being adaptable,</w:t>
      </w:r>
    </w:p>
    <w:p w14:paraId="740B0BF2" w14:textId="77777777" w:rsidR="00226347" w:rsidRPr="000C0BEB" w:rsidRDefault="00226347" w:rsidP="00A95130">
      <w:pPr>
        <w:numPr>
          <w:ilvl w:val="0"/>
          <w:numId w:val="36"/>
        </w:numPr>
        <w:spacing w:before="100" w:beforeAutospacing="1" w:after="100" w:afterAutospacing="1" w:line="240" w:lineRule="auto"/>
        <w:ind w:left="1701" w:hanging="425"/>
        <w:contextualSpacing/>
        <w:rPr>
          <w:rFonts w:ascii="Arial" w:hAnsi="Arial" w:cs="Arial"/>
          <w:color w:val="000000" w:themeColor="text1"/>
          <w:szCs w:val="24"/>
          <w:lang w:eastAsia="en-GB"/>
        </w:rPr>
      </w:pPr>
      <w:r w:rsidRPr="000C0BEB">
        <w:rPr>
          <w:rFonts w:ascii="Arial" w:hAnsi="Arial" w:cs="Arial"/>
          <w:iCs/>
          <w:color w:val="000000" w:themeColor="text1"/>
          <w:szCs w:val="24"/>
          <w:lang w:eastAsia="en-GB"/>
        </w:rPr>
        <w:t>Putting people at the centre of everything we do – both our staff and customers.</w:t>
      </w:r>
    </w:p>
    <w:p w14:paraId="66D62E0F" w14:textId="77777777" w:rsidR="00226347" w:rsidRPr="000C0BEB" w:rsidRDefault="00226347" w:rsidP="00A95130">
      <w:pPr>
        <w:spacing w:before="100" w:beforeAutospacing="1" w:after="100" w:afterAutospacing="1"/>
        <w:rPr>
          <w:rFonts w:ascii="Arial" w:hAnsi="Arial" w:cs="Arial"/>
          <w:color w:val="000000" w:themeColor="text1"/>
          <w:szCs w:val="24"/>
          <w:lang w:eastAsia="en-GB"/>
        </w:rPr>
      </w:pPr>
      <w:r w:rsidRPr="000C0BEB">
        <w:rPr>
          <w:rFonts w:ascii="Arial" w:hAnsi="Arial" w:cs="Arial"/>
          <w:iCs/>
          <w:color w:val="000000" w:themeColor="text1"/>
          <w:szCs w:val="24"/>
          <w:lang w:eastAsia="en-GB"/>
        </w:rPr>
        <w:t>To do this by:</w:t>
      </w:r>
    </w:p>
    <w:p w14:paraId="41B1EC10" w14:textId="77777777" w:rsidR="00226347" w:rsidRPr="000C0BEB" w:rsidRDefault="00226347" w:rsidP="00A95130">
      <w:pPr>
        <w:pStyle w:val="ListParagraph"/>
        <w:numPr>
          <w:ilvl w:val="2"/>
          <w:numId w:val="37"/>
        </w:numPr>
        <w:spacing w:before="100" w:beforeAutospacing="1" w:after="100" w:afterAutospacing="1" w:line="240" w:lineRule="auto"/>
        <w:ind w:left="1701" w:hanging="425"/>
        <w:rPr>
          <w:rFonts w:ascii="Arial" w:hAnsi="Arial" w:cs="Arial"/>
          <w:color w:val="000000" w:themeColor="text1"/>
          <w:szCs w:val="24"/>
          <w:lang w:eastAsia="en-GB"/>
        </w:rPr>
      </w:pPr>
      <w:r w:rsidRPr="000C0BEB">
        <w:rPr>
          <w:rFonts w:ascii="Arial" w:hAnsi="Arial" w:cs="Arial"/>
          <w:iCs/>
          <w:color w:val="000000" w:themeColor="text1"/>
          <w:szCs w:val="24"/>
          <w:lang w:eastAsia="en-GB"/>
        </w:rPr>
        <w:t>Working with Members and overseeing the good governance of the Council,</w:t>
      </w:r>
    </w:p>
    <w:p w14:paraId="61B9E9E4" w14:textId="77777777" w:rsidR="00226347" w:rsidRPr="000C0BEB" w:rsidRDefault="00226347" w:rsidP="00A95130">
      <w:pPr>
        <w:pStyle w:val="ListParagraph"/>
        <w:numPr>
          <w:ilvl w:val="2"/>
          <w:numId w:val="37"/>
        </w:numPr>
        <w:spacing w:before="100" w:beforeAutospacing="1" w:after="100" w:afterAutospacing="1" w:line="240" w:lineRule="auto"/>
        <w:ind w:left="1701" w:hanging="425"/>
        <w:rPr>
          <w:rFonts w:ascii="Arial" w:hAnsi="Arial" w:cs="Arial"/>
          <w:color w:val="000000" w:themeColor="text1"/>
          <w:szCs w:val="24"/>
          <w:lang w:eastAsia="en-GB"/>
        </w:rPr>
      </w:pPr>
      <w:r w:rsidRPr="000C0BEB">
        <w:rPr>
          <w:rFonts w:ascii="Arial" w:hAnsi="Arial" w:cs="Arial"/>
          <w:iCs/>
          <w:color w:val="000000" w:themeColor="text1"/>
          <w:szCs w:val="24"/>
          <w:lang w:eastAsia="en-GB"/>
        </w:rPr>
        <w:t>Providing corporate direction and communicating this clearly,</w:t>
      </w:r>
      <w:r w:rsidRPr="000C0BEB">
        <w:rPr>
          <w:rFonts w:ascii="Arial" w:hAnsi="Arial" w:cs="Arial"/>
          <w:color w:val="000000" w:themeColor="text1"/>
          <w:szCs w:val="24"/>
          <w:lang w:eastAsia="en-GB"/>
        </w:rPr>
        <w:t xml:space="preserve"> </w:t>
      </w:r>
    </w:p>
    <w:p w14:paraId="344EC5FE" w14:textId="77777777" w:rsidR="00226347" w:rsidRPr="000C0BEB" w:rsidRDefault="00226347" w:rsidP="00A95130">
      <w:pPr>
        <w:pStyle w:val="ListParagraph"/>
        <w:numPr>
          <w:ilvl w:val="2"/>
          <w:numId w:val="37"/>
        </w:numPr>
        <w:spacing w:before="100" w:beforeAutospacing="1" w:after="100" w:afterAutospacing="1" w:line="240" w:lineRule="auto"/>
        <w:ind w:left="1701" w:hanging="425"/>
        <w:rPr>
          <w:rFonts w:ascii="Arial" w:hAnsi="Arial" w:cs="Arial"/>
          <w:color w:val="000000" w:themeColor="text1"/>
          <w:szCs w:val="24"/>
          <w:lang w:eastAsia="en-GB"/>
        </w:rPr>
      </w:pPr>
      <w:r w:rsidRPr="000C0BEB">
        <w:rPr>
          <w:rFonts w:ascii="Arial" w:hAnsi="Arial" w:cs="Arial"/>
          <w:iCs/>
          <w:color w:val="000000" w:themeColor="text1"/>
          <w:szCs w:val="24"/>
          <w:lang w:eastAsia="en-GB"/>
        </w:rPr>
        <w:t>Confronting budget issues and challenging our performance,</w:t>
      </w:r>
      <w:r w:rsidRPr="000C0BEB">
        <w:rPr>
          <w:rFonts w:ascii="Arial" w:hAnsi="Arial" w:cs="Arial"/>
          <w:color w:val="000000" w:themeColor="text1"/>
          <w:szCs w:val="24"/>
          <w:lang w:eastAsia="en-GB"/>
        </w:rPr>
        <w:t xml:space="preserve"> </w:t>
      </w:r>
    </w:p>
    <w:p w14:paraId="4D0E65E8" w14:textId="77777777" w:rsidR="00226347" w:rsidRPr="000C0BEB" w:rsidRDefault="00226347" w:rsidP="00A95130">
      <w:pPr>
        <w:pStyle w:val="ListParagraph"/>
        <w:numPr>
          <w:ilvl w:val="2"/>
          <w:numId w:val="37"/>
        </w:numPr>
        <w:tabs>
          <w:tab w:val="clear" w:pos="2160"/>
        </w:tabs>
        <w:spacing w:before="100" w:beforeAutospacing="1" w:after="100" w:afterAutospacing="1" w:line="240" w:lineRule="auto"/>
        <w:ind w:left="1701" w:hanging="425"/>
        <w:rPr>
          <w:rFonts w:ascii="Arial" w:hAnsi="Arial" w:cs="Arial"/>
          <w:color w:val="000000" w:themeColor="text1"/>
          <w:szCs w:val="24"/>
          <w:lang w:eastAsia="en-GB"/>
        </w:rPr>
      </w:pPr>
      <w:r w:rsidRPr="000C0BEB">
        <w:rPr>
          <w:rFonts w:ascii="Arial" w:hAnsi="Arial" w:cs="Arial"/>
          <w:iCs/>
          <w:color w:val="000000" w:themeColor="text1"/>
          <w:szCs w:val="24"/>
          <w:lang w:eastAsia="en-GB"/>
        </w:rPr>
        <w:t>Supporting and challenging our colleagues in a safe environment to help tackle issues and develop opportunities,</w:t>
      </w:r>
      <w:r w:rsidRPr="000C0BEB">
        <w:rPr>
          <w:rFonts w:ascii="Arial" w:hAnsi="Arial" w:cs="Arial"/>
          <w:color w:val="000000" w:themeColor="text1"/>
          <w:szCs w:val="24"/>
          <w:lang w:eastAsia="en-GB"/>
        </w:rPr>
        <w:t xml:space="preserve"> </w:t>
      </w:r>
    </w:p>
    <w:p w14:paraId="3C685DCF" w14:textId="77777777" w:rsidR="00226347" w:rsidRPr="000C0BEB" w:rsidRDefault="00226347" w:rsidP="00A95130">
      <w:pPr>
        <w:pStyle w:val="ListParagraph"/>
        <w:numPr>
          <w:ilvl w:val="2"/>
          <w:numId w:val="37"/>
        </w:numPr>
        <w:tabs>
          <w:tab w:val="clear" w:pos="2160"/>
        </w:tabs>
        <w:spacing w:before="100" w:beforeAutospacing="1" w:after="100" w:afterAutospacing="1" w:line="240" w:lineRule="auto"/>
        <w:ind w:left="1701" w:hanging="425"/>
        <w:rPr>
          <w:rFonts w:ascii="Arial" w:hAnsi="Arial" w:cs="Arial"/>
          <w:color w:val="000000" w:themeColor="text1"/>
          <w:szCs w:val="24"/>
          <w:lang w:eastAsia="en-GB"/>
        </w:rPr>
      </w:pPr>
      <w:r w:rsidRPr="000C0BEB">
        <w:rPr>
          <w:rFonts w:ascii="Arial" w:hAnsi="Arial" w:cs="Arial"/>
          <w:iCs/>
          <w:color w:val="000000" w:themeColor="text1"/>
          <w:szCs w:val="24"/>
          <w:lang w:eastAsia="en-GB"/>
        </w:rPr>
        <w:t>Getting the best out of our teams and individuals,</w:t>
      </w:r>
      <w:r w:rsidRPr="000C0BEB">
        <w:rPr>
          <w:rFonts w:ascii="Arial" w:hAnsi="Arial" w:cs="Arial"/>
          <w:color w:val="000000" w:themeColor="text1"/>
          <w:szCs w:val="24"/>
          <w:lang w:eastAsia="en-GB"/>
        </w:rPr>
        <w:t xml:space="preserve"> </w:t>
      </w:r>
    </w:p>
    <w:p w14:paraId="0AE39097" w14:textId="77777777" w:rsidR="00226347" w:rsidRPr="00A95130" w:rsidRDefault="00226347" w:rsidP="00A95130">
      <w:pPr>
        <w:pStyle w:val="ListParagraph"/>
        <w:numPr>
          <w:ilvl w:val="2"/>
          <w:numId w:val="37"/>
        </w:numPr>
        <w:tabs>
          <w:tab w:val="clear" w:pos="2160"/>
        </w:tabs>
        <w:spacing w:before="100" w:beforeAutospacing="1" w:after="100" w:afterAutospacing="1" w:line="240" w:lineRule="auto"/>
        <w:ind w:left="1701" w:hanging="425"/>
        <w:rPr>
          <w:rFonts w:ascii="Arial" w:hAnsi="Arial" w:cs="Arial"/>
          <w:color w:val="000000" w:themeColor="text1"/>
          <w:szCs w:val="24"/>
          <w:lang w:eastAsia="en-GB"/>
        </w:rPr>
      </w:pPr>
      <w:r w:rsidRPr="000C0BEB">
        <w:rPr>
          <w:rFonts w:ascii="Arial" w:hAnsi="Arial" w:cs="Arial"/>
          <w:iCs/>
          <w:color w:val="000000" w:themeColor="text1"/>
          <w:szCs w:val="24"/>
          <w:lang w:eastAsia="en-GB"/>
        </w:rPr>
        <w:lastRenderedPageBreak/>
        <w:t>Embedding our organisational values in everything we do.</w:t>
      </w:r>
    </w:p>
    <w:p w14:paraId="5E4FB109" w14:textId="77777777" w:rsidR="00A95130" w:rsidRPr="000C0BEB" w:rsidRDefault="00A95130" w:rsidP="00A95130">
      <w:pPr>
        <w:pStyle w:val="ListParagraph"/>
        <w:spacing w:before="100" w:beforeAutospacing="1" w:after="100" w:afterAutospacing="1" w:line="240" w:lineRule="auto"/>
        <w:ind w:left="1701"/>
        <w:rPr>
          <w:rFonts w:ascii="Arial" w:hAnsi="Arial" w:cs="Arial"/>
          <w:color w:val="000000" w:themeColor="text1"/>
          <w:szCs w:val="24"/>
          <w:lang w:eastAsia="en-GB"/>
        </w:rPr>
      </w:pPr>
    </w:p>
    <w:p w14:paraId="330166F3" w14:textId="410CBAE1" w:rsidR="00226347" w:rsidRPr="000C0BEB" w:rsidRDefault="00226347" w:rsidP="00AE40C8">
      <w:pPr>
        <w:pStyle w:val="ListParagraph"/>
        <w:numPr>
          <w:ilvl w:val="1"/>
          <w:numId w:val="35"/>
        </w:numPr>
        <w:spacing w:line="280" w:lineRule="atLeast"/>
        <w:ind w:left="709" w:hanging="709"/>
        <w:rPr>
          <w:rFonts w:ascii="Arial" w:hAnsi="Arial" w:cs="Arial"/>
          <w:color w:val="000000" w:themeColor="text1"/>
          <w:szCs w:val="24"/>
        </w:rPr>
      </w:pPr>
      <w:r w:rsidRPr="000C0BEB">
        <w:rPr>
          <w:rFonts w:ascii="Arial" w:hAnsi="Arial" w:cs="Arial"/>
          <w:iCs/>
          <w:color w:val="000000" w:themeColor="text1"/>
          <w:szCs w:val="24"/>
          <w:lang w:eastAsia="en-GB"/>
        </w:rPr>
        <w:t xml:space="preserve">To lead a </w:t>
      </w:r>
      <w:r w:rsidR="00A95130" w:rsidRPr="000C0BEB">
        <w:rPr>
          <w:rFonts w:ascii="Arial" w:hAnsi="Arial" w:cs="Arial"/>
          <w:iCs/>
          <w:color w:val="000000" w:themeColor="text1"/>
          <w:szCs w:val="24"/>
          <w:lang w:eastAsia="en-GB"/>
        </w:rPr>
        <w:t>problem-solving</w:t>
      </w:r>
      <w:r w:rsidRPr="000C0BEB">
        <w:rPr>
          <w:rFonts w:ascii="Arial" w:hAnsi="Arial" w:cs="Arial"/>
          <w:iCs/>
          <w:color w:val="000000" w:themeColor="text1"/>
          <w:szCs w:val="24"/>
          <w:lang w:eastAsia="en-GB"/>
        </w:rPr>
        <w:t xml:space="preserve"> approach to operational and strategic issues across the portfolio </w:t>
      </w:r>
      <w:r w:rsidR="005234DC">
        <w:rPr>
          <w:rFonts w:ascii="Arial" w:hAnsi="Arial" w:cs="Arial"/>
          <w:iCs/>
          <w:color w:val="000000" w:themeColor="text1"/>
          <w:szCs w:val="24"/>
          <w:lang w:eastAsia="en-GB"/>
        </w:rPr>
        <w:t xml:space="preserve">ensuring </w:t>
      </w:r>
      <w:r w:rsidRPr="000C0BEB">
        <w:rPr>
          <w:rFonts w:ascii="Arial" w:hAnsi="Arial" w:cs="Arial"/>
          <w:iCs/>
          <w:color w:val="000000" w:themeColor="text1"/>
          <w:szCs w:val="24"/>
          <w:lang w:eastAsia="en-GB"/>
        </w:rPr>
        <w:t xml:space="preserve">that statutory requirements are met and that opportunities for creative and innovative partnership working are maximised. </w:t>
      </w:r>
    </w:p>
    <w:p w14:paraId="651876D0" w14:textId="77777777" w:rsidR="00226347" w:rsidRPr="000C0BEB" w:rsidRDefault="00226347" w:rsidP="00AE40C8">
      <w:pPr>
        <w:numPr>
          <w:ilvl w:val="1"/>
          <w:numId w:val="35"/>
        </w:numPr>
        <w:spacing w:line="280" w:lineRule="atLeast"/>
        <w:ind w:left="709" w:hanging="709"/>
        <w:rPr>
          <w:rFonts w:ascii="Arial" w:hAnsi="Arial" w:cs="Arial"/>
          <w:color w:val="000000" w:themeColor="text1"/>
          <w:szCs w:val="24"/>
        </w:rPr>
      </w:pPr>
      <w:r w:rsidRPr="000C0BEB">
        <w:rPr>
          <w:rFonts w:ascii="Arial" w:hAnsi="Arial" w:cs="Arial"/>
          <w:iCs/>
          <w:color w:val="000000" w:themeColor="text1"/>
          <w:szCs w:val="24"/>
          <w:lang w:eastAsia="en-GB"/>
        </w:rPr>
        <w:t>To ensure that strong and sustainable relationships are built across the portfolio area, with local and regional partners, including the community, voluntary and private sector, local business as well as other statutory bodies.</w:t>
      </w:r>
    </w:p>
    <w:p w14:paraId="3DA172E8" w14:textId="55D4F06D" w:rsidR="00226347" w:rsidRPr="000C0BEB" w:rsidRDefault="00226347" w:rsidP="00AE40C8">
      <w:pPr>
        <w:numPr>
          <w:ilvl w:val="1"/>
          <w:numId w:val="35"/>
        </w:numPr>
        <w:spacing w:line="280" w:lineRule="atLeast"/>
        <w:ind w:left="709" w:hanging="709"/>
        <w:rPr>
          <w:rFonts w:ascii="Arial" w:hAnsi="Arial" w:cs="Arial"/>
          <w:color w:val="000000" w:themeColor="text1"/>
          <w:szCs w:val="24"/>
        </w:rPr>
      </w:pPr>
      <w:r w:rsidRPr="000C0BEB">
        <w:rPr>
          <w:rFonts w:ascii="Arial" w:hAnsi="Arial" w:cs="Arial"/>
          <w:iCs/>
          <w:color w:val="000000" w:themeColor="text1"/>
          <w:szCs w:val="24"/>
          <w:lang w:eastAsia="en-GB"/>
        </w:rPr>
        <w:t xml:space="preserve">To provide strong and focused communication on all aspects relating to the portfolio to ensure that you persuade and influence others in the supporting the operational and strategic agendas of the portfolio. </w:t>
      </w:r>
    </w:p>
    <w:p w14:paraId="387D653C" w14:textId="576B792C" w:rsidR="00226347" w:rsidRPr="000C0BEB" w:rsidRDefault="00226347" w:rsidP="00AE40C8">
      <w:pPr>
        <w:numPr>
          <w:ilvl w:val="1"/>
          <w:numId w:val="35"/>
        </w:numPr>
        <w:spacing w:before="100" w:beforeAutospacing="1" w:after="100" w:afterAutospacing="1" w:line="280" w:lineRule="atLeast"/>
        <w:ind w:left="709" w:hanging="709"/>
        <w:rPr>
          <w:rFonts w:ascii="Arial" w:hAnsi="Arial" w:cs="Arial"/>
          <w:iCs/>
          <w:color w:val="000000" w:themeColor="text1"/>
          <w:szCs w:val="24"/>
          <w:lang w:eastAsia="en-GB"/>
        </w:rPr>
      </w:pPr>
      <w:r w:rsidRPr="000C0BEB">
        <w:rPr>
          <w:rFonts w:ascii="Arial" w:hAnsi="Arial" w:cs="Arial"/>
          <w:iCs/>
          <w:color w:val="000000" w:themeColor="text1"/>
          <w:szCs w:val="24"/>
          <w:lang w:eastAsia="en-GB"/>
        </w:rPr>
        <w:t>To be an inspiring communicator of the Council’s vision and priorities both internally and externally, in order to promote high levels of awareness and understanding of the aims, objectives and values of the council and its achievements in delivering services to and developing its communities gaining support of these groups through sensitivity to needs and by achieving organisational goals.</w:t>
      </w:r>
    </w:p>
    <w:p w14:paraId="74C38310" w14:textId="7865325D" w:rsidR="001124D2" w:rsidRPr="00226347" w:rsidRDefault="001124D2" w:rsidP="001124D2">
      <w:pPr>
        <w:pStyle w:val="squarebullets"/>
        <w:numPr>
          <w:ilvl w:val="0"/>
          <w:numId w:val="0"/>
        </w:numPr>
        <w:rPr>
          <w:color w:val="000000" w:themeColor="text1"/>
        </w:rPr>
      </w:pPr>
    </w:p>
    <w:p w14:paraId="0B8802A3" w14:textId="77777777" w:rsidR="001124D2" w:rsidRPr="00226347" w:rsidRDefault="001124D2" w:rsidP="001124D2">
      <w:pPr>
        <w:pStyle w:val="Heading1"/>
        <w:rPr>
          <w:color w:val="000000" w:themeColor="text1"/>
        </w:rPr>
      </w:pPr>
      <w:r w:rsidRPr="00226347">
        <w:rPr>
          <w:color w:val="000000" w:themeColor="text1"/>
        </w:rPr>
        <w:t>2.</w:t>
      </w:r>
      <w:r w:rsidRPr="00226347">
        <w:rPr>
          <w:color w:val="000000" w:themeColor="text1"/>
        </w:rPr>
        <w:tab/>
        <w:t>Anticipated outcomes of post</w:t>
      </w:r>
    </w:p>
    <w:p w14:paraId="4B456EAE" w14:textId="77777777" w:rsidR="00AE40C8" w:rsidRPr="000C0BEB" w:rsidRDefault="00226347" w:rsidP="00AE40C8">
      <w:pPr>
        <w:pStyle w:val="squarebullets"/>
        <w:numPr>
          <w:ilvl w:val="1"/>
          <w:numId w:val="38"/>
        </w:numPr>
        <w:ind w:left="709" w:hanging="709"/>
        <w:rPr>
          <w:color w:val="000000" w:themeColor="text1"/>
          <w:szCs w:val="24"/>
        </w:rPr>
      </w:pPr>
      <w:r w:rsidRPr="000C0BEB">
        <w:rPr>
          <w:rFonts w:ascii="Arial" w:hAnsi="Arial" w:cs="Arial"/>
          <w:color w:val="000000" w:themeColor="text1"/>
          <w:szCs w:val="24"/>
        </w:rPr>
        <w:t>Services are delivered effectively and efficiently within the relevant professional functions, with innovative solutions for future service delivery actively explored and implemented as appropriate.</w:t>
      </w:r>
    </w:p>
    <w:p w14:paraId="63277718" w14:textId="77777777" w:rsidR="00AE40C8" w:rsidRPr="000C0BEB" w:rsidRDefault="00226347" w:rsidP="00AE40C8">
      <w:pPr>
        <w:pStyle w:val="squarebullets"/>
        <w:numPr>
          <w:ilvl w:val="1"/>
          <w:numId w:val="38"/>
        </w:numPr>
        <w:ind w:left="709" w:hanging="709"/>
        <w:rPr>
          <w:color w:val="000000" w:themeColor="text1"/>
          <w:szCs w:val="24"/>
        </w:rPr>
      </w:pPr>
      <w:r w:rsidRPr="000C0BEB">
        <w:rPr>
          <w:rFonts w:ascii="Arial" w:hAnsi="Arial" w:cs="Arial"/>
          <w:color w:val="000000" w:themeColor="text1"/>
          <w:szCs w:val="24"/>
        </w:rPr>
        <w:t>Early identification and management of major issues that may be potentially sensitive or contentious.</w:t>
      </w:r>
    </w:p>
    <w:p w14:paraId="4750B529" w14:textId="77777777" w:rsidR="00AE40C8" w:rsidRPr="000C0BEB" w:rsidRDefault="00226347" w:rsidP="00AE40C8">
      <w:pPr>
        <w:pStyle w:val="squarebullets"/>
        <w:numPr>
          <w:ilvl w:val="1"/>
          <w:numId w:val="38"/>
        </w:numPr>
        <w:ind w:left="709" w:hanging="709"/>
        <w:rPr>
          <w:color w:val="000000" w:themeColor="text1"/>
          <w:szCs w:val="24"/>
        </w:rPr>
      </w:pPr>
      <w:r w:rsidRPr="000C0BEB">
        <w:rPr>
          <w:rFonts w:ascii="Arial" w:hAnsi="Arial" w:cs="Arial"/>
          <w:color w:val="000000" w:themeColor="text1"/>
          <w:szCs w:val="24"/>
        </w:rPr>
        <w:t>Issues are fully researched, comprehensively reported, provide options and all of the information needed for the Council to make decisions.</w:t>
      </w:r>
    </w:p>
    <w:p w14:paraId="76A4AD00" w14:textId="77777777" w:rsidR="00AE40C8" w:rsidRPr="000C0BEB" w:rsidRDefault="00226347" w:rsidP="00AE40C8">
      <w:pPr>
        <w:pStyle w:val="squarebullets"/>
        <w:numPr>
          <w:ilvl w:val="1"/>
          <w:numId w:val="38"/>
        </w:numPr>
        <w:ind w:left="709" w:hanging="709"/>
        <w:rPr>
          <w:color w:val="000000" w:themeColor="text1"/>
          <w:szCs w:val="24"/>
        </w:rPr>
      </w:pPr>
      <w:r w:rsidRPr="000C0BEB">
        <w:rPr>
          <w:rFonts w:ascii="Arial" w:hAnsi="Arial" w:cs="Arial"/>
          <w:color w:val="000000" w:themeColor="text1"/>
          <w:szCs w:val="24"/>
        </w:rPr>
        <w:t xml:space="preserve">The development of an environment where all colleagues feel safe to challenge the way things are done and suggest improvement, learning from experience. </w:t>
      </w:r>
    </w:p>
    <w:p w14:paraId="3B63F3DC" w14:textId="118000A0" w:rsidR="001124D2" w:rsidRPr="000C0BEB" w:rsidRDefault="00226347" w:rsidP="00AE40C8">
      <w:pPr>
        <w:pStyle w:val="squarebullets"/>
        <w:numPr>
          <w:ilvl w:val="1"/>
          <w:numId w:val="38"/>
        </w:numPr>
        <w:ind w:left="709" w:hanging="709"/>
        <w:rPr>
          <w:color w:val="000000" w:themeColor="text1"/>
          <w:szCs w:val="24"/>
        </w:rPr>
      </w:pPr>
      <w:r w:rsidRPr="000C0BEB">
        <w:rPr>
          <w:rFonts w:ascii="Arial" w:hAnsi="Arial" w:cs="Arial"/>
          <w:color w:val="000000" w:themeColor="text1"/>
          <w:szCs w:val="24"/>
        </w:rPr>
        <w:t xml:space="preserve">Resilient and responsive services.  </w:t>
      </w:r>
    </w:p>
    <w:p w14:paraId="048F1E16" w14:textId="77777777" w:rsidR="001124D2" w:rsidRPr="00226347" w:rsidRDefault="001124D2" w:rsidP="001124D2">
      <w:pPr>
        <w:pStyle w:val="squarebullets"/>
        <w:numPr>
          <w:ilvl w:val="0"/>
          <w:numId w:val="0"/>
        </w:numPr>
        <w:ind w:left="360"/>
        <w:rPr>
          <w:color w:val="000000" w:themeColor="text1"/>
        </w:rPr>
      </w:pPr>
    </w:p>
    <w:p w14:paraId="2F344DCF" w14:textId="0DAC3CAA" w:rsidR="001124D2" w:rsidRPr="00226347" w:rsidRDefault="001124D2" w:rsidP="00AE40C8">
      <w:pPr>
        <w:pStyle w:val="Heading1"/>
        <w:rPr>
          <w:color w:val="000000" w:themeColor="text1"/>
        </w:rPr>
      </w:pPr>
      <w:r w:rsidRPr="00226347">
        <w:rPr>
          <w:color w:val="000000" w:themeColor="text1"/>
        </w:rPr>
        <w:t>3.</w:t>
      </w:r>
      <w:r w:rsidRPr="00226347">
        <w:rPr>
          <w:color w:val="000000" w:themeColor="text1"/>
        </w:rPr>
        <w:tab/>
        <w:t>List key duties and accountabilities of the post</w:t>
      </w:r>
    </w:p>
    <w:p w14:paraId="726CE6FA" w14:textId="5A5A63D9" w:rsidR="00AE40C8" w:rsidRPr="000C0BEB" w:rsidRDefault="00AE40C8" w:rsidP="00AE40C8">
      <w:pPr>
        <w:pStyle w:val="ListParagraph"/>
        <w:numPr>
          <w:ilvl w:val="1"/>
          <w:numId w:val="39"/>
        </w:numPr>
        <w:ind w:left="709" w:hanging="709"/>
        <w:rPr>
          <w:color w:val="000000" w:themeColor="text1"/>
          <w:szCs w:val="24"/>
        </w:rPr>
      </w:pPr>
      <w:r w:rsidRPr="000C0BEB">
        <w:rPr>
          <w:color w:val="000000" w:themeColor="text1"/>
          <w:szCs w:val="24"/>
        </w:rPr>
        <w:t>As an Employee of Torbay Council all roles are expected to work in a way that ensures vulnerable children and adults are safeguarded and report any safeguarding concerns in accordance with established policies and procedures. The Designated Senior Lead for Safeguarding is the Chief Executive and Director of Children’s Services.</w:t>
      </w:r>
    </w:p>
    <w:p w14:paraId="339EEE91" w14:textId="78265A8E" w:rsidR="00AE40C8" w:rsidRPr="000C0BEB" w:rsidRDefault="00226347" w:rsidP="00AE40C8">
      <w:pPr>
        <w:pStyle w:val="ListParagraph"/>
        <w:numPr>
          <w:ilvl w:val="1"/>
          <w:numId w:val="39"/>
        </w:numPr>
        <w:ind w:left="709" w:hanging="709"/>
        <w:rPr>
          <w:color w:val="000000" w:themeColor="text1"/>
          <w:szCs w:val="24"/>
        </w:rPr>
      </w:pPr>
      <w:r w:rsidRPr="000C0BEB">
        <w:rPr>
          <w:rFonts w:ascii="Arial" w:hAnsi="Arial" w:cs="Arial"/>
          <w:color w:val="000000" w:themeColor="text1"/>
          <w:szCs w:val="24"/>
        </w:rPr>
        <w:t>Responsible for the strategic leadership, professional development and setting of performance standards.</w:t>
      </w:r>
    </w:p>
    <w:p w14:paraId="2493041B" w14:textId="77777777" w:rsidR="00AE40C8" w:rsidRPr="000C0BEB" w:rsidRDefault="00226347" w:rsidP="00AE40C8">
      <w:pPr>
        <w:pStyle w:val="ListParagraph"/>
        <w:numPr>
          <w:ilvl w:val="1"/>
          <w:numId w:val="39"/>
        </w:numPr>
        <w:ind w:left="709" w:hanging="709"/>
        <w:rPr>
          <w:color w:val="000000" w:themeColor="text1"/>
          <w:szCs w:val="24"/>
        </w:rPr>
      </w:pPr>
      <w:r w:rsidRPr="000C0BEB">
        <w:rPr>
          <w:rFonts w:ascii="Arial" w:hAnsi="Arial" w:cs="Arial"/>
          <w:color w:val="000000" w:themeColor="text1"/>
          <w:szCs w:val="24"/>
        </w:rPr>
        <w:t>To ensure that services provide good value for money and are managed within allocated budgets.</w:t>
      </w:r>
    </w:p>
    <w:p w14:paraId="2A8338A9" w14:textId="77777777" w:rsidR="00AE40C8" w:rsidRPr="000C0BEB" w:rsidRDefault="00AE40C8" w:rsidP="00AE40C8">
      <w:pPr>
        <w:pStyle w:val="ListParagraph"/>
        <w:numPr>
          <w:ilvl w:val="1"/>
          <w:numId w:val="39"/>
        </w:numPr>
        <w:ind w:left="709" w:hanging="709"/>
        <w:rPr>
          <w:color w:val="000000" w:themeColor="text1"/>
          <w:szCs w:val="24"/>
        </w:rPr>
      </w:pPr>
      <w:r w:rsidRPr="000C0BEB">
        <w:rPr>
          <w:rFonts w:ascii="Arial" w:hAnsi="Arial" w:cs="Arial"/>
          <w:color w:val="000000" w:themeColor="text1"/>
          <w:szCs w:val="24"/>
        </w:rPr>
        <w:lastRenderedPageBreak/>
        <w:t>T</w:t>
      </w:r>
      <w:r w:rsidR="00226347" w:rsidRPr="000C0BEB">
        <w:rPr>
          <w:rFonts w:ascii="Arial" w:hAnsi="Arial" w:cs="Arial"/>
          <w:color w:val="000000" w:themeColor="text1"/>
          <w:szCs w:val="24"/>
        </w:rPr>
        <w:t>o ensure the development, implementation and evaluation of strategies for the provision of the functions detailed in 1.1, which are responsive to the needs of the Council and are able to respond to changes in governmental direction and legislative change.</w:t>
      </w:r>
    </w:p>
    <w:p w14:paraId="6EEABB1F" w14:textId="77777777" w:rsidR="00AE40C8" w:rsidRPr="000C0BEB" w:rsidRDefault="00226347" w:rsidP="00AE40C8">
      <w:pPr>
        <w:pStyle w:val="ListParagraph"/>
        <w:numPr>
          <w:ilvl w:val="1"/>
          <w:numId w:val="39"/>
        </w:numPr>
        <w:ind w:left="709" w:hanging="709"/>
        <w:rPr>
          <w:color w:val="000000" w:themeColor="text1"/>
          <w:szCs w:val="24"/>
        </w:rPr>
      </w:pPr>
      <w:r w:rsidRPr="000C0BEB">
        <w:rPr>
          <w:rFonts w:ascii="Arial" w:hAnsi="Arial" w:cs="Arial"/>
          <w:color w:val="000000" w:themeColor="text1"/>
          <w:szCs w:val="24"/>
        </w:rPr>
        <w:t>To anticipate the long-term impact on the Council of economic, political, environmental, social and technological developments and create joined up strategies that put into practice and support the Councils vision.</w:t>
      </w:r>
    </w:p>
    <w:p w14:paraId="7F775042" w14:textId="77777777" w:rsidR="00AE40C8" w:rsidRPr="000C0BEB" w:rsidRDefault="00226347" w:rsidP="00AE40C8">
      <w:pPr>
        <w:pStyle w:val="ListParagraph"/>
        <w:numPr>
          <w:ilvl w:val="1"/>
          <w:numId w:val="39"/>
        </w:numPr>
        <w:ind w:left="709" w:hanging="709"/>
        <w:rPr>
          <w:color w:val="000000" w:themeColor="text1"/>
          <w:szCs w:val="24"/>
        </w:rPr>
      </w:pPr>
      <w:r w:rsidRPr="000C0BEB">
        <w:rPr>
          <w:rFonts w:ascii="Arial" w:hAnsi="Arial" w:cs="Arial"/>
          <w:color w:val="000000" w:themeColor="text1"/>
          <w:szCs w:val="24"/>
        </w:rPr>
        <w:t xml:space="preserve">Develop an in-depth insight into customers, services, communities and markets affected by functions detailed in 1.1 and the wider public sector context. </w:t>
      </w:r>
    </w:p>
    <w:p w14:paraId="6B0D9C78" w14:textId="77777777" w:rsidR="00AE40C8" w:rsidRPr="000C0BEB" w:rsidRDefault="00AE40C8" w:rsidP="00AE40C8">
      <w:pPr>
        <w:pStyle w:val="ListParagraph"/>
        <w:numPr>
          <w:ilvl w:val="1"/>
          <w:numId w:val="39"/>
        </w:numPr>
        <w:ind w:left="709" w:hanging="709"/>
        <w:rPr>
          <w:color w:val="000000" w:themeColor="text1"/>
          <w:szCs w:val="24"/>
        </w:rPr>
      </w:pPr>
      <w:r w:rsidRPr="000C0BEB">
        <w:rPr>
          <w:rFonts w:ascii="Arial" w:hAnsi="Arial" w:cs="Arial"/>
          <w:color w:val="000000" w:themeColor="text1"/>
          <w:szCs w:val="24"/>
        </w:rPr>
        <w:t>T</w:t>
      </w:r>
      <w:r w:rsidR="00226347" w:rsidRPr="000C0BEB">
        <w:rPr>
          <w:rFonts w:ascii="Arial" w:hAnsi="Arial" w:cs="Arial"/>
          <w:color w:val="000000" w:themeColor="text1"/>
          <w:szCs w:val="24"/>
        </w:rPr>
        <w:t>o participate in the corporate management of the Council. To operate with other senior officers as one leadership and management team, connecting across services and drawing together strategy and delivery as appropriate.</w:t>
      </w:r>
    </w:p>
    <w:p w14:paraId="3CCFA369" w14:textId="77777777" w:rsidR="00AE40C8" w:rsidRPr="000C0BEB" w:rsidRDefault="00226347" w:rsidP="00AE40C8">
      <w:pPr>
        <w:pStyle w:val="ListParagraph"/>
        <w:numPr>
          <w:ilvl w:val="1"/>
          <w:numId w:val="39"/>
        </w:numPr>
        <w:ind w:left="709" w:hanging="709"/>
        <w:rPr>
          <w:color w:val="000000" w:themeColor="text1"/>
          <w:szCs w:val="24"/>
        </w:rPr>
      </w:pPr>
      <w:r w:rsidRPr="000C0BEB">
        <w:rPr>
          <w:rFonts w:ascii="Arial" w:hAnsi="Arial" w:cs="Arial"/>
          <w:color w:val="000000" w:themeColor="text1"/>
          <w:szCs w:val="24"/>
        </w:rPr>
        <w:t xml:space="preserve">Demonstrate the Council’s managerial leadership values and behavioural competencies – providing positive leadership, acting with openness, honesty and integrity, and instilling a clear sense of direction and priority. </w:t>
      </w:r>
    </w:p>
    <w:p w14:paraId="70DC29CE" w14:textId="77777777" w:rsidR="00AE40C8" w:rsidRPr="000C0BEB" w:rsidRDefault="00226347" w:rsidP="00AE40C8">
      <w:pPr>
        <w:pStyle w:val="ListParagraph"/>
        <w:numPr>
          <w:ilvl w:val="1"/>
          <w:numId w:val="39"/>
        </w:numPr>
        <w:ind w:left="709" w:hanging="709"/>
        <w:rPr>
          <w:color w:val="000000" w:themeColor="text1"/>
          <w:szCs w:val="24"/>
        </w:rPr>
      </w:pPr>
      <w:r w:rsidRPr="000C0BEB">
        <w:rPr>
          <w:rFonts w:ascii="Arial" w:hAnsi="Arial" w:cs="Arial"/>
          <w:color w:val="000000" w:themeColor="text1"/>
          <w:szCs w:val="24"/>
        </w:rPr>
        <w:t>To foster a “partnership” between all levels of management and promote the effective management and development of all the Council’s employees, value their contributions, develop their strengths ensuring that they are consulted, empowered, valued and motivated.</w:t>
      </w:r>
    </w:p>
    <w:p w14:paraId="1B7994B0" w14:textId="77777777" w:rsidR="00AE40C8" w:rsidRPr="000C0BEB" w:rsidRDefault="00226347" w:rsidP="00AE40C8">
      <w:pPr>
        <w:pStyle w:val="ListParagraph"/>
        <w:numPr>
          <w:ilvl w:val="1"/>
          <w:numId w:val="39"/>
        </w:numPr>
        <w:ind w:left="709" w:hanging="709"/>
        <w:rPr>
          <w:color w:val="000000" w:themeColor="text1"/>
          <w:szCs w:val="24"/>
        </w:rPr>
      </w:pPr>
      <w:r w:rsidRPr="000C0BEB">
        <w:rPr>
          <w:rFonts w:ascii="Arial" w:hAnsi="Arial" w:cs="Arial"/>
          <w:color w:val="000000" w:themeColor="text1"/>
          <w:szCs w:val="24"/>
        </w:rPr>
        <w:t>Leading people in an inclusive way to deliver strategic and operational objectives.</w:t>
      </w:r>
    </w:p>
    <w:p w14:paraId="0C524A9E" w14:textId="77777777" w:rsidR="00AE40C8" w:rsidRPr="000C0BEB" w:rsidRDefault="00226347" w:rsidP="00AE40C8">
      <w:pPr>
        <w:pStyle w:val="ListParagraph"/>
        <w:numPr>
          <w:ilvl w:val="1"/>
          <w:numId w:val="39"/>
        </w:numPr>
        <w:ind w:left="709" w:hanging="709"/>
        <w:rPr>
          <w:color w:val="000000" w:themeColor="text1"/>
          <w:szCs w:val="24"/>
        </w:rPr>
      </w:pPr>
      <w:r w:rsidRPr="000C0BEB">
        <w:rPr>
          <w:rFonts w:ascii="Arial" w:hAnsi="Arial" w:cs="Arial"/>
          <w:color w:val="000000" w:themeColor="text1"/>
          <w:szCs w:val="24"/>
        </w:rPr>
        <w:t>Early identification of risk and management of major issues that may be potentially sensitive or contentious.</w:t>
      </w:r>
    </w:p>
    <w:p w14:paraId="3E5EDDE6" w14:textId="77777777" w:rsidR="00AE40C8" w:rsidRPr="000C0BEB" w:rsidRDefault="00226347" w:rsidP="00AE40C8">
      <w:pPr>
        <w:pStyle w:val="ListParagraph"/>
        <w:numPr>
          <w:ilvl w:val="1"/>
          <w:numId w:val="39"/>
        </w:numPr>
        <w:ind w:left="709" w:hanging="709"/>
        <w:rPr>
          <w:color w:val="000000" w:themeColor="text1"/>
          <w:szCs w:val="24"/>
        </w:rPr>
      </w:pPr>
      <w:r w:rsidRPr="000C0BEB">
        <w:rPr>
          <w:rFonts w:ascii="Arial" w:hAnsi="Arial" w:cs="Arial"/>
          <w:color w:val="000000" w:themeColor="text1"/>
          <w:szCs w:val="24"/>
        </w:rPr>
        <w:t>Effective engagement with relevant communities.</w:t>
      </w:r>
    </w:p>
    <w:p w14:paraId="34E41381" w14:textId="77777777" w:rsidR="00AE40C8" w:rsidRPr="000C0BEB" w:rsidRDefault="00226347" w:rsidP="00AE40C8">
      <w:pPr>
        <w:pStyle w:val="ListParagraph"/>
        <w:numPr>
          <w:ilvl w:val="1"/>
          <w:numId w:val="39"/>
        </w:numPr>
        <w:ind w:left="709" w:hanging="709"/>
        <w:rPr>
          <w:color w:val="000000" w:themeColor="text1"/>
          <w:szCs w:val="24"/>
        </w:rPr>
      </w:pPr>
      <w:r w:rsidRPr="000C0BEB">
        <w:rPr>
          <w:rFonts w:ascii="Arial" w:hAnsi="Arial" w:cs="Arial"/>
          <w:color w:val="000000" w:themeColor="text1"/>
          <w:szCs w:val="24"/>
        </w:rPr>
        <w:t>Contribution to a culture of trust, openness and mutual respect in between officers and elected Councillors.</w:t>
      </w:r>
    </w:p>
    <w:p w14:paraId="6ADC4410" w14:textId="77777777" w:rsidR="00AE40C8" w:rsidRPr="000C0BEB" w:rsidRDefault="00226347" w:rsidP="00AE40C8">
      <w:pPr>
        <w:pStyle w:val="ListParagraph"/>
        <w:numPr>
          <w:ilvl w:val="1"/>
          <w:numId w:val="39"/>
        </w:numPr>
        <w:ind w:left="709" w:hanging="709"/>
        <w:rPr>
          <w:color w:val="000000" w:themeColor="text1"/>
          <w:szCs w:val="24"/>
        </w:rPr>
      </w:pPr>
      <w:r w:rsidRPr="000C0BEB">
        <w:rPr>
          <w:rFonts w:ascii="Arial" w:hAnsi="Arial" w:cs="Arial"/>
          <w:color w:val="000000" w:themeColor="text1"/>
          <w:szCs w:val="24"/>
        </w:rPr>
        <w:t>Promote and embed a culture of commercial awareness, ensuring that services develop the acumen to identify and develop income generating opportunities.</w:t>
      </w:r>
    </w:p>
    <w:p w14:paraId="4FFBB1B8" w14:textId="77777777" w:rsidR="00AE40C8" w:rsidRPr="000C0BEB" w:rsidRDefault="00226347" w:rsidP="00AE40C8">
      <w:pPr>
        <w:pStyle w:val="ListParagraph"/>
        <w:numPr>
          <w:ilvl w:val="1"/>
          <w:numId w:val="39"/>
        </w:numPr>
        <w:ind w:left="709" w:hanging="709"/>
        <w:rPr>
          <w:color w:val="000000" w:themeColor="text1"/>
          <w:szCs w:val="24"/>
        </w:rPr>
      </w:pPr>
      <w:r w:rsidRPr="000C0BEB">
        <w:rPr>
          <w:rFonts w:ascii="Arial" w:hAnsi="Arial" w:cs="Arial"/>
          <w:color w:val="000000" w:themeColor="text1"/>
          <w:szCs w:val="24"/>
        </w:rPr>
        <w:t xml:space="preserve">Sustain and improve the overall reputation of the Council and act in the best interests of Torbay through effective representation locally, regionally and nationally. </w:t>
      </w:r>
    </w:p>
    <w:p w14:paraId="24D37676" w14:textId="77777777" w:rsidR="00AE40C8" w:rsidRPr="000C0BEB" w:rsidRDefault="00226347" w:rsidP="00AE40C8">
      <w:pPr>
        <w:pStyle w:val="ListParagraph"/>
        <w:numPr>
          <w:ilvl w:val="1"/>
          <w:numId w:val="39"/>
        </w:numPr>
        <w:ind w:left="709" w:hanging="709"/>
        <w:rPr>
          <w:color w:val="000000" w:themeColor="text1"/>
          <w:szCs w:val="24"/>
        </w:rPr>
      </w:pPr>
      <w:r w:rsidRPr="000C0BEB">
        <w:rPr>
          <w:rFonts w:ascii="Arial" w:hAnsi="Arial" w:cs="Arial"/>
          <w:color w:val="000000" w:themeColor="text1"/>
          <w:szCs w:val="24"/>
        </w:rPr>
        <w:t>As a member of SLT to provide representation on a number of Boards across the organisation to ensure compliance and connectivity across organisational boundaries and services and to act as the Council’s SIRO and CISO.</w:t>
      </w:r>
    </w:p>
    <w:p w14:paraId="1DD40E2C" w14:textId="77777777" w:rsidR="00AE40C8" w:rsidRPr="000C0BEB" w:rsidRDefault="00226347" w:rsidP="00AE40C8">
      <w:pPr>
        <w:pStyle w:val="ListParagraph"/>
        <w:numPr>
          <w:ilvl w:val="1"/>
          <w:numId w:val="39"/>
        </w:numPr>
        <w:ind w:left="709" w:hanging="709"/>
        <w:rPr>
          <w:color w:val="000000" w:themeColor="text1"/>
          <w:szCs w:val="24"/>
        </w:rPr>
      </w:pPr>
      <w:r w:rsidRPr="000C0BEB">
        <w:rPr>
          <w:rFonts w:ascii="Arial" w:hAnsi="Arial" w:cs="Arial"/>
          <w:color w:val="000000" w:themeColor="text1"/>
          <w:szCs w:val="24"/>
        </w:rPr>
        <w:t xml:space="preserve">The post holder must ensure that Health &amp; Safety legislation and the Council’s Health &amp; Safety requirements are complied with and monitored. </w:t>
      </w:r>
    </w:p>
    <w:p w14:paraId="321EA359" w14:textId="77777777" w:rsidR="00AE40C8" w:rsidRPr="000C0BEB" w:rsidRDefault="00AE40C8" w:rsidP="00AE40C8">
      <w:pPr>
        <w:pStyle w:val="ListParagraph"/>
        <w:numPr>
          <w:ilvl w:val="1"/>
          <w:numId w:val="39"/>
        </w:numPr>
        <w:ind w:left="709" w:hanging="709"/>
        <w:rPr>
          <w:color w:val="000000" w:themeColor="text1"/>
          <w:szCs w:val="24"/>
        </w:rPr>
      </w:pPr>
      <w:r w:rsidRPr="000C0BEB">
        <w:rPr>
          <w:rFonts w:ascii="Arial" w:hAnsi="Arial" w:cs="Arial"/>
          <w:color w:val="000000" w:themeColor="text1"/>
          <w:szCs w:val="24"/>
        </w:rPr>
        <w:t>T</w:t>
      </w:r>
      <w:r w:rsidR="00226347" w:rsidRPr="000C0BEB">
        <w:rPr>
          <w:rFonts w:ascii="Arial" w:hAnsi="Arial" w:cs="Arial"/>
          <w:color w:val="000000" w:themeColor="text1"/>
          <w:szCs w:val="24"/>
        </w:rPr>
        <w:t>o be a named member of the SCG and TCG Emergency Planning response as required and to ensure that services have appropriate business continuity plans and emergency response procedures in place.</w:t>
      </w:r>
    </w:p>
    <w:p w14:paraId="65FB6389" w14:textId="77777777" w:rsidR="00AE40C8" w:rsidRPr="000C0BEB" w:rsidRDefault="00226347" w:rsidP="00AE40C8">
      <w:pPr>
        <w:pStyle w:val="ListParagraph"/>
        <w:numPr>
          <w:ilvl w:val="1"/>
          <w:numId w:val="39"/>
        </w:numPr>
        <w:ind w:left="709" w:hanging="709"/>
        <w:rPr>
          <w:color w:val="000000" w:themeColor="text1"/>
          <w:szCs w:val="24"/>
        </w:rPr>
      </w:pPr>
      <w:r w:rsidRPr="000C0BEB">
        <w:rPr>
          <w:rFonts w:ascii="Arial" w:hAnsi="Arial" w:cs="Arial"/>
          <w:color w:val="000000" w:themeColor="text1"/>
          <w:szCs w:val="24"/>
        </w:rPr>
        <w:t>Lead the transformation towards using digital technologies across the Council ensuring full consideration of accessibility needs and the diverse range of end user</w:t>
      </w:r>
      <w:r w:rsidR="00AE40C8" w:rsidRPr="000C0BEB">
        <w:rPr>
          <w:rFonts w:ascii="Arial" w:hAnsi="Arial" w:cs="Arial"/>
          <w:color w:val="000000" w:themeColor="text1"/>
          <w:szCs w:val="24"/>
        </w:rPr>
        <w:t>s.</w:t>
      </w:r>
    </w:p>
    <w:p w14:paraId="19A92FD9" w14:textId="69B87F60" w:rsidR="001124D2" w:rsidRPr="000C0BEB" w:rsidRDefault="00226347" w:rsidP="00AE40C8">
      <w:pPr>
        <w:pStyle w:val="ListParagraph"/>
        <w:numPr>
          <w:ilvl w:val="1"/>
          <w:numId w:val="39"/>
        </w:numPr>
        <w:ind w:left="709" w:hanging="709"/>
        <w:rPr>
          <w:color w:val="000000" w:themeColor="text1"/>
          <w:szCs w:val="24"/>
        </w:rPr>
      </w:pPr>
      <w:r w:rsidRPr="000C0BEB">
        <w:rPr>
          <w:rFonts w:ascii="Arial" w:hAnsi="Arial" w:cs="Arial"/>
          <w:color w:val="000000" w:themeColor="text1"/>
          <w:szCs w:val="24"/>
        </w:rPr>
        <w:t>Sustain and improve the overall reputation of the Council and act in the best interest of Torbay through effective representation locally, regionally and nationally.</w:t>
      </w:r>
    </w:p>
    <w:p w14:paraId="0A9D4B50" w14:textId="77777777" w:rsidR="001124D2" w:rsidRPr="00226347" w:rsidRDefault="00096A62" w:rsidP="001124D2">
      <w:pPr>
        <w:pStyle w:val="Heading1"/>
        <w:rPr>
          <w:color w:val="000000" w:themeColor="text1"/>
        </w:rPr>
      </w:pPr>
      <w:r w:rsidRPr="00226347">
        <w:rPr>
          <w:color w:val="000000" w:themeColor="text1"/>
        </w:rPr>
        <w:lastRenderedPageBreak/>
        <w:t>4.</w:t>
      </w:r>
      <w:r w:rsidRPr="00226347">
        <w:rPr>
          <w:color w:val="000000" w:themeColor="text1"/>
        </w:rPr>
        <w:tab/>
        <w:t>Budgetary/</w:t>
      </w:r>
      <w:r w:rsidR="001124D2" w:rsidRPr="00226347">
        <w:rPr>
          <w:color w:val="000000" w:themeColor="text1"/>
        </w:rPr>
        <w:t>Financial Responsibilities of the post</w:t>
      </w:r>
    </w:p>
    <w:p w14:paraId="5D9734EA" w14:textId="77777777" w:rsidR="00AE40C8" w:rsidRPr="000C0BEB" w:rsidRDefault="00226347" w:rsidP="00AE40C8">
      <w:pPr>
        <w:pStyle w:val="ListParagraph"/>
        <w:numPr>
          <w:ilvl w:val="1"/>
          <w:numId w:val="40"/>
        </w:numPr>
        <w:ind w:left="709" w:hanging="709"/>
        <w:rPr>
          <w:color w:val="000000" w:themeColor="text1"/>
          <w:szCs w:val="24"/>
        </w:rPr>
      </w:pPr>
      <w:r w:rsidRPr="000C0BEB">
        <w:rPr>
          <w:rFonts w:ascii="Arial" w:hAnsi="Arial" w:cs="Arial"/>
          <w:color w:val="000000" w:themeColor="text1"/>
          <w:szCs w:val="24"/>
        </w:rPr>
        <w:t>Responsible for all aspects of Budget development and management of the budgets of the services detailed within 1.1.</w:t>
      </w:r>
    </w:p>
    <w:p w14:paraId="00CFF14A" w14:textId="77CBB978" w:rsidR="00226347" w:rsidRPr="000C0BEB" w:rsidRDefault="00226347" w:rsidP="00AE40C8">
      <w:pPr>
        <w:pStyle w:val="ListParagraph"/>
        <w:numPr>
          <w:ilvl w:val="1"/>
          <w:numId w:val="40"/>
        </w:numPr>
        <w:ind w:left="709" w:hanging="709"/>
        <w:rPr>
          <w:color w:val="000000" w:themeColor="text1"/>
          <w:szCs w:val="24"/>
        </w:rPr>
      </w:pPr>
      <w:r w:rsidRPr="000C0BEB">
        <w:rPr>
          <w:rFonts w:ascii="Arial" w:hAnsi="Arial" w:cs="Arial"/>
          <w:color w:val="000000" w:themeColor="text1"/>
          <w:szCs w:val="24"/>
        </w:rPr>
        <w:t>Responsible for a identifying, applying for and delivering against a range of grant funding applications and delivery of services associated with those grants</w:t>
      </w:r>
    </w:p>
    <w:p w14:paraId="72FAB123" w14:textId="44685D5A" w:rsidR="001124D2" w:rsidRPr="000C0BEB" w:rsidRDefault="001124D2" w:rsidP="001124D2">
      <w:pPr>
        <w:rPr>
          <w:color w:val="000000" w:themeColor="text1"/>
          <w:szCs w:val="24"/>
        </w:rPr>
      </w:pPr>
    </w:p>
    <w:p w14:paraId="11FBA8FB" w14:textId="7DAD9F38" w:rsidR="001124D2" w:rsidRPr="00226347" w:rsidRDefault="00096A62" w:rsidP="00CA3242">
      <w:pPr>
        <w:pStyle w:val="Heading1"/>
        <w:rPr>
          <w:color w:val="000000" w:themeColor="text1"/>
        </w:rPr>
      </w:pPr>
      <w:r w:rsidRPr="00226347">
        <w:rPr>
          <w:color w:val="000000" w:themeColor="text1"/>
        </w:rPr>
        <w:t>5.</w:t>
      </w:r>
      <w:r w:rsidRPr="00226347">
        <w:rPr>
          <w:color w:val="000000" w:themeColor="text1"/>
        </w:rPr>
        <w:tab/>
        <w:t>Supervision/</w:t>
      </w:r>
      <w:r w:rsidR="001124D2" w:rsidRPr="00226347">
        <w:rPr>
          <w:color w:val="000000" w:themeColor="text1"/>
        </w:rPr>
        <w:t>Line Managemen</w:t>
      </w:r>
      <w:r w:rsidRPr="00226347">
        <w:rPr>
          <w:color w:val="000000" w:themeColor="text1"/>
        </w:rPr>
        <w:t xml:space="preserve">t Responsibilities of the post </w:t>
      </w:r>
    </w:p>
    <w:p w14:paraId="3B673716" w14:textId="6BE5CFBD" w:rsidR="00AE40C8" w:rsidRPr="000C0BEB" w:rsidRDefault="00AE40C8" w:rsidP="00AE40C8">
      <w:pPr>
        <w:ind w:left="720" w:hanging="720"/>
        <w:rPr>
          <w:rFonts w:ascii="Arial" w:hAnsi="Arial" w:cs="Arial"/>
          <w:color w:val="000000" w:themeColor="text1"/>
          <w:szCs w:val="24"/>
        </w:rPr>
      </w:pPr>
      <w:r>
        <w:rPr>
          <w:color w:val="000000" w:themeColor="text1"/>
        </w:rPr>
        <w:t>5.1</w:t>
      </w:r>
      <w:r>
        <w:rPr>
          <w:color w:val="000000" w:themeColor="text1"/>
        </w:rPr>
        <w:tab/>
      </w:r>
      <w:r w:rsidR="00226347" w:rsidRPr="000C0BEB">
        <w:rPr>
          <w:rFonts w:ascii="Arial" w:hAnsi="Arial" w:cs="Arial"/>
          <w:color w:val="000000" w:themeColor="text1"/>
          <w:szCs w:val="24"/>
        </w:rPr>
        <w:t>To undertake the supervision of the Heads of Service within the team as required and ensure the regular supervision of each team member using identified mechanisms.</w:t>
      </w:r>
    </w:p>
    <w:p w14:paraId="61020D86" w14:textId="77777777" w:rsidR="00AE40C8" w:rsidRPr="000C0BEB" w:rsidRDefault="00AE40C8" w:rsidP="00AE40C8">
      <w:pPr>
        <w:ind w:left="720" w:hanging="720"/>
        <w:rPr>
          <w:color w:val="000000" w:themeColor="text1"/>
          <w:szCs w:val="24"/>
        </w:rPr>
      </w:pPr>
      <w:r w:rsidRPr="000C0BEB">
        <w:rPr>
          <w:rFonts w:ascii="Arial" w:hAnsi="Arial" w:cs="Arial"/>
          <w:color w:val="000000" w:themeColor="text1"/>
          <w:szCs w:val="24"/>
        </w:rPr>
        <w:t>5.2</w:t>
      </w:r>
      <w:r w:rsidRPr="000C0BEB">
        <w:rPr>
          <w:rFonts w:ascii="Arial" w:hAnsi="Arial" w:cs="Arial"/>
          <w:color w:val="000000" w:themeColor="text1"/>
          <w:szCs w:val="24"/>
        </w:rPr>
        <w:tab/>
      </w:r>
      <w:r w:rsidR="00226347" w:rsidRPr="000C0BEB">
        <w:rPr>
          <w:rFonts w:ascii="Arial" w:hAnsi="Arial" w:cs="Arial"/>
          <w:color w:val="000000" w:themeColor="text1"/>
          <w:szCs w:val="24"/>
        </w:rPr>
        <w:t>To assertively and continually challenge teams and managers to improve performance.</w:t>
      </w:r>
    </w:p>
    <w:p w14:paraId="08AD02CE" w14:textId="4EEEB492" w:rsidR="00226347" w:rsidRPr="000C0BEB" w:rsidRDefault="00AE40C8" w:rsidP="00AE40C8">
      <w:pPr>
        <w:ind w:left="720" w:hanging="720"/>
        <w:rPr>
          <w:color w:val="000000" w:themeColor="text1"/>
          <w:szCs w:val="24"/>
        </w:rPr>
      </w:pPr>
      <w:r w:rsidRPr="000C0BEB">
        <w:rPr>
          <w:color w:val="000000" w:themeColor="text1"/>
          <w:szCs w:val="24"/>
        </w:rPr>
        <w:t>5.3</w:t>
      </w:r>
      <w:r w:rsidRPr="000C0BEB">
        <w:rPr>
          <w:color w:val="000000" w:themeColor="text1"/>
          <w:szCs w:val="24"/>
        </w:rPr>
        <w:tab/>
      </w:r>
      <w:r w:rsidR="00226347" w:rsidRPr="000C0BEB">
        <w:rPr>
          <w:rFonts w:ascii="Arial" w:hAnsi="Arial" w:cs="Arial"/>
          <w:color w:val="000000" w:themeColor="text1"/>
          <w:szCs w:val="24"/>
        </w:rPr>
        <w:t>To establish annual objectives and ensure that these are cascaded to team members, monitoring their performance through the Council’s appraisal process.</w:t>
      </w:r>
    </w:p>
    <w:p w14:paraId="3DA77A4A" w14:textId="70515DEB" w:rsidR="001124D2" w:rsidRPr="000C0BEB" w:rsidRDefault="001124D2" w:rsidP="001124D2">
      <w:pPr>
        <w:rPr>
          <w:color w:val="000000" w:themeColor="text1"/>
          <w:szCs w:val="24"/>
        </w:rPr>
      </w:pPr>
    </w:p>
    <w:p w14:paraId="5D0B335C" w14:textId="77777777" w:rsidR="001124D2" w:rsidRPr="00226347" w:rsidRDefault="001124D2" w:rsidP="001124D2">
      <w:pPr>
        <w:rPr>
          <w:color w:val="000000" w:themeColor="text1"/>
        </w:rPr>
      </w:pPr>
    </w:p>
    <w:p w14:paraId="79E4D7A5" w14:textId="2A21C5CA" w:rsidR="001124D2" w:rsidRPr="00226347" w:rsidRDefault="001124D2" w:rsidP="003B7C09">
      <w:pPr>
        <w:pStyle w:val="Heading1"/>
        <w:rPr>
          <w:color w:val="000000" w:themeColor="text1"/>
        </w:rPr>
      </w:pPr>
      <w:r w:rsidRPr="00226347">
        <w:rPr>
          <w:color w:val="000000" w:themeColor="text1"/>
        </w:rPr>
        <w:t>6.</w:t>
      </w:r>
      <w:r w:rsidRPr="00226347">
        <w:rPr>
          <w:color w:val="000000" w:themeColor="text1"/>
        </w:rPr>
        <w:tab/>
        <w:t>Working environment and conditions of the post</w:t>
      </w:r>
    </w:p>
    <w:p w14:paraId="5B31C016" w14:textId="0CFE3A1F" w:rsidR="001124D2" w:rsidRPr="000C0BEB" w:rsidRDefault="001124D2" w:rsidP="003B7C09">
      <w:pPr>
        <w:rPr>
          <w:color w:val="000000" w:themeColor="text1"/>
          <w:szCs w:val="24"/>
        </w:rPr>
      </w:pPr>
      <w:r w:rsidRPr="00226347">
        <w:rPr>
          <w:color w:val="000000" w:themeColor="text1"/>
        </w:rPr>
        <w:t>6.1</w:t>
      </w:r>
      <w:r w:rsidR="00AE40C8" w:rsidRPr="00AE40C8">
        <w:rPr>
          <w:rFonts w:ascii="Arial" w:hAnsi="Arial" w:cs="Arial"/>
          <w:color w:val="000000" w:themeColor="text1"/>
          <w:sz w:val="22"/>
          <w:szCs w:val="22"/>
        </w:rPr>
        <w:t xml:space="preserve"> </w:t>
      </w:r>
      <w:r w:rsidR="00AE40C8">
        <w:rPr>
          <w:rFonts w:ascii="Arial" w:hAnsi="Arial" w:cs="Arial"/>
          <w:color w:val="000000" w:themeColor="text1"/>
          <w:sz w:val="22"/>
          <w:szCs w:val="22"/>
        </w:rPr>
        <w:tab/>
      </w:r>
      <w:r w:rsidR="00AE40C8" w:rsidRPr="000C0BEB">
        <w:rPr>
          <w:rFonts w:ascii="Arial" w:hAnsi="Arial" w:cs="Arial"/>
          <w:color w:val="000000" w:themeColor="text1"/>
          <w:szCs w:val="24"/>
        </w:rPr>
        <w:t>Normal working conditions and environment</w:t>
      </w:r>
    </w:p>
    <w:p w14:paraId="6EA7BC63" w14:textId="0D142405" w:rsidR="001124D2" w:rsidRPr="00226347" w:rsidRDefault="001124D2" w:rsidP="001124D2">
      <w:pPr>
        <w:rPr>
          <w:color w:val="000000" w:themeColor="text1"/>
        </w:rPr>
      </w:pPr>
    </w:p>
    <w:p w14:paraId="3C309228" w14:textId="530BD655" w:rsidR="001124D2" w:rsidRPr="00226347" w:rsidRDefault="001124D2" w:rsidP="003B7C09">
      <w:pPr>
        <w:pStyle w:val="Heading1"/>
        <w:rPr>
          <w:color w:val="000000" w:themeColor="text1"/>
        </w:rPr>
      </w:pPr>
      <w:r w:rsidRPr="00226347">
        <w:rPr>
          <w:color w:val="000000" w:themeColor="text1"/>
        </w:rPr>
        <w:t>7.</w:t>
      </w:r>
      <w:r w:rsidRPr="00226347">
        <w:rPr>
          <w:color w:val="000000" w:themeColor="text1"/>
        </w:rPr>
        <w:tab/>
        <w:t>Physical demands of the post</w:t>
      </w:r>
    </w:p>
    <w:p w14:paraId="47DDFCB8" w14:textId="69A2188B" w:rsidR="001124D2" w:rsidRPr="00226347" w:rsidRDefault="001124D2" w:rsidP="00AE40C8">
      <w:pPr>
        <w:rPr>
          <w:color w:val="000000" w:themeColor="text1"/>
        </w:rPr>
      </w:pPr>
      <w:r w:rsidRPr="00226347">
        <w:rPr>
          <w:color w:val="000000" w:themeColor="text1"/>
        </w:rPr>
        <w:t>7.1</w:t>
      </w:r>
      <w:r w:rsidR="002F2C91" w:rsidRPr="00226347">
        <w:rPr>
          <w:color w:val="000000" w:themeColor="text1"/>
        </w:rPr>
        <w:tab/>
      </w:r>
      <w:r w:rsidR="00226347" w:rsidRPr="00226347">
        <w:rPr>
          <w:color w:val="000000" w:themeColor="text1"/>
        </w:rPr>
        <w:t>Normal physical demands</w:t>
      </w:r>
    </w:p>
    <w:p w14:paraId="668869C3" w14:textId="43DF3AA4" w:rsidR="001124D2" w:rsidRPr="00226347" w:rsidRDefault="001124D2" w:rsidP="003B7C09">
      <w:pPr>
        <w:pStyle w:val="Heading1"/>
        <w:rPr>
          <w:color w:val="000000" w:themeColor="text1"/>
        </w:rPr>
      </w:pPr>
      <w:r w:rsidRPr="00226347">
        <w:rPr>
          <w:color w:val="000000" w:themeColor="text1"/>
        </w:rPr>
        <w:t>8.</w:t>
      </w:r>
      <w:r w:rsidRPr="00226347">
        <w:rPr>
          <w:color w:val="000000" w:themeColor="text1"/>
        </w:rPr>
        <w:tab/>
        <w:t xml:space="preserve">Specific resources used by the post </w:t>
      </w:r>
    </w:p>
    <w:p w14:paraId="1A4E5521" w14:textId="0A9474E0" w:rsidR="001124D2" w:rsidRPr="00226347" w:rsidRDefault="001124D2" w:rsidP="003B7C09">
      <w:pPr>
        <w:rPr>
          <w:color w:val="000000" w:themeColor="text1"/>
        </w:rPr>
      </w:pPr>
      <w:r w:rsidRPr="00226347">
        <w:rPr>
          <w:color w:val="000000" w:themeColor="text1"/>
        </w:rPr>
        <w:t>8.1</w:t>
      </w:r>
      <w:r w:rsidR="00226347" w:rsidRPr="00226347">
        <w:rPr>
          <w:color w:val="000000" w:themeColor="text1"/>
        </w:rPr>
        <w:t xml:space="preserve"> </w:t>
      </w:r>
      <w:r w:rsidR="00AE40C8">
        <w:rPr>
          <w:color w:val="000000" w:themeColor="text1"/>
        </w:rPr>
        <w:tab/>
      </w:r>
      <w:r w:rsidR="00226347" w:rsidRPr="00226347">
        <w:rPr>
          <w:color w:val="000000" w:themeColor="text1"/>
        </w:rPr>
        <w:t>Normal Resources</w:t>
      </w:r>
    </w:p>
    <w:p w14:paraId="11C561B0" w14:textId="77777777" w:rsidR="001124D2" w:rsidRPr="00226347" w:rsidRDefault="001124D2" w:rsidP="001124D2">
      <w:pPr>
        <w:rPr>
          <w:color w:val="000000" w:themeColor="text1"/>
        </w:rPr>
      </w:pPr>
    </w:p>
    <w:p w14:paraId="5C4165D7" w14:textId="77777777" w:rsidR="001124D2" w:rsidRPr="00226347" w:rsidRDefault="001124D2" w:rsidP="001124D2">
      <w:pPr>
        <w:pStyle w:val="Heading1"/>
        <w:rPr>
          <w:color w:val="000000" w:themeColor="text1"/>
        </w:rPr>
      </w:pPr>
      <w:r w:rsidRPr="00226347">
        <w:rPr>
          <w:color w:val="000000" w:themeColor="text1"/>
        </w:rPr>
        <w:t>9.</w:t>
      </w:r>
      <w:r w:rsidRPr="00226347">
        <w:rPr>
          <w:color w:val="000000" w:themeColor="text1"/>
        </w:rPr>
        <w:tab/>
        <w:t xml:space="preserve">Key contacts and relationships </w:t>
      </w:r>
    </w:p>
    <w:p w14:paraId="53ECDF31" w14:textId="77777777" w:rsidR="001124D2" w:rsidRPr="00226347" w:rsidRDefault="001124D2" w:rsidP="001124D2">
      <w:pPr>
        <w:rPr>
          <w:b/>
          <w:color w:val="000000" w:themeColor="text1"/>
        </w:rPr>
      </w:pPr>
      <w:r w:rsidRPr="00226347">
        <w:rPr>
          <w:b/>
          <w:color w:val="000000" w:themeColor="text1"/>
        </w:rPr>
        <w:t xml:space="preserve">External </w:t>
      </w:r>
    </w:p>
    <w:sdt>
      <w:sdtPr>
        <w:rPr>
          <w:color w:val="000000" w:themeColor="text1"/>
          <w:szCs w:val="24"/>
        </w:rPr>
        <w:id w:val="2088798201"/>
        <w:placeholder>
          <w:docPart w:val="732A34F8F3D04D9D8FCD7425187AF96F"/>
        </w:placeholder>
      </w:sdtPr>
      <w:sdtContent>
        <w:p w14:paraId="413B3ED5" w14:textId="75C28EAE" w:rsidR="001124D2" w:rsidRPr="000C0BEB" w:rsidRDefault="00226347" w:rsidP="00226347">
          <w:pPr>
            <w:spacing w:line="280" w:lineRule="atLeast"/>
            <w:rPr>
              <w:rFonts w:ascii="Arial" w:hAnsi="Arial" w:cs="Arial"/>
              <w:b/>
              <w:color w:val="000000" w:themeColor="text1"/>
              <w:szCs w:val="24"/>
            </w:rPr>
          </w:pPr>
          <w:r w:rsidRPr="000C0BEB">
            <w:rPr>
              <w:rFonts w:ascii="Arial" w:hAnsi="Arial" w:cs="Arial"/>
              <w:color w:val="000000" w:themeColor="text1"/>
              <w:szCs w:val="24"/>
            </w:rPr>
            <w:t>Central Government, Other Local Authorities, Other public sector organisations, The Council’s auditors, Private and voluntary organisations and employers, businesses, community and voluntary sector groups, Business Improvement Districts, Public Health England, Food Standards Agency, Health and Safety Executive</w:t>
          </w:r>
        </w:p>
      </w:sdtContent>
    </w:sdt>
    <w:p w14:paraId="18E637AA" w14:textId="3AA63517" w:rsidR="001124D2" w:rsidRPr="00226347" w:rsidRDefault="001124D2" w:rsidP="001124D2">
      <w:pPr>
        <w:rPr>
          <w:b/>
          <w:color w:val="000000" w:themeColor="text1"/>
        </w:rPr>
      </w:pPr>
      <w:r w:rsidRPr="00226347">
        <w:rPr>
          <w:b/>
          <w:color w:val="000000" w:themeColor="text1"/>
        </w:rPr>
        <w:t>Internal</w:t>
      </w:r>
      <w:r w:rsidR="00226347" w:rsidRPr="00226347">
        <w:rPr>
          <w:rFonts w:ascii="Arial" w:hAnsi="Arial" w:cs="Arial"/>
          <w:b/>
          <w:color w:val="000000" w:themeColor="text1"/>
          <w:sz w:val="22"/>
          <w:szCs w:val="22"/>
        </w:rPr>
        <w:t xml:space="preserve"> </w:t>
      </w:r>
    </w:p>
    <w:sdt>
      <w:sdtPr>
        <w:rPr>
          <w:color w:val="000000" w:themeColor="text1"/>
          <w:szCs w:val="24"/>
        </w:rPr>
        <w:id w:val="1042792032"/>
        <w:placeholder>
          <w:docPart w:val="49B69F52407347FE9F029E9F1248AB12"/>
        </w:placeholder>
      </w:sdtPr>
      <w:sdtContent>
        <w:p w14:paraId="52F236C5" w14:textId="24CC5820" w:rsidR="001124D2" w:rsidRPr="000C0BEB" w:rsidRDefault="00226347" w:rsidP="001124D2">
          <w:pPr>
            <w:rPr>
              <w:color w:val="000000" w:themeColor="text1"/>
              <w:szCs w:val="24"/>
            </w:rPr>
          </w:pPr>
          <w:r w:rsidRPr="000C0BEB">
            <w:rPr>
              <w:rFonts w:ascii="Arial" w:hAnsi="Arial" w:cs="Arial"/>
              <w:color w:val="000000" w:themeColor="text1"/>
              <w:szCs w:val="24"/>
            </w:rPr>
            <w:t>Leader, Cabinet, Members, Chief Executive,</w:t>
          </w:r>
          <w:r w:rsidRPr="000C0BEB">
            <w:rPr>
              <w:rFonts w:ascii="Arial" w:hAnsi="Arial" w:cs="Arial"/>
              <w:b/>
              <w:color w:val="000000" w:themeColor="text1"/>
              <w:szCs w:val="24"/>
            </w:rPr>
            <w:t xml:space="preserve"> </w:t>
          </w:r>
          <w:r w:rsidRPr="000C0BEB">
            <w:rPr>
              <w:rFonts w:ascii="Arial" w:hAnsi="Arial" w:cs="Arial"/>
              <w:color w:val="000000" w:themeColor="text1"/>
              <w:szCs w:val="24"/>
            </w:rPr>
            <w:t>Senior staff across the Council</w:t>
          </w:r>
          <w:r w:rsidRPr="000C0BEB">
            <w:rPr>
              <w:rFonts w:ascii="Arial" w:hAnsi="Arial" w:cs="Arial"/>
              <w:b/>
              <w:color w:val="000000" w:themeColor="text1"/>
              <w:szCs w:val="24"/>
            </w:rPr>
            <w:t xml:space="preserve">, </w:t>
          </w:r>
          <w:r w:rsidRPr="000C0BEB">
            <w:rPr>
              <w:rFonts w:ascii="Arial" w:hAnsi="Arial" w:cs="Arial"/>
              <w:color w:val="000000" w:themeColor="text1"/>
              <w:szCs w:val="24"/>
            </w:rPr>
            <w:t>Trades Unions</w:t>
          </w:r>
          <w:r w:rsidRPr="000C0BEB">
            <w:rPr>
              <w:rFonts w:ascii="Arial" w:hAnsi="Arial" w:cs="Arial"/>
              <w:b/>
              <w:color w:val="000000" w:themeColor="text1"/>
              <w:szCs w:val="24"/>
            </w:rPr>
            <w:t xml:space="preserve">, </w:t>
          </w:r>
          <w:r w:rsidRPr="000C0BEB">
            <w:rPr>
              <w:rFonts w:ascii="Arial" w:hAnsi="Arial" w:cs="Arial"/>
              <w:color w:val="000000" w:themeColor="text1"/>
              <w:szCs w:val="24"/>
            </w:rPr>
            <w:t>and</w:t>
          </w:r>
          <w:r w:rsidRPr="000C0BEB">
            <w:rPr>
              <w:rFonts w:ascii="Arial" w:hAnsi="Arial" w:cs="Arial"/>
              <w:b/>
              <w:color w:val="000000" w:themeColor="text1"/>
              <w:szCs w:val="24"/>
            </w:rPr>
            <w:t xml:space="preserve"> </w:t>
          </w:r>
          <w:r w:rsidRPr="000C0BEB">
            <w:rPr>
              <w:rFonts w:ascii="Arial" w:hAnsi="Arial" w:cs="Arial"/>
              <w:color w:val="000000" w:themeColor="text1"/>
              <w:szCs w:val="24"/>
            </w:rPr>
            <w:t>employees at all levels across the Council</w:t>
          </w:r>
        </w:p>
      </w:sdtContent>
    </w:sdt>
    <w:p w14:paraId="312BFE61" w14:textId="77777777" w:rsidR="001124D2" w:rsidRPr="000C0BEB" w:rsidRDefault="001124D2" w:rsidP="001124D2">
      <w:pPr>
        <w:rPr>
          <w:color w:val="000000" w:themeColor="text1"/>
          <w:szCs w:val="24"/>
        </w:rPr>
      </w:pPr>
    </w:p>
    <w:p w14:paraId="7FCAAEC5" w14:textId="77777777" w:rsidR="001124D2" w:rsidRPr="00226347" w:rsidRDefault="001124D2" w:rsidP="001124D2">
      <w:pPr>
        <w:pStyle w:val="Heading1"/>
        <w:rPr>
          <w:color w:val="000000" w:themeColor="text1"/>
        </w:rPr>
      </w:pPr>
      <w:r w:rsidRPr="00226347">
        <w:rPr>
          <w:color w:val="000000" w:themeColor="text1"/>
        </w:rPr>
        <w:t>10.</w:t>
      </w:r>
      <w:r w:rsidRPr="00226347">
        <w:rPr>
          <w:color w:val="000000" w:themeColor="text1"/>
        </w:rPr>
        <w:tab/>
        <w:t>Other duties</w:t>
      </w:r>
    </w:p>
    <w:p w14:paraId="197600D5" w14:textId="77777777" w:rsidR="00AE40C8" w:rsidRPr="000C0BEB" w:rsidRDefault="001124D2" w:rsidP="00AE40C8">
      <w:pPr>
        <w:pStyle w:val="ListParagraph"/>
        <w:numPr>
          <w:ilvl w:val="1"/>
          <w:numId w:val="41"/>
        </w:numPr>
        <w:ind w:left="851" w:hanging="851"/>
        <w:rPr>
          <w:color w:val="000000" w:themeColor="text1"/>
          <w:szCs w:val="24"/>
        </w:rPr>
      </w:pPr>
      <w:r w:rsidRPr="000C0BEB">
        <w:rPr>
          <w:color w:val="000000" w:themeColor="text1"/>
          <w:szCs w:val="24"/>
        </w:rPr>
        <w:t>To undertake additional duties as required, commensurate with the level of the job</w:t>
      </w:r>
    </w:p>
    <w:p w14:paraId="509138B9" w14:textId="77777777" w:rsidR="00AE40C8" w:rsidRPr="000C0BEB" w:rsidRDefault="00226347" w:rsidP="00AE40C8">
      <w:pPr>
        <w:pStyle w:val="ListParagraph"/>
        <w:numPr>
          <w:ilvl w:val="1"/>
          <w:numId w:val="41"/>
        </w:numPr>
        <w:ind w:left="851" w:hanging="851"/>
        <w:rPr>
          <w:color w:val="000000" w:themeColor="text1"/>
          <w:szCs w:val="24"/>
        </w:rPr>
      </w:pPr>
      <w:r w:rsidRPr="000C0BEB">
        <w:rPr>
          <w:rFonts w:ascii="Arial" w:hAnsi="Arial" w:cs="Arial"/>
          <w:color w:val="000000" w:themeColor="text1"/>
          <w:szCs w:val="24"/>
        </w:rPr>
        <w:t>To deputise for the Director of Corporate Services when required</w:t>
      </w:r>
      <w:r w:rsidR="00AE40C8" w:rsidRPr="000C0BEB">
        <w:rPr>
          <w:rFonts w:ascii="Arial" w:hAnsi="Arial" w:cs="Arial"/>
          <w:color w:val="000000" w:themeColor="text1"/>
          <w:szCs w:val="24"/>
        </w:rPr>
        <w:t>.</w:t>
      </w:r>
    </w:p>
    <w:p w14:paraId="18E5C950" w14:textId="68DBBA91" w:rsidR="00226347" w:rsidRPr="000C0BEB" w:rsidRDefault="00226347" w:rsidP="00AE40C8">
      <w:pPr>
        <w:pStyle w:val="ListParagraph"/>
        <w:numPr>
          <w:ilvl w:val="1"/>
          <w:numId w:val="41"/>
        </w:numPr>
        <w:ind w:left="851" w:hanging="851"/>
        <w:rPr>
          <w:color w:val="000000" w:themeColor="text1"/>
          <w:szCs w:val="24"/>
        </w:rPr>
      </w:pPr>
      <w:r w:rsidRPr="000C0BEB">
        <w:rPr>
          <w:rFonts w:ascii="Arial" w:hAnsi="Arial" w:cs="Arial"/>
          <w:color w:val="000000" w:themeColor="text1"/>
          <w:szCs w:val="24"/>
        </w:rPr>
        <w:t xml:space="preserve">To undertake </w:t>
      </w:r>
      <w:r w:rsidRPr="000C0BEB">
        <w:rPr>
          <w:rFonts w:ascii="Arial" w:hAnsi="Arial" w:cs="Arial"/>
          <w:color w:val="000000" w:themeColor="text1"/>
          <w:szCs w:val="24"/>
          <w:lang w:eastAsia="en-GB"/>
        </w:rPr>
        <w:t>improvement work that may include complex, innovative or novel initiatives, which may fall outside the normal area of work or expertise but would reasonably be commensurate with the level of seniority in the Council</w:t>
      </w:r>
    </w:p>
    <w:p w14:paraId="15375648" w14:textId="77777777" w:rsidR="00226347" w:rsidRPr="00226347" w:rsidRDefault="00226347" w:rsidP="001124D2">
      <w:pPr>
        <w:rPr>
          <w:color w:val="000000" w:themeColor="text1"/>
        </w:rPr>
      </w:pPr>
    </w:p>
    <w:p w14:paraId="55E76327" w14:textId="77777777" w:rsidR="003B7C09" w:rsidRPr="00226347" w:rsidRDefault="003B7C09" w:rsidP="00096A62">
      <w:pPr>
        <w:rPr>
          <w:color w:val="000000" w:themeColor="text1"/>
        </w:rPr>
      </w:pPr>
    </w:p>
    <w:p w14:paraId="4B5BF1FE" w14:textId="6DA41435" w:rsidR="001124D2" w:rsidRPr="00226347" w:rsidRDefault="001124D2" w:rsidP="00956113">
      <w:pPr>
        <w:pStyle w:val="Quote"/>
        <w:ind w:left="0"/>
        <w:rPr>
          <w:b/>
          <w:bCs/>
          <w:color w:val="000000" w:themeColor="text1"/>
        </w:rPr>
      </w:pPr>
      <w:r w:rsidRPr="00226347">
        <w:rPr>
          <w:color w:val="000000" w:themeColor="text1"/>
        </w:rPr>
        <w:br w:type="page"/>
      </w:r>
    </w:p>
    <w:p w14:paraId="215F7936" w14:textId="77777777" w:rsidR="001124D2" w:rsidRPr="00226347" w:rsidRDefault="001124D2" w:rsidP="001124D2">
      <w:pPr>
        <w:pStyle w:val="Heading1"/>
        <w:rPr>
          <w:color w:val="000000" w:themeColor="text1"/>
        </w:rPr>
      </w:pPr>
      <w:r w:rsidRPr="00226347">
        <w:rPr>
          <w:color w:val="000000" w:themeColor="text1"/>
        </w:rPr>
        <w:lastRenderedPageBreak/>
        <w:t>Other Information</w:t>
      </w:r>
    </w:p>
    <w:p w14:paraId="66B9E195" w14:textId="04D23135" w:rsidR="001124D2" w:rsidRPr="00226347" w:rsidRDefault="001124D2" w:rsidP="001124D2">
      <w:pPr>
        <w:pStyle w:val="squarebullets"/>
        <w:rPr>
          <w:color w:val="000000" w:themeColor="text1"/>
        </w:rPr>
      </w:pPr>
      <w:r w:rsidRPr="00226347">
        <w:rPr>
          <w:color w:val="000000" w:themeColor="text1"/>
        </w:rPr>
        <w:t xml:space="preserve">All staff must commit to </w:t>
      </w:r>
      <w:r w:rsidR="004B0400" w:rsidRPr="00226347">
        <w:rPr>
          <w:color w:val="000000" w:themeColor="text1"/>
        </w:rPr>
        <w:t>the Workplace Equality, Diversity and Inclusion</w:t>
      </w:r>
      <w:r w:rsidRPr="00226347">
        <w:rPr>
          <w:color w:val="000000" w:themeColor="text1"/>
        </w:rPr>
        <w:t xml:space="preserve"> Practice</w:t>
      </w:r>
      <w:r w:rsidR="00BF65F5" w:rsidRPr="00226347">
        <w:rPr>
          <w:color w:val="000000" w:themeColor="text1"/>
        </w:rPr>
        <w:t xml:space="preserve"> and Policy</w:t>
      </w:r>
      <w:r w:rsidRPr="00226347">
        <w:rPr>
          <w:color w:val="000000" w:themeColor="text1"/>
        </w:rPr>
        <w:t>.</w:t>
      </w:r>
    </w:p>
    <w:p w14:paraId="52C8FE84" w14:textId="77777777" w:rsidR="005403CB" w:rsidRPr="00226347" w:rsidRDefault="005403CB" w:rsidP="005403CB">
      <w:pPr>
        <w:pStyle w:val="squarebullets"/>
        <w:rPr>
          <w:color w:val="000000" w:themeColor="text1"/>
        </w:rPr>
      </w:pPr>
      <w:r w:rsidRPr="00226347">
        <w:rPr>
          <w:color w:val="000000" w:themeColor="text1"/>
        </w:rPr>
        <w:t xml:space="preserve">Torbay Council is committed to safeguarding and promoting the welfare of children and applicants must be willing to undergo the checks appropriate to the post applied for. </w:t>
      </w:r>
    </w:p>
    <w:p w14:paraId="279823A3" w14:textId="4A1285F3" w:rsidR="005403CB" w:rsidRPr="00226347" w:rsidRDefault="005403CB" w:rsidP="005403CB">
      <w:pPr>
        <w:pStyle w:val="squarebullets"/>
        <w:rPr>
          <w:color w:val="000000" w:themeColor="text1"/>
        </w:rPr>
      </w:pPr>
      <w:r w:rsidRPr="00226347">
        <w:rPr>
          <w:color w:val="000000" w:themeColor="text1"/>
        </w:rPr>
        <w:t>The post holder is expected to work in a way that ensures vulnerable children and adults are safeguarded and report any safeguarding concerns in accordance with established policies and procedures.</w:t>
      </w:r>
      <w:r w:rsidRPr="00226347">
        <w:rPr>
          <w:rFonts w:cs="Arial"/>
          <w:color w:val="000000" w:themeColor="text1"/>
          <w:szCs w:val="22"/>
          <w:lang w:val="en-US"/>
        </w:rPr>
        <w:t xml:space="preserve"> And are aware that </w:t>
      </w:r>
      <w:r w:rsidRPr="00226347">
        <w:rPr>
          <w:color w:val="000000" w:themeColor="text1"/>
        </w:rPr>
        <w:t>the Chief Executive and the Director for Childrens Services are the Safeguarding Leads for the Council</w:t>
      </w:r>
    </w:p>
    <w:p w14:paraId="47C02562" w14:textId="4F3A9278" w:rsidR="005403CB" w:rsidRPr="00AE40C8" w:rsidRDefault="005403CB" w:rsidP="005403CB">
      <w:pPr>
        <w:pStyle w:val="squarebullets"/>
        <w:numPr>
          <w:ilvl w:val="0"/>
          <w:numId w:val="0"/>
        </w:numPr>
        <w:ind w:left="360"/>
        <w:rPr>
          <w:color w:val="000000" w:themeColor="text1"/>
        </w:rPr>
      </w:pPr>
      <w:r w:rsidRPr="00AE40C8">
        <w:rPr>
          <w:color w:val="000000" w:themeColor="text1"/>
        </w:rPr>
        <w:t>This post is office based at</w:t>
      </w:r>
      <w:r w:rsidR="00AE40C8" w:rsidRPr="00AE40C8">
        <w:rPr>
          <w:color w:val="000000" w:themeColor="text1"/>
        </w:rPr>
        <w:t xml:space="preserve"> Town Hall</w:t>
      </w:r>
      <w:r w:rsidRPr="00AE40C8">
        <w:rPr>
          <w:color w:val="000000" w:themeColor="text1"/>
        </w:rPr>
        <w:t xml:space="preserve"> but the post holder may be required to move their base to any other location within the Council at a future date.  </w:t>
      </w:r>
    </w:p>
    <w:p w14:paraId="75C866D4" w14:textId="6C395A06" w:rsidR="005403CB" w:rsidRPr="00226347" w:rsidRDefault="005403CB" w:rsidP="005403CB">
      <w:pPr>
        <w:pStyle w:val="squarebullets"/>
        <w:rPr>
          <w:color w:val="000000" w:themeColor="text1"/>
        </w:rPr>
      </w:pPr>
      <w:r w:rsidRPr="00226347">
        <w:rPr>
          <w:color w:val="000000" w:themeColor="text1"/>
        </w:rPr>
        <w:t xml:space="preserve">The post is eligible for hybrid home working. </w:t>
      </w:r>
    </w:p>
    <w:p w14:paraId="44B5479D" w14:textId="77777777" w:rsidR="00AE40C8" w:rsidRDefault="005403CB" w:rsidP="00AE40C8">
      <w:pPr>
        <w:pStyle w:val="squarebullets"/>
        <w:rPr>
          <w:color w:val="000000" w:themeColor="text1"/>
        </w:rPr>
      </w:pPr>
      <w:r w:rsidRPr="00226347">
        <w:rPr>
          <w:color w:val="000000" w:themeColor="text1"/>
        </w:rPr>
        <w:t>You will be asked to complete a Criminal Records Self Declaration Form. Criminal convictions will only be taken into account when they are relevant to the post. You will only be asked to disclose ‘unspent’ convictions.</w:t>
      </w:r>
    </w:p>
    <w:p w14:paraId="04101096" w14:textId="22F8FAAB" w:rsidR="001124D2" w:rsidRPr="00AE40C8" w:rsidRDefault="001124D2" w:rsidP="00AE40C8">
      <w:pPr>
        <w:pStyle w:val="squarebullets"/>
        <w:rPr>
          <w:color w:val="000000" w:themeColor="text1"/>
        </w:rPr>
      </w:pPr>
      <w:r w:rsidRPr="00AE40C8">
        <w:rPr>
          <w:color w:val="000000" w:themeColor="text1"/>
        </w:rPr>
        <w:t xml:space="preserve">The Council operates a Smoke-Free Policy and the post-holder is prohibited from smoking in any of the Council's buildings (including Council owned and Council leased buildings, but excluding designated areas in residential schemes), enclosed spaces within the curtilage of buildings, and Council vehicles. The Council does not permit smoking breaks within work time, however, in services where the flexi-scheme is in operation, employees may take reasonable break times outside of core hours, in accordance with flexi-time arrangements.  Employees should follow the flexi-scheme procedure for agreeing time away from their duties in the normal manner with their immediate colleagues and line manager, with break start and finish times being recorded, as with any other break-time arrangement.  </w:t>
      </w:r>
    </w:p>
    <w:p w14:paraId="7758FCD7" w14:textId="77777777" w:rsidR="001124D2" w:rsidRPr="00226347" w:rsidRDefault="001124D2" w:rsidP="001124D2">
      <w:pPr>
        <w:pStyle w:val="squarebullets"/>
        <w:rPr>
          <w:color w:val="000000" w:themeColor="text1"/>
        </w:rPr>
      </w:pPr>
      <w:r w:rsidRPr="00226347">
        <w:rPr>
          <w:color w:val="000000" w:themeColor="text1"/>
        </w:rPr>
        <w:t>The post-holder is expected to familiarise themselves with and adhere to all relevant Council Policies and Procedures.</w:t>
      </w:r>
    </w:p>
    <w:p w14:paraId="2BE8C6B5" w14:textId="7F579792" w:rsidR="001124D2" w:rsidRPr="00226347" w:rsidRDefault="001124D2" w:rsidP="001124D2">
      <w:pPr>
        <w:pStyle w:val="squarebullets"/>
        <w:rPr>
          <w:color w:val="000000" w:themeColor="text1"/>
        </w:rPr>
      </w:pPr>
      <w:r w:rsidRPr="00226347">
        <w:rPr>
          <w:color w:val="000000" w:themeColor="text1"/>
        </w:rPr>
        <w:t>The post-holder must comply with the Council’s Health and Safety requirements as outlined in the H&amp;S policy appropriate to the role.</w:t>
      </w:r>
    </w:p>
    <w:p w14:paraId="6583D6D5" w14:textId="77777777" w:rsidR="00DD0900" w:rsidRPr="00226347" w:rsidRDefault="00DD0900" w:rsidP="00DD0900">
      <w:pPr>
        <w:pStyle w:val="squarebullets"/>
        <w:rPr>
          <w:color w:val="000000" w:themeColor="text1"/>
        </w:rPr>
      </w:pPr>
      <w:r w:rsidRPr="00226347">
        <w:rPr>
          <w:color w:val="000000" w:themeColor="text1"/>
        </w:rPr>
        <w:t>The post-holder must be committed to the Council’s Core Values for employees – “Torbay Council employees are committed to being forward thinking, people orientated and adaptable - always with integrity”. Evidence will be sought during the probation and appraisal processes.</w:t>
      </w:r>
    </w:p>
    <w:p w14:paraId="04525497" w14:textId="2F0C130A" w:rsidR="00DD0900" w:rsidRPr="00226347" w:rsidRDefault="005403CB" w:rsidP="009C4B8D">
      <w:pPr>
        <w:pStyle w:val="squarebullets"/>
        <w:rPr>
          <w:color w:val="000000" w:themeColor="text1"/>
        </w:rPr>
      </w:pPr>
      <w:r w:rsidRPr="00226347">
        <w:rPr>
          <w:color w:val="000000" w:themeColor="text1"/>
        </w:rPr>
        <w:t>If this post is customer facing</w:t>
      </w:r>
      <w:r w:rsidR="009C4B8D" w:rsidRPr="00226347">
        <w:rPr>
          <w:color w:val="000000" w:themeColor="text1"/>
        </w:rPr>
        <w:t>, it will require</w:t>
      </w:r>
      <w:r w:rsidR="009C4B8D" w:rsidRPr="00226347">
        <w:rPr>
          <w:rStyle w:val="ui-provider"/>
          <w:color w:val="000000" w:themeColor="text1"/>
        </w:rPr>
        <w:t xml:space="preserve"> the ability to fulfil all spoken aspects of the role with confidence and fluency in English.</w:t>
      </w:r>
      <w:r w:rsidR="0085168C" w:rsidRPr="00226347">
        <w:rPr>
          <w:rStyle w:val="ui-provider"/>
          <w:color w:val="000000" w:themeColor="text1"/>
        </w:rPr>
        <w:t xml:space="preserve"> </w:t>
      </w:r>
    </w:p>
    <w:p w14:paraId="5D92D000" w14:textId="29414BB1" w:rsidR="005403CB" w:rsidRPr="00226347" w:rsidRDefault="005403CB" w:rsidP="005403CB">
      <w:pPr>
        <w:pStyle w:val="squarebullets"/>
        <w:rPr>
          <w:color w:val="000000" w:themeColor="text1"/>
        </w:rPr>
      </w:pPr>
      <w:r w:rsidRPr="00226347">
        <w:rPr>
          <w:color w:val="000000" w:themeColor="text1"/>
        </w:rPr>
        <w:t>If you are required to access a government system such as HMRC, DWP or The Public services network (PSN) as part of your role with the Council you will be required to complete a basic disclose with your line manager before you can access these systems.</w:t>
      </w:r>
      <w:r w:rsidRPr="00226347">
        <w:rPr>
          <w:b/>
          <w:bCs/>
          <w:color w:val="000000" w:themeColor="text1"/>
        </w:rPr>
        <w:t xml:space="preserve"> </w:t>
      </w:r>
      <w:r w:rsidRPr="00226347">
        <w:rPr>
          <w:color w:val="000000" w:themeColor="text1"/>
        </w:rPr>
        <w:t xml:space="preserve">Your manager will be required to complete a verification form that confirms your identity, nationality and immigration status, employment history and unspent convictions (third party). </w:t>
      </w:r>
    </w:p>
    <w:p w14:paraId="27C161F3" w14:textId="5553FC6A" w:rsidR="005403CB" w:rsidRPr="00AE40C8" w:rsidRDefault="005403CB" w:rsidP="005403CB">
      <w:pPr>
        <w:pStyle w:val="squarebullets"/>
        <w:rPr>
          <w:color w:val="000000" w:themeColor="text1"/>
        </w:rPr>
      </w:pPr>
      <w:r w:rsidRPr="00226347">
        <w:rPr>
          <w:color w:val="000000" w:themeColor="text1"/>
        </w:rPr>
        <w:t xml:space="preserve">If you are required to use your own vehicle on Council business or drive a council vehicle you will be asked to provide information on any driving endorsements by accessing </w:t>
      </w:r>
      <w:hyperlink r:id="rId12" w:history="1">
        <w:r w:rsidRPr="00226347">
          <w:rPr>
            <w:rStyle w:val="Hyperlink"/>
            <w:color w:val="000000" w:themeColor="text1"/>
          </w:rPr>
          <w:t>www.gov.uk/view-driving-licence</w:t>
        </w:r>
      </w:hyperlink>
      <w:r w:rsidRPr="00226347">
        <w:rPr>
          <w:color w:val="000000" w:themeColor="text1"/>
        </w:rPr>
        <w:t xml:space="preserve"> and providing a code to your Line Manager in order to share your driving licence information with the Council.</w:t>
      </w:r>
    </w:p>
    <w:p w14:paraId="0CE33A6C" w14:textId="2A6CE3A1" w:rsidR="001124D2" w:rsidRPr="00226347" w:rsidRDefault="001124D2" w:rsidP="001124D2">
      <w:pPr>
        <w:pStyle w:val="Heading1"/>
        <w:rPr>
          <w:b/>
          <w:bCs/>
          <w:color w:val="000000" w:themeColor="text1"/>
        </w:rPr>
      </w:pPr>
      <w:r w:rsidRPr="00226347">
        <w:rPr>
          <w:b/>
          <w:bCs/>
          <w:color w:val="000000" w:themeColor="text1"/>
        </w:rPr>
        <w:lastRenderedPageBreak/>
        <w:t>Person Specification</w:t>
      </w:r>
    </w:p>
    <w:p w14:paraId="044507AC" w14:textId="0B6C8F7D" w:rsidR="001124D2" w:rsidRPr="00226347" w:rsidRDefault="001124D2" w:rsidP="001124D2">
      <w:pPr>
        <w:pStyle w:val="Heading2"/>
        <w:rPr>
          <w:color w:val="000000" w:themeColor="text1"/>
        </w:rPr>
      </w:pPr>
      <w:r w:rsidRPr="00226347">
        <w:rPr>
          <w:color w:val="000000" w:themeColor="text1"/>
        </w:rPr>
        <w:t>Note</w:t>
      </w:r>
      <w:r w:rsidR="00A33681" w:rsidRPr="00226347">
        <w:rPr>
          <w:color w:val="000000" w:themeColor="text1"/>
        </w:rPr>
        <w:t>s</w:t>
      </w:r>
      <w:r w:rsidRPr="00226347">
        <w:rPr>
          <w:color w:val="000000" w:themeColor="text1"/>
        </w:rPr>
        <w:t xml:space="preserve"> for Candidate</w:t>
      </w:r>
    </w:p>
    <w:p w14:paraId="6743FB11" w14:textId="77777777" w:rsidR="001124D2" w:rsidRPr="00226347" w:rsidRDefault="001124D2" w:rsidP="001124D2">
      <w:pPr>
        <w:pStyle w:val="Heading3"/>
        <w:rPr>
          <w:color w:val="000000" w:themeColor="text1"/>
        </w:rPr>
      </w:pPr>
      <w:r w:rsidRPr="00226347">
        <w:rPr>
          <w:color w:val="000000" w:themeColor="text1"/>
        </w:rPr>
        <w:t>All Candidates</w:t>
      </w:r>
    </w:p>
    <w:p w14:paraId="3603B41C" w14:textId="49E31021" w:rsidR="001124D2" w:rsidRPr="00226347" w:rsidRDefault="001124D2" w:rsidP="001124D2">
      <w:pPr>
        <w:rPr>
          <w:color w:val="000000" w:themeColor="text1"/>
        </w:rPr>
      </w:pPr>
      <w:r w:rsidRPr="00226347">
        <w:rPr>
          <w:color w:val="000000" w:themeColor="text1"/>
        </w:rPr>
        <w:t xml:space="preserve">The supporting statement on your application will be used to assess ability to meet the essential requirements of the role, so you should explain how you meet each of the numbered essential requirements within your supporting statement. </w:t>
      </w:r>
    </w:p>
    <w:p w14:paraId="0BAC48D4" w14:textId="77777777" w:rsidR="001124D2" w:rsidRPr="00226347" w:rsidRDefault="001124D2" w:rsidP="001124D2">
      <w:pPr>
        <w:pStyle w:val="Heading3"/>
        <w:rPr>
          <w:color w:val="000000" w:themeColor="text1"/>
        </w:rPr>
      </w:pPr>
      <w:r w:rsidRPr="00226347">
        <w:rPr>
          <w:color w:val="000000" w:themeColor="text1"/>
        </w:rPr>
        <w:t>Candidates who consider that they have a disability</w:t>
      </w:r>
    </w:p>
    <w:p w14:paraId="6B72B518" w14:textId="77777777" w:rsidR="001124D2" w:rsidRPr="00226347" w:rsidRDefault="001124D2" w:rsidP="001124D2">
      <w:pPr>
        <w:rPr>
          <w:color w:val="000000" w:themeColor="text1"/>
        </w:rPr>
      </w:pPr>
      <w:r w:rsidRPr="00226347">
        <w:rPr>
          <w:color w:val="000000" w:themeColor="text1"/>
        </w:rPr>
        <w:t>Reasonable adjustments will be made to the job, job requirements or recruitment process for candidates with a disability.</w:t>
      </w:r>
    </w:p>
    <w:p w14:paraId="2A9A4FE2" w14:textId="26EEA246" w:rsidR="001124D2" w:rsidRPr="00226347" w:rsidRDefault="001124D2" w:rsidP="001124D2">
      <w:pPr>
        <w:rPr>
          <w:color w:val="000000" w:themeColor="text1"/>
        </w:rPr>
      </w:pPr>
      <w:r w:rsidRPr="00226347">
        <w:rPr>
          <w:color w:val="000000" w:themeColor="text1"/>
        </w:rPr>
        <w:t>If you consider yourself to have a disability you should indicate this on your application, providing any information you would like us to take into account with regard to your disability in order to offer a fair selection interview.</w:t>
      </w:r>
    </w:p>
    <w:p w14:paraId="7CF755CF" w14:textId="77777777" w:rsidR="001124D2" w:rsidRPr="00226347" w:rsidRDefault="001124D2" w:rsidP="001124D2">
      <w:pPr>
        <w:rPr>
          <w:color w:val="000000" w:themeColor="text1"/>
        </w:rPr>
      </w:pPr>
      <w:r w:rsidRPr="00226347">
        <w:rPr>
          <w:color w:val="000000" w:themeColor="text1"/>
        </w:rPr>
        <w:t xml:space="preserve">Where ever possible and reasonable we will make adjustments and offer alternatives to help you through the application and selection process. </w:t>
      </w:r>
    </w:p>
    <w:p w14:paraId="37A3D5B1" w14:textId="77777777" w:rsidR="001124D2" w:rsidRPr="00226347" w:rsidRDefault="001124D2" w:rsidP="001124D2">
      <w:pPr>
        <w:rPr>
          <w:color w:val="000000" w:themeColor="text1"/>
        </w:rPr>
      </w:pPr>
      <w:r w:rsidRPr="00226347">
        <w:rPr>
          <w:color w:val="000000" w:themeColor="text1"/>
        </w:rPr>
        <w:t>If you have indicated that you have a disability on your application form you will be guaranteed an interview if you clearly demonstrate in your supporting evidence how you broadly meet the essential requirements of the role.</w:t>
      </w:r>
    </w:p>
    <w:p w14:paraId="0DEF237D" w14:textId="2A312DAE" w:rsidR="00E67521" w:rsidRPr="00226347" w:rsidRDefault="00E67521" w:rsidP="001124D2">
      <w:pPr>
        <w:rPr>
          <w:color w:val="000000" w:themeColor="text1"/>
        </w:rPr>
      </w:pPr>
    </w:p>
    <w:p w14:paraId="3BB239B0" w14:textId="77777777" w:rsidR="00E67521" w:rsidRPr="00226347" w:rsidRDefault="00E67521" w:rsidP="001124D2">
      <w:pPr>
        <w:rPr>
          <w:color w:val="000000" w:themeColor="text1"/>
        </w:rPr>
      </w:pPr>
    </w:p>
    <w:tbl>
      <w:tblPr>
        <w:tblStyle w:val="TableGridLight"/>
        <w:tblW w:w="10485" w:type="dxa"/>
        <w:tblLayout w:type="fixed"/>
        <w:tblLook w:val="0000" w:firstRow="0" w:lastRow="0" w:firstColumn="0" w:lastColumn="0" w:noHBand="0" w:noVBand="0"/>
      </w:tblPr>
      <w:tblGrid>
        <w:gridCol w:w="4390"/>
        <w:gridCol w:w="6095"/>
      </w:tblGrid>
      <w:tr w:rsidR="00226347" w:rsidRPr="00226347" w14:paraId="53CC5665" w14:textId="77777777" w:rsidTr="00332E43">
        <w:tc>
          <w:tcPr>
            <w:tcW w:w="4390" w:type="dxa"/>
          </w:tcPr>
          <w:p w14:paraId="2349CBEE" w14:textId="77777777" w:rsidR="001124D2" w:rsidRPr="00226347" w:rsidRDefault="001124D2" w:rsidP="001124D2">
            <w:pPr>
              <w:rPr>
                <w:b/>
                <w:bCs/>
                <w:color w:val="000000" w:themeColor="text1"/>
              </w:rPr>
            </w:pPr>
            <w:r w:rsidRPr="00226347">
              <w:rPr>
                <w:b/>
                <w:bCs/>
                <w:color w:val="000000" w:themeColor="text1"/>
              </w:rPr>
              <w:t>Job title</w:t>
            </w:r>
            <w:r w:rsidRPr="00226347">
              <w:rPr>
                <w:b/>
                <w:bCs/>
                <w:color w:val="000000" w:themeColor="text1"/>
              </w:rPr>
              <w:tab/>
            </w:r>
          </w:p>
        </w:tc>
        <w:sdt>
          <w:sdtPr>
            <w:rPr>
              <w:color w:val="000000" w:themeColor="text1"/>
            </w:rPr>
            <w:tag w:val=""/>
            <w:id w:val="2123879484"/>
            <w:placeholder>
              <w:docPart w:val="4B310EF0465B4BCB8DAA68F150B2E016"/>
            </w:placeholder>
            <w:dataBinding w:prefixMappings="xmlns:ns0='http://schemas.openxmlformats.org/officeDocument/2006/extended-properties' " w:xpath="/ns0:Properties[1]/ns0:Company[1]" w:storeItemID="{6668398D-A668-4E3E-A5EB-62B293D839F1}"/>
            <w:text/>
          </w:sdtPr>
          <w:sdtContent>
            <w:tc>
              <w:tcPr>
                <w:tcW w:w="6095" w:type="dxa"/>
              </w:tcPr>
              <w:p w14:paraId="61214120" w14:textId="03BE2E70" w:rsidR="001124D2" w:rsidRPr="00226347" w:rsidRDefault="0094447F" w:rsidP="001124D2">
                <w:pPr>
                  <w:rPr>
                    <w:color w:val="000000" w:themeColor="text1"/>
                  </w:rPr>
                </w:pPr>
                <w:r>
                  <w:rPr>
                    <w:color w:val="000000" w:themeColor="text1"/>
                  </w:rPr>
                  <w:t>Interim Divisional Director Corporate Services</w:t>
                </w:r>
              </w:p>
            </w:tc>
          </w:sdtContent>
        </w:sdt>
      </w:tr>
      <w:tr w:rsidR="00226347" w:rsidRPr="00226347" w14:paraId="5677D5DC" w14:textId="77777777" w:rsidTr="00332E43">
        <w:tc>
          <w:tcPr>
            <w:tcW w:w="4390" w:type="dxa"/>
          </w:tcPr>
          <w:p w14:paraId="611B3E80" w14:textId="6EA552BC" w:rsidR="001124D2" w:rsidRPr="00226347" w:rsidRDefault="00DD0900" w:rsidP="001124D2">
            <w:pPr>
              <w:rPr>
                <w:b/>
                <w:bCs/>
                <w:color w:val="000000" w:themeColor="text1"/>
              </w:rPr>
            </w:pPr>
            <w:r w:rsidRPr="00226347">
              <w:rPr>
                <w:b/>
                <w:bCs/>
                <w:color w:val="000000" w:themeColor="text1"/>
              </w:rPr>
              <w:t>Directorate</w:t>
            </w:r>
          </w:p>
        </w:tc>
        <w:sdt>
          <w:sdtPr>
            <w:rPr>
              <w:color w:val="000000" w:themeColor="text1"/>
            </w:rPr>
            <w:id w:val="1098442031"/>
            <w:placeholder>
              <w:docPart w:val="F0F935A358DE4FB69D6F22654F2E785A"/>
            </w:placeholder>
            <w:dropDownList>
              <w:listItem w:displayText="Choose a directorate." w:value="Choose a directorate."/>
              <w:listItem w:displayText="Adults and Community Services" w:value="Adults and Community Services"/>
              <w:listItem w:displayText="Childrens Services" w:value="Childrens Services"/>
              <w:listItem w:displayText="Corporate Services" w:value="Corporate Services"/>
              <w:listItem w:displayText="Finance" w:value="Finance"/>
              <w:listItem w:displayText="Place" w:value="Place"/>
              <w:listItem w:displayText="Public Health" w:value="Public Health"/>
            </w:dropDownList>
          </w:sdtPr>
          <w:sdtContent>
            <w:tc>
              <w:tcPr>
                <w:tcW w:w="6095" w:type="dxa"/>
              </w:tcPr>
              <w:p w14:paraId="6D399E39" w14:textId="3D18E860" w:rsidR="001124D2" w:rsidRPr="00226347" w:rsidRDefault="00AE40C8" w:rsidP="001124D2">
                <w:pPr>
                  <w:rPr>
                    <w:color w:val="000000" w:themeColor="text1"/>
                  </w:rPr>
                </w:pPr>
                <w:r>
                  <w:rPr>
                    <w:color w:val="000000" w:themeColor="text1"/>
                  </w:rPr>
                  <w:t>Corporate Services</w:t>
                </w:r>
              </w:p>
            </w:tc>
          </w:sdtContent>
        </w:sdt>
      </w:tr>
      <w:tr w:rsidR="00226347" w:rsidRPr="00226347" w14:paraId="6CB5B2BB" w14:textId="77777777" w:rsidTr="00332E43">
        <w:tc>
          <w:tcPr>
            <w:tcW w:w="4390" w:type="dxa"/>
          </w:tcPr>
          <w:p w14:paraId="4E543B27" w14:textId="77777777" w:rsidR="007E0E91" w:rsidRPr="00226347" w:rsidRDefault="007E0E91" w:rsidP="007E0E91">
            <w:pPr>
              <w:rPr>
                <w:b/>
                <w:bCs/>
                <w:color w:val="000000" w:themeColor="text1"/>
              </w:rPr>
            </w:pPr>
            <w:r w:rsidRPr="00226347">
              <w:rPr>
                <w:b/>
                <w:bCs/>
                <w:color w:val="000000" w:themeColor="text1"/>
              </w:rPr>
              <w:t xml:space="preserve">Service </w:t>
            </w:r>
          </w:p>
        </w:tc>
        <w:sdt>
          <w:sdtPr>
            <w:rPr>
              <w:color w:val="000000" w:themeColor="text1"/>
            </w:rPr>
            <w:alias w:val="Abstract"/>
            <w:tag w:val=""/>
            <w:id w:val="-1572809239"/>
            <w:placeholder>
              <w:docPart w:val="5229D04683B0411E858D2CCC3FE7273E"/>
            </w:placeholder>
            <w:dataBinding w:prefixMappings="xmlns:ns0='http://schemas.microsoft.com/office/2006/coverPageProps' " w:xpath="/ns0:CoverPageProperties[1]/ns0:Abstract[1]" w:storeItemID="{55AF091B-3C7A-41E3-B477-F2FDAA23CFDA}"/>
            <w:text/>
          </w:sdtPr>
          <w:sdtContent>
            <w:tc>
              <w:tcPr>
                <w:tcW w:w="6095" w:type="dxa"/>
              </w:tcPr>
              <w:p w14:paraId="106E2608" w14:textId="1A2050C2" w:rsidR="007E0E91" w:rsidRPr="00226347" w:rsidRDefault="00226347" w:rsidP="007E0E91">
                <w:pPr>
                  <w:rPr>
                    <w:color w:val="000000" w:themeColor="text1"/>
                  </w:rPr>
                </w:pPr>
                <w:r w:rsidRPr="00226347">
                  <w:rPr>
                    <w:color w:val="000000" w:themeColor="text1"/>
                  </w:rPr>
                  <w:t>Corporate Services</w:t>
                </w:r>
              </w:p>
            </w:tc>
          </w:sdtContent>
        </w:sdt>
      </w:tr>
      <w:tr w:rsidR="001124D2" w:rsidRPr="00226347" w14:paraId="66DD6D0D" w14:textId="77777777" w:rsidTr="00332E43">
        <w:tc>
          <w:tcPr>
            <w:tcW w:w="4390" w:type="dxa"/>
          </w:tcPr>
          <w:p w14:paraId="1196A81F" w14:textId="77777777" w:rsidR="001124D2" w:rsidRPr="00226347" w:rsidRDefault="001124D2" w:rsidP="001124D2">
            <w:pPr>
              <w:rPr>
                <w:b/>
                <w:bCs/>
                <w:color w:val="000000" w:themeColor="text1"/>
              </w:rPr>
            </w:pPr>
            <w:r w:rsidRPr="00226347">
              <w:rPr>
                <w:b/>
                <w:bCs/>
                <w:color w:val="000000" w:themeColor="text1"/>
              </w:rPr>
              <w:t>Business unit</w:t>
            </w:r>
          </w:p>
        </w:tc>
        <w:sdt>
          <w:sdtPr>
            <w:rPr>
              <w:color w:val="000000" w:themeColor="text1"/>
            </w:rPr>
            <w:alias w:val="Status"/>
            <w:tag w:val=""/>
            <w:id w:val="56676848"/>
            <w:placeholder>
              <w:docPart w:val="B76D3E58CF9C49C9AC924DA83266C405"/>
            </w:placeholder>
            <w:dataBinding w:prefixMappings="xmlns:ns0='http://purl.org/dc/elements/1.1/' xmlns:ns1='http://schemas.openxmlformats.org/package/2006/metadata/core-properties' " w:xpath="/ns1:coreProperties[1]/ns1:contentStatus[1]" w:storeItemID="{6C3C8BC8-F283-45AE-878A-BAB7291924A1}"/>
            <w:text/>
          </w:sdtPr>
          <w:sdtContent>
            <w:tc>
              <w:tcPr>
                <w:tcW w:w="6095" w:type="dxa"/>
              </w:tcPr>
              <w:p w14:paraId="5BBC6E39" w14:textId="6119683A" w:rsidR="001124D2" w:rsidRPr="00226347" w:rsidRDefault="00226347" w:rsidP="001124D2">
                <w:pPr>
                  <w:rPr>
                    <w:color w:val="000000" w:themeColor="text1"/>
                  </w:rPr>
                </w:pPr>
                <w:r w:rsidRPr="00226347">
                  <w:rPr>
                    <w:color w:val="000000" w:themeColor="text1"/>
                  </w:rPr>
                  <w:t>Corporate Services</w:t>
                </w:r>
              </w:p>
            </w:tc>
          </w:sdtContent>
        </w:sdt>
      </w:tr>
    </w:tbl>
    <w:p w14:paraId="2742C26B" w14:textId="77777777" w:rsidR="00836ECE" w:rsidRPr="00226347" w:rsidRDefault="00836ECE" w:rsidP="00836ECE">
      <w:pPr>
        <w:rPr>
          <w:color w:val="000000" w:themeColor="text1"/>
        </w:rPr>
      </w:pPr>
    </w:p>
    <w:p w14:paraId="47295B23" w14:textId="77777777" w:rsidR="001124D2" w:rsidRPr="00226347" w:rsidRDefault="001124D2" w:rsidP="001124D2">
      <w:pPr>
        <w:pStyle w:val="Heading2"/>
        <w:rPr>
          <w:b/>
          <w:bCs/>
          <w:color w:val="000000" w:themeColor="text1"/>
        </w:rPr>
      </w:pPr>
      <w:r w:rsidRPr="00226347">
        <w:rPr>
          <w:b/>
          <w:bCs/>
          <w:color w:val="000000" w:themeColor="text1"/>
        </w:rPr>
        <w:t>Skills and effectiveness</w:t>
      </w:r>
    </w:p>
    <w:p w14:paraId="189A2682" w14:textId="77777777" w:rsidR="001124D2" w:rsidRPr="00226347" w:rsidRDefault="001124D2" w:rsidP="00836ECE">
      <w:pPr>
        <w:pStyle w:val="Heading3"/>
        <w:rPr>
          <w:color w:val="000000" w:themeColor="text1"/>
        </w:rPr>
      </w:pPr>
      <w:r w:rsidRPr="00226347">
        <w:rPr>
          <w:color w:val="000000" w:themeColor="text1"/>
        </w:rPr>
        <w:t>Essential skills and effectiveness</w:t>
      </w:r>
    </w:p>
    <w:sdt>
      <w:sdtPr>
        <w:rPr>
          <w:color w:val="000000" w:themeColor="text1"/>
        </w:rPr>
        <w:id w:val="565995297"/>
        <w:placeholder>
          <w:docPart w:val="6CFFB1388FF241CEA3A7394E1C3BED2B"/>
        </w:placeholder>
      </w:sdtPr>
      <w:sdtContent>
        <w:sdt>
          <w:sdtPr>
            <w:rPr>
              <w:color w:val="000000" w:themeColor="text1"/>
              <w:szCs w:val="24"/>
            </w:rPr>
            <w:id w:val="1770589665"/>
            <w:placeholder>
              <w:docPart w:val="28A3EB00D98C48718641E0F0A3790DAD"/>
            </w:placeholder>
          </w:sdtPr>
          <w:sdtEndPr>
            <w:rPr>
              <w:szCs w:val="21"/>
            </w:rPr>
          </w:sdtEndPr>
          <w:sdtContent>
            <w:p w14:paraId="55BFD897"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Ability to influence and win the confidence of a wide cross sector of people within differing organisations.</w:t>
              </w:r>
            </w:p>
            <w:p w14:paraId="3BE4F385"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 xml:space="preserve">Display passion and enthusiasm for the work, helping to inspire colleagues and stakeholders to fully engage with the aims and long term vision of the organisation. </w:t>
              </w:r>
            </w:p>
            <w:p w14:paraId="595F06E9"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Ability to anticipate long term impacts, monitor and evaluate services and practices to ensure agreed standards are maintained and intervene constructively where necessary.</w:t>
              </w:r>
            </w:p>
            <w:p w14:paraId="2D99116E"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Excellent analytical and performance management skills.</w:t>
              </w:r>
            </w:p>
            <w:p w14:paraId="643E7B4E"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lastRenderedPageBreak/>
                <w:t>First class communication, ambassadorial and media management skills – ensuring that the reputation of Torbay Council is promoted at every opportunity.</w:t>
              </w:r>
            </w:p>
            <w:p w14:paraId="4C0D5114"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Proven ability to lead change and to support services during periods of change and development, minimising the impact on staff morale and maximising and sustaining performance improvements to a service.</w:t>
              </w:r>
            </w:p>
            <w:p w14:paraId="35EC3BC4"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Champion the importance of continuing professional development – and role model good practice in this area.</w:t>
              </w:r>
            </w:p>
            <w:p w14:paraId="42BD9D54"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Able to create jointed up strategies that think creatively and develop innovative solutions.</w:t>
              </w:r>
            </w:p>
            <w:p w14:paraId="7F497228"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Manage conflicting priorities.</w:t>
              </w:r>
            </w:p>
            <w:p w14:paraId="3FAD7625"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High degree of customer awareness.</w:t>
              </w:r>
            </w:p>
            <w:p w14:paraId="7C9A4EF7"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Achievement and performance driven.</w:t>
              </w:r>
            </w:p>
            <w:p w14:paraId="46D45EA7"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Ability to use judgement, tact and sensitivity.</w:t>
              </w:r>
            </w:p>
            <w:p w14:paraId="3789E11F"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High degree of personal integrity and political awareness and sensitivity.</w:t>
              </w:r>
            </w:p>
            <w:p w14:paraId="3F8E46D1"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Able to develop, negotiate and extend challenging outcomes and goals, make complex decisions based on facts and complete tasks to a high standard.</w:t>
              </w:r>
            </w:p>
            <w:p w14:paraId="503F909F"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High level of financial acumen and ability to manage budgets and control costs.</w:t>
              </w:r>
            </w:p>
            <w:p w14:paraId="319C15A7"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Proven effective presentation and report writing skills.</w:t>
              </w:r>
            </w:p>
            <w:p w14:paraId="4BF7851A"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Proven commitment to anti-discriminatory practice.</w:t>
              </w:r>
            </w:p>
            <w:p w14:paraId="71BA23B0"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 xml:space="preserve">Ability to </w:t>
              </w:r>
              <w:r w:rsidRPr="000C0BEB">
                <w:rPr>
                  <w:rFonts w:ascii="Arial" w:hAnsi="Arial" w:cs="Arial"/>
                  <w:color w:val="000000" w:themeColor="text1"/>
                  <w:szCs w:val="24"/>
                  <w:lang w:eastAsia="en-GB"/>
                </w:rPr>
                <w:t>personally lead organisational change and develop a “can do” culture</w:t>
              </w:r>
            </w:p>
            <w:p w14:paraId="0CF810B3"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High level analytical skills, with the ability to exercise sound judgement and cultural sensitivity in seeking creative solutions to complex situations.</w:t>
              </w:r>
            </w:p>
            <w:p w14:paraId="23A55CF3"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To encourage innovative thinking and challenges to the status quo, ensuring a flexible approach is taken to the development of existing and new services.</w:t>
              </w:r>
            </w:p>
            <w:p w14:paraId="19EB996A"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Ability to assess the effectiveness of interventions, programmes and services</w:t>
              </w:r>
            </w:p>
            <w:p w14:paraId="7E6947C1"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Ability to develop and implement policy and strategy to secure measurable and sustained changes in outcomes.</w:t>
              </w:r>
            </w:p>
            <w:p w14:paraId="27F2A58F" w14:textId="77777777" w:rsidR="00226347"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Proven ability to lead and collaborate to improve outcomes for the community.</w:t>
              </w:r>
            </w:p>
            <w:p w14:paraId="697A8DD3" w14:textId="77777777" w:rsidR="00AE40C8" w:rsidRPr="000C0BEB" w:rsidRDefault="00226347"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rFonts w:ascii="Arial" w:hAnsi="Arial" w:cs="Arial"/>
                  <w:color w:val="000000" w:themeColor="text1"/>
                  <w:szCs w:val="24"/>
                </w:rPr>
                <w:t>Ability to understand and interpret the needs of a locality and translate these into evidence based interventions</w:t>
              </w:r>
              <w:r w:rsidR="00AE40C8" w:rsidRPr="000C0BEB">
                <w:rPr>
                  <w:rFonts w:ascii="Arial" w:hAnsi="Arial" w:cs="Arial"/>
                  <w:color w:val="000000" w:themeColor="text1"/>
                  <w:szCs w:val="24"/>
                </w:rPr>
                <w:t>.</w:t>
              </w:r>
            </w:p>
            <w:p w14:paraId="47D0677C" w14:textId="58A9143F" w:rsidR="00AE40C8" w:rsidRPr="000C0BEB" w:rsidRDefault="00AE40C8" w:rsidP="00AE40C8">
              <w:pPr>
                <w:numPr>
                  <w:ilvl w:val="0"/>
                  <w:numId w:val="9"/>
                </w:numPr>
                <w:tabs>
                  <w:tab w:val="num" w:pos="567"/>
                </w:tabs>
                <w:spacing w:after="0" w:line="280" w:lineRule="atLeast"/>
                <w:ind w:left="567" w:hanging="567"/>
                <w:rPr>
                  <w:rFonts w:ascii="Arial" w:hAnsi="Arial" w:cs="Arial"/>
                  <w:color w:val="000000" w:themeColor="text1"/>
                  <w:szCs w:val="24"/>
                </w:rPr>
              </w:pPr>
              <w:r w:rsidRPr="000C0BEB">
                <w:rPr>
                  <w:color w:val="000000" w:themeColor="text1"/>
                  <w:szCs w:val="24"/>
                </w:rPr>
                <w:t>This role requires the ability to fulfil all spoken aspects of the role with confidence and fluency in English.</w:t>
              </w:r>
            </w:p>
            <w:p w14:paraId="55A84068" w14:textId="77777777" w:rsidR="00AE40C8" w:rsidRDefault="00000000" w:rsidP="00AE40C8">
              <w:pPr>
                <w:pStyle w:val="squarebullets"/>
                <w:numPr>
                  <w:ilvl w:val="0"/>
                  <w:numId w:val="0"/>
                </w:numPr>
                <w:rPr>
                  <w:color w:val="000000" w:themeColor="text1"/>
                </w:rPr>
              </w:pPr>
            </w:p>
          </w:sdtContent>
        </w:sdt>
      </w:sdtContent>
    </w:sdt>
    <w:p w14:paraId="7534283A" w14:textId="7458ED12" w:rsidR="001124D2" w:rsidRPr="00226347" w:rsidRDefault="001124D2" w:rsidP="001124D2">
      <w:pPr>
        <w:pStyle w:val="Heading3"/>
        <w:rPr>
          <w:color w:val="000000" w:themeColor="text1"/>
        </w:rPr>
      </w:pPr>
      <w:r w:rsidRPr="00226347">
        <w:rPr>
          <w:color w:val="000000" w:themeColor="text1"/>
        </w:rPr>
        <w:t>Desirable skills and effectiveness</w:t>
      </w:r>
    </w:p>
    <w:p w14:paraId="1DEBCEC0" w14:textId="3403FE17" w:rsidR="001B478C" w:rsidRPr="00226347" w:rsidRDefault="00AE40C8" w:rsidP="001B478C">
      <w:pPr>
        <w:rPr>
          <w:color w:val="000000" w:themeColor="text1"/>
        </w:rPr>
      </w:pPr>
      <w:r>
        <w:rPr>
          <w:color w:val="000000" w:themeColor="text1"/>
        </w:rPr>
        <w:t>None</w:t>
      </w:r>
    </w:p>
    <w:p w14:paraId="081394CD" w14:textId="77777777" w:rsidR="001124D2" w:rsidRPr="00226347" w:rsidRDefault="001124D2" w:rsidP="001124D2">
      <w:pPr>
        <w:pStyle w:val="Heading2"/>
        <w:rPr>
          <w:b/>
          <w:bCs/>
          <w:color w:val="000000" w:themeColor="text1"/>
        </w:rPr>
      </w:pPr>
      <w:r w:rsidRPr="00226347">
        <w:rPr>
          <w:b/>
          <w:bCs/>
          <w:color w:val="000000" w:themeColor="text1"/>
        </w:rPr>
        <w:t>Knowledge</w:t>
      </w:r>
    </w:p>
    <w:p w14:paraId="72402BF9" w14:textId="77777777" w:rsidR="001124D2" w:rsidRPr="00226347" w:rsidRDefault="001124D2" w:rsidP="001124D2">
      <w:pPr>
        <w:pStyle w:val="Heading3"/>
        <w:rPr>
          <w:color w:val="000000" w:themeColor="text1"/>
        </w:rPr>
      </w:pPr>
      <w:r w:rsidRPr="00226347">
        <w:rPr>
          <w:color w:val="000000" w:themeColor="text1"/>
        </w:rPr>
        <w:t>Essential knowledge</w:t>
      </w:r>
    </w:p>
    <w:p w14:paraId="1BA59883" w14:textId="6734A817" w:rsidR="00AE40C8" w:rsidRPr="000C0BEB" w:rsidRDefault="001B478C" w:rsidP="00AE40C8">
      <w:pPr>
        <w:pStyle w:val="squarebullets"/>
        <w:numPr>
          <w:ilvl w:val="0"/>
          <w:numId w:val="0"/>
        </w:numPr>
        <w:ind w:left="360" w:hanging="360"/>
        <w:rPr>
          <w:rFonts w:ascii="Arial" w:hAnsi="Arial" w:cs="Arial"/>
          <w:color w:val="000000" w:themeColor="text1"/>
          <w:szCs w:val="24"/>
        </w:rPr>
      </w:pPr>
      <w:r w:rsidRPr="00226347">
        <w:rPr>
          <w:color w:val="000000" w:themeColor="text1"/>
        </w:rPr>
        <w:t>1.</w:t>
      </w:r>
      <w:r w:rsidR="00AE40C8">
        <w:rPr>
          <w:color w:val="000000" w:themeColor="text1"/>
        </w:rPr>
        <w:tab/>
      </w:r>
      <w:r w:rsidR="00226347" w:rsidRPr="000C0BEB">
        <w:rPr>
          <w:rFonts w:ascii="Arial" w:hAnsi="Arial" w:cs="Arial"/>
          <w:color w:val="000000" w:themeColor="text1"/>
          <w:szCs w:val="24"/>
        </w:rPr>
        <w:t>Detailed knowledge of national and regional service priorities and the requirements for their local implementation in the context of the political and operational environment.</w:t>
      </w:r>
    </w:p>
    <w:p w14:paraId="3109B1BC" w14:textId="77777777" w:rsidR="00AE40C8" w:rsidRPr="000C0BEB" w:rsidRDefault="00AE40C8" w:rsidP="00AE40C8">
      <w:pPr>
        <w:pStyle w:val="squarebullets"/>
        <w:numPr>
          <w:ilvl w:val="0"/>
          <w:numId w:val="0"/>
        </w:numPr>
        <w:ind w:left="360" w:hanging="360"/>
        <w:rPr>
          <w:rFonts w:ascii="Arial" w:hAnsi="Arial" w:cs="Arial"/>
          <w:color w:val="000000" w:themeColor="text1"/>
          <w:szCs w:val="24"/>
        </w:rPr>
      </w:pPr>
      <w:r w:rsidRPr="000C0BEB">
        <w:rPr>
          <w:rFonts w:ascii="Arial" w:hAnsi="Arial" w:cs="Arial"/>
          <w:color w:val="000000" w:themeColor="text1"/>
          <w:szCs w:val="24"/>
        </w:rPr>
        <w:t>2.</w:t>
      </w:r>
      <w:r w:rsidRPr="000C0BEB">
        <w:rPr>
          <w:rFonts w:ascii="Arial" w:hAnsi="Arial" w:cs="Arial"/>
          <w:color w:val="000000" w:themeColor="text1"/>
          <w:szCs w:val="24"/>
        </w:rPr>
        <w:tab/>
      </w:r>
      <w:r w:rsidR="00226347" w:rsidRPr="000C0BEB">
        <w:rPr>
          <w:rFonts w:ascii="Arial" w:hAnsi="Arial" w:cs="Arial"/>
          <w:color w:val="000000" w:themeColor="text1"/>
          <w:szCs w:val="24"/>
        </w:rPr>
        <w:t>Detailed knowledge and understanding of the role of the regulatory services and legal procedures.</w:t>
      </w:r>
    </w:p>
    <w:p w14:paraId="3EDC3802" w14:textId="77777777" w:rsidR="00AE40C8" w:rsidRPr="000C0BEB" w:rsidRDefault="00AE40C8" w:rsidP="00AE40C8">
      <w:pPr>
        <w:pStyle w:val="squarebullets"/>
        <w:numPr>
          <w:ilvl w:val="0"/>
          <w:numId w:val="0"/>
        </w:numPr>
        <w:ind w:left="360" w:hanging="360"/>
        <w:rPr>
          <w:rFonts w:ascii="Arial" w:hAnsi="Arial" w:cs="Arial"/>
          <w:color w:val="000000" w:themeColor="text1"/>
          <w:szCs w:val="24"/>
        </w:rPr>
      </w:pPr>
      <w:r w:rsidRPr="000C0BEB">
        <w:rPr>
          <w:rFonts w:ascii="Arial" w:hAnsi="Arial" w:cs="Arial"/>
          <w:color w:val="000000" w:themeColor="text1"/>
          <w:szCs w:val="24"/>
        </w:rPr>
        <w:t>3.</w:t>
      </w:r>
      <w:r w:rsidRPr="000C0BEB">
        <w:rPr>
          <w:rFonts w:ascii="Arial" w:hAnsi="Arial" w:cs="Arial"/>
          <w:color w:val="000000" w:themeColor="text1"/>
          <w:szCs w:val="24"/>
        </w:rPr>
        <w:tab/>
      </w:r>
      <w:r w:rsidR="00226347" w:rsidRPr="000C0BEB">
        <w:rPr>
          <w:rFonts w:ascii="Arial" w:hAnsi="Arial" w:cs="Arial"/>
          <w:color w:val="000000" w:themeColor="text1"/>
          <w:szCs w:val="24"/>
        </w:rPr>
        <w:t xml:space="preserve">Excellent understanding of how best to achieve service outcomes with proven approaches to ensuring the correct approach is taken.  </w:t>
      </w:r>
    </w:p>
    <w:p w14:paraId="6BC7DD24" w14:textId="77777777" w:rsidR="00AE40C8" w:rsidRPr="000C0BEB" w:rsidRDefault="00AE40C8" w:rsidP="00AE40C8">
      <w:pPr>
        <w:pStyle w:val="squarebullets"/>
        <w:numPr>
          <w:ilvl w:val="0"/>
          <w:numId w:val="0"/>
        </w:numPr>
        <w:ind w:left="360" w:hanging="360"/>
        <w:rPr>
          <w:rFonts w:ascii="Arial" w:hAnsi="Arial" w:cs="Arial"/>
          <w:color w:val="000000" w:themeColor="text1"/>
          <w:szCs w:val="24"/>
        </w:rPr>
      </w:pPr>
      <w:r w:rsidRPr="000C0BEB">
        <w:rPr>
          <w:rFonts w:ascii="Arial" w:hAnsi="Arial" w:cs="Arial"/>
          <w:color w:val="000000" w:themeColor="text1"/>
          <w:szCs w:val="24"/>
        </w:rPr>
        <w:t>4.</w:t>
      </w:r>
      <w:r w:rsidRPr="000C0BEB">
        <w:rPr>
          <w:rFonts w:ascii="Arial" w:hAnsi="Arial" w:cs="Arial"/>
          <w:color w:val="000000" w:themeColor="text1"/>
          <w:szCs w:val="24"/>
        </w:rPr>
        <w:tab/>
      </w:r>
      <w:r w:rsidR="00226347" w:rsidRPr="000C0BEB">
        <w:rPr>
          <w:rFonts w:ascii="Arial" w:hAnsi="Arial" w:cs="Arial"/>
          <w:color w:val="000000" w:themeColor="text1"/>
          <w:szCs w:val="24"/>
        </w:rPr>
        <w:t>A high level of knowledge and understanding of confidentiality, data protection and ethics.</w:t>
      </w:r>
    </w:p>
    <w:p w14:paraId="5A70040E" w14:textId="77777777" w:rsidR="00AE40C8" w:rsidRPr="000C0BEB" w:rsidRDefault="00AE40C8" w:rsidP="00AE40C8">
      <w:pPr>
        <w:pStyle w:val="squarebullets"/>
        <w:numPr>
          <w:ilvl w:val="0"/>
          <w:numId w:val="0"/>
        </w:numPr>
        <w:ind w:left="360" w:hanging="360"/>
        <w:rPr>
          <w:rFonts w:ascii="Arial" w:hAnsi="Arial" w:cs="Arial"/>
          <w:color w:val="000000" w:themeColor="text1"/>
          <w:szCs w:val="24"/>
        </w:rPr>
      </w:pPr>
      <w:r w:rsidRPr="000C0BEB">
        <w:rPr>
          <w:rFonts w:ascii="Arial" w:hAnsi="Arial" w:cs="Arial"/>
          <w:color w:val="000000" w:themeColor="text1"/>
          <w:szCs w:val="24"/>
        </w:rPr>
        <w:lastRenderedPageBreak/>
        <w:t>5.</w:t>
      </w:r>
      <w:r w:rsidRPr="000C0BEB">
        <w:rPr>
          <w:rFonts w:ascii="Arial" w:hAnsi="Arial" w:cs="Arial"/>
          <w:color w:val="000000" w:themeColor="text1"/>
          <w:szCs w:val="24"/>
        </w:rPr>
        <w:tab/>
      </w:r>
      <w:r w:rsidR="00226347" w:rsidRPr="000C0BEB">
        <w:rPr>
          <w:rFonts w:ascii="Arial" w:hAnsi="Arial" w:cs="Arial"/>
          <w:color w:val="000000" w:themeColor="text1"/>
          <w:szCs w:val="24"/>
        </w:rPr>
        <w:t>Demonstrable and detailed knowledge of performance management and improvement models.</w:t>
      </w:r>
    </w:p>
    <w:p w14:paraId="64C78628" w14:textId="77777777" w:rsidR="00AE40C8" w:rsidRPr="000C0BEB" w:rsidRDefault="00AE40C8" w:rsidP="00AE40C8">
      <w:pPr>
        <w:pStyle w:val="squarebullets"/>
        <w:numPr>
          <w:ilvl w:val="0"/>
          <w:numId w:val="0"/>
        </w:numPr>
        <w:ind w:left="360" w:hanging="360"/>
        <w:rPr>
          <w:rFonts w:ascii="Arial" w:hAnsi="Arial" w:cs="Arial"/>
          <w:color w:val="000000" w:themeColor="text1"/>
          <w:szCs w:val="24"/>
        </w:rPr>
      </w:pPr>
      <w:r w:rsidRPr="000C0BEB">
        <w:rPr>
          <w:rFonts w:ascii="Arial" w:hAnsi="Arial" w:cs="Arial"/>
          <w:color w:val="000000" w:themeColor="text1"/>
          <w:szCs w:val="24"/>
        </w:rPr>
        <w:t>6.</w:t>
      </w:r>
      <w:r w:rsidRPr="000C0BEB">
        <w:rPr>
          <w:rFonts w:ascii="Arial" w:hAnsi="Arial" w:cs="Arial"/>
          <w:color w:val="000000" w:themeColor="text1"/>
          <w:szCs w:val="24"/>
        </w:rPr>
        <w:tab/>
      </w:r>
      <w:r w:rsidR="00226347" w:rsidRPr="000C0BEB">
        <w:rPr>
          <w:rFonts w:ascii="Arial" w:hAnsi="Arial" w:cs="Arial"/>
          <w:color w:val="000000" w:themeColor="text1"/>
          <w:szCs w:val="24"/>
        </w:rPr>
        <w:t>Understanding of wider local government issues and the political context and environment in which it operates</w:t>
      </w:r>
      <w:r w:rsidRPr="000C0BEB">
        <w:rPr>
          <w:rFonts w:ascii="Arial" w:hAnsi="Arial" w:cs="Arial"/>
          <w:color w:val="000000" w:themeColor="text1"/>
          <w:szCs w:val="24"/>
        </w:rPr>
        <w:t>.</w:t>
      </w:r>
    </w:p>
    <w:p w14:paraId="4912373B" w14:textId="4AC3B894" w:rsidR="001B478C" w:rsidRPr="000C0BEB" w:rsidRDefault="00AE40C8" w:rsidP="00AE40C8">
      <w:pPr>
        <w:pStyle w:val="squarebullets"/>
        <w:numPr>
          <w:ilvl w:val="0"/>
          <w:numId w:val="0"/>
        </w:numPr>
        <w:ind w:left="360" w:hanging="360"/>
        <w:rPr>
          <w:color w:val="000000" w:themeColor="text1"/>
          <w:szCs w:val="24"/>
        </w:rPr>
      </w:pPr>
      <w:r w:rsidRPr="000C0BEB">
        <w:rPr>
          <w:rFonts w:ascii="Arial" w:hAnsi="Arial" w:cs="Arial"/>
          <w:color w:val="000000" w:themeColor="text1"/>
          <w:szCs w:val="24"/>
        </w:rPr>
        <w:t>7.</w:t>
      </w:r>
      <w:r w:rsidRPr="000C0BEB">
        <w:rPr>
          <w:rFonts w:ascii="Arial" w:hAnsi="Arial" w:cs="Arial"/>
          <w:color w:val="000000" w:themeColor="text1"/>
          <w:szCs w:val="24"/>
        </w:rPr>
        <w:tab/>
      </w:r>
      <w:r w:rsidR="00226347" w:rsidRPr="000C0BEB">
        <w:rPr>
          <w:rFonts w:ascii="Arial" w:hAnsi="Arial" w:cs="Arial"/>
          <w:color w:val="000000" w:themeColor="text1"/>
          <w:szCs w:val="24"/>
        </w:rPr>
        <w:t>Relevant legislation and wider issues in the context of the political and operational environment.</w:t>
      </w:r>
    </w:p>
    <w:p w14:paraId="16E459F6" w14:textId="77777777" w:rsidR="00836ECE" w:rsidRPr="00226347" w:rsidRDefault="00836ECE" w:rsidP="00E67521">
      <w:pPr>
        <w:pStyle w:val="squarebullets"/>
        <w:numPr>
          <w:ilvl w:val="0"/>
          <w:numId w:val="0"/>
        </w:numPr>
        <w:rPr>
          <w:color w:val="000000" w:themeColor="text1"/>
        </w:rPr>
      </w:pPr>
    </w:p>
    <w:p w14:paraId="670FC3F8" w14:textId="0A947361" w:rsidR="001B478C" w:rsidRPr="00226347" w:rsidRDefault="001124D2" w:rsidP="00AE40C8">
      <w:pPr>
        <w:pStyle w:val="Heading3"/>
        <w:rPr>
          <w:color w:val="000000" w:themeColor="text1"/>
        </w:rPr>
      </w:pPr>
      <w:r w:rsidRPr="00226347">
        <w:rPr>
          <w:color w:val="000000" w:themeColor="text1"/>
        </w:rPr>
        <w:t>Desirable knowledge</w:t>
      </w:r>
    </w:p>
    <w:p w14:paraId="2CA6AF84" w14:textId="34578191" w:rsidR="001124D2" w:rsidRPr="00226347" w:rsidRDefault="00AE40C8" w:rsidP="00836ECE">
      <w:pPr>
        <w:pStyle w:val="squarebullets"/>
        <w:numPr>
          <w:ilvl w:val="0"/>
          <w:numId w:val="0"/>
        </w:numPr>
        <w:ind w:left="360" w:hanging="360"/>
        <w:rPr>
          <w:color w:val="000000" w:themeColor="text1"/>
        </w:rPr>
      </w:pPr>
      <w:r>
        <w:rPr>
          <w:color w:val="000000" w:themeColor="text1"/>
        </w:rPr>
        <w:t>None</w:t>
      </w:r>
    </w:p>
    <w:p w14:paraId="11A81CD1" w14:textId="77777777" w:rsidR="001124D2" w:rsidRPr="00226347" w:rsidRDefault="001124D2" w:rsidP="001124D2">
      <w:pPr>
        <w:pStyle w:val="Heading2"/>
        <w:rPr>
          <w:b/>
          <w:bCs/>
          <w:color w:val="000000" w:themeColor="text1"/>
        </w:rPr>
      </w:pPr>
      <w:r w:rsidRPr="00226347">
        <w:rPr>
          <w:b/>
          <w:bCs/>
          <w:color w:val="000000" w:themeColor="text1"/>
        </w:rPr>
        <w:t>Experience and achievements</w:t>
      </w:r>
    </w:p>
    <w:p w14:paraId="79664ACD" w14:textId="00D662E6" w:rsidR="001124D2" w:rsidRPr="00226347" w:rsidRDefault="001124D2" w:rsidP="001124D2">
      <w:pPr>
        <w:pStyle w:val="Heading3"/>
        <w:rPr>
          <w:color w:val="000000" w:themeColor="text1"/>
        </w:rPr>
      </w:pPr>
      <w:r w:rsidRPr="00226347">
        <w:rPr>
          <w:color w:val="000000" w:themeColor="text1"/>
        </w:rPr>
        <w:t>Essential experience and achievements</w:t>
      </w:r>
    </w:p>
    <w:p w14:paraId="02815B10" w14:textId="77777777" w:rsidR="00AE40C8" w:rsidRPr="000C0BEB" w:rsidRDefault="00226347" w:rsidP="00AE40C8">
      <w:pPr>
        <w:pStyle w:val="squarebullets"/>
        <w:numPr>
          <w:ilvl w:val="1"/>
          <w:numId w:val="36"/>
        </w:numPr>
        <w:ind w:left="426" w:hanging="426"/>
        <w:rPr>
          <w:color w:val="000000" w:themeColor="text1"/>
          <w:szCs w:val="24"/>
        </w:rPr>
      </w:pPr>
      <w:r w:rsidRPr="000C0BEB">
        <w:rPr>
          <w:rFonts w:ascii="Arial" w:hAnsi="Arial" w:cs="Arial"/>
          <w:color w:val="000000" w:themeColor="text1"/>
          <w:szCs w:val="24"/>
        </w:rPr>
        <w:t>Proven experience of using models of influence to shape and develop strategic plans based on needs assessment and delivery of required outcomes.</w:t>
      </w:r>
    </w:p>
    <w:p w14:paraId="31BC2C71" w14:textId="77777777" w:rsidR="00AE40C8" w:rsidRPr="000C0BEB" w:rsidRDefault="00226347" w:rsidP="00AE40C8">
      <w:pPr>
        <w:pStyle w:val="squarebullets"/>
        <w:numPr>
          <w:ilvl w:val="1"/>
          <w:numId w:val="36"/>
        </w:numPr>
        <w:ind w:left="426" w:hanging="426"/>
        <w:rPr>
          <w:color w:val="000000" w:themeColor="text1"/>
          <w:szCs w:val="24"/>
        </w:rPr>
      </w:pPr>
      <w:r w:rsidRPr="000C0BEB">
        <w:rPr>
          <w:rFonts w:ascii="Arial" w:hAnsi="Arial" w:cs="Arial"/>
          <w:color w:val="000000" w:themeColor="text1"/>
          <w:szCs w:val="24"/>
        </w:rPr>
        <w:t>Experience of developing and implementing new ways of delivering services and innovative working practice to succeed in achieving and maintaining service improvements and achieving best outcomes for service users.</w:t>
      </w:r>
    </w:p>
    <w:p w14:paraId="613A1E1C" w14:textId="77777777" w:rsidR="00AE40C8" w:rsidRPr="000C0BEB" w:rsidRDefault="00226347" w:rsidP="00AE40C8">
      <w:pPr>
        <w:pStyle w:val="squarebullets"/>
        <w:numPr>
          <w:ilvl w:val="1"/>
          <w:numId w:val="36"/>
        </w:numPr>
        <w:ind w:left="426" w:hanging="426"/>
        <w:rPr>
          <w:color w:val="000000" w:themeColor="text1"/>
          <w:szCs w:val="24"/>
        </w:rPr>
      </w:pPr>
      <w:r w:rsidRPr="000C0BEB">
        <w:rPr>
          <w:rFonts w:ascii="Arial" w:hAnsi="Arial" w:cs="Arial"/>
          <w:color w:val="000000" w:themeColor="text1"/>
          <w:szCs w:val="24"/>
        </w:rPr>
        <w:t>Experience of successfully planning for and contributing to relevant audit and inspection processes.</w:t>
      </w:r>
    </w:p>
    <w:p w14:paraId="31E1AC94" w14:textId="39A68567" w:rsidR="00AE40C8" w:rsidRPr="000C0BEB" w:rsidRDefault="00226347" w:rsidP="00AE40C8">
      <w:pPr>
        <w:pStyle w:val="squarebullets"/>
        <w:numPr>
          <w:ilvl w:val="1"/>
          <w:numId w:val="36"/>
        </w:numPr>
        <w:ind w:left="426" w:hanging="426"/>
        <w:rPr>
          <w:color w:val="000000" w:themeColor="text1"/>
          <w:szCs w:val="24"/>
        </w:rPr>
      </w:pPr>
      <w:r w:rsidRPr="000C0BEB">
        <w:rPr>
          <w:rFonts w:ascii="Arial" w:hAnsi="Arial" w:cs="Arial"/>
          <w:color w:val="000000" w:themeColor="text1"/>
          <w:szCs w:val="24"/>
        </w:rPr>
        <w:t>Experience of developing, designing and embedding capability and performance approaches through future horizon scanning</w:t>
      </w:r>
      <w:r w:rsidR="00AE40C8" w:rsidRPr="000C0BEB">
        <w:rPr>
          <w:rFonts w:ascii="Arial" w:hAnsi="Arial" w:cs="Arial"/>
          <w:color w:val="000000" w:themeColor="text1"/>
          <w:szCs w:val="24"/>
        </w:rPr>
        <w:t>.</w:t>
      </w:r>
    </w:p>
    <w:p w14:paraId="6E14CAC4" w14:textId="77777777" w:rsidR="00AE40C8" w:rsidRPr="000C0BEB" w:rsidRDefault="00226347" w:rsidP="00AE40C8">
      <w:pPr>
        <w:pStyle w:val="squarebullets"/>
        <w:numPr>
          <w:ilvl w:val="1"/>
          <w:numId w:val="36"/>
        </w:numPr>
        <w:ind w:left="426" w:hanging="426"/>
        <w:rPr>
          <w:color w:val="000000" w:themeColor="text1"/>
          <w:szCs w:val="24"/>
        </w:rPr>
      </w:pPr>
      <w:r w:rsidRPr="000C0BEB">
        <w:rPr>
          <w:rFonts w:ascii="Arial" w:hAnsi="Arial" w:cs="Arial"/>
          <w:color w:val="000000" w:themeColor="text1"/>
          <w:szCs w:val="24"/>
        </w:rPr>
        <w:t>Successful senior leadership role within a relevant organisation.</w:t>
      </w:r>
    </w:p>
    <w:p w14:paraId="2B6E8309" w14:textId="77777777" w:rsidR="00AE40C8" w:rsidRPr="000C0BEB" w:rsidRDefault="00226347" w:rsidP="00AE40C8">
      <w:pPr>
        <w:pStyle w:val="squarebullets"/>
        <w:numPr>
          <w:ilvl w:val="1"/>
          <w:numId w:val="36"/>
        </w:numPr>
        <w:ind w:left="426" w:hanging="426"/>
        <w:rPr>
          <w:color w:val="000000" w:themeColor="text1"/>
          <w:szCs w:val="24"/>
        </w:rPr>
      </w:pPr>
      <w:r w:rsidRPr="000C0BEB">
        <w:rPr>
          <w:rFonts w:ascii="Arial" w:hAnsi="Arial" w:cs="Arial"/>
          <w:color w:val="000000" w:themeColor="text1"/>
          <w:szCs w:val="24"/>
        </w:rPr>
        <w:t>Experience of leading and managing complex teams and working within partnership arrangements.</w:t>
      </w:r>
    </w:p>
    <w:p w14:paraId="35C04432" w14:textId="77777777" w:rsidR="00AE40C8" w:rsidRPr="000C0BEB" w:rsidRDefault="00226347" w:rsidP="00AE40C8">
      <w:pPr>
        <w:pStyle w:val="squarebullets"/>
        <w:numPr>
          <w:ilvl w:val="1"/>
          <w:numId w:val="36"/>
        </w:numPr>
        <w:ind w:left="426" w:hanging="426"/>
        <w:rPr>
          <w:color w:val="000000" w:themeColor="text1"/>
          <w:szCs w:val="24"/>
        </w:rPr>
      </w:pPr>
      <w:r w:rsidRPr="000C0BEB">
        <w:rPr>
          <w:rFonts w:ascii="Arial" w:hAnsi="Arial" w:cs="Arial"/>
          <w:color w:val="000000" w:themeColor="text1"/>
          <w:szCs w:val="24"/>
        </w:rPr>
        <w:t>Proven experience of successful project/programme management.</w:t>
      </w:r>
    </w:p>
    <w:p w14:paraId="3829292A" w14:textId="77777777" w:rsidR="00AE40C8" w:rsidRPr="000C0BEB" w:rsidRDefault="00226347" w:rsidP="00AE40C8">
      <w:pPr>
        <w:pStyle w:val="squarebullets"/>
        <w:numPr>
          <w:ilvl w:val="1"/>
          <w:numId w:val="36"/>
        </w:numPr>
        <w:ind w:left="426" w:hanging="426"/>
        <w:rPr>
          <w:color w:val="000000" w:themeColor="text1"/>
          <w:szCs w:val="24"/>
        </w:rPr>
      </w:pPr>
      <w:r w:rsidRPr="000C0BEB">
        <w:rPr>
          <w:rFonts w:ascii="Arial" w:hAnsi="Arial" w:cs="Arial"/>
          <w:color w:val="000000" w:themeColor="text1"/>
          <w:szCs w:val="24"/>
        </w:rPr>
        <w:t>Experience of managing budgets.</w:t>
      </w:r>
    </w:p>
    <w:p w14:paraId="23390349" w14:textId="77777777" w:rsidR="00AE40C8" w:rsidRPr="000C0BEB" w:rsidRDefault="00226347" w:rsidP="00AE40C8">
      <w:pPr>
        <w:pStyle w:val="squarebullets"/>
        <w:numPr>
          <w:ilvl w:val="1"/>
          <w:numId w:val="36"/>
        </w:numPr>
        <w:ind w:left="426" w:hanging="426"/>
        <w:rPr>
          <w:color w:val="000000" w:themeColor="text1"/>
          <w:szCs w:val="24"/>
        </w:rPr>
      </w:pPr>
      <w:r w:rsidRPr="000C0BEB">
        <w:rPr>
          <w:rFonts w:ascii="Arial" w:hAnsi="Arial" w:cs="Arial"/>
          <w:color w:val="000000" w:themeColor="text1"/>
          <w:szCs w:val="24"/>
        </w:rPr>
        <w:t>Proven success in contributing to larger “corporate” agendas, ensuring that services are informed by the Council’s agreed economic, environmental and social priorities.</w:t>
      </w:r>
    </w:p>
    <w:p w14:paraId="7EE295BF" w14:textId="77777777" w:rsidR="00AE40C8" w:rsidRPr="000C0BEB" w:rsidRDefault="00226347" w:rsidP="00AE40C8">
      <w:pPr>
        <w:pStyle w:val="squarebullets"/>
        <w:numPr>
          <w:ilvl w:val="1"/>
          <w:numId w:val="36"/>
        </w:numPr>
        <w:ind w:left="426" w:hanging="426"/>
        <w:rPr>
          <w:color w:val="000000" w:themeColor="text1"/>
          <w:szCs w:val="24"/>
        </w:rPr>
      </w:pPr>
      <w:r w:rsidRPr="000C0BEB">
        <w:rPr>
          <w:rFonts w:ascii="Arial" w:hAnsi="Arial" w:cs="Arial"/>
          <w:color w:val="000000" w:themeColor="text1"/>
          <w:szCs w:val="24"/>
        </w:rPr>
        <w:t>Competence and confidence in working with elected members, regulators and partners.</w:t>
      </w:r>
    </w:p>
    <w:p w14:paraId="2D1AA151" w14:textId="71AB5D31" w:rsidR="00AE40C8" w:rsidRPr="000C0BEB" w:rsidRDefault="00226347" w:rsidP="00AE40C8">
      <w:pPr>
        <w:pStyle w:val="squarebullets"/>
        <w:numPr>
          <w:ilvl w:val="1"/>
          <w:numId w:val="36"/>
        </w:numPr>
        <w:ind w:left="426" w:hanging="426"/>
        <w:rPr>
          <w:color w:val="000000" w:themeColor="text1"/>
          <w:szCs w:val="24"/>
        </w:rPr>
      </w:pPr>
      <w:r w:rsidRPr="000C0BEB">
        <w:rPr>
          <w:rFonts w:ascii="Arial" w:hAnsi="Arial" w:cs="Arial"/>
          <w:color w:val="000000" w:themeColor="text1"/>
          <w:szCs w:val="24"/>
        </w:rPr>
        <w:t>Proven experience of working in partnership with other statutory agencies at a senior level</w:t>
      </w:r>
      <w:r w:rsidR="00AE40C8" w:rsidRPr="000C0BEB">
        <w:rPr>
          <w:rFonts w:ascii="Arial" w:hAnsi="Arial" w:cs="Arial"/>
          <w:color w:val="000000" w:themeColor="text1"/>
          <w:szCs w:val="24"/>
        </w:rPr>
        <w:t>.</w:t>
      </w:r>
    </w:p>
    <w:p w14:paraId="23574FE7" w14:textId="7394C370" w:rsidR="001B478C" w:rsidRPr="000C0BEB" w:rsidRDefault="00226347" w:rsidP="00AE40C8">
      <w:pPr>
        <w:pStyle w:val="squarebullets"/>
        <w:numPr>
          <w:ilvl w:val="1"/>
          <w:numId w:val="36"/>
        </w:numPr>
        <w:ind w:left="426" w:hanging="426"/>
        <w:rPr>
          <w:color w:val="000000" w:themeColor="text1"/>
          <w:szCs w:val="24"/>
        </w:rPr>
      </w:pPr>
      <w:r w:rsidRPr="000C0BEB">
        <w:rPr>
          <w:rFonts w:ascii="Arial" w:hAnsi="Arial" w:cs="Arial"/>
          <w:color w:val="000000" w:themeColor="text1"/>
          <w:szCs w:val="24"/>
        </w:rPr>
        <w:t>Proven experience of working with a wide range of community and voluntary sector organisation.</w:t>
      </w:r>
    </w:p>
    <w:p w14:paraId="277FADBC" w14:textId="77777777" w:rsidR="001124D2" w:rsidRPr="00226347" w:rsidRDefault="001124D2" w:rsidP="00836ECE">
      <w:pPr>
        <w:pStyle w:val="squarebullets"/>
        <w:numPr>
          <w:ilvl w:val="0"/>
          <w:numId w:val="0"/>
        </w:numPr>
        <w:rPr>
          <w:color w:val="000000" w:themeColor="text1"/>
        </w:rPr>
      </w:pPr>
    </w:p>
    <w:p w14:paraId="6838DBC3" w14:textId="77777777" w:rsidR="001124D2" w:rsidRPr="00226347" w:rsidRDefault="001124D2" w:rsidP="001124D2">
      <w:pPr>
        <w:pStyle w:val="Heading3"/>
        <w:rPr>
          <w:color w:val="000000" w:themeColor="text1"/>
        </w:rPr>
      </w:pPr>
      <w:r w:rsidRPr="00226347">
        <w:rPr>
          <w:color w:val="000000" w:themeColor="text1"/>
        </w:rPr>
        <w:t>Desirable experience and achievements</w:t>
      </w:r>
    </w:p>
    <w:p w14:paraId="5AFBB0A2" w14:textId="77777777" w:rsidR="00AE40C8" w:rsidRPr="000C0BEB" w:rsidRDefault="00226347" w:rsidP="00AE40C8">
      <w:pPr>
        <w:pStyle w:val="squarebullets"/>
        <w:numPr>
          <w:ilvl w:val="0"/>
          <w:numId w:val="42"/>
        </w:numPr>
        <w:ind w:left="426" w:hanging="426"/>
        <w:rPr>
          <w:color w:val="000000" w:themeColor="text1"/>
          <w:szCs w:val="24"/>
        </w:rPr>
      </w:pPr>
      <w:r w:rsidRPr="000C0BEB">
        <w:rPr>
          <w:rFonts w:ascii="Arial" w:hAnsi="Arial" w:cs="Arial"/>
          <w:color w:val="000000" w:themeColor="text1"/>
          <w:szCs w:val="24"/>
        </w:rPr>
        <w:t>Commercial experience in a related field</w:t>
      </w:r>
    </w:p>
    <w:p w14:paraId="2785136F" w14:textId="77777777" w:rsidR="00AE40C8" w:rsidRPr="000C0BEB" w:rsidRDefault="00226347" w:rsidP="00AE40C8">
      <w:pPr>
        <w:pStyle w:val="squarebullets"/>
        <w:numPr>
          <w:ilvl w:val="0"/>
          <w:numId w:val="42"/>
        </w:numPr>
        <w:ind w:left="426" w:hanging="426"/>
        <w:rPr>
          <w:color w:val="000000" w:themeColor="text1"/>
          <w:szCs w:val="24"/>
        </w:rPr>
      </w:pPr>
      <w:r w:rsidRPr="000C0BEB">
        <w:rPr>
          <w:rFonts w:ascii="Arial" w:hAnsi="Arial" w:cs="Arial"/>
          <w:color w:val="000000" w:themeColor="text1"/>
          <w:szCs w:val="24"/>
        </w:rPr>
        <w:t>Public Sector expertise</w:t>
      </w:r>
    </w:p>
    <w:p w14:paraId="4537C705" w14:textId="5ED4DF3D" w:rsidR="00226347" w:rsidRPr="000C0BEB" w:rsidRDefault="00226347" w:rsidP="00AE40C8">
      <w:pPr>
        <w:pStyle w:val="squarebullets"/>
        <w:numPr>
          <w:ilvl w:val="0"/>
          <w:numId w:val="42"/>
        </w:numPr>
        <w:ind w:left="426" w:hanging="426"/>
        <w:rPr>
          <w:color w:val="000000" w:themeColor="text1"/>
          <w:szCs w:val="24"/>
        </w:rPr>
      </w:pPr>
      <w:r w:rsidRPr="000C0BEB">
        <w:rPr>
          <w:rFonts w:ascii="Arial" w:hAnsi="Arial" w:cs="Arial"/>
          <w:color w:val="000000" w:themeColor="text1"/>
          <w:szCs w:val="24"/>
        </w:rPr>
        <w:t>Relevant professional experience of environmental health or other similar regulatory service.</w:t>
      </w:r>
    </w:p>
    <w:p w14:paraId="10843797" w14:textId="07DAD3CD" w:rsidR="001B478C" w:rsidRPr="00226347" w:rsidRDefault="001B478C" w:rsidP="001B478C">
      <w:pPr>
        <w:pStyle w:val="squarebullets"/>
        <w:numPr>
          <w:ilvl w:val="0"/>
          <w:numId w:val="0"/>
        </w:numPr>
        <w:ind w:left="360" w:hanging="360"/>
        <w:rPr>
          <w:color w:val="000000" w:themeColor="text1"/>
        </w:rPr>
      </w:pPr>
    </w:p>
    <w:p w14:paraId="71813303" w14:textId="77777777" w:rsidR="001124D2" w:rsidRPr="00226347" w:rsidRDefault="001124D2" w:rsidP="00836ECE">
      <w:pPr>
        <w:pStyle w:val="squarebullets"/>
        <w:numPr>
          <w:ilvl w:val="0"/>
          <w:numId w:val="0"/>
        </w:numPr>
        <w:rPr>
          <w:color w:val="000000" w:themeColor="text1"/>
        </w:rPr>
      </w:pPr>
    </w:p>
    <w:p w14:paraId="048EF3C7" w14:textId="77777777" w:rsidR="001124D2" w:rsidRPr="00226347" w:rsidRDefault="001124D2" w:rsidP="001124D2">
      <w:pPr>
        <w:pStyle w:val="Heading2"/>
        <w:rPr>
          <w:b/>
          <w:bCs/>
          <w:color w:val="000000" w:themeColor="text1"/>
        </w:rPr>
      </w:pPr>
      <w:r w:rsidRPr="00226347">
        <w:rPr>
          <w:b/>
          <w:bCs/>
          <w:color w:val="000000" w:themeColor="text1"/>
        </w:rPr>
        <w:lastRenderedPageBreak/>
        <w:t>Qualifications/professional memberships</w:t>
      </w:r>
    </w:p>
    <w:p w14:paraId="7B2ACC2A" w14:textId="77777777" w:rsidR="001124D2" w:rsidRPr="00226347" w:rsidRDefault="001124D2" w:rsidP="001124D2">
      <w:pPr>
        <w:pStyle w:val="Heading3"/>
        <w:rPr>
          <w:color w:val="000000" w:themeColor="text1"/>
        </w:rPr>
      </w:pPr>
      <w:r w:rsidRPr="00226347">
        <w:rPr>
          <w:color w:val="000000" w:themeColor="text1"/>
        </w:rPr>
        <w:t>Essential qualifications/professional memberships</w:t>
      </w:r>
    </w:p>
    <w:p w14:paraId="370CD5F7" w14:textId="7D98D930" w:rsidR="001B478C" w:rsidRPr="00226347" w:rsidRDefault="001B478C" w:rsidP="001B478C">
      <w:pPr>
        <w:pStyle w:val="squarebullets"/>
        <w:numPr>
          <w:ilvl w:val="0"/>
          <w:numId w:val="0"/>
        </w:numPr>
        <w:ind w:left="360" w:hanging="360"/>
        <w:rPr>
          <w:color w:val="000000" w:themeColor="text1"/>
        </w:rPr>
      </w:pPr>
      <w:r w:rsidRPr="00226347">
        <w:rPr>
          <w:color w:val="000000" w:themeColor="text1"/>
        </w:rPr>
        <w:t xml:space="preserve">1. Educated to </w:t>
      </w:r>
      <w:r w:rsidR="00226347" w:rsidRPr="00226347">
        <w:rPr>
          <w:color w:val="000000" w:themeColor="text1"/>
        </w:rPr>
        <w:t>Degree</w:t>
      </w:r>
      <w:r w:rsidRPr="00226347">
        <w:rPr>
          <w:color w:val="000000" w:themeColor="text1"/>
        </w:rPr>
        <w:t xml:space="preserve"> standard or equivalent</w:t>
      </w:r>
    </w:p>
    <w:p w14:paraId="5826882E" w14:textId="3F2B7212" w:rsidR="001124D2" w:rsidRPr="00226347" w:rsidRDefault="001B478C" w:rsidP="00AE40C8">
      <w:pPr>
        <w:pStyle w:val="squarebullets"/>
        <w:numPr>
          <w:ilvl w:val="0"/>
          <w:numId w:val="0"/>
        </w:numPr>
        <w:ind w:left="360" w:hanging="360"/>
        <w:rPr>
          <w:color w:val="000000" w:themeColor="text1"/>
        </w:rPr>
      </w:pPr>
      <w:r w:rsidRPr="00226347">
        <w:rPr>
          <w:color w:val="000000" w:themeColor="text1"/>
        </w:rPr>
        <w:t>2</w:t>
      </w:r>
      <w:r w:rsidR="000C0BEB">
        <w:rPr>
          <w:color w:val="000000" w:themeColor="text1"/>
        </w:rPr>
        <w:t>. Commitment to ongoing professional development</w:t>
      </w:r>
    </w:p>
    <w:p w14:paraId="59433935" w14:textId="2B01EFA4" w:rsidR="001124D2" w:rsidRPr="00226347" w:rsidRDefault="001124D2" w:rsidP="001124D2">
      <w:pPr>
        <w:pStyle w:val="Heading3"/>
        <w:rPr>
          <w:color w:val="000000" w:themeColor="text1"/>
        </w:rPr>
      </w:pPr>
      <w:r w:rsidRPr="00226347">
        <w:rPr>
          <w:color w:val="000000" w:themeColor="text1"/>
        </w:rPr>
        <w:t>Desirable qualifications/professional memberships</w:t>
      </w:r>
    </w:p>
    <w:p w14:paraId="5F47894F" w14:textId="566B7217" w:rsidR="000C0BEB" w:rsidRPr="000C0BEB" w:rsidRDefault="002F2C91" w:rsidP="000C0BEB">
      <w:pPr>
        <w:pStyle w:val="squarebullets"/>
        <w:numPr>
          <w:ilvl w:val="0"/>
          <w:numId w:val="43"/>
        </w:numPr>
        <w:rPr>
          <w:rFonts w:ascii="Arial" w:hAnsi="Arial" w:cs="Arial"/>
          <w:color w:val="000000" w:themeColor="text1"/>
          <w:szCs w:val="24"/>
        </w:rPr>
      </w:pPr>
      <w:r w:rsidRPr="000C0BEB">
        <w:rPr>
          <w:color w:val="000000" w:themeColor="text1"/>
          <w:szCs w:val="24"/>
        </w:rPr>
        <w:t xml:space="preserve">Educated </w:t>
      </w:r>
      <w:r w:rsidR="00226347" w:rsidRPr="000C0BEB">
        <w:rPr>
          <w:rFonts w:ascii="Arial" w:hAnsi="Arial" w:cs="Arial"/>
          <w:color w:val="000000" w:themeColor="text1"/>
          <w:szCs w:val="24"/>
        </w:rPr>
        <w:t xml:space="preserve">Higher Degree </w:t>
      </w:r>
      <w:r w:rsidR="000C0BEB" w:rsidRPr="000C0BEB">
        <w:rPr>
          <w:rFonts w:ascii="Arial" w:hAnsi="Arial" w:cs="Arial"/>
          <w:color w:val="000000" w:themeColor="text1"/>
          <w:szCs w:val="24"/>
        </w:rPr>
        <w:t xml:space="preserve">level </w:t>
      </w:r>
      <w:r w:rsidR="00226347" w:rsidRPr="000C0BEB">
        <w:rPr>
          <w:rFonts w:ascii="Arial" w:hAnsi="Arial" w:cs="Arial"/>
          <w:color w:val="000000" w:themeColor="text1"/>
          <w:szCs w:val="24"/>
        </w:rPr>
        <w:t>or equivalent</w:t>
      </w:r>
    </w:p>
    <w:p w14:paraId="76F509E1" w14:textId="77777777" w:rsidR="000C0BEB" w:rsidRPr="000C0BEB" w:rsidRDefault="00226347" w:rsidP="000C0BEB">
      <w:pPr>
        <w:pStyle w:val="squarebullets"/>
        <w:numPr>
          <w:ilvl w:val="0"/>
          <w:numId w:val="43"/>
        </w:numPr>
        <w:rPr>
          <w:color w:val="000000" w:themeColor="text1"/>
          <w:szCs w:val="24"/>
        </w:rPr>
      </w:pPr>
      <w:r w:rsidRPr="000C0BEB">
        <w:rPr>
          <w:rFonts w:ascii="Arial" w:hAnsi="Arial" w:cs="Arial"/>
          <w:color w:val="000000" w:themeColor="text1"/>
          <w:szCs w:val="24"/>
        </w:rPr>
        <w:t xml:space="preserve">A recognised qualification in project management (e.g. Prince2) or equivalent </w:t>
      </w:r>
    </w:p>
    <w:p w14:paraId="2B59C18E" w14:textId="66DE3DC8" w:rsidR="00226347" w:rsidRPr="000C0BEB" w:rsidRDefault="00226347" w:rsidP="000C0BEB">
      <w:pPr>
        <w:pStyle w:val="squarebullets"/>
        <w:numPr>
          <w:ilvl w:val="0"/>
          <w:numId w:val="43"/>
        </w:numPr>
        <w:rPr>
          <w:color w:val="000000" w:themeColor="text1"/>
          <w:szCs w:val="24"/>
        </w:rPr>
      </w:pPr>
      <w:r w:rsidRPr="000C0BEB">
        <w:rPr>
          <w:rFonts w:ascii="Arial" w:hAnsi="Arial" w:cs="Arial"/>
          <w:color w:val="000000" w:themeColor="text1"/>
          <w:szCs w:val="24"/>
        </w:rPr>
        <w:t>A recognised management qualification (e.g. ILM, Institute of Management) or equivalent at Level 5 or above</w:t>
      </w:r>
    </w:p>
    <w:p w14:paraId="7130D02A" w14:textId="2D633296" w:rsidR="001B478C" w:rsidRPr="00226347" w:rsidRDefault="001B478C" w:rsidP="001B478C">
      <w:pPr>
        <w:pStyle w:val="squarebullets"/>
        <w:numPr>
          <w:ilvl w:val="0"/>
          <w:numId w:val="0"/>
        </w:numPr>
        <w:ind w:left="360" w:hanging="360"/>
        <w:rPr>
          <w:color w:val="000000" w:themeColor="text1"/>
        </w:rPr>
      </w:pPr>
    </w:p>
    <w:p w14:paraId="590FC50A" w14:textId="77777777" w:rsidR="001124D2" w:rsidRPr="00226347" w:rsidRDefault="001124D2" w:rsidP="001124D2">
      <w:pPr>
        <w:pStyle w:val="Heading2"/>
        <w:rPr>
          <w:b/>
          <w:bCs/>
          <w:color w:val="000000" w:themeColor="text1"/>
        </w:rPr>
      </w:pPr>
      <w:r w:rsidRPr="00226347">
        <w:rPr>
          <w:b/>
          <w:bCs/>
          <w:color w:val="000000" w:themeColor="text1"/>
        </w:rPr>
        <w:t xml:space="preserve">Essential – Other requirements of the job role  </w:t>
      </w:r>
    </w:p>
    <w:p w14:paraId="091771C5" w14:textId="63744AD6" w:rsidR="005403CB" w:rsidRPr="00226347" w:rsidRDefault="001B478C" w:rsidP="005403CB">
      <w:pPr>
        <w:pStyle w:val="squarebullets"/>
        <w:numPr>
          <w:ilvl w:val="0"/>
          <w:numId w:val="25"/>
        </w:numPr>
        <w:rPr>
          <w:color w:val="000000" w:themeColor="text1"/>
        </w:rPr>
      </w:pPr>
      <w:r w:rsidRPr="00226347">
        <w:rPr>
          <w:color w:val="000000" w:themeColor="text1"/>
        </w:rPr>
        <w:t>Demonstrates a commitment to safeguard and promote the welfare of children and young people</w:t>
      </w:r>
    </w:p>
    <w:p w14:paraId="39955BB8" w14:textId="73C5DF61" w:rsidR="00532543" w:rsidRPr="00226347" w:rsidRDefault="001B478C" w:rsidP="005403CB">
      <w:pPr>
        <w:pStyle w:val="squarebullets"/>
        <w:numPr>
          <w:ilvl w:val="0"/>
          <w:numId w:val="25"/>
        </w:numPr>
        <w:rPr>
          <w:color w:val="000000" w:themeColor="text1"/>
        </w:rPr>
      </w:pPr>
      <w:r w:rsidRPr="00226347">
        <w:rPr>
          <w:color w:val="000000" w:themeColor="text1"/>
        </w:rPr>
        <w:t>Ability to travel efficiently around the Bay/South West/UK in order to carry out duties</w:t>
      </w:r>
    </w:p>
    <w:p w14:paraId="34922E9D" w14:textId="31546C51" w:rsidR="001B478C" w:rsidRPr="00226347" w:rsidRDefault="001B478C" w:rsidP="005403CB">
      <w:pPr>
        <w:pStyle w:val="squarebullets"/>
        <w:numPr>
          <w:ilvl w:val="0"/>
          <w:numId w:val="25"/>
        </w:numPr>
        <w:rPr>
          <w:color w:val="000000" w:themeColor="text1"/>
        </w:rPr>
      </w:pPr>
      <w:r w:rsidRPr="00226347">
        <w:rPr>
          <w:color w:val="000000" w:themeColor="text1"/>
        </w:rPr>
        <w:t>Ability to accommodate unsociable hours</w:t>
      </w:r>
    </w:p>
    <w:p w14:paraId="3977996B" w14:textId="170CC82E" w:rsidR="001B478C" w:rsidRPr="00226347" w:rsidRDefault="001B478C" w:rsidP="005403CB">
      <w:pPr>
        <w:pStyle w:val="squarebullets"/>
        <w:numPr>
          <w:ilvl w:val="0"/>
          <w:numId w:val="25"/>
        </w:numPr>
        <w:rPr>
          <w:color w:val="000000" w:themeColor="text1"/>
        </w:rPr>
      </w:pPr>
      <w:r w:rsidRPr="00226347">
        <w:rPr>
          <w:color w:val="000000" w:themeColor="text1"/>
        </w:rPr>
        <w:t>Ability to accommodate on-call working</w:t>
      </w:r>
    </w:p>
    <w:p w14:paraId="5CF897DF" w14:textId="5E9D978D" w:rsidR="001124D2" w:rsidRPr="00226347" w:rsidRDefault="001B478C" w:rsidP="005403CB">
      <w:pPr>
        <w:pStyle w:val="squarebullets"/>
        <w:numPr>
          <w:ilvl w:val="0"/>
          <w:numId w:val="25"/>
        </w:numPr>
        <w:rPr>
          <w:color w:val="000000" w:themeColor="text1"/>
        </w:rPr>
      </w:pPr>
      <w:r w:rsidRPr="00226347">
        <w:rPr>
          <w:color w:val="000000" w:themeColor="text1"/>
        </w:rPr>
        <w:t>Ability to accommodate occasional home-working</w:t>
      </w:r>
    </w:p>
    <w:p w14:paraId="56498C70" w14:textId="77777777" w:rsidR="00226347" w:rsidRPr="00226347" w:rsidRDefault="00226347" w:rsidP="00226347">
      <w:pPr>
        <w:pStyle w:val="squarebullets"/>
        <w:numPr>
          <w:ilvl w:val="0"/>
          <w:numId w:val="0"/>
        </w:numPr>
        <w:ind w:left="720"/>
        <w:rPr>
          <w:color w:val="000000" w:themeColor="text1"/>
        </w:rPr>
      </w:pPr>
    </w:p>
    <w:sectPr w:rsidR="00226347" w:rsidRPr="00226347" w:rsidSect="00836ECE">
      <w:headerReference w:type="even" r:id="rId13"/>
      <w:headerReference w:type="default" r:id="rId14"/>
      <w:footerReference w:type="even" r:id="rId15"/>
      <w:footerReference w:type="default" r:id="rId16"/>
      <w:headerReference w:type="first" r:id="rId17"/>
      <w:footerReference w:type="first" r:id="rId18"/>
      <w:pgSz w:w="11906" w:h="16838" w:code="9"/>
      <w:pgMar w:top="720" w:right="720" w:bottom="720" w:left="720" w:header="11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E3A0B" w14:textId="77777777" w:rsidR="00927634" w:rsidRDefault="00927634" w:rsidP="008952DF">
      <w:r>
        <w:separator/>
      </w:r>
    </w:p>
  </w:endnote>
  <w:endnote w:type="continuationSeparator" w:id="0">
    <w:p w14:paraId="2F27724C" w14:textId="77777777" w:rsidR="00927634" w:rsidRDefault="00927634" w:rsidP="008952DF">
      <w:r>
        <w:continuationSeparator/>
      </w:r>
    </w:p>
  </w:endnote>
  <w:endnote w:type="continuationNotice" w:id="1">
    <w:p w14:paraId="3FE02FA8" w14:textId="77777777" w:rsidR="00927634" w:rsidRDefault="00927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4F4D" w14:textId="77777777" w:rsidR="0002446C" w:rsidRDefault="0002446C">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24" w:space="0" w:color="969696"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2446C" w14:paraId="4CDC1470" w14:textId="77777777" w:rsidTr="0002446C">
      <w:tc>
        <w:tcPr>
          <w:tcW w:w="10456" w:type="dxa"/>
        </w:tcPr>
        <w:sdt>
          <w:sdtPr>
            <w:id w:val="-518623638"/>
            <w:docPartObj>
              <w:docPartGallery w:val="Page Numbers (Bottom of Page)"/>
              <w:docPartUnique/>
            </w:docPartObj>
          </w:sdtPr>
          <w:sdtEndPr>
            <w:rPr>
              <w:noProof/>
            </w:rPr>
          </w:sdtEndPr>
          <w:sdtContent>
            <w:p w14:paraId="455444B1" w14:textId="77777777" w:rsidR="0002446C" w:rsidRDefault="0002446C" w:rsidP="0002446C">
              <w:pPr>
                <w:pStyle w:val="Footer"/>
                <w:jc w:val="center"/>
              </w:pPr>
              <w:r>
                <w:fldChar w:fldCharType="begin"/>
              </w:r>
              <w:r>
                <w:instrText xml:space="preserve"> PAGE   \* MERGEFORMAT </w:instrText>
              </w:r>
              <w:r>
                <w:fldChar w:fldCharType="separate"/>
              </w:r>
              <w:r w:rsidR="00413EE0">
                <w:rPr>
                  <w:noProof/>
                </w:rPr>
                <w:t>1</w:t>
              </w:r>
              <w:r>
                <w:rPr>
                  <w:noProof/>
                </w:rPr>
                <w:fldChar w:fldCharType="end"/>
              </w:r>
            </w:p>
          </w:sdtContent>
        </w:sdt>
      </w:tc>
    </w:tr>
  </w:tbl>
  <w:p w14:paraId="3208FA3C" w14:textId="77777777" w:rsidR="0002446C" w:rsidRDefault="0002446C">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70946"/>
      <w:docPartObj>
        <w:docPartGallery w:val="Page Numbers (Bottom of Page)"/>
        <w:docPartUnique/>
      </w:docPartObj>
    </w:sdtPr>
    <w:sdtEndPr>
      <w:rPr>
        <w:noProof/>
      </w:rPr>
    </w:sdtEndPr>
    <w:sdtContent>
      <w:p w14:paraId="0FF63A0A" w14:textId="77777777" w:rsidR="0002446C" w:rsidRDefault="0002446C" w:rsidP="0002446C">
        <w:pPr>
          <w:pStyle w:val="Footer"/>
          <w:pBdr>
            <w:top w:val="single" w:sz="24" w:space="4" w:color="969696" w:themeColor="accent3"/>
          </w:pBdr>
          <w:jc w:val="center"/>
        </w:pPr>
        <w:r>
          <w:fldChar w:fldCharType="begin"/>
        </w:r>
        <w:r>
          <w:instrText xml:space="preserve"> PAGE   \* MERGEFORMAT </w:instrText>
        </w:r>
        <w:r>
          <w:fldChar w:fldCharType="separate"/>
        </w:r>
        <w:r w:rsidR="001124D2">
          <w:rPr>
            <w:noProof/>
          </w:rPr>
          <w:t>1</w:t>
        </w:r>
        <w:r>
          <w:rPr>
            <w:noProof/>
          </w:rPr>
          <w:fldChar w:fldCharType="end"/>
        </w:r>
      </w:p>
    </w:sdtContent>
  </w:sdt>
  <w:p w14:paraId="741D5C8F" w14:textId="77777777" w:rsidR="0002446C" w:rsidRDefault="0002446C">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08763" w14:textId="77777777" w:rsidR="00927634" w:rsidRDefault="00927634" w:rsidP="008952DF">
      <w:r>
        <w:separator/>
      </w:r>
    </w:p>
  </w:footnote>
  <w:footnote w:type="continuationSeparator" w:id="0">
    <w:p w14:paraId="2FBDE422" w14:textId="77777777" w:rsidR="00927634" w:rsidRDefault="00927634" w:rsidP="008952DF">
      <w:r>
        <w:continuationSeparator/>
      </w:r>
    </w:p>
  </w:footnote>
  <w:footnote w:type="continuationNotice" w:id="1">
    <w:p w14:paraId="63785CE7" w14:textId="77777777" w:rsidR="00927634" w:rsidRDefault="009276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8A51" w14:textId="77777777" w:rsidR="0002446C" w:rsidRDefault="0002446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D444" w14:textId="77777777" w:rsidR="001124D2" w:rsidRPr="001124D2" w:rsidRDefault="001124D2" w:rsidP="001124D2">
    <w:pPr>
      <w:tabs>
        <w:tab w:val="left" w:pos="8520"/>
      </w:tabs>
      <w:spacing w:after="0" w:line="240" w:lineRule="auto"/>
      <w:ind w:left="7200"/>
    </w:pPr>
    <w:r>
      <w:tab/>
    </w:r>
  </w:p>
  <w:tbl>
    <w:tblPr>
      <w:tblStyle w:val="TableGrid"/>
      <w:tblpPr w:leftFromText="181" w:rightFromText="181" w:bottomFromText="567" w:vertAnchor="text" w:tblpY="1"/>
      <w:tblOverlap w:val="never"/>
      <w:tblW w:w="5000" w:type="pct"/>
      <w:tblBorders>
        <w:top w:val="none" w:sz="0" w:space="0" w:color="auto"/>
        <w:left w:val="none" w:sz="0" w:space="0" w:color="auto"/>
        <w:bottom w:val="single" w:sz="24" w:space="0" w:color="969696" w:themeColor="accent3"/>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9"/>
      <w:gridCol w:w="3797"/>
    </w:tblGrid>
    <w:tr w:rsidR="001124D2" w:rsidRPr="008952DF" w14:paraId="64E80246" w14:textId="77777777" w:rsidTr="001124D2">
      <w:trPr>
        <w:trHeight w:val="711"/>
      </w:trPr>
      <w:tc>
        <w:tcPr>
          <w:tcW w:w="6669" w:type="dxa"/>
        </w:tcPr>
        <w:p w14:paraId="6BE4FBF5" w14:textId="77777777" w:rsidR="001124D2" w:rsidRDefault="001124D2" w:rsidP="001124D2"/>
      </w:tc>
      <w:tc>
        <w:tcPr>
          <w:tcW w:w="3797" w:type="dxa"/>
        </w:tcPr>
        <w:p w14:paraId="4AA2DC3E" w14:textId="77777777" w:rsidR="001124D2" w:rsidRDefault="001124D2" w:rsidP="001124D2">
          <w:r w:rsidRPr="006A193F">
            <w:rPr>
              <w:noProof/>
              <w:lang w:eastAsia="en-GB"/>
            </w:rPr>
            <w:drawing>
              <wp:inline distT="0" distB="0" distL="0" distR="0" wp14:anchorId="4722647C" wp14:editId="0D75BAF2">
                <wp:extent cx="2159995" cy="336880"/>
                <wp:effectExtent l="0" t="0" r="0" b="6350"/>
                <wp:docPr id="1" name="Picture 1"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995" cy="336880"/>
                        </a:xfrm>
                        <a:prstGeom prst="rect">
                          <a:avLst/>
                        </a:prstGeom>
                      </pic:spPr>
                    </pic:pic>
                  </a:graphicData>
                </a:graphic>
              </wp:inline>
            </w:drawing>
          </w:r>
        </w:p>
      </w:tc>
    </w:tr>
  </w:tbl>
  <w:p w14:paraId="33AC29C5" w14:textId="77777777" w:rsidR="004067A0" w:rsidRDefault="004067A0" w:rsidP="001124D2">
    <w:pPr>
      <w:tabs>
        <w:tab w:val="left" w:pos="852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bottomFromText="567" w:vertAnchor="text" w:tblpY="1"/>
      <w:tblOverlap w:val="never"/>
      <w:tblW w:w="5000" w:type="pct"/>
      <w:tblBorders>
        <w:top w:val="none" w:sz="0" w:space="0" w:color="auto"/>
        <w:left w:val="none" w:sz="0" w:space="0" w:color="auto"/>
        <w:bottom w:val="single" w:sz="24" w:space="0" w:color="969696" w:themeColor="accent3"/>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9"/>
      <w:gridCol w:w="3797"/>
    </w:tblGrid>
    <w:tr w:rsidR="0002446C" w:rsidRPr="008952DF" w14:paraId="19F615F6" w14:textId="77777777" w:rsidTr="00B237C0">
      <w:trPr>
        <w:trHeight w:val="711"/>
      </w:trPr>
      <w:tc>
        <w:tcPr>
          <w:tcW w:w="6663" w:type="dxa"/>
        </w:tcPr>
        <w:p w14:paraId="1D13011E" w14:textId="77777777" w:rsidR="0002446C" w:rsidRPr="008952DF" w:rsidRDefault="0002446C" w:rsidP="0002446C"/>
      </w:tc>
      <w:tc>
        <w:tcPr>
          <w:tcW w:w="3793" w:type="dxa"/>
        </w:tcPr>
        <w:p w14:paraId="7D1E9990" w14:textId="77777777" w:rsidR="0002446C" w:rsidRPr="008952DF" w:rsidRDefault="0002446C" w:rsidP="0002446C">
          <w:pPr>
            <w:jc w:val="right"/>
          </w:pPr>
          <w:r w:rsidRPr="008952DF">
            <w:rPr>
              <w:noProof/>
              <w:lang w:eastAsia="en-GB"/>
            </w:rPr>
            <w:drawing>
              <wp:inline distT="0" distB="0" distL="0" distR="0" wp14:anchorId="78919DD8" wp14:editId="05614FB3">
                <wp:extent cx="2159995" cy="336880"/>
                <wp:effectExtent l="0" t="0" r="0" b="6350"/>
                <wp:docPr id="3" name="Picture 3"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995" cy="336880"/>
                        </a:xfrm>
                        <a:prstGeom prst="rect">
                          <a:avLst/>
                        </a:prstGeom>
                      </pic:spPr>
                    </pic:pic>
                  </a:graphicData>
                </a:graphic>
              </wp:inline>
            </w:drawing>
          </w:r>
        </w:p>
      </w:tc>
    </w:tr>
  </w:tbl>
  <w:p w14:paraId="10B54088" w14:textId="77777777" w:rsidR="0002446C" w:rsidRPr="004067A0" w:rsidRDefault="0002446C" w:rsidP="004067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CB0"/>
    <w:multiLevelType w:val="hybridMultilevel"/>
    <w:tmpl w:val="692654AA"/>
    <w:lvl w:ilvl="0" w:tplc="79AC4C28">
      <w:start w:val="1"/>
      <w:numFmt w:val="bullet"/>
      <w:lvlText w:val=""/>
      <w:lvlJc w:val="left"/>
      <w:pPr>
        <w:ind w:left="360" w:hanging="360"/>
      </w:pPr>
      <w:rPr>
        <w:rFonts w:ascii="Wingdings" w:hAnsi="Wingdings" w:hint="default"/>
        <w:color w:val="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03182"/>
    <w:multiLevelType w:val="hybridMultilevel"/>
    <w:tmpl w:val="4D24BFAE"/>
    <w:lvl w:ilvl="0" w:tplc="ECA06E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487670"/>
    <w:multiLevelType w:val="hybridMultilevel"/>
    <w:tmpl w:val="CDA0EAF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FD0A42"/>
    <w:multiLevelType w:val="multilevel"/>
    <w:tmpl w:val="7F6E21DC"/>
    <w:lvl w:ilvl="0">
      <w:start w:val="1"/>
      <w:numFmt w:val="decimal"/>
      <w:lvlText w:val="%1."/>
      <w:lvlJc w:val="left"/>
      <w:pPr>
        <w:tabs>
          <w:tab w:val="num" w:pos="360"/>
        </w:tabs>
        <w:ind w:left="360" w:hanging="360"/>
      </w:pPr>
      <w:rPr>
        <w:b/>
      </w:rPr>
    </w:lvl>
    <w:lvl w:ilvl="1">
      <w:start w:val="1"/>
      <w:numFmt w:val="decimal"/>
      <w:lvlText w:val="%1.%2."/>
      <w:lvlJc w:val="left"/>
      <w:pPr>
        <w:tabs>
          <w:tab w:val="num" w:pos="1134"/>
        </w:tabs>
        <w:ind w:left="1134" w:hanging="774"/>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5AC2DD4"/>
    <w:multiLevelType w:val="hybridMultilevel"/>
    <w:tmpl w:val="C6B81724"/>
    <w:lvl w:ilvl="0" w:tplc="42E47E2E">
      <w:start w:val="1"/>
      <w:numFmt w:val="bullet"/>
      <w:lvlText w:val=""/>
      <w:lvlJc w:val="left"/>
      <w:pPr>
        <w:ind w:left="360" w:hanging="360"/>
      </w:pPr>
      <w:rPr>
        <w:rFonts w:ascii="Wingdings" w:hAnsi="Wingdings" w:hint="default"/>
        <w:color w:val="B2B2B2"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050BA8"/>
    <w:multiLevelType w:val="hybridMultilevel"/>
    <w:tmpl w:val="A2E2264E"/>
    <w:lvl w:ilvl="0" w:tplc="081670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1C7342"/>
    <w:multiLevelType w:val="hybridMultilevel"/>
    <w:tmpl w:val="CED699C4"/>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D82CBF"/>
    <w:multiLevelType w:val="multilevel"/>
    <w:tmpl w:val="7274577A"/>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1134"/>
        </w:tabs>
        <w:ind w:left="1134" w:hanging="774"/>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9F7625"/>
    <w:multiLevelType w:val="singleLevel"/>
    <w:tmpl w:val="C35C23E4"/>
    <w:lvl w:ilvl="0">
      <w:start w:val="1"/>
      <w:numFmt w:val="decimal"/>
      <w:lvlText w:val="%1."/>
      <w:lvlJc w:val="left"/>
      <w:pPr>
        <w:ind w:left="720" w:hanging="360"/>
      </w:pPr>
      <w:rPr>
        <w:rFonts w:hint="default"/>
      </w:rPr>
    </w:lvl>
  </w:abstractNum>
  <w:abstractNum w:abstractNumId="10" w15:restartNumberingAfterBreak="0">
    <w:nsid w:val="20E369DE"/>
    <w:multiLevelType w:val="multilevel"/>
    <w:tmpl w:val="6C209F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EB7DA3"/>
    <w:multiLevelType w:val="singleLevel"/>
    <w:tmpl w:val="C35C23E4"/>
    <w:lvl w:ilvl="0">
      <w:start w:val="1"/>
      <w:numFmt w:val="decimal"/>
      <w:lvlText w:val="%1."/>
      <w:lvlJc w:val="left"/>
      <w:pPr>
        <w:ind w:left="720" w:hanging="360"/>
      </w:pPr>
      <w:rPr>
        <w:rFonts w:hint="default"/>
      </w:rPr>
    </w:lvl>
  </w:abstractNum>
  <w:abstractNum w:abstractNumId="12" w15:restartNumberingAfterBreak="0">
    <w:nsid w:val="26E67D11"/>
    <w:multiLevelType w:val="multilevel"/>
    <w:tmpl w:val="94F88D50"/>
    <w:lvl w:ilvl="0">
      <w:start w:val="1"/>
      <w:numFmt w:val="bullet"/>
      <w:lvlText w:val=""/>
      <w:lvlJc w:val="left"/>
      <w:pPr>
        <w:tabs>
          <w:tab w:val="num" w:pos="1495"/>
        </w:tabs>
        <w:ind w:left="1495" w:hanging="360"/>
      </w:pPr>
      <w:rPr>
        <w:rFonts w:ascii="Wingdings" w:hAnsi="Wingdings" w:hint="default"/>
        <w:sz w:val="20"/>
      </w:rPr>
    </w:lvl>
    <w:lvl w:ilvl="1">
      <w:start w:val="1"/>
      <w:numFmt w:val="decimal"/>
      <w:lvlText w:val="%2."/>
      <w:lvlJc w:val="left"/>
      <w:pPr>
        <w:ind w:left="2215" w:hanging="360"/>
      </w:pPr>
      <w:rPr>
        <w:rFonts w:hint="default"/>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13" w15:restartNumberingAfterBreak="0">
    <w:nsid w:val="275948D1"/>
    <w:multiLevelType w:val="multilevel"/>
    <w:tmpl w:val="7274577A"/>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1134"/>
        </w:tabs>
        <w:ind w:left="1134" w:hanging="774"/>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8405491"/>
    <w:multiLevelType w:val="multilevel"/>
    <w:tmpl w:val="2F308CB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FD4CFB"/>
    <w:multiLevelType w:val="multilevel"/>
    <w:tmpl w:val="7F4AA5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F4543D"/>
    <w:multiLevelType w:val="multilevel"/>
    <w:tmpl w:val="7F6E21DC"/>
    <w:lvl w:ilvl="0">
      <w:start w:val="1"/>
      <w:numFmt w:val="decimal"/>
      <w:lvlText w:val="%1."/>
      <w:lvlJc w:val="left"/>
      <w:pPr>
        <w:tabs>
          <w:tab w:val="num" w:pos="360"/>
        </w:tabs>
        <w:ind w:left="360" w:hanging="360"/>
      </w:pPr>
      <w:rPr>
        <w:b/>
      </w:rPr>
    </w:lvl>
    <w:lvl w:ilvl="1">
      <w:start w:val="1"/>
      <w:numFmt w:val="decimal"/>
      <w:lvlText w:val="%1.%2."/>
      <w:lvlJc w:val="left"/>
      <w:pPr>
        <w:tabs>
          <w:tab w:val="num" w:pos="1134"/>
        </w:tabs>
        <w:ind w:left="1134" w:hanging="774"/>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2DAD0962"/>
    <w:multiLevelType w:val="hybridMultilevel"/>
    <w:tmpl w:val="2A7C413C"/>
    <w:lvl w:ilvl="0" w:tplc="0809000F">
      <w:start w:val="1"/>
      <w:numFmt w:val="decimal"/>
      <w:lvlText w:val="%1."/>
      <w:lvlJc w:val="left"/>
      <w:pPr>
        <w:ind w:left="360" w:hanging="360"/>
      </w:pPr>
      <w:rPr>
        <w:rFonts w:hint="default"/>
        <w:color w:val="A5A5A5" w:themeColor="accent1"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3A747B6"/>
    <w:multiLevelType w:val="multilevel"/>
    <w:tmpl w:val="AD7CF8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BD1869"/>
    <w:multiLevelType w:val="hybridMultilevel"/>
    <w:tmpl w:val="45426E88"/>
    <w:lvl w:ilvl="0" w:tplc="DD50CF2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2A74E1"/>
    <w:multiLevelType w:val="hybridMultilevel"/>
    <w:tmpl w:val="D3784A70"/>
    <w:lvl w:ilvl="0" w:tplc="C5340E14">
      <w:start w:val="1"/>
      <w:numFmt w:val="bullet"/>
      <w:lvlText w:val=""/>
      <w:lvlJc w:val="left"/>
      <w:pPr>
        <w:ind w:left="360" w:hanging="360"/>
      </w:pPr>
      <w:rPr>
        <w:rFonts w:ascii="Wingdings" w:hAnsi="Wingdings" w:hint="default"/>
        <w:color w:val="C7C7C7"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FF5B02"/>
    <w:multiLevelType w:val="multilevel"/>
    <w:tmpl w:val="F3E88E26"/>
    <w:lvl w:ilvl="0">
      <w:start w:val="1"/>
      <w:numFmt w:val="decimal"/>
      <w:lvlText w:val="%1"/>
      <w:lvlJc w:val="left"/>
      <w:pPr>
        <w:ind w:left="360" w:hanging="360"/>
      </w:pPr>
      <w:rPr>
        <w:rFonts w:ascii="Arial" w:hAnsi="Arial" w:cs="Arial" w:hint="default"/>
        <w:color w:val="000066"/>
        <w:sz w:val="22"/>
      </w:rPr>
    </w:lvl>
    <w:lvl w:ilvl="1">
      <w:start w:val="2"/>
      <w:numFmt w:val="decimal"/>
      <w:lvlText w:val="%1.%2"/>
      <w:lvlJc w:val="left"/>
      <w:pPr>
        <w:ind w:left="360" w:hanging="360"/>
      </w:pPr>
      <w:rPr>
        <w:rFonts w:ascii="Arial" w:hAnsi="Arial" w:cs="Arial" w:hint="default"/>
        <w:color w:val="000000" w:themeColor="text1"/>
        <w:sz w:val="22"/>
      </w:rPr>
    </w:lvl>
    <w:lvl w:ilvl="2">
      <w:start w:val="1"/>
      <w:numFmt w:val="decimal"/>
      <w:lvlText w:val="%1.%2.%3"/>
      <w:lvlJc w:val="left"/>
      <w:pPr>
        <w:ind w:left="720" w:hanging="720"/>
      </w:pPr>
      <w:rPr>
        <w:rFonts w:ascii="Arial" w:hAnsi="Arial" w:cs="Arial" w:hint="default"/>
        <w:color w:val="000066"/>
        <w:sz w:val="22"/>
      </w:rPr>
    </w:lvl>
    <w:lvl w:ilvl="3">
      <w:start w:val="1"/>
      <w:numFmt w:val="decimal"/>
      <w:lvlText w:val="%1.%2.%3.%4"/>
      <w:lvlJc w:val="left"/>
      <w:pPr>
        <w:ind w:left="1080" w:hanging="1080"/>
      </w:pPr>
      <w:rPr>
        <w:rFonts w:ascii="Arial" w:hAnsi="Arial" w:cs="Arial" w:hint="default"/>
        <w:color w:val="000066"/>
        <w:sz w:val="22"/>
      </w:rPr>
    </w:lvl>
    <w:lvl w:ilvl="4">
      <w:start w:val="1"/>
      <w:numFmt w:val="decimal"/>
      <w:lvlText w:val="%1.%2.%3.%4.%5"/>
      <w:lvlJc w:val="left"/>
      <w:pPr>
        <w:ind w:left="1080" w:hanging="1080"/>
      </w:pPr>
      <w:rPr>
        <w:rFonts w:ascii="Arial" w:hAnsi="Arial" w:cs="Arial" w:hint="default"/>
        <w:color w:val="000066"/>
        <w:sz w:val="22"/>
      </w:rPr>
    </w:lvl>
    <w:lvl w:ilvl="5">
      <w:start w:val="1"/>
      <w:numFmt w:val="decimal"/>
      <w:lvlText w:val="%1.%2.%3.%4.%5.%6"/>
      <w:lvlJc w:val="left"/>
      <w:pPr>
        <w:ind w:left="1440" w:hanging="1440"/>
      </w:pPr>
      <w:rPr>
        <w:rFonts w:ascii="Arial" w:hAnsi="Arial" w:cs="Arial" w:hint="default"/>
        <w:color w:val="000066"/>
        <w:sz w:val="22"/>
      </w:rPr>
    </w:lvl>
    <w:lvl w:ilvl="6">
      <w:start w:val="1"/>
      <w:numFmt w:val="decimal"/>
      <w:lvlText w:val="%1.%2.%3.%4.%5.%6.%7"/>
      <w:lvlJc w:val="left"/>
      <w:pPr>
        <w:ind w:left="1440" w:hanging="1440"/>
      </w:pPr>
      <w:rPr>
        <w:rFonts w:ascii="Arial" w:hAnsi="Arial" w:cs="Arial" w:hint="default"/>
        <w:color w:val="000066"/>
        <w:sz w:val="22"/>
      </w:rPr>
    </w:lvl>
    <w:lvl w:ilvl="7">
      <w:start w:val="1"/>
      <w:numFmt w:val="decimal"/>
      <w:lvlText w:val="%1.%2.%3.%4.%5.%6.%7.%8"/>
      <w:lvlJc w:val="left"/>
      <w:pPr>
        <w:ind w:left="1800" w:hanging="1800"/>
      </w:pPr>
      <w:rPr>
        <w:rFonts w:ascii="Arial" w:hAnsi="Arial" w:cs="Arial" w:hint="default"/>
        <w:color w:val="000066"/>
        <w:sz w:val="22"/>
      </w:rPr>
    </w:lvl>
    <w:lvl w:ilvl="8">
      <w:start w:val="1"/>
      <w:numFmt w:val="decimal"/>
      <w:lvlText w:val="%1.%2.%3.%4.%5.%6.%7.%8.%9"/>
      <w:lvlJc w:val="left"/>
      <w:pPr>
        <w:ind w:left="1800" w:hanging="1800"/>
      </w:pPr>
      <w:rPr>
        <w:rFonts w:ascii="Arial" w:hAnsi="Arial" w:cs="Arial" w:hint="default"/>
        <w:color w:val="000066"/>
        <w:sz w:val="22"/>
      </w:rPr>
    </w:lvl>
  </w:abstractNum>
  <w:abstractNum w:abstractNumId="22" w15:restartNumberingAfterBreak="0">
    <w:nsid w:val="3B7527A9"/>
    <w:multiLevelType w:val="multilevel"/>
    <w:tmpl w:val="7F6E21DC"/>
    <w:lvl w:ilvl="0">
      <w:start w:val="1"/>
      <w:numFmt w:val="decimal"/>
      <w:lvlText w:val="%1."/>
      <w:lvlJc w:val="left"/>
      <w:pPr>
        <w:tabs>
          <w:tab w:val="num" w:pos="360"/>
        </w:tabs>
        <w:ind w:left="360" w:hanging="360"/>
      </w:pPr>
      <w:rPr>
        <w:b/>
      </w:rPr>
    </w:lvl>
    <w:lvl w:ilvl="1">
      <w:start w:val="1"/>
      <w:numFmt w:val="decimal"/>
      <w:lvlText w:val="%1.%2."/>
      <w:lvlJc w:val="left"/>
      <w:pPr>
        <w:tabs>
          <w:tab w:val="num" w:pos="1134"/>
        </w:tabs>
        <w:ind w:left="1134" w:hanging="774"/>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3F8B75A4"/>
    <w:multiLevelType w:val="singleLevel"/>
    <w:tmpl w:val="C35C23E4"/>
    <w:lvl w:ilvl="0">
      <w:start w:val="1"/>
      <w:numFmt w:val="decimal"/>
      <w:lvlText w:val="%1."/>
      <w:lvlJc w:val="left"/>
      <w:pPr>
        <w:ind w:left="720" w:hanging="360"/>
      </w:pPr>
      <w:rPr>
        <w:rFonts w:hint="default"/>
      </w:rPr>
    </w:lvl>
  </w:abstractNum>
  <w:abstractNum w:abstractNumId="24" w15:restartNumberingAfterBreak="0">
    <w:nsid w:val="42156562"/>
    <w:multiLevelType w:val="multilevel"/>
    <w:tmpl w:val="13424874"/>
    <w:lvl w:ilvl="0">
      <w:start w:val="1"/>
      <w:numFmt w:val="decimal"/>
      <w:lvlText w:val="%1."/>
      <w:lvlJc w:val="left"/>
      <w:pPr>
        <w:ind w:left="720" w:hanging="360"/>
      </w:p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15:restartNumberingAfterBreak="0">
    <w:nsid w:val="42503EEA"/>
    <w:multiLevelType w:val="multilevel"/>
    <w:tmpl w:val="EA5C4A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8E3097"/>
    <w:multiLevelType w:val="hybridMultilevel"/>
    <w:tmpl w:val="044C2CE8"/>
    <w:lvl w:ilvl="0" w:tplc="C35C23E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59A5F38"/>
    <w:multiLevelType w:val="hybridMultilevel"/>
    <w:tmpl w:val="47B07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542C2E"/>
    <w:multiLevelType w:val="singleLevel"/>
    <w:tmpl w:val="C35C23E4"/>
    <w:lvl w:ilvl="0">
      <w:start w:val="1"/>
      <w:numFmt w:val="decimal"/>
      <w:lvlText w:val="%1."/>
      <w:lvlJc w:val="left"/>
      <w:pPr>
        <w:ind w:left="720" w:hanging="360"/>
      </w:pPr>
      <w:rPr>
        <w:rFonts w:hint="default"/>
      </w:rPr>
    </w:lvl>
  </w:abstractNum>
  <w:abstractNum w:abstractNumId="29" w15:restartNumberingAfterBreak="0">
    <w:nsid w:val="4DCE1CD2"/>
    <w:multiLevelType w:val="singleLevel"/>
    <w:tmpl w:val="C35C23E4"/>
    <w:lvl w:ilvl="0">
      <w:start w:val="1"/>
      <w:numFmt w:val="decimal"/>
      <w:lvlText w:val="%1."/>
      <w:lvlJc w:val="left"/>
      <w:pPr>
        <w:ind w:left="720" w:hanging="360"/>
      </w:pPr>
      <w:rPr>
        <w:rFonts w:hint="default"/>
      </w:rPr>
    </w:lvl>
  </w:abstractNum>
  <w:abstractNum w:abstractNumId="30" w15:restartNumberingAfterBreak="0">
    <w:nsid w:val="578676D1"/>
    <w:multiLevelType w:val="multilevel"/>
    <w:tmpl w:val="517ED4D4"/>
    <w:lvl w:ilvl="0">
      <w:start w:val="1"/>
      <w:numFmt w:val="bullet"/>
      <w:lvlText w:val=""/>
      <w:lvlJc w:val="left"/>
      <w:pPr>
        <w:tabs>
          <w:tab w:val="num" w:pos="1495"/>
        </w:tabs>
        <w:ind w:left="1495" w:hanging="360"/>
      </w:pPr>
      <w:rPr>
        <w:rFonts w:ascii="Symbol" w:hAnsi="Symbol" w:hint="default"/>
        <w:sz w:val="20"/>
      </w:rPr>
    </w:lvl>
    <w:lvl w:ilvl="1" w:tentative="1">
      <w:start w:val="1"/>
      <w:numFmt w:val="bullet"/>
      <w:lvlText w:val="o"/>
      <w:lvlJc w:val="left"/>
      <w:pPr>
        <w:tabs>
          <w:tab w:val="num" w:pos="2215"/>
        </w:tabs>
        <w:ind w:left="2215" w:hanging="360"/>
      </w:pPr>
      <w:rPr>
        <w:rFonts w:ascii="Courier New" w:hAnsi="Courier New" w:hint="default"/>
        <w:sz w:val="20"/>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31" w15:restartNumberingAfterBreak="0">
    <w:nsid w:val="5F8E271D"/>
    <w:multiLevelType w:val="hybridMultilevel"/>
    <w:tmpl w:val="083C3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2F2C0B"/>
    <w:multiLevelType w:val="hybridMultilevel"/>
    <w:tmpl w:val="C45C7208"/>
    <w:lvl w:ilvl="0" w:tplc="F77A8484">
      <w:start w:val="1"/>
      <w:numFmt w:val="bullet"/>
      <w:pStyle w:val="squarebullets"/>
      <w:lvlText w:val=""/>
      <w:lvlJc w:val="left"/>
      <w:pPr>
        <w:ind w:left="360" w:hanging="360"/>
      </w:pPr>
      <w:rPr>
        <w:rFonts w:ascii="Wingdings" w:hAnsi="Wingdings" w:hint="default"/>
        <w:color w:val="A5A5A5"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77776E"/>
    <w:multiLevelType w:val="hybridMultilevel"/>
    <w:tmpl w:val="FA78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BF759C"/>
    <w:multiLevelType w:val="multilevel"/>
    <w:tmpl w:val="7F6E21DC"/>
    <w:lvl w:ilvl="0">
      <w:start w:val="1"/>
      <w:numFmt w:val="decimal"/>
      <w:lvlText w:val="%1."/>
      <w:lvlJc w:val="left"/>
      <w:pPr>
        <w:tabs>
          <w:tab w:val="num" w:pos="360"/>
        </w:tabs>
        <w:ind w:left="360" w:hanging="360"/>
      </w:pPr>
      <w:rPr>
        <w:b/>
      </w:rPr>
    </w:lvl>
    <w:lvl w:ilvl="1">
      <w:start w:val="1"/>
      <w:numFmt w:val="decimal"/>
      <w:lvlText w:val="%1.%2."/>
      <w:lvlJc w:val="left"/>
      <w:pPr>
        <w:tabs>
          <w:tab w:val="num" w:pos="1134"/>
        </w:tabs>
        <w:ind w:left="1134" w:hanging="774"/>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6E806463"/>
    <w:multiLevelType w:val="multilevel"/>
    <w:tmpl w:val="7274577A"/>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1134"/>
        </w:tabs>
        <w:ind w:left="1134" w:hanging="774"/>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F0B5442"/>
    <w:multiLevelType w:val="hybridMultilevel"/>
    <w:tmpl w:val="9482A218"/>
    <w:lvl w:ilvl="0" w:tplc="173A67A4">
      <w:start w:val="1"/>
      <w:numFmt w:val="decimal"/>
      <w:lvlText w:val="%1."/>
      <w:lvlJc w:val="left"/>
      <w:pPr>
        <w:ind w:left="720" w:hanging="360"/>
      </w:pPr>
      <w:rPr>
        <w:rFonts w:asciiTheme="minorHAnsi" w:hAnsiTheme="minorHAnsi"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4D388D"/>
    <w:multiLevelType w:val="singleLevel"/>
    <w:tmpl w:val="C35C23E4"/>
    <w:lvl w:ilvl="0">
      <w:start w:val="1"/>
      <w:numFmt w:val="decimal"/>
      <w:lvlText w:val="%1."/>
      <w:lvlJc w:val="left"/>
      <w:pPr>
        <w:ind w:left="720" w:hanging="360"/>
      </w:pPr>
      <w:rPr>
        <w:rFonts w:hint="default"/>
      </w:rPr>
    </w:lvl>
  </w:abstractNum>
  <w:abstractNum w:abstractNumId="38" w15:restartNumberingAfterBreak="0">
    <w:nsid w:val="761558BC"/>
    <w:multiLevelType w:val="hybridMultilevel"/>
    <w:tmpl w:val="2222C5CC"/>
    <w:lvl w:ilvl="0" w:tplc="D66EF9C6">
      <w:start w:val="1"/>
      <w:numFmt w:val="bullet"/>
      <w:lvlText w:val=""/>
      <w:lvlJc w:val="left"/>
      <w:pPr>
        <w:ind w:left="360" w:hanging="360"/>
      </w:pPr>
      <w:rPr>
        <w:rFonts w:ascii="Wingdings" w:hAnsi="Wingdings" w:hint="default"/>
        <w:color w:val="B2B2B2"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0255F2"/>
    <w:multiLevelType w:val="singleLevel"/>
    <w:tmpl w:val="C35C23E4"/>
    <w:lvl w:ilvl="0">
      <w:start w:val="1"/>
      <w:numFmt w:val="decimal"/>
      <w:lvlText w:val="%1."/>
      <w:lvlJc w:val="left"/>
      <w:pPr>
        <w:ind w:left="720" w:hanging="360"/>
      </w:pPr>
      <w:rPr>
        <w:rFonts w:hint="default"/>
      </w:rPr>
    </w:lvl>
  </w:abstractNum>
  <w:abstractNum w:abstractNumId="40" w15:restartNumberingAfterBreak="0">
    <w:nsid w:val="784134E0"/>
    <w:multiLevelType w:val="singleLevel"/>
    <w:tmpl w:val="C35C23E4"/>
    <w:lvl w:ilvl="0">
      <w:start w:val="1"/>
      <w:numFmt w:val="decimal"/>
      <w:lvlText w:val="%1."/>
      <w:lvlJc w:val="left"/>
      <w:pPr>
        <w:ind w:left="720" w:hanging="360"/>
      </w:pPr>
      <w:rPr>
        <w:rFonts w:hint="default"/>
      </w:rPr>
    </w:lvl>
  </w:abstractNum>
  <w:abstractNum w:abstractNumId="41" w15:restartNumberingAfterBreak="0">
    <w:nsid w:val="791F5CC5"/>
    <w:multiLevelType w:val="hybridMultilevel"/>
    <w:tmpl w:val="95CEA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CB4719"/>
    <w:multiLevelType w:val="multilevel"/>
    <w:tmpl w:val="AD7CF8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4429299">
    <w:abstractNumId w:val="33"/>
  </w:num>
  <w:num w:numId="2" w16cid:durableId="1975020884">
    <w:abstractNumId w:val="1"/>
  </w:num>
  <w:num w:numId="3" w16cid:durableId="85421740">
    <w:abstractNumId w:val="38"/>
  </w:num>
  <w:num w:numId="4" w16cid:durableId="1184707748">
    <w:abstractNumId w:val="20"/>
  </w:num>
  <w:num w:numId="5" w16cid:durableId="867717177">
    <w:abstractNumId w:val="32"/>
  </w:num>
  <w:num w:numId="6" w16cid:durableId="807283647">
    <w:abstractNumId w:val="8"/>
  </w:num>
  <w:num w:numId="7" w16cid:durableId="1385905947">
    <w:abstractNumId w:val="0"/>
  </w:num>
  <w:num w:numId="8" w16cid:durableId="1041321695">
    <w:abstractNumId w:val="4"/>
  </w:num>
  <w:num w:numId="9" w16cid:durableId="311832777">
    <w:abstractNumId w:val="24"/>
  </w:num>
  <w:num w:numId="10" w16cid:durableId="461850521">
    <w:abstractNumId w:val="29"/>
  </w:num>
  <w:num w:numId="11" w16cid:durableId="95757220">
    <w:abstractNumId w:val="39"/>
  </w:num>
  <w:num w:numId="12" w16cid:durableId="1514803216">
    <w:abstractNumId w:val="40"/>
  </w:num>
  <w:num w:numId="13" w16cid:durableId="864172091">
    <w:abstractNumId w:val="23"/>
  </w:num>
  <w:num w:numId="14" w16cid:durableId="755128625">
    <w:abstractNumId w:val="9"/>
  </w:num>
  <w:num w:numId="15" w16cid:durableId="1888372872">
    <w:abstractNumId w:val="11"/>
  </w:num>
  <w:num w:numId="16" w16cid:durableId="1355765803">
    <w:abstractNumId w:val="28"/>
  </w:num>
  <w:num w:numId="17" w16cid:durableId="519391467">
    <w:abstractNumId w:val="37"/>
  </w:num>
  <w:num w:numId="18" w16cid:durableId="1521971847">
    <w:abstractNumId w:val="2"/>
  </w:num>
  <w:num w:numId="19" w16cid:durableId="1922175279">
    <w:abstractNumId w:val="26"/>
  </w:num>
  <w:num w:numId="20" w16cid:durableId="2126532021">
    <w:abstractNumId w:val="41"/>
  </w:num>
  <w:num w:numId="21" w16cid:durableId="1864516803">
    <w:abstractNumId w:val="19"/>
  </w:num>
  <w:num w:numId="22" w16cid:durableId="651523380">
    <w:abstractNumId w:val="17"/>
  </w:num>
  <w:num w:numId="23" w16cid:durableId="1943877363">
    <w:abstractNumId w:val="6"/>
  </w:num>
  <w:num w:numId="24" w16cid:durableId="902790372">
    <w:abstractNumId w:val="5"/>
  </w:num>
  <w:num w:numId="25" w16cid:durableId="1111705452">
    <w:abstractNumId w:val="27"/>
  </w:num>
  <w:num w:numId="26" w16cid:durableId="155456893">
    <w:abstractNumId w:val="3"/>
  </w:num>
  <w:num w:numId="27" w16cid:durableId="1343627217">
    <w:abstractNumId w:val="30"/>
  </w:num>
  <w:num w:numId="28" w16cid:durableId="226035014">
    <w:abstractNumId w:val="18"/>
  </w:num>
  <w:num w:numId="29" w16cid:durableId="479427447">
    <w:abstractNumId w:val="22"/>
  </w:num>
  <w:num w:numId="30" w16cid:durableId="21396725">
    <w:abstractNumId w:val="16"/>
  </w:num>
  <w:num w:numId="31" w16cid:durableId="580338204">
    <w:abstractNumId w:val="34"/>
  </w:num>
  <w:num w:numId="32" w16cid:durableId="364864839">
    <w:abstractNumId w:val="7"/>
  </w:num>
  <w:num w:numId="33" w16cid:durableId="803356464">
    <w:abstractNumId w:val="13"/>
  </w:num>
  <w:num w:numId="34" w16cid:durableId="52586851">
    <w:abstractNumId w:val="35"/>
  </w:num>
  <w:num w:numId="35" w16cid:durableId="1126123020">
    <w:abstractNumId w:val="21"/>
  </w:num>
  <w:num w:numId="36" w16cid:durableId="1009285653">
    <w:abstractNumId w:val="12"/>
  </w:num>
  <w:num w:numId="37" w16cid:durableId="514735471">
    <w:abstractNumId w:val="42"/>
  </w:num>
  <w:num w:numId="38" w16cid:durableId="1779566867">
    <w:abstractNumId w:val="10"/>
  </w:num>
  <w:num w:numId="39" w16cid:durableId="1681004485">
    <w:abstractNumId w:val="15"/>
  </w:num>
  <w:num w:numId="40" w16cid:durableId="1538160822">
    <w:abstractNumId w:val="25"/>
  </w:num>
  <w:num w:numId="41" w16cid:durableId="1071581204">
    <w:abstractNumId w:val="14"/>
  </w:num>
  <w:num w:numId="42" w16cid:durableId="176045636">
    <w:abstractNumId w:val="31"/>
  </w:num>
  <w:num w:numId="43" w16cid:durableId="29094210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4D2"/>
    <w:rsid w:val="00003226"/>
    <w:rsid w:val="00011082"/>
    <w:rsid w:val="0002446C"/>
    <w:rsid w:val="00035130"/>
    <w:rsid w:val="00047D6F"/>
    <w:rsid w:val="00060567"/>
    <w:rsid w:val="00081AB6"/>
    <w:rsid w:val="00090D78"/>
    <w:rsid w:val="00096A62"/>
    <w:rsid w:val="000C0BEB"/>
    <w:rsid w:val="000D73C7"/>
    <w:rsid w:val="000E1CC4"/>
    <w:rsid w:val="000E573B"/>
    <w:rsid w:val="00100DED"/>
    <w:rsid w:val="001124D2"/>
    <w:rsid w:val="001244D7"/>
    <w:rsid w:val="00164569"/>
    <w:rsid w:val="00180326"/>
    <w:rsid w:val="001939CF"/>
    <w:rsid w:val="001B478C"/>
    <w:rsid w:val="001B7BBE"/>
    <w:rsid w:val="001C4924"/>
    <w:rsid w:val="001F40F3"/>
    <w:rsid w:val="001F67B8"/>
    <w:rsid w:val="00226347"/>
    <w:rsid w:val="0023024D"/>
    <w:rsid w:val="002E3DDB"/>
    <w:rsid w:val="002F2C91"/>
    <w:rsid w:val="003068DA"/>
    <w:rsid w:val="00324433"/>
    <w:rsid w:val="003320ED"/>
    <w:rsid w:val="00332571"/>
    <w:rsid w:val="003B7C09"/>
    <w:rsid w:val="004067A0"/>
    <w:rsid w:val="00413EE0"/>
    <w:rsid w:val="00451EEE"/>
    <w:rsid w:val="004905FF"/>
    <w:rsid w:val="00492E76"/>
    <w:rsid w:val="004A2198"/>
    <w:rsid w:val="004B0400"/>
    <w:rsid w:val="004E67DE"/>
    <w:rsid w:val="005227A5"/>
    <w:rsid w:val="005234DC"/>
    <w:rsid w:val="00525321"/>
    <w:rsid w:val="005263C0"/>
    <w:rsid w:val="005268DF"/>
    <w:rsid w:val="00532543"/>
    <w:rsid w:val="00535E8E"/>
    <w:rsid w:val="005403CB"/>
    <w:rsid w:val="005505D8"/>
    <w:rsid w:val="00557348"/>
    <w:rsid w:val="00583AB5"/>
    <w:rsid w:val="005870E5"/>
    <w:rsid w:val="005C50DC"/>
    <w:rsid w:val="005C7D57"/>
    <w:rsid w:val="005F1B47"/>
    <w:rsid w:val="005F3967"/>
    <w:rsid w:val="00604B5C"/>
    <w:rsid w:val="00650CCB"/>
    <w:rsid w:val="0065240B"/>
    <w:rsid w:val="0068795F"/>
    <w:rsid w:val="00694AC5"/>
    <w:rsid w:val="006B569D"/>
    <w:rsid w:val="006C1AC8"/>
    <w:rsid w:val="006D33DA"/>
    <w:rsid w:val="006F391B"/>
    <w:rsid w:val="007004D7"/>
    <w:rsid w:val="00716BAE"/>
    <w:rsid w:val="00726622"/>
    <w:rsid w:val="00726EA3"/>
    <w:rsid w:val="00744FEA"/>
    <w:rsid w:val="007455B3"/>
    <w:rsid w:val="007669BE"/>
    <w:rsid w:val="00792503"/>
    <w:rsid w:val="007C339D"/>
    <w:rsid w:val="007C5674"/>
    <w:rsid w:val="007E0E91"/>
    <w:rsid w:val="007F0575"/>
    <w:rsid w:val="00836ECE"/>
    <w:rsid w:val="0085168C"/>
    <w:rsid w:val="008571FF"/>
    <w:rsid w:val="0086255E"/>
    <w:rsid w:val="00866AFD"/>
    <w:rsid w:val="008719AA"/>
    <w:rsid w:val="00874A2D"/>
    <w:rsid w:val="00890C56"/>
    <w:rsid w:val="008926EC"/>
    <w:rsid w:val="008952DF"/>
    <w:rsid w:val="0092610B"/>
    <w:rsid w:val="00927634"/>
    <w:rsid w:val="0094447F"/>
    <w:rsid w:val="00956113"/>
    <w:rsid w:val="0096202B"/>
    <w:rsid w:val="00980CCD"/>
    <w:rsid w:val="009A4625"/>
    <w:rsid w:val="009A5773"/>
    <w:rsid w:val="009B41EF"/>
    <w:rsid w:val="009C4B8D"/>
    <w:rsid w:val="009D2198"/>
    <w:rsid w:val="009F79EB"/>
    <w:rsid w:val="00A33681"/>
    <w:rsid w:val="00A4448E"/>
    <w:rsid w:val="00A521A4"/>
    <w:rsid w:val="00A64DF3"/>
    <w:rsid w:val="00A94D35"/>
    <w:rsid w:val="00A95130"/>
    <w:rsid w:val="00AA129C"/>
    <w:rsid w:val="00AC6621"/>
    <w:rsid w:val="00AC6DE8"/>
    <w:rsid w:val="00AE25FA"/>
    <w:rsid w:val="00AE40C8"/>
    <w:rsid w:val="00AE4F4E"/>
    <w:rsid w:val="00B1498E"/>
    <w:rsid w:val="00B237C0"/>
    <w:rsid w:val="00B3318F"/>
    <w:rsid w:val="00B3592C"/>
    <w:rsid w:val="00B377FC"/>
    <w:rsid w:val="00B41A0F"/>
    <w:rsid w:val="00B563AB"/>
    <w:rsid w:val="00B5697E"/>
    <w:rsid w:val="00B63596"/>
    <w:rsid w:val="00BA13A2"/>
    <w:rsid w:val="00BA66BC"/>
    <w:rsid w:val="00BC4228"/>
    <w:rsid w:val="00BC5A84"/>
    <w:rsid w:val="00BF65F5"/>
    <w:rsid w:val="00C00AB0"/>
    <w:rsid w:val="00C520E4"/>
    <w:rsid w:val="00C64289"/>
    <w:rsid w:val="00C644E0"/>
    <w:rsid w:val="00CA3242"/>
    <w:rsid w:val="00CC35B1"/>
    <w:rsid w:val="00CE7A35"/>
    <w:rsid w:val="00D015C3"/>
    <w:rsid w:val="00D04C05"/>
    <w:rsid w:val="00D0709D"/>
    <w:rsid w:val="00D4655D"/>
    <w:rsid w:val="00D46CED"/>
    <w:rsid w:val="00D676A5"/>
    <w:rsid w:val="00DB5C45"/>
    <w:rsid w:val="00DD0900"/>
    <w:rsid w:val="00DE19E8"/>
    <w:rsid w:val="00DE2318"/>
    <w:rsid w:val="00E078E6"/>
    <w:rsid w:val="00E2177A"/>
    <w:rsid w:val="00E655C2"/>
    <w:rsid w:val="00E67521"/>
    <w:rsid w:val="00E80A04"/>
    <w:rsid w:val="00EB6BD0"/>
    <w:rsid w:val="00EC2956"/>
    <w:rsid w:val="00F21FF2"/>
    <w:rsid w:val="00F5190E"/>
    <w:rsid w:val="00F6246A"/>
    <w:rsid w:val="00F67C69"/>
    <w:rsid w:val="00F76CF5"/>
    <w:rsid w:val="00F815F1"/>
    <w:rsid w:val="00F87B8D"/>
    <w:rsid w:val="00F92C82"/>
    <w:rsid w:val="00FD1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B71C7"/>
  <w15:chartTrackingRefBased/>
  <w15:docId w15:val="{0636D897-F772-4708-ADF7-8EFC15B9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locked="0"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36ECE"/>
    <w:rPr>
      <w:sz w:val="24"/>
    </w:rPr>
  </w:style>
  <w:style w:type="paragraph" w:styleId="Heading1">
    <w:name w:val="heading 1"/>
    <w:basedOn w:val="Normal"/>
    <w:next w:val="Normal"/>
    <w:link w:val="Heading1Char"/>
    <w:uiPriority w:val="9"/>
    <w:qFormat/>
    <w:rsid w:val="00F87B8D"/>
    <w:pPr>
      <w:keepNext/>
      <w:keepLines/>
      <w:pBdr>
        <w:bottom w:val="single" w:sz="4" w:space="1" w:color="404040" w:themeColor="text1" w:themeTint="BF"/>
      </w:pBdr>
      <w:spacing w:before="240" w:after="240" w:line="276" w:lineRule="auto"/>
      <w:outlineLvl w:val="0"/>
    </w:pPr>
    <w:rPr>
      <w:rFonts w:asciiTheme="majorHAnsi" w:eastAsiaTheme="majorEastAsia" w:hAnsiTheme="majorHAnsi" w:cstheme="majorBidi"/>
      <w:color w:val="595959" w:themeColor="text1" w:themeTint="A6"/>
      <w:sz w:val="40"/>
      <w:szCs w:val="36"/>
    </w:rPr>
  </w:style>
  <w:style w:type="paragraph" w:styleId="Heading2">
    <w:name w:val="heading 2"/>
    <w:basedOn w:val="Normal"/>
    <w:next w:val="Normal"/>
    <w:link w:val="Heading2Char"/>
    <w:uiPriority w:val="9"/>
    <w:qFormat/>
    <w:rsid w:val="00F87B8D"/>
    <w:pPr>
      <w:keepNext/>
      <w:keepLines/>
      <w:spacing w:before="240" w:line="276" w:lineRule="auto"/>
      <w:outlineLvl w:val="1"/>
    </w:pPr>
    <w:rPr>
      <w:rFonts w:asciiTheme="majorHAnsi" w:eastAsiaTheme="majorEastAsia" w:hAnsiTheme="majorHAnsi" w:cstheme="majorBidi"/>
      <w:color w:val="595959" w:themeColor="text1" w:themeTint="A6"/>
      <w:sz w:val="32"/>
      <w:szCs w:val="28"/>
    </w:rPr>
  </w:style>
  <w:style w:type="paragraph" w:styleId="Heading3">
    <w:name w:val="heading 3"/>
    <w:basedOn w:val="Normal"/>
    <w:next w:val="Normal"/>
    <w:link w:val="Heading3Char"/>
    <w:uiPriority w:val="9"/>
    <w:qFormat/>
    <w:rsid w:val="00F87B8D"/>
    <w:pPr>
      <w:keepNext/>
      <w:keepLines/>
      <w:spacing w:before="120" w:line="276" w:lineRule="auto"/>
      <w:outlineLvl w:val="2"/>
    </w:pPr>
    <w:rPr>
      <w:rFonts w:asciiTheme="majorHAnsi" w:eastAsiaTheme="majorEastAsia" w:hAnsiTheme="majorHAnsi" w:cstheme="majorBidi"/>
      <w:color w:val="595959" w:themeColor="text1" w:themeTint="A6"/>
      <w:sz w:val="26"/>
      <w:szCs w:val="26"/>
    </w:rPr>
  </w:style>
  <w:style w:type="paragraph" w:styleId="Heading4">
    <w:name w:val="heading 4"/>
    <w:basedOn w:val="Normal"/>
    <w:next w:val="Normal"/>
    <w:link w:val="Heading4Char"/>
    <w:uiPriority w:val="9"/>
    <w:semiHidden/>
    <w:unhideWhenUsed/>
    <w:qFormat/>
    <w:rsid w:val="008952DF"/>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B8D"/>
    <w:pPr>
      <w:ind w:left="720"/>
      <w:contextualSpacing/>
    </w:pPr>
  </w:style>
  <w:style w:type="paragraph" w:customStyle="1" w:styleId="squarebullets">
    <w:name w:val="square bullets"/>
    <w:basedOn w:val="ListParagraph"/>
    <w:qFormat/>
    <w:rsid w:val="00F87B8D"/>
    <w:pPr>
      <w:numPr>
        <w:numId w:val="5"/>
      </w:numPr>
      <w:spacing w:line="276" w:lineRule="auto"/>
    </w:pPr>
  </w:style>
  <w:style w:type="paragraph" w:customStyle="1" w:styleId="numberedlist">
    <w:name w:val="numbered list"/>
    <w:basedOn w:val="squarebullets"/>
    <w:qFormat/>
    <w:rsid w:val="00F87B8D"/>
    <w:pPr>
      <w:numPr>
        <w:numId w:val="6"/>
      </w:numPr>
    </w:pPr>
  </w:style>
  <w:style w:type="paragraph" w:customStyle="1" w:styleId="footertext">
    <w:name w:val="footer text"/>
    <w:basedOn w:val="Normal"/>
    <w:rsid w:val="00C00AB0"/>
    <w:pPr>
      <w:spacing w:line="360" w:lineRule="auto"/>
    </w:pPr>
    <w:rPr>
      <w:rFonts w:ascii="Helvetica" w:eastAsia="Times New Roman" w:hAnsi="Helvetica" w:cs="Helvetica"/>
      <w:color w:val="FFFFFF"/>
      <w:sz w:val="15"/>
      <w:szCs w:val="15"/>
    </w:rPr>
  </w:style>
  <w:style w:type="character" w:customStyle="1" w:styleId="Heading1Char">
    <w:name w:val="Heading 1 Char"/>
    <w:basedOn w:val="DefaultParagraphFont"/>
    <w:link w:val="Heading1"/>
    <w:uiPriority w:val="9"/>
    <w:rsid w:val="00F87B8D"/>
    <w:rPr>
      <w:rFonts w:asciiTheme="majorHAnsi" w:eastAsiaTheme="majorEastAsia" w:hAnsiTheme="majorHAnsi" w:cstheme="majorBidi"/>
      <w:color w:val="595959" w:themeColor="text1" w:themeTint="A6"/>
      <w:sz w:val="40"/>
      <w:szCs w:val="36"/>
    </w:rPr>
  </w:style>
  <w:style w:type="character" w:customStyle="1" w:styleId="Heading2Char">
    <w:name w:val="Heading 2 Char"/>
    <w:basedOn w:val="DefaultParagraphFont"/>
    <w:link w:val="Heading2"/>
    <w:uiPriority w:val="9"/>
    <w:rsid w:val="00726EA3"/>
    <w:rPr>
      <w:rFonts w:asciiTheme="majorHAnsi" w:eastAsiaTheme="majorEastAsia" w:hAnsiTheme="majorHAnsi" w:cstheme="majorBidi"/>
      <w:color w:val="595959" w:themeColor="text1" w:themeTint="A6"/>
      <w:sz w:val="32"/>
      <w:szCs w:val="28"/>
    </w:rPr>
  </w:style>
  <w:style w:type="character" w:customStyle="1" w:styleId="Heading3Char">
    <w:name w:val="Heading 3 Char"/>
    <w:basedOn w:val="DefaultParagraphFont"/>
    <w:link w:val="Heading3"/>
    <w:uiPriority w:val="9"/>
    <w:rsid w:val="00726EA3"/>
    <w:rPr>
      <w:rFonts w:asciiTheme="majorHAnsi" w:eastAsiaTheme="majorEastAsia" w:hAnsiTheme="majorHAnsi" w:cstheme="majorBidi"/>
      <w:color w:val="595959" w:themeColor="text1" w:themeTint="A6"/>
      <w:sz w:val="26"/>
      <w:szCs w:val="26"/>
    </w:rPr>
  </w:style>
  <w:style w:type="character" w:customStyle="1" w:styleId="Heading4Char">
    <w:name w:val="Heading 4 Char"/>
    <w:basedOn w:val="DefaultParagraphFont"/>
    <w:link w:val="Heading4"/>
    <w:uiPriority w:val="9"/>
    <w:semiHidden/>
    <w:rsid w:val="008952D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952D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952D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952D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952D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952D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404040"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113" w:type="dxa"/>
        <w:bottom w:w="113" w:type="dxa"/>
      </w:tblCellMar>
    </w:tblPr>
    <w:tblStylePr w:type="firstRow">
      <w:rPr>
        <w:b/>
        <w:bCs/>
        <w:color w:val="FFFFFF" w:themeColor="background1"/>
      </w:rPr>
      <w:tblPr/>
      <w:tcPr>
        <w:tcBorders>
          <w:top w:val="single" w:sz="24" w:space="0" w:color="808080" w:themeColor="accent4"/>
          <w:left w:val="single" w:sz="24" w:space="0" w:color="808080" w:themeColor="accent4"/>
          <w:bottom w:val="single" w:sz="24" w:space="0" w:color="808080" w:themeColor="accent4"/>
          <w:right w:val="single" w:sz="2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CellMar>
        <w:top w:w="113" w:type="dxa"/>
        <w:bottom w:w="113" w:type="dxa"/>
      </w:tblCellMar>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113" w:type="dxa"/>
        <w:bottom w:w="113" w:type="dxa"/>
      </w:tblCellMar>
    </w:tblPr>
    <w:tblStylePr w:type="firstRow">
      <w:rPr>
        <w:rFonts w:ascii="Arial" w:hAnsi="Arial"/>
        <w:b/>
        <w:bCs/>
        <w:color w:val="000000" w:themeColor="text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324433"/>
    <w:pPr>
      <w:pBdr>
        <w:left w:val="single" w:sz="36" w:space="12" w:color="B2B2B2" w:themeColor="accent2"/>
      </w:pBdr>
      <w:spacing w:before="240" w:after="240" w:line="252" w:lineRule="auto"/>
      <w:ind w:left="340" w:right="862"/>
    </w:pPr>
    <w:rPr>
      <w:iCs/>
    </w:rPr>
  </w:style>
  <w:style w:type="character" w:customStyle="1" w:styleId="QuoteChar">
    <w:name w:val="Quote Char"/>
    <w:basedOn w:val="DefaultParagraphFont"/>
    <w:link w:val="Quote"/>
    <w:uiPriority w:val="29"/>
    <w:rsid w:val="00324433"/>
    <w:rPr>
      <w:iCs/>
      <w:sz w:val="24"/>
    </w:rPr>
  </w:style>
  <w:style w:type="table" w:styleId="TableGridLight">
    <w:name w:val="Grid Table Light"/>
    <w:basedOn w:val="TableNormal"/>
    <w:uiPriority w:val="40"/>
    <w:rsid w:val="00B37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113" w:type="dxa"/>
        <w:bottom w:w="113"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locked/>
    <w:rsid w:val="00024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semiHidden/>
    <w:unhideWhenUsed/>
    <w:qFormat/>
    <w:locked/>
    <w:rsid w:val="008952DF"/>
    <w:pPr>
      <w:outlineLvl w:val="9"/>
    </w:pPr>
  </w:style>
  <w:style w:type="character" w:customStyle="1" w:styleId="FooterChar">
    <w:name w:val="Footer Char"/>
    <w:basedOn w:val="DefaultParagraphFont"/>
    <w:link w:val="Footer"/>
    <w:uiPriority w:val="99"/>
    <w:rsid w:val="0002446C"/>
    <w:rPr>
      <w:sz w:val="24"/>
    </w:rPr>
  </w:style>
  <w:style w:type="paragraph" w:customStyle="1" w:styleId="Boldtext">
    <w:name w:val="Bold text"/>
    <w:basedOn w:val="Normal"/>
    <w:qFormat/>
    <w:rsid w:val="0002446C"/>
    <w:pPr>
      <w:spacing w:line="276" w:lineRule="auto"/>
    </w:pPr>
    <w:rPr>
      <w:b/>
    </w:rPr>
  </w:style>
  <w:style w:type="table" w:styleId="TableGrid">
    <w:name w:val="Table Grid"/>
    <w:basedOn w:val="TableNormal"/>
    <w:uiPriority w:val="39"/>
    <w:rsid w:val="00B3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character" w:styleId="Hyperlink">
    <w:name w:val="Hyperlink"/>
    <w:basedOn w:val="DefaultParagraphFont"/>
    <w:uiPriority w:val="99"/>
    <w:rsid w:val="004067A0"/>
    <w:rPr>
      <w:color w:val="5F5F5F" w:themeColor="hyperlink"/>
      <w:u w:val="single"/>
    </w:rPr>
  </w:style>
  <w:style w:type="table" w:styleId="ListTable4-Accent4">
    <w:name w:val="List Table 4 Accent 4"/>
    <w:basedOn w:val="TableNormal"/>
    <w:uiPriority w:val="49"/>
    <w:rsid w:val="004067A0"/>
    <w:pPr>
      <w:spacing w:after="0" w:line="240" w:lineRule="auto"/>
    </w:pPr>
    <w:rPr>
      <w:sz w:val="24"/>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CellMar>
        <w:top w:w="113" w:type="dxa"/>
        <w:bottom w:w="113" w:type="dxa"/>
      </w:tblCellMar>
    </w:tblPr>
    <w:tblStylePr w:type="firstRow">
      <w:rPr>
        <w:rFonts w:ascii="Arial" w:hAnsi="Arial"/>
        <w:b/>
        <w:bCs/>
        <w:color w:val="FFFFFF" w:themeColor="background1"/>
        <w:sz w:val="24"/>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val="0"/>
        <w:bCs/>
      </w:rPr>
    </w:tblStylePr>
    <w:tblStylePr w:type="lastCol">
      <w:rPr>
        <w:b w:val="0"/>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styleId="CommentReference">
    <w:name w:val="annotation reference"/>
    <w:basedOn w:val="DefaultParagraphFont"/>
    <w:uiPriority w:val="99"/>
    <w:semiHidden/>
    <w:unhideWhenUsed/>
    <w:locked/>
    <w:rsid w:val="001124D2"/>
    <w:rPr>
      <w:sz w:val="16"/>
      <w:szCs w:val="16"/>
    </w:rPr>
  </w:style>
  <w:style w:type="paragraph" w:styleId="CommentText">
    <w:name w:val="annotation text"/>
    <w:basedOn w:val="Normal"/>
    <w:link w:val="CommentTextChar"/>
    <w:uiPriority w:val="99"/>
    <w:semiHidden/>
    <w:unhideWhenUsed/>
    <w:locked/>
    <w:rsid w:val="001124D2"/>
    <w:pPr>
      <w:spacing w:line="240" w:lineRule="auto"/>
    </w:pPr>
    <w:rPr>
      <w:sz w:val="20"/>
      <w:szCs w:val="20"/>
    </w:rPr>
  </w:style>
  <w:style w:type="character" w:customStyle="1" w:styleId="CommentTextChar">
    <w:name w:val="Comment Text Char"/>
    <w:basedOn w:val="DefaultParagraphFont"/>
    <w:link w:val="CommentText"/>
    <w:uiPriority w:val="99"/>
    <w:semiHidden/>
    <w:rsid w:val="001124D2"/>
    <w:rPr>
      <w:sz w:val="20"/>
      <w:szCs w:val="20"/>
    </w:rPr>
  </w:style>
  <w:style w:type="paragraph" w:styleId="CommentSubject">
    <w:name w:val="annotation subject"/>
    <w:basedOn w:val="CommentText"/>
    <w:next w:val="CommentText"/>
    <w:link w:val="CommentSubjectChar"/>
    <w:uiPriority w:val="99"/>
    <w:semiHidden/>
    <w:unhideWhenUsed/>
    <w:locked/>
    <w:rsid w:val="001124D2"/>
    <w:rPr>
      <w:b/>
      <w:bCs/>
    </w:rPr>
  </w:style>
  <w:style w:type="character" w:customStyle="1" w:styleId="CommentSubjectChar">
    <w:name w:val="Comment Subject Char"/>
    <w:basedOn w:val="CommentTextChar"/>
    <w:link w:val="CommentSubject"/>
    <w:uiPriority w:val="99"/>
    <w:semiHidden/>
    <w:rsid w:val="001124D2"/>
    <w:rPr>
      <w:b/>
      <w:bCs/>
      <w:sz w:val="20"/>
      <w:szCs w:val="20"/>
    </w:rPr>
  </w:style>
  <w:style w:type="paragraph" w:styleId="BalloonText">
    <w:name w:val="Balloon Text"/>
    <w:basedOn w:val="Normal"/>
    <w:link w:val="BalloonTextChar"/>
    <w:uiPriority w:val="99"/>
    <w:semiHidden/>
    <w:unhideWhenUsed/>
    <w:locked/>
    <w:rsid w:val="00112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4D2"/>
    <w:rPr>
      <w:rFonts w:ascii="Segoe UI" w:hAnsi="Segoe UI" w:cs="Segoe UI"/>
      <w:sz w:val="18"/>
      <w:szCs w:val="18"/>
    </w:rPr>
  </w:style>
  <w:style w:type="character" w:styleId="PlaceholderText">
    <w:name w:val="Placeholder Text"/>
    <w:basedOn w:val="DefaultParagraphFont"/>
    <w:uiPriority w:val="99"/>
    <w:semiHidden/>
    <w:locked/>
    <w:rsid w:val="001124D2"/>
    <w:rPr>
      <w:color w:val="808080"/>
    </w:rPr>
  </w:style>
  <w:style w:type="character" w:styleId="UnresolvedMention">
    <w:name w:val="Unresolved Mention"/>
    <w:basedOn w:val="DefaultParagraphFont"/>
    <w:uiPriority w:val="99"/>
    <w:semiHidden/>
    <w:unhideWhenUsed/>
    <w:rsid w:val="000E1CC4"/>
    <w:rPr>
      <w:color w:val="605E5C"/>
      <w:shd w:val="clear" w:color="auto" w:fill="E1DFDD"/>
    </w:rPr>
  </w:style>
  <w:style w:type="character" w:customStyle="1" w:styleId="ui-provider">
    <w:name w:val="ui-provider"/>
    <w:basedOn w:val="DefaultParagraphFont"/>
    <w:rsid w:val="009C4B8D"/>
  </w:style>
  <w:style w:type="paragraph" w:styleId="BodyText">
    <w:name w:val="Body Text"/>
    <w:basedOn w:val="Normal"/>
    <w:link w:val="BodyTextChar"/>
    <w:locked/>
    <w:rsid w:val="00226347"/>
    <w:pPr>
      <w:spacing w:after="0" w:line="240" w:lineRule="auto"/>
    </w:pPr>
    <w:rPr>
      <w:rFonts w:ascii="Arial" w:eastAsia="Times New Roman" w:hAnsi="Arial" w:cs="Times New Roman"/>
      <w:i/>
      <w:sz w:val="16"/>
      <w:szCs w:val="20"/>
    </w:rPr>
  </w:style>
  <w:style w:type="character" w:customStyle="1" w:styleId="BodyTextChar">
    <w:name w:val="Body Text Char"/>
    <w:basedOn w:val="DefaultParagraphFont"/>
    <w:link w:val="BodyText"/>
    <w:rsid w:val="00226347"/>
    <w:rPr>
      <w:rFonts w:ascii="Arial" w:eastAsia="Times New Roman" w:hAnsi="Arial" w:cs="Times New Roman"/>
      <w:i/>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gov.uk/view-driving-lice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pp087\Downloads\tc_header_b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2A34F8F3D04D9D8FCD7425187AF96F"/>
        <w:category>
          <w:name w:val="General"/>
          <w:gallery w:val="placeholder"/>
        </w:category>
        <w:types>
          <w:type w:val="bbPlcHdr"/>
        </w:types>
        <w:behaviors>
          <w:behavior w:val="content"/>
        </w:behaviors>
        <w:guid w:val="{CE5EBC81-A88A-4317-B451-BA7FACD0F178}"/>
      </w:docPartPr>
      <w:docPartBody>
        <w:p w:rsidR="00783FEB" w:rsidRDefault="00CE6E0B" w:rsidP="00696DB9">
          <w:pPr>
            <w:pStyle w:val="732A34F8F3D04D9D8FCD7425187AF96F"/>
          </w:pPr>
          <w:r>
            <w:t>Insert list of contacts here</w:t>
          </w:r>
        </w:p>
      </w:docPartBody>
    </w:docPart>
    <w:docPart>
      <w:docPartPr>
        <w:name w:val="49B69F52407347FE9F029E9F1248AB12"/>
        <w:category>
          <w:name w:val="General"/>
          <w:gallery w:val="placeholder"/>
        </w:category>
        <w:types>
          <w:type w:val="bbPlcHdr"/>
        </w:types>
        <w:behaviors>
          <w:behavior w:val="content"/>
        </w:behaviors>
        <w:guid w:val="{CCE7E344-F227-4E4B-AC2B-3A87A9253170}"/>
      </w:docPartPr>
      <w:docPartBody>
        <w:p w:rsidR="00783FEB" w:rsidRDefault="00CE6E0B" w:rsidP="00696DB9">
          <w:pPr>
            <w:pStyle w:val="49B69F52407347FE9F029E9F1248AB12"/>
          </w:pPr>
          <w:r>
            <w:t>Insert list of contacts here</w:t>
          </w:r>
        </w:p>
      </w:docPartBody>
    </w:docPart>
    <w:docPart>
      <w:docPartPr>
        <w:name w:val="6CFFB1388FF241CEA3A7394E1C3BED2B"/>
        <w:category>
          <w:name w:val="General"/>
          <w:gallery w:val="placeholder"/>
        </w:category>
        <w:types>
          <w:type w:val="bbPlcHdr"/>
        </w:types>
        <w:behaviors>
          <w:behavior w:val="content"/>
        </w:behaviors>
        <w:guid w:val="{2C73B3CF-3F31-4985-913B-42247C569BF6}"/>
      </w:docPartPr>
      <w:docPartBody>
        <w:p w:rsidR="002A3587" w:rsidRDefault="00CE6E0B" w:rsidP="00A30A4A">
          <w:pPr>
            <w:pStyle w:val="6CFFB1388FF241CEA3A7394E1C3BED2B"/>
          </w:pPr>
          <w:r w:rsidRPr="008B4AE8">
            <w:t>insert skills – physical/technical:  ICT, administration, project management, care, communication (avoid ‘written/verbal’), etc</w:t>
          </w:r>
        </w:p>
      </w:docPartBody>
    </w:docPart>
    <w:docPart>
      <w:docPartPr>
        <w:name w:val="DefaultPlaceholder_-1854013440"/>
        <w:category>
          <w:name w:val="General"/>
          <w:gallery w:val="placeholder"/>
        </w:category>
        <w:types>
          <w:type w:val="bbPlcHdr"/>
        </w:types>
        <w:behaviors>
          <w:behavior w:val="content"/>
        </w:behaviors>
        <w:guid w:val="{9386AE07-F7A2-470A-9794-1C0F9BD90182}"/>
      </w:docPartPr>
      <w:docPartBody>
        <w:p w:rsidR="00CE6E0B" w:rsidRDefault="00CE6E0B">
          <w:r w:rsidRPr="00C1233C">
            <w:rPr>
              <w:rStyle w:val="PlaceholderText"/>
            </w:rPr>
            <w:t>Click or tap here to enter text.</w:t>
          </w:r>
        </w:p>
      </w:docPartBody>
    </w:docPart>
    <w:docPart>
      <w:docPartPr>
        <w:name w:val="8E5CF625EB934F18BBECADE1BC768755"/>
        <w:category>
          <w:name w:val="General"/>
          <w:gallery w:val="placeholder"/>
        </w:category>
        <w:types>
          <w:type w:val="bbPlcHdr"/>
        </w:types>
        <w:behaviors>
          <w:behavior w:val="content"/>
        </w:behaviors>
        <w:guid w:val="{F0546781-5E2A-4B03-BD54-0720F9EB6B22}"/>
      </w:docPartPr>
      <w:docPartBody>
        <w:p w:rsidR="00CE6E0B" w:rsidRDefault="00CE6E0B">
          <w:r w:rsidRPr="00A44492">
            <w:rPr>
              <w:rStyle w:val="PlaceholderText"/>
            </w:rPr>
            <w:t>[Abstract]</w:t>
          </w:r>
        </w:p>
      </w:docPartBody>
    </w:docPart>
    <w:docPart>
      <w:docPartPr>
        <w:name w:val="5229D04683B0411E858D2CCC3FE7273E"/>
        <w:category>
          <w:name w:val="General"/>
          <w:gallery w:val="placeholder"/>
        </w:category>
        <w:types>
          <w:type w:val="bbPlcHdr"/>
        </w:types>
        <w:behaviors>
          <w:behavior w:val="content"/>
        </w:behaviors>
        <w:guid w:val="{6C03167E-6E3B-4F70-B195-729CDD8500D6}"/>
      </w:docPartPr>
      <w:docPartBody>
        <w:p w:rsidR="00CE6E0B" w:rsidRDefault="00CE6E0B">
          <w:r w:rsidRPr="00A44492">
            <w:rPr>
              <w:rStyle w:val="PlaceholderText"/>
            </w:rPr>
            <w:t>[Abstract]</w:t>
          </w:r>
        </w:p>
      </w:docPartBody>
    </w:docPart>
    <w:docPart>
      <w:docPartPr>
        <w:name w:val="5B8B55E861F34068ADDE4DB54DCFA3A1"/>
        <w:category>
          <w:name w:val="General"/>
          <w:gallery w:val="placeholder"/>
        </w:category>
        <w:types>
          <w:type w:val="bbPlcHdr"/>
        </w:types>
        <w:behaviors>
          <w:behavior w:val="content"/>
        </w:behaviors>
        <w:guid w:val="{2A87EA2B-E9EB-43B4-9CC9-1E14A96C6C3C}"/>
      </w:docPartPr>
      <w:docPartBody>
        <w:p w:rsidR="00CE6E0B" w:rsidRDefault="00CE6E0B">
          <w:r w:rsidRPr="00A44492">
            <w:rPr>
              <w:rStyle w:val="PlaceholderText"/>
            </w:rPr>
            <w:t>[Status]</w:t>
          </w:r>
        </w:p>
      </w:docPartBody>
    </w:docPart>
    <w:docPart>
      <w:docPartPr>
        <w:name w:val="B76D3E58CF9C49C9AC924DA83266C405"/>
        <w:category>
          <w:name w:val="General"/>
          <w:gallery w:val="placeholder"/>
        </w:category>
        <w:types>
          <w:type w:val="bbPlcHdr"/>
        </w:types>
        <w:behaviors>
          <w:behavior w:val="content"/>
        </w:behaviors>
        <w:guid w:val="{D3427D29-C01B-48BC-8EB3-E18097B163AE}"/>
      </w:docPartPr>
      <w:docPartBody>
        <w:p w:rsidR="00CE6E0B" w:rsidRDefault="00CE6E0B">
          <w:r w:rsidRPr="00A44492">
            <w:rPr>
              <w:rStyle w:val="PlaceholderText"/>
            </w:rPr>
            <w:t>[Status]</w:t>
          </w:r>
        </w:p>
      </w:docPartBody>
    </w:docPart>
    <w:docPart>
      <w:docPartPr>
        <w:name w:val="524487D90010419D8186DDF5EAE24718"/>
        <w:category>
          <w:name w:val="General"/>
          <w:gallery w:val="placeholder"/>
        </w:category>
        <w:types>
          <w:type w:val="bbPlcHdr"/>
        </w:types>
        <w:behaviors>
          <w:behavior w:val="content"/>
        </w:behaviors>
        <w:guid w:val="{0FC8D6A7-A850-41B6-952F-E0AC78D02089}"/>
      </w:docPartPr>
      <w:docPartBody>
        <w:p w:rsidR="00CE6E0B" w:rsidRDefault="00CE6E0B">
          <w:r w:rsidRPr="00A44492">
            <w:rPr>
              <w:rStyle w:val="PlaceholderText"/>
            </w:rPr>
            <w:t>[Company]</w:t>
          </w:r>
        </w:p>
      </w:docPartBody>
    </w:docPart>
    <w:docPart>
      <w:docPartPr>
        <w:name w:val="4B310EF0465B4BCB8DAA68F150B2E016"/>
        <w:category>
          <w:name w:val="General"/>
          <w:gallery w:val="placeholder"/>
        </w:category>
        <w:types>
          <w:type w:val="bbPlcHdr"/>
        </w:types>
        <w:behaviors>
          <w:behavior w:val="content"/>
        </w:behaviors>
        <w:guid w:val="{A1B268EB-20BC-48DF-BED5-858A04E34014}"/>
      </w:docPartPr>
      <w:docPartBody>
        <w:p w:rsidR="00CE6E0B" w:rsidRDefault="00CE6E0B">
          <w:r w:rsidRPr="00A44492">
            <w:rPr>
              <w:rStyle w:val="PlaceholderText"/>
            </w:rPr>
            <w:t>[Company]</w:t>
          </w:r>
        </w:p>
      </w:docPartBody>
    </w:docPart>
    <w:docPart>
      <w:docPartPr>
        <w:name w:val="7B631A31D37340A6990D9A6B54B20E85"/>
        <w:category>
          <w:name w:val="General"/>
          <w:gallery w:val="placeholder"/>
        </w:category>
        <w:types>
          <w:type w:val="bbPlcHdr"/>
        </w:types>
        <w:behaviors>
          <w:behavior w:val="content"/>
        </w:behaviors>
        <w:guid w:val="{C9BABF61-FCF6-4389-83E5-A38123A03A0E}"/>
      </w:docPartPr>
      <w:docPartBody>
        <w:p w:rsidR="00CE6E0B" w:rsidRDefault="00CE6E0B" w:rsidP="00CE6E0B">
          <w:pPr>
            <w:pStyle w:val="7B631A31D37340A6990D9A6B54B20E85"/>
          </w:pPr>
          <w:r w:rsidRPr="00C1233C">
            <w:rPr>
              <w:rStyle w:val="PlaceholderText"/>
            </w:rPr>
            <w:t>Choose an item.</w:t>
          </w:r>
        </w:p>
      </w:docPartBody>
    </w:docPart>
    <w:docPart>
      <w:docPartPr>
        <w:name w:val="F0F935A358DE4FB69D6F22654F2E785A"/>
        <w:category>
          <w:name w:val="General"/>
          <w:gallery w:val="placeholder"/>
        </w:category>
        <w:types>
          <w:type w:val="bbPlcHdr"/>
        </w:types>
        <w:behaviors>
          <w:behavior w:val="content"/>
        </w:behaviors>
        <w:guid w:val="{E76A3D59-60F2-48E8-81BA-465D6B18DB97}"/>
      </w:docPartPr>
      <w:docPartBody>
        <w:p w:rsidR="00CE6E0B" w:rsidRDefault="00CE6E0B" w:rsidP="00CE6E0B">
          <w:pPr>
            <w:pStyle w:val="F0F935A358DE4FB69D6F22654F2E785A"/>
          </w:pPr>
          <w:r w:rsidRPr="00C1233C">
            <w:rPr>
              <w:rStyle w:val="PlaceholderText"/>
            </w:rPr>
            <w:t>Choose an item.</w:t>
          </w:r>
        </w:p>
      </w:docPartBody>
    </w:docPart>
    <w:docPart>
      <w:docPartPr>
        <w:name w:val="28A3EB00D98C48718641E0F0A3790DAD"/>
        <w:category>
          <w:name w:val="General"/>
          <w:gallery w:val="placeholder"/>
        </w:category>
        <w:types>
          <w:type w:val="bbPlcHdr"/>
        </w:types>
        <w:behaviors>
          <w:behavior w:val="content"/>
        </w:behaviors>
        <w:guid w:val="{A659EDDB-E868-4412-8E69-A5957FDCBF48}"/>
      </w:docPartPr>
      <w:docPartBody>
        <w:p w:rsidR="00CA228D" w:rsidRDefault="0089275C" w:rsidP="0089275C">
          <w:pPr>
            <w:pStyle w:val="28A3EB00D98C48718641E0F0A3790DAD"/>
          </w:pPr>
          <w:r w:rsidRPr="001124D2">
            <w:t>Insert any ‘behaviour based competencies’: customer focus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DB9"/>
    <w:rsid w:val="00011082"/>
    <w:rsid w:val="00180326"/>
    <w:rsid w:val="00230C9D"/>
    <w:rsid w:val="002A3587"/>
    <w:rsid w:val="0041700B"/>
    <w:rsid w:val="004A5D8B"/>
    <w:rsid w:val="005F1B47"/>
    <w:rsid w:val="00604D50"/>
    <w:rsid w:val="00635E74"/>
    <w:rsid w:val="00696DB9"/>
    <w:rsid w:val="006C3261"/>
    <w:rsid w:val="00783FEB"/>
    <w:rsid w:val="007F0575"/>
    <w:rsid w:val="00866AFD"/>
    <w:rsid w:val="008926EC"/>
    <w:rsid w:val="0089275C"/>
    <w:rsid w:val="008F4CE8"/>
    <w:rsid w:val="009F79EB"/>
    <w:rsid w:val="00A2744C"/>
    <w:rsid w:val="00A30A4A"/>
    <w:rsid w:val="00BB3A50"/>
    <w:rsid w:val="00C70DAD"/>
    <w:rsid w:val="00CA228D"/>
    <w:rsid w:val="00CE6E0B"/>
    <w:rsid w:val="00ED766D"/>
    <w:rsid w:val="00ED7A52"/>
    <w:rsid w:val="00EE2BBF"/>
    <w:rsid w:val="00F87AF2"/>
    <w:rsid w:val="00FC0C4C"/>
    <w:rsid w:val="00FC6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E0B"/>
    <w:rPr>
      <w:color w:val="808080"/>
    </w:rPr>
  </w:style>
  <w:style w:type="paragraph" w:customStyle="1" w:styleId="732A34F8F3D04D9D8FCD7425187AF96F">
    <w:name w:val="732A34F8F3D04D9D8FCD7425187AF96F"/>
    <w:rsid w:val="00696DB9"/>
  </w:style>
  <w:style w:type="paragraph" w:customStyle="1" w:styleId="49B69F52407347FE9F029E9F1248AB12">
    <w:name w:val="49B69F52407347FE9F029E9F1248AB12"/>
    <w:rsid w:val="00696DB9"/>
  </w:style>
  <w:style w:type="paragraph" w:customStyle="1" w:styleId="6CFFB1388FF241CEA3A7394E1C3BED2B">
    <w:name w:val="6CFFB1388FF241CEA3A7394E1C3BED2B"/>
    <w:rsid w:val="00A30A4A"/>
  </w:style>
  <w:style w:type="paragraph" w:customStyle="1" w:styleId="7B631A31D37340A6990D9A6B54B20E85">
    <w:name w:val="7B631A31D37340A6990D9A6B54B20E85"/>
    <w:rsid w:val="00CE6E0B"/>
    <w:rPr>
      <w:kern w:val="2"/>
      <w14:ligatures w14:val="standardContextual"/>
    </w:rPr>
  </w:style>
  <w:style w:type="paragraph" w:customStyle="1" w:styleId="F0F935A358DE4FB69D6F22654F2E785A">
    <w:name w:val="F0F935A358DE4FB69D6F22654F2E785A"/>
    <w:rsid w:val="00CE6E0B"/>
    <w:rPr>
      <w:kern w:val="2"/>
      <w14:ligatures w14:val="standardContextual"/>
    </w:rPr>
  </w:style>
  <w:style w:type="paragraph" w:customStyle="1" w:styleId="28A3EB00D98C48718641E0F0A3790DAD">
    <w:name w:val="28A3EB00D98C48718641E0F0A3790DAD"/>
    <w:rsid w:val="0089275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Insert job title here</PublishDate>
  <Abstract>Corporate Services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d0b929-190d-4656-84db-e4265a3169c4">
      <Terms xmlns="http://schemas.microsoft.com/office/infopath/2007/PartnerControls"/>
    </lcf76f155ced4ddcb4097134ff3c332f>
    <TaxCatchAll xmlns="ba7cacf8-9a0e-402e-a039-d7727573f5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1791A0C6443843BC9D194084611143" ma:contentTypeVersion="16" ma:contentTypeDescription="Create a new document." ma:contentTypeScope="" ma:versionID="4b36bd9430abdc29664b0448c2d80348">
  <xsd:schema xmlns:xsd="http://www.w3.org/2001/XMLSchema" xmlns:xs="http://www.w3.org/2001/XMLSchema" xmlns:p="http://schemas.microsoft.com/office/2006/metadata/properties" xmlns:ns2="aad0b929-190d-4656-84db-e4265a3169c4" xmlns:ns3="ba7cacf8-9a0e-402e-a039-d7727573f59c" targetNamespace="http://schemas.microsoft.com/office/2006/metadata/properties" ma:root="true" ma:fieldsID="b4dc5356e3dad67a73bd4e1170f03986" ns2:_="" ns3:_="">
    <xsd:import namespace="aad0b929-190d-4656-84db-e4265a3169c4"/>
    <xsd:import namespace="ba7cacf8-9a0e-402e-a039-d7727573f5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0b929-190d-4656-84db-e4265a316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7cacf8-9a0e-402e-a039-d7727573f59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372e3c5-349a-4e37-a46b-a62d1208224d}" ma:internalName="TaxCatchAll" ma:showField="CatchAllData" ma:web="ba7cacf8-9a0e-402e-a039-d7727573f5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464505-4F85-4AFB-B5F3-96C4DB85B674}">
  <ds:schemaRefs>
    <ds:schemaRef ds:uri="http://schemas.microsoft.com/office/2006/metadata/properties"/>
    <ds:schemaRef ds:uri="http://schemas.microsoft.com/office/infopath/2007/PartnerControls"/>
    <ds:schemaRef ds:uri="aad0b929-190d-4656-84db-e4265a3169c4"/>
    <ds:schemaRef ds:uri="ba7cacf8-9a0e-402e-a039-d7727573f59c"/>
  </ds:schemaRefs>
</ds:datastoreItem>
</file>

<file path=customXml/itemProps3.xml><?xml version="1.0" encoding="utf-8"?>
<ds:datastoreItem xmlns:ds="http://schemas.openxmlformats.org/officeDocument/2006/customXml" ds:itemID="{E8B93D8E-C4FD-4DB8-B800-0CF5DA93A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0b929-190d-4656-84db-e4265a3169c4"/>
    <ds:schemaRef ds:uri="ba7cacf8-9a0e-402e-a039-d7727573f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3218FC-4064-4ADD-A2F5-537BA9E074C3}">
  <ds:schemaRefs>
    <ds:schemaRef ds:uri="http://schemas.microsoft.com/sharepoint/v3/contenttype/forms"/>
  </ds:schemaRefs>
</ds:datastoreItem>
</file>

<file path=customXml/itemProps5.xml><?xml version="1.0" encoding="utf-8"?>
<ds:datastoreItem xmlns:ds="http://schemas.openxmlformats.org/officeDocument/2006/customXml" ds:itemID="{7416F5BB-D00C-4EAA-8EB9-C73E1FCAF9AE}">
  <ds:schemaRefs>
    <ds:schemaRef ds:uri="http://schemas.openxmlformats.org/officeDocument/2006/bibliography"/>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tc_header_bw</Template>
  <TotalTime>7</TotalTime>
  <Pages>10</Pages>
  <Words>2863</Words>
  <Characters>16324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Interim Divisional Director Corporate Services</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Amber</dc:creator>
  <cp:keywords/>
  <dc:description/>
  <cp:lastModifiedBy>Fairclough-Kay, Matthew</cp:lastModifiedBy>
  <cp:revision>3</cp:revision>
  <dcterms:created xsi:type="dcterms:W3CDTF">2025-05-02T09:48:00Z</dcterms:created>
  <dcterms:modified xsi:type="dcterms:W3CDTF">2025-05-12T10:38:00Z</dcterms:modified>
  <cp:contentStatus>Corporate Services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0x010100F91791A0C6443843BC9D194084611143</vt:lpwstr>
  </property>
  <property fmtid="{D5CDD505-2E9C-101B-9397-08002B2CF9AE}" pid="3" name="Order">
    <vt:r8>3600</vt:r8>
  </property>
  <property fmtid="{D5CDD505-2E9C-101B-9397-08002B2CF9AE}" pid="4" name="MediaServiceImageTags">
    <vt:lpwstr/>
  </property>
</Properties>
</file>