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DF" w:rsidRPr="004C244C" w:rsidRDefault="00F70D68">
      <w:pPr>
        <w:rPr>
          <w:sz w:val="24"/>
          <w:szCs w:val="24"/>
        </w:rPr>
      </w:pPr>
      <w:r w:rsidRPr="004C244C">
        <w:rPr>
          <w:sz w:val="24"/>
          <w:szCs w:val="24"/>
        </w:rPr>
        <w:t>Dear Provider,</w:t>
      </w:r>
    </w:p>
    <w:p w:rsidR="00C516C7" w:rsidRPr="004C244C" w:rsidRDefault="00EA54DD" w:rsidP="003D43F4">
      <w:pPr>
        <w:rPr>
          <w:rFonts w:eastAsia="Times New Roman"/>
          <w:sz w:val="24"/>
          <w:szCs w:val="24"/>
        </w:rPr>
      </w:pPr>
      <w:r w:rsidRPr="004C244C">
        <w:rPr>
          <w:rFonts w:eastAsia="Times New Roman"/>
          <w:sz w:val="24"/>
          <w:szCs w:val="24"/>
        </w:rPr>
        <w:t xml:space="preserve">I am writing to you </w:t>
      </w:r>
      <w:r w:rsidR="00C516C7" w:rsidRPr="004C244C">
        <w:rPr>
          <w:rFonts w:eastAsia="Times New Roman"/>
          <w:sz w:val="24"/>
          <w:szCs w:val="24"/>
        </w:rPr>
        <w:t xml:space="preserve">as a precaution in light of the </w:t>
      </w:r>
      <w:r w:rsidR="003D43F4" w:rsidRPr="004C244C">
        <w:rPr>
          <w:rFonts w:eastAsia="Times New Roman"/>
          <w:sz w:val="24"/>
          <w:szCs w:val="24"/>
        </w:rPr>
        <w:t xml:space="preserve">recent </w:t>
      </w:r>
      <w:r w:rsidR="00C516C7" w:rsidRPr="004C244C">
        <w:rPr>
          <w:rFonts w:eastAsia="Times New Roman"/>
          <w:sz w:val="24"/>
          <w:szCs w:val="24"/>
        </w:rPr>
        <w:t>tragedy at Grenfell Tower block in London to ensure that you are aware of your responsibilities in relation to fire safety.</w:t>
      </w:r>
    </w:p>
    <w:p w:rsidR="005517BC" w:rsidRDefault="00C516C7" w:rsidP="003D43F4">
      <w:pPr>
        <w:rPr>
          <w:rFonts w:eastAsia="Times New Roman"/>
          <w:sz w:val="24"/>
          <w:szCs w:val="24"/>
        </w:rPr>
      </w:pPr>
      <w:r w:rsidRPr="004C244C">
        <w:rPr>
          <w:rFonts w:eastAsia="Times New Roman"/>
          <w:sz w:val="24"/>
          <w:szCs w:val="24"/>
        </w:rPr>
        <w:t xml:space="preserve">As a matter of urgency </w:t>
      </w:r>
      <w:r w:rsidR="003D43F4" w:rsidRPr="004C244C">
        <w:rPr>
          <w:rFonts w:eastAsia="Times New Roman"/>
          <w:sz w:val="24"/>
          <w:szCs w:val="24"/>
        </w:rPr>
        <w:t xml:space="preserve">I </w:t>
      </w:r>
      <w:r w:rsidRPr="004C244C">
        <w:rPr>
          <w:rFonts w:eastAsia="Times New Roman"/>
          <w:sz w:val="24"/>
          <w:szCs w:val="24"/>
        </w:rPr>
        <w:t xml:space="preserve">will </w:t>
      </w:r>
      <w:r w:rsidR="004C244C" w:rsidRPr="004C244C">
        <w:rPr>
          <w:rFonts w:eastAsia="Times New Roman"/>
          <w:sz w:val="24"/>
          <w:szCs w:val="24"/>
        </w:rPr>
        <w:t xml:space="preserve">also </w:t>
      </w:r>
      <w:r w:rsidRPr="004C244C">
        <w:rPr>
          <w:rFonts w:eastAsia="Times New Roman"/>
          <w:sz w:val="24"/>
          <w:szCs w:val="24"/>
        </w:rPr>
        <w:t>be seeking assurance that your property</w:t>
      </w:r>
      <w:r w:rsidR="003D43F4" w:rsidRPr="004C244C">
        <w:rPr>
          <w:rFonts w:eastAsia="Times New Roman"/>
          <w:sz w:val="24"/>
          <w:szCs w:val="24"/>
        </w:rPr>
        <w:t xml:space="preserve"> complies with current fire regulations and</w:t>
      </w:r>
      <w:r w:rsidR="005517BC" w:rsidRPr="004C244C">
        <w:rPr>
          <w:rFonts w:eastAsia="Times New Roman"/>
          <w:sz w:val="24"/>
          <w:szCs w:val="24"/>
        </w:rPr>
        <w:t xml:space="preserve"> guidance.</w:t>
      </w:r>
      <w:r w:rsidR="00CE2A4B" w:rsidRPr="004C244C">
        <w:rPr>
          <w:rFonts w:eastAsia="Times New Roman"/>
          <w:sz w:val="24"/>
          <w:szCs w:val="24"/>
        </w:rPr>
        <w:t xml:space="preserve"> </w:t>
      </w:r>
    </w:p>
    <w:p w:rsidR="00F33E8B" w:rsidRPr="00F33E8B" w:rsidRDefault="00F33E8B" w:rsidP="003D43F4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Who’s </w:t>
      </w:r>
      <w:proofErr w:type="gramStart"/>
      <w:r>
        <w:rPr>
          <w:rFonts w:eastAsia="Times New Roman"/>
          <w:b/>
          <w:sz w:val="24"/>
          <w:szCs w:val="24"/>
        </w:rPr>
        <w:t>responsible</w:t>
      </w:r>
      <w:proofErr w:type="gramEnd"/>
    </w:p>
    <w:p w:rsidR="00192675" w:rsidRDefault="00192675" w:rsidP="00192675">
      <w:pPr>
        <w:rPr>
          <w:rFonts w:eastAsia="Times New Roman"/>
          <w:sz w:val="24"/>
          <w:szCs w:val="24"/>
        </w:rPr>
      </w:pPr>
      <w:r w:rsidRPr="004C244C">
        <w:rPr>
          <w:rFonts w:eastAsia="Times New Roman"/>
          <w:sz w:val="24"/>
          <w:szCs w:val="24"/>
        </w:rPr>
        <w:t xml:space="preserve">Those responsible for the premises must carry out a fire safety risk assessment, keep it up to date, and use it to ensure that necessary fire safety measures are in place. </w:t>
      </w:r>
    </w:p>
    <w:p w:rsidR="004C244C" w:rsidRPr="00463957" w:rsidRDefault="004C244C" w:rsidP="00192675">
      <w:pPr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You’re responsible for fire safety in business or other non-domestic premises if you’re:</w:t>
      </w:r>
    </w:p>
    <w:p w:rsidR="004C244C" w:rsidRPr="00463957" w:rsidRDefault="004C244C" w:rsidP="004C2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an employer</w:t>
      </w:r>
    </w:p>
    <w:p w:rsidR="004C244C" w:rsidRPr="00463957" w:rsidRDefault="004C244C" w:rsidP="004C2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the owner</w:t>
      </w:r>
    </w:p>
    <w:p w:rsidR="004C244C" w:rsidRPr="00463957" w:rsidRDefault="004C244C" w:rsidP="004C2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the landlord</w:t>
      </w:r>
    </w:p>
    <w:p w:rsidR="004C244C" w:rsidRPr="00463957" w:rsidRDefault="004C244C" w:rsidP="004C2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an occupier</w:t>
      </w:r>
    </w:p>
    <w:p w:rsidR="004C244C" w:rsidRPr="00463957" w:rsidRDefault="004C244C" w:rsidP="004C24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anyone else with control of the premises, for example a facilities manager, building manager, managing agent or risk assessor</w:t>
      </w:r>
    </w:p>
    <w:p w:rsidR="004C244C" w:rsidRPr="00463957" w:rsidRDefault="004C244C" w:rsidP="004C24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You’re known as the ‘responsible person’. If there’s more than one responsible person, you have to work together to meet your responsibilities.</w:t>
      </w:r>
    </w:p>
    <w:p w:rsidR="004C244C" w:rsidRPr="00463957" w:rsidRDefault="004C244C" w:rsidP="004C24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The Fire Safety Order also applies if you have paying guests, for example if you run a bed and breakfast, guesthouse or let a self-catering property.</w:t>
      </w:r>
    </w:p>
    <w:p w:rsidR="004C244C" w:rsidRDefault="004C244C" w:rsidP="004C24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 xml:space="preserve">Fire safety rules are different in </w:t>
      </w:r>
      <w:hyperlink r:id="rId5" w:history="1">
        <w:r w:rsidRPr="004C244C">
          <w:rPr>
            <w:rFonts w:eastAsia="Times New Roman" w:cstheme="minorHAnsi"/>
            <w:color w:val="0000FF"/>
            <w:sz w:val="24"/>
            <w:szCs w:val="24"/>
            <w:u w:val="single"/>
            <w:lang w:val="en" w:eastAsia="en-GB"/>
          </w:rPr>
          <w:t>Scotland</w:t>
        </w:r>
      </w:hyperlink>
      <w:r w:rsidRPr="00463957">
        <w:rPr>
          <w:rFonts w:eastAsia="Times New Roman" w:cstheme="minorHAnsi"/>
          <w:sz w:val="24"/>
          <w:szCs w:val="24"/>
          <w:lang w:val="en" w:eastAsia="en-GB"/>
        </w:rPr>
        <w:t xml:space="preserve"> and </w:t>
      </w:r>
      <w:hyperlink r:id="rId6" w:history="1">
        <w:r w:rsidRPr="004C244C">
          <w:rPr>
            <w:rFonts w:eastAsia="Times New Roman" w:cstheme="minorHAnsi"/>
            <w:color w:val="0000FF"/>
            <w:sz w:val="24"/>
            <w:szCs w:val="24"/>
            <w:u w:val="single"/>
            <w:lang w:val="en" w:eastAsia="en-GB"/>
          </w:rPr>
          <w:t>Northern Ireland</w:t>
        </w:r>
      </w:hyperlink>
      <w:r w:rsidRPr="00463957">
        <w:rPr>
          <w:rFonts w:eastAsia="Times New Roman" w:cstheme="minorHAnsi"/>
          <w:sz w:val="24"/>
          <w:szCs w:val="24"/>
          <w:lang w:val="en" w:eastAsia="en-GB"/>
        </w:rPr>
        <w:t>.</w:t>
      </w:r>
    </w:p>
    <w:p w:rsidR="00F33E8B" w:rsidRPr="00463957" w:rsidRDefault="00F33E8B" w:rsidP="004C244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" w:eastAsia="en-GB"/>
        </w:rPr>
      </w:pPr>
      <w:r>
        <w:rPr>
          <w:rFonts w:eastAsia="Times New Roman" w:cstheme="minorHAnsi"/>
          <w:b/>
          <w:sz w:val="24"/>
          <w:szCs w:val="24"/>
          <w:lang w:val="en" w:eastAsia="en-GB"/>
        </w:rPr>
        <w:t>Responsibilities</w:t>
      </w:r>
    </w:p>
    <w:p w:rsidR="004C244C" w:rsidRPr="00463957" w:rsidRDefault="004C244C" w:rsidP="004C24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lastRenderedPageBreak/>
        <w:t>As the responsible person you must:</w:t>
      </w:r>
    </w:p>
    <w:p w:rsidR="004C244C" w:rsidRPr="00463957" w:rsidRDefault="004C244C" w:rsidP="004C2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carry out a fire risk assessment of the premises and review it regularly</w:t>
      </w:r>
    </w:p>
    <w:p w:rsidR="004C244C" w:rsidRPr="00463957" w:rsidRDefault="004C244C" w:rsidP="004C2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tell staff or their representatives about the risks you’ve identified</w:t>
      </w:r>
    </w:p>
    <w:p w:rsidR="004C244C" w:rsidRPr="00463957" w:rsidRDefault="004C244C" w:rsidP="004C2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put in place, and maintain, appropriate fire safety measures</w:t>
      </w:r>
    </w:p>
    <w:p w:rsidR="004C244C" w:rsidRPr="00463957" w:rsidRDefault="004C244C" w:rsidP="004C2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plan for an emergency</w:t>
      </w:r>
    </w:p>
    <w:p w:rsidR="004C244C" w:rsidRPr="00463957" w:rsidRDefault="004C244C" w:rsidP="004C24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>provide staff information, fire safety instruction and training</w:t>
      </w:r>
    </w:p>
    <w:p w:rsidR="004C244C" w:rsidRPr="00463957" w:rsidRDefault="004C244C" w:rsidP="004C244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" w:eastAsia="en-GB"/>
        </w:rPr>
      </w:pPr>
      <w:r w:rsidRPr="00463957">
        <w:rPr>
          <w:rFonts w:eastAsia="Times New Roman" w:cstheme="minorHAnsi"/>
          <w:sz w:val="24"/>
          <w:szCs w:val="24"/>
          <w:lang w:val="en" w:eastAsia="en-GB"/>
        </w:rPr>
        <w:t xml:space="preserve">You can read about how to </w:t>
      </w:r>
      <w:hyperlink r:id="rId7" w:history="1">
        <w:r w:rsidRPr="004C244C">
          <w:rPr>
            <w:rFonts w:eastAsia="Times New Roman" w:cstheme="minorHAnsi"/>
            <w:color w:val="0000FF"/>
            <w:sz w:val="24"/>
            <w:szCs w:val="24"/>
            <w:u w:val="single"/>
            <w:lang w:val="en" w:eastAsia="en-GB"/>
          </w:rPr>
          <w:t>make sure your premises are safe from fire</w:t>
        </w:r>
      </w:hyperlink>
      <w:r w:rsidRPr="00463957">
        <w:rPr>
          <w:rFonts w:eastAsia="Times New Roman" w:cstheme="minorHAnsi"/>
          <w:sz w:val="24"/>
          <w:szCs w:val="24"/>
          <w:lang w:val="en" w:eastAsia="en-GB"/>
        </w:rPr>
        <w:t>.</w:t>
      </w:r>
    </w:p>
    <w:p w:rsidR="00463957" w:rsidRDefault="00463957" w:rsidP="003D43F4">
      <w:pPr>
        <w:rPr>
          <w:rFonts w:eastAsia="Times New Roman"/>
        </w:rPr>
      </w:pPr>
    </w:p>
    <w:p w:rsidR="004C244C" w:rsidRDefault="004C244C" w:rsidP="004C244C">
      <w:pPr>
        <w:spacing w:after="120" w:line="336" w:lineRule="atLeast"/>
        <w:outlineLvl w:val="3"/>
        <w:rPr>
          <w:rFonts w:eastAsia="Times New Roman" w:cstheme="minorHAnsi"/>
          <w:b/>
          <w:bCs/>
          <w:color w:val="4E4E4E"/>
          <w:sz w:val="24"/>
          <w:szCs w:val="24"/>
          <w:lang w:eastAsia="en-GB"/>
        </w:rPr>
      </w:pPr>
    </w:p>
    <w:p w:rsidR="004C244C" w:rsidRDefault="004C244C" w:rsidP="004C244C">
      <w:pPr>
        <w:spacing w:after="120" w:line="336" w:lineRule="atLeast"/>
        <w:outlineLvl w:val="3"/>
        <w:rPr>
          <w:rFonts w:eastAsia="Times New Roman" w:cstheme="minorHAnsi"/>
          <w:b/>
          <w:bCs/>
          <w:color w:val="4E4E4E"/>
          <w:sz w:val="24"/>
          <w:szCs w:val="24"/>
          <w:lang w:eastAsia="en-GB"/>
        </w:rPr>
      </w:pPr>
    </w:p>
    <w:p w:rsidR="004C244C" w:rsidRDefault="004C244C" w:rsidP="004C244C">
      <w:pPr>
        <w:spacing w:after="120" w:line="336" w:lineRule="atLeast"/>
        <w:outlineLvl w:val="3"/>
        <w:rPr>
          <w:rFonts w:eastAsia="Times New Roman" w:cstheme="minorHAnsi"/>
          <w:b/>
          <w:bCs/>
          <w:color w:val="4E4E4E"/>
          <w:sz w:val="24"/>
          <w:szCs w:val="24"/>
          <w:lang w:eastAsia="en-GB"/>
        </w:rPr>
      </w:pPr>
    </w:p>
    <w:p w:rsidR="004C244C" w:rsidRDefault="004C244C" w:rsidP="004C244C">
      <w:pPr>
        <w:spacing w:after="120" w:line="336" w:lineRule="atLeast"/>
        <w:outlineLvl w:val="3"/>
        <w:rPr>
          <w:rFonts w:eastAsia="Times New Roman" w:cstheme="minorHAnsi"/>
          <w:b/>
          <w:bCs/>
          <w:color w:val="4E4E4E"/>
          <w:sz w:val="24"/>
          <w:szCs w:val="24"/>
          <w:lang w:eastAsia="en-GB"/>
        </w:rPr>
      </w:pPr>
    </w:p>
    <w:p w:rsidR="00F33E8B" w:rsidRPr="00F33E8B" w:rsidRDefault="00F33E8B" w:rsidP="00F33E8B">
      <w:pPr>
        <w:spacing w:beforeAutospacing="1" w:after="0" w:afterAutospacing="1" w:line="400" w:lineRule="atLeast"/>
        <w:ind w:left="-120"/>
        <w:rPr>
          <w:rFonts w:eastAsia="Times New Roman" w:cstheme="minorHAnsi"/>
          <w:b/>
          <w:color w:val="111111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111111"/>
          <w:sz w:val="24"/>
          <w:szCs w:val="24"/>
          <w:lang w:eastAsia="en-GB"/>
        </w:rPr>
        <w:t>Find out more</w:t>
      </w:r>
    </w:p>
    <w:p w:rsidR="004C244C" w:rsidRPr="00463957" w:rsidRDefault="004C244C" w:rsidP="004C244C">
      <w:pPr>
        <w:numPr>
          <w:ilvl w:val="0"/>
          <w:numId w:val="2"/>
        </w:numPr>
        <w:spacing w:beforeAutospacing="1" w:after="0" w:afterAutospacing="1" w:line="400" w:lineRule="atLeast"/>
        <w:ind w:left="240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463957">
        <w:rPr>
          <w:rFonts w:eastAsia="Times New Roman" w:cstheme="minorHAnsi"/>
          <w:color w:val="111111"/>
          <w:sz w:val="24"/>
          <w:szCs w:val="24"/>
          <w:lang w:eastAsia="en-GB"/>
        </w:rPr>
        <w:t xml:space="preserve">The </w:t>
      </w:r>
      <w:hyperlink r:id="rId8" w:history="1">
        <w:r w:rsidRPr="00463957">
          <w:rPr>
            <w:rFonts w:eastAsia="Times New Roman" w:cstheme="minorHAnsi"/>
            <w:color w:val="2F7AA8"/>
            <w:sz w:val="24"/>
            <w:szCs w:val="24"/>
            <w:u w:val="single"/>
            <w:lang w:eastAsia="en-GB"/>
          </w:rPr>
          <w:t xml:space="preserve">Department for Communities and Local Government (DCLG) website </w:t>
        </w:r>
        <w:r w:rsidRPr="004C244C">
          <w:rPr>
            <w:rFonts w:eastAsia="Times New Roman" w:cstheme="minorHAnsi"/>
            <w:noProof/>
            <w:color w:val="2F7AA8"/>
            <w:sz w:val="24"/>
            <w:szCs w:val="24"/>
            <w:lang w:eastAsia="en-GB"/>
          </w:rPr>
          <w:drawing>
            <wp:inline distT="0" distB="0" distL="0" distR="0" wp14:anchorId="09665F55" wp14:editId="3763F54E">
              <wp:extent cx="123825" cy="85725"/>
              <wp:effectExtent l="0" t="0" r="9525" b="9525"/>
              <wp:docPr id="3" name="Picture 3" descr="link to external website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ink to external website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463957">
        <w:rPr>
          <w:rFonts w:eastAsia="Times New Roman" w:cstheme="minorHAnsi"/>
          <w:vanish/>
          <w:color w:val="111111"/>
          <w:sz w:val="24"/>
          <w:szCs w:val="24"/>
          <w:vertAlign w:val="superscript"/>
          <w:lang w:eastAsia="en-GB"/>
        </w:rPr>
        <w:t>[1]</w:t>
      </w:r>
      <w:r w:rsidRPr="00463957">
        <w:rPr>
          <w:rFonts w:eastAsia="Times New Roman" w:cstheme="minorHAnsi"/>
          <w:color w:val="111111"/>
          <w:sz w:val="24"/>
          <w:szCs w:val="24"/>
          <w:lang w:eastAsia="en-GB"/>
        </w:rPr>
        <w:t xml:space="preserve"> has advice on the legislation, including premises-specific guidance documents designed to help you meet your responsibilities under the Regulatory Reform (Fire Safety) Order 2005.</w:t>
      </w:r>
    </w:p>
    <w:p w:rsidR="004C244C" w:rsidRPr="00463957" w:rsidRDefault="004C244C" w:rsidP="004C244C">
      <w:pPr>
        <w:numPr>
          <w:ilvl w:val="0"/>
          <w:numId w:val="2"/>
        </w:numPr>
        <w:spacing w:before="100" w:beforeAutospacing="1" w:after="100" w:afterAutospacing="1" w:line="400" w:lineRule="atLeast"/>
        <w:ind w:left="240"/>
        <w:rPr>
          <w:rFonts w:eastAsia="Times New Roman" w:cstheme="minorHAnsi"/>
          <w:color w:val="111111"/>
          <w:sz w:val="24"/>
          <w:szCs w:val="24"/>
          <w:lang w:eastAsia="en-GB"/>
        </w:rPr>
      </w:pPr>
      <w:r w:rsidRPr="00463957">
        <w:rPr>
          <w:rFonts w:eastAsia="Times New Roman" w:cstheme="minorHAnsi"/>
          <w:color w:val="111111"/>
          <w:sz w:val="24"/>
          <w:szCs w:val="24"/>
          <w:lang w:eastAsia="en-GB"/>
        </w:rPr>
        <w:t xml:space="preserve">The HSE website has </w:t>
      </w:r>
      <w:hyperlink r:id="rId10" w:history="1">
        <w:r w:rsidRPr="00463957">
          <w:rPr>
            <w:rFonts w:eastAsia="Times New Roman" w:cstheme="minorHAnsi"/>
            <w:color w:val="2F7AA8"/>
            <w:sz w:val="24"/>
            <w:szCs w:val="24"/>
            <w:u w:val="single"/>
            <w:lang w:eastAsia="en-GB"/>
          </w:rPr>
          <w:t>guidance on fire safety in the construction industry</w:t>
        </w:r>
      </w:hyperlink>
    </w:p>
    <w:p w:rsidR="004C244C" w:rsidRPr="00CF6A12" w:rsidRDefault="004C244C" w:rsidP="004C244C">
      <w:pPr>
        <w:rPr>
          <w:rFonts w:eastAsia="Times New Roman" w:cstheme="minorHAnsi"/>
          <w:sz w:val="24"/>
          <w:szCs w:val="24"/>
        </w:rPr>
      </w:pPr>
    </w:p>
    <w:p w:rsidR="003D43F4" w:rsidRPr="00CF6A12" w:rsidRDefault="00CF6A12" w:rsidP="003D43F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Please let me know if </w:t>
      </w:r>
      <w:r w:rsidR="004C244C" w:rsidRPr="00CF6A12">
        <w:rPr>
          <w:rFonts w:eastAsia="Times New Roman"/>
          <w:sz w:val="24"/>
          <w:szCs w:val="24"/>
        </w:rPr>
        <w:t>you believe you</w:t>
      </w:r>
      <w:r w:rsidR="003D43F4" w:rsidRPr="00CF6A12">
        <w:rPr>
          <w:rFonts w:eastAsia="Times New Roman"/>
          <w:sz w:val="24"/>
          <w:szCs w:val="24"/>
        </w:rPr>
        <w:t xml:space="preserve"> will have </w:t>
      </w:r>
      <w:r w:rsidR="004C244C" w:rsidRPr="00CF6A12">
        <w:rPr>
          <w:rFonts w:eastAsia="Times New Roman"/>
          <w:sz w:val="24"/>
          <w:szCs w:val="24"/>
        </w:rPr>
        <w:t xml:space="preserve">any </w:t>
      </w:r>
      <w:r w:rsidR="003D43F4" w:rsidRPr="00CF6A12">
        <w:rPr>
          <w:rFonts w:eastAsia="Times New Roman"/>
          <w:sz w:val="24"/>
          <w:szCs w:val="24"/>
        </w:rPr>
        <w:t xml:space="preserve">difficulty </w:t>
      </w:r>
      <w:r>
        <w:rPr>
          <w:rFonts w:eastAsia="Times New Roman"/>
          <w:sz w:val="24"/>
          <w:szCs w:val="24"/>
        </w:rPr>
        <w:t>in</w:t>
      </w:r>
      <w:r w:rsidR="004C244C" w:rsidRPr="00CF6A12">
        <w:rPr>
          <w:rFonts w:eastAsia="Times New Roman"/>
          <w:sz w:val="24"/>
          <w:szCs w:val="24"/>
        </w:rPr>
        <w:t xml:space="preserve"> </w:t>
      </w:r>
      <w:r w:rsidR="003D43F4" w:rsidRPr="00CF6A12">
        <w:rPr>
          <w:rFonts w:eastAsia="Times New Roman"/>
          <w:sz w:val="24"/>
          <w:szCs w:val="24"/>
        </w:rPr>
        <w:t>complying</w:t>
      </w:r>
      <w:r w:rsidR="004C244C" w:rsidRPr="00CF6A12">
        <w:rPr>
          <w:rFonts w:eastAsia="Times New Roman"/>
          <w:sz w:val="24"/>
          <w:szCs w:val="24"/>
        </w:rPr>
        <w:t xml:space="preserve"> with</w:t>
      </w:r>
      <w:r w:rsidR="003D43F4" w:rsidRPr="00CF6A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your responsibilities. You can contact </w:t>
      </w:r>
      <w:r w:rsidR="00B716CB" w:rsidRPr="00B716CB">
        <w:rPr>
          <w:rFonts w:eastAsia="Times New Roman"/>
          <w:sz w:val="24"/>
          <w:szCs w:val="24"/>
        </w:rPr>
        <w:t>Devon and Somerset Fire and Rescue Service</w:t>
      </w:r>
      <w:r w:rsidR="00B716CB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on </w:t>
      </w:r>
      <w:r w:rsidR="00B716CB" w:rsidRPr="00B716CB">
        <w:rPr>
          <w:rFonts w:eastAsia="Times New Roman"/>
          <w:sz w:val="24"/>
          <w:szCs w:val="24"/>
        </w:rPr>
        <w:t>01392 872 200</w:t>
      </w:r>
    </w:p>
    <w:p w:rsidR="00F70D68" w:rsidRDefault="00F70D68"/>
    <w:sectPr w:rsidR="00F70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5799F"/>
    <w:multiLevelType w:val="multilevel"/>
    <w:tmpl w:val="2BD6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C5FA0"/>
    <w:multiLevelType w:val="multilevel"/>
    <w:tmpl w:val="9948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6607D"/>
    <w:multiLevelType w:val="multilevel"/>
    <w:tmpl w:val="E6B0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142BF"/>
    <w:multiLevelType w:val="multilevel"/>
    <w:tmpl w:val="B63A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68"/>
    <w:rsid w:val="00035CA6"/>
    <w:rsid w:val="00192675"/>
    <w:rsid w:val="002D064C"/>
    <w:rsid w:val="003D43F4"/>
    <w:rsid w:val="00463957"/>
    <w:rsid w:val="004C244C"/>
    <w:rsid w:val="005517BC"/>
    <w:rsid w:val="008207DF"/>
    <w:rsid w:val="00B716CB"/>
    <w:rsid w:val="00C516C7"/>
    <w:rsid w:val="00CE2A4B"/>
    <w:rsid w:val="00CF6A12"/>
    <w:rsid w:val="00EA54DD"/>
    <w:rsid w:val="00F33E8B"/>
    <w:rsid w:val="00F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75BF5-2BD9-41F5-8006-4546187B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3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63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957"/>
    <w:pPr>
      <w:spacing w:after="24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6395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6395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639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9518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25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ies.gov.uk/firesafe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making-your-premises-safe-from-fi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frs.org/firesaf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otland.gov.uk/Topics/Justice/public-safety/Fire-Rescue/FireLaw/FireLaw" TargetMode="External"/><Relationship Id="rId10" Type="http://schemas.openxmlformats.org/officeDocument/2006/relationships/hyperlink" Target="http://www.hse.gov.uk/construction/safetytopics/fir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Judy</dc:creator>
  <cp:keywords/>
  <dc:description/>
  <cp:lastModifiedBy>Kelly, Robert</cp:lastModifiedBy>
  <cp:revision>2</cp:revision>
  <dcterms:created xsi:type="dcterms:W3CDTF">2017-06-20T14:38:00Z</dcterms:created>
  <dcterms:modified xsi:type="dcterms:W3CDTF">2017-06-20T14:38:00Z</dcterms:modified>
</cp:coreProperties>
</file>