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F9A" w:rsidRDefault="004A7F9A" w:rsidP="001D40BE">
      <w:pPr>
        <w:pStyle w:val="Heading1"/>
        <w:spacing w:line="360" w:lineRule="auto"/>
        <w:rPr>
          <w:b/>
        </w:rPr>
      </w:pPr>
      <w:r w:rsidRPr="004A7F9A">
        <w:rPr>
          <w:b/>
        </w:rPr>
        <w:t>Community Infrastructure Levy- Frequently Asked Questions</w:t>
      </w:r>
    </w:p>
    <w:p w:rsidR="004A7F9A" w:rsidRPr="004A7F9A" w:rsidRDefault="004A7F9A" w:rsidP="004A7F9A">
      <w:r>
        <w:t xml:space="preserve">The following seeks to provide general answers to questions that may arise on CIL. However, please see the Charging Schedule, which is available at </w:t>
      </w:r>
      <w:hyperlink r:id="rId6" w:history="1">
        <w:r w:rsidRPr="00CE21F0">
          <w:rPr>
            <w:rStyle w:val="Hyperlink"/>
          </w:rPr>
          <w:t>www.torbay.gov.uk/CIL</w:t>
        </w:r>
      </w:hyperlink>
      <w:r>
        <w:t xml:space="preserve">  for a formal statement of Torbay Council’s CIL. </w:t>
      </w:r>
    </w:p>
    <w:p w:rsidR="00ED1274" w:rsidRDefault="00C978AB" w:rsidP="001D40BE">
      <w:pPr>
        <w:pStyle w:val="Heading1"/>
        <w:spacing w:line="360" w:lineRule="auto"/>
      </w:pPr>
      <w:r>
        <w:t>What is CIL?</w:t>
      </w:r>
    </w:p>
    <w:p w:rsidR="00C978AB" w:rsidRDefault="00C978AB" w:rsidP="001D40BE">
      <w:pPr>
        <w:spacing w:line="360" w:lineRule="auto"/>
      </w:pPr>
      <w:r>
        <w:t>CIL is a non-negotiable charge on certain types of development. It is charged at different rates dependent on the proposal and its location within Torbay. Torbay will be charging CIL for the following development:</w:t>
      </w:r>
    </w:p>
    <w:p w:rsidR="00C978AB" w:rsidRDefault="00C978AB" w:rsidP="001D40BE">
      <w:pPr>
        <w:pStyle w:val="ListParagraph"/>
        <w:numPr>
          <w:ilvl w:val="0"/>
          <w:numId w:val="1"/>
        </w:numPr>
        <w:spacing w:line="360" w:lineRule="auto"/>
      </w:pPr>
      <w:r w:rsidRPr="00C978AB">
        <w:rPr>
          <w:color w:val="2E74B5" w:themeColor="accent1" w:themeShade="BF"/>
        </w:rPr>
        <w:t xml:space="preserve">Open market residential dwellings – </w:t>
      </w:r>
      <w:r>
        <w:t xml:space="preserve">where there is a </w:t>
      </w:r>
      <w:r w:rsidR="0002352F">
        <w:t>gain of floorspace</w:t>
      </w:r>
      <w:r>
        <w:t>.</w:t>
      </w:r>
      <w:r w:rsidR="004A7F9A">
        <w:t xml:space="preserve"> It is charged on gross new internal floorspace.  But any demolished floor space may be counted against CIL (so long as it has been in lawful use for more than 6 continuous months over the last 3 years). </w:t>
      </w:r>
    </w:p>
    <w:p w:rsidR="00C978AB" w:rsidRDefault="00C978AB" w:rsidP="001D40BE">
      <w:pPr>
        <w:pStyle w:val="ListParagraph"/>
        <w:numPr>
          <w:ilvl w:val="0"/>
          <w:numId w:val="1"/>
        </w:numPr>
        <w:spacing w:line="360" w:lineRule="auto"/>
      </w:pPr>
      <w:r w:rsidRPr="00C978AB">
        <w:rPr>
          <w:color w:val="2E74B5" w:themeColor="accent1" w:themeShade="BF"/>
        </w:rPr>
        <w:t>Retail development</w:t>
      </w:r>
      <w:r w:rsidR="00E50046">
        <w:rPr>
          <w:color w:val="2E74B5" w:themeColor="accent1" w:themeShade="BF"/>
        </w:rPr>
        <w:t xml:space="preserve"> – </w:t>
      </w:r>
      <w:r w:rsidR="00E50046" w:rsidRPr="00E50046">
        <w:t xml:space="preserve">outside </w:t>
      </w:r>
      <w:r w:rsidR="00CD633D">
        <w:t>of</w:t>
      </w:r>
      <w:r w:rsidR="00E50046" w:rsidRPr="00E50046">
        <w:t xml:space="preserve"> </w:t>
      </w:r>
      <w:r w:rsidR="00FC1459">
        <w:t xml:space="preserve">the </w:t>
      </w:r>
      <w:r w:rsidR="00E50046" w:rsidRPr="00E50046">
        <w:t>town centres, St Marychurch and Preston</w:t>
      </w:r>
      <w:r w:rsidR="00CD633D">
        <w:t xml:space="preserve"> (as defined on the Local Plan Policies Map)</w:t>
      </w:r>
      <w:r w:rsidR="0018378E">
        <w:t xml:space="preserve"> </w:t>
      </w:r>
      <w:r w:rsidR="0002352F">
        <w:t xml:space="preserve">on development </w:t>
      </w:r>
      <w:r w:rsidR="0018378E">
        <w:t>of over 300 square metres</w:t>
      </w:r>
      <w:r w:rsidR="00CD633D">
        <w:t xml:space="preserve">. </w:t>
      </w:r>
    </w:p>
    <w:p w:rsidR="00B50583" w:rsidRDefault="00B50583" w:rsidP="001D40BE">
      <w:pPr>
        <w:pStyle w:val="Heading1"/>
        <w:spacing w:line="360" w:lineRule="auto"/>
      </w:pPr>
      <w:r>
        <w:t>Who pays CIL?</w:t>
      </w:r>
    </w:p>
    <w:p w:rsidR="00B50583" w:rsidRDefault="00B50583" w:rsidP="00FC1459">
      <w:pPr>
        <w:spacing w:line="360" w:lineRule="auto"/>
      </w:pPr>
      <w:r>
        <w:t>CIL is payable on qualifying developments whether they require planning permission or are permitted under the General Permitted Development Order (as amended), Prior Approval or Local Development Orders (LDOs).</w:t>
      </w:r>
    </w:p>
    <w:p w:rsidR="00A962A9" w:rsidRDefault="00A962A9" w:rsidP="00A962A9">
      <w:pPr>
        <w:pStyle w:val="Heading1"/>
        <w:spacing w:line="360" w:lineRule="auto"/>
      </w:pPr>
      <w:r>
        <w:t>Does a re-submission of an expired/lapsed planning permission have to pay CIL?</w:t>
      </w:r>
    </w:p>
    <w:p w:rsidR="00A962A9" w:rsidRDefault="00A962A9" w:rsidP="00A962A9">
      <w:pPr>
        <w:spacing w:line="360" w:lineRule="auto"/>
      </w:pPr>
      <w:r>
        <w:t>Yes, providing that the development is of the type referred to in ‘What is CIL?’ above.</w:t>
      </w:r>
    </w:p>
    <w:p w:rsidR="00465F75" w:rsidRDefault="00465F75" w:rsidP="00702FE8">
      <w:pPr>
        <w:pStyle w:val="Heading1"/>
        <w:spacing w:line="360" w:lineRule="auto"/>
      </w:pPr>
      <w:r>
        <w:t>Does an application for a change of use have to pay CIL?</w:t>
      </w:r>
    </w:p>
    <w:p w:rsidR="00465F75" w:rsidRPr="00465F75" w:rsidRDefault="00465F75" w:rsidP="00702FE8">
      <w:pPr>
        <w:spacing w:line="360" w:lineRule="auto"/>
      </w:pPr>
      <w:r>
        <w:t xml:space="preserve">A change of use to residential </w:t>
      </w:r>
      <w:r w:rsidR="00360128">
        <w:t xml:space="preserve">which does not propose a net increase in floorspace </w:t>
      </w:r>
      <w:r w:rsidR="00180C8E">
        <w:t>would not have to pay CIL. However if the building has not been in lawful use for more than 6 continuous months during the last three years, then CIL is payable.</w:t>
      </w:r>
      <w:r w:rsidR="00360128">
        <w:t xml:space="preserve"> </w:t>
      </w:r>
    </w:p>
    <w:p w:rsidR="00CD633D" w:rsidRDefault="00CD633D" w:rsidP="001D40BE">
      <w:pPr>
        <w:pStyle w:val="Heading1"/>
        <w:spacing w:line="360" w:lineRule="auto"/>
      </w:pPr>
      <w:r>
        <w:t>What are the CIL rates in Torbay?</w:t>
      </w:r>
    </w:p>
    <w:p w:rsidR="00CD633D" w:rsidRDefault="0018378E" w:rsidP="001D40BE">
      <w:pPr>
        <w:spacing w:line="360" w:lineRule="auto"/>
      </w:pPr>
      <w:r>
        <w:t>Retail</w:t>
      </w:r>
      <w:r w:rsidR="004A7F9A">
        <w:t xml:space="preserve"> and food and drink</w:t>
      </w:r>
      <w:r w:rsidR="001D40BE">
        <w:t xml:space="preserve"> development</w:t>
      </w:r>
      <w:r>
        <w:t xml:space="preserve"> (Use Classes A1, A3, A4 and A5) of over 300 square metres </w:t>
      </w:r>
      <w:r w:rsidR="001D40BE">
        <w:t>attracts a rate</w:t>
      </w:r>
      <w:r>
        <w:t xml:space="preserve"> of CIL at £120 per square metre.</w:t>
      </w:r>
      <w:r w:rsidR="00180C8E">
        <w:t xml:space="preserve"> </w:t>
      </w:r>
      <w:r w:rsidR="00360128">
        <w:t xml:space="preserve"> Mezzanine floors are not subject to CIL.</w:t>
      </w:r>
    </w:p>
    <w:p w:rsidR="001D40BE" w:rsidRDefault="001D40BE" w:rsidP="001D40BE">
      <w:pPr>
        <w:spacing w:line="360" w:lineRule="auto"/>
      </w:pPr>
      <w:r>
        <w:lastRenderedPageBreak/>
        <w:t>There are three CIL Charging Zones for residential development in Torbay.</w:t>
      </w:r>
      <w:r w:rsidR="00B755C6">
        <w:t xml:space="preserve"> Within these zones there are differing CIL rates dependent on the number of dwellings proposed. </w:t>
      </w:r>
      <w:r w:rsidR="003A731A">
        <w:t>Rates are £ per square metre - s</w:t>
      </w:r>
      <w:r w:rsidR="00B755C6">
        <w:t>ee the table below.</w:t>
      </w:r>
    </w:p>
    <w:tbl>
      <w:tblPr>
        <w:tblStyle w:val="GridTable5DarkAccent1"/>
        <w:tblW w:w="9152" w:type="dxa"/>
        <w:tblLook w:val="04A0"/>
      </w:tblPr>
      <w:tblGrid>
        <w:gridCol w:w="2700"/>
        <w:gridCol w:w="2143"/>
        <w:gridCol w:w="2149"/>
        <w:gridCol w:w="2160"/>
      </w:tblGrid>
      <w:tr w:rsidR="00DE29D4" w:rsidTr="00A2219F">
        <w:trPr>
          <w:cnfStyle w:val="100000000000"/>
          <w:trHeight w:val="321"/>
        </w:trPr>
        <w:tc>
          <w:tcPr>
            <w:cnfStyle w:val="001000000000"/>
            <w:tcW w:w="2700" w:type="dxa"/>
          </w:tcPr>
          <w:p w:rsidR="00DE29D4" w:rsidRDefault="003A731A" w:rsidP="00DE29D4">
            <w:r>
              <w:t xml:space="preserve">No of </w:t>
            </w:r>
            <w:r w:rsidR="00DE29D4">
              <w:t>Dwellings</w:t>
            </w:r>
            <w:r>
              <w:t xml:space="preserve"> on site</w:t>
            </w:r>
          </w:p>
        </w:tc>
        <w:tc>
          <w:tcPr>
            <w:tcW w:w="2143" w:type="dxa"/>
            <w:vMerge w:val="restart"/>
          </w:tcPr>
          <w:p w:rsidR="00DE29D4" w:rsidRDefault="00DE29D4" w:rsidP="00DE29D4">
            <w:pPr>
              <w:cnfStyle w:val="100000000000"/>
            </w:pPr>
            <w:r>
              <w:t xml:space="preserve">1-3 </w:t>
            </w:r>
          </w:p>
        </w:tc>
        <w:tc>
          <w:tcPr>
            <w:tcW w:w="2149" w:type="dxa"/>
            <w:vMerge w:val="restart"/>
          </w:tcPr>
          <w:p w:rsidR="00DE29D4" w:rsidRDefault="00DE29D4" w:rsidP="00DE29D4">
            <w:pPr>
              <w:cnfStyle w:val="100000000000"/>
            </w:pPr>
            <w:r>
              <w:t>4-14</w:t>
            </w:r>
          </w:p>
        </w:tc>
        <w:tc>
          <w:tcPr>
            <w:tcW w:w="2160" w:type="dxa"/>
            <w:vMerge w:val="restart"/>
          </w:tcPr>
          <w:p w:rsidR="00DE29D4" w:rsidRDefault="00DE29D4" w:rsidP="00DE29D4">
            <w:pPr>
              <w:cnfStyle w:val="100000000000"/>
            </w:pPr>
            <w:r>
              <w:t>15+</w:t>
            </w:r>
          </w:p>
        </w:tc>
      </w:tr>
      <w:tr w:rsidR="00DE29D4" w:rsidTr="00A2219F">
        <w:trPr>
          <w:cnfStyle w:val="000000100000"/>
          <w:trHeight w:val="321"/>
        </w:trPr>
        <w:tc>
          <w:tcPr>
            <w:cnfStyle w:val="001000000000"/>
            <w:tcW w:w="2700" w:type="dxa"/>
          </w:tcPr>
          <w:p w:rsidR="00DE29D4" w:rsidRDefault="00DE29D4" w:rsidP="00DE29D4">
            <w:r>
              <w:t>Charging Zone</w:t>
            </w:r>
          </w:p>
        </w:tc>
        <w:tc>
          <w:tcPr>
            <w:tcW w:w="2143" w:type="dxa"/>
            <w:vMerge/>
          </w:tcPr>
          <w:p w:rsidR="00DE29D4" w:rsidRDefault="00DE29D4" w:rsidP="00DE29D4">
            <w:pPr>
              <w:cnfStyle w:val="000000100000"/>
            </w:pPr>
          </w:p>
        </w:tc>
        <w:tc>
          <w:tcPr>
            <w:tcW w:w="2149" w:type="dxa"/>
            <w:vMerge/>
          </w:tcPr>
          <w:p w:rsidR="00DE29D4" w:rsidRDefault="00DE29D4" w:rsidP="00DE29D4">
            <w:pPr>
              <w:cnfStyle w:val="000000100000"/>
            </w:pPr>
          </w:p>
        </w:tc>
        <w:tc>
          <w:tcPr>
            <w:tcW w:w="2160" w:type="dxa"/>
            <w:vMerge/>
          </w:tcPr>
          <w:p w:rsidR="00DE29D4" w:rsidRDefault="00DE29D4" w:rsidP="00DE29D4">
            <w:pPr>
              <w:cnfStyle w:val="000000100000"/>
            </w:pPr>
          </w:p>
        </w:tc>
      </w:tr>
      <w:tr w:rsidR="003A731A" w:rsidTr="00A2219F">
        <w:trPr>
          <w:trHeight w:val="561"/>
        </w:trPr>
        <w:tc>
          <w:tcPr>
            <w:cnfStyle w:val="001000000000"/>
            <w:tcW w:w="2700" w:type="dxa"/>
          </w:tcPr>
          <w:p w:rsidR="00DE29D4" w:rsidRDefault="00DE29D4" w:rsidP="00DE29D4">
            <w:r>
              <w:t>1</w:t>
            </w:r>
            <w:r w:rsidR="00A2219F">
              <w:t xml:space="preserve"> </w:t>
            </w:r>
            <w:r w:rsidR="00A2219F" w:rsidRPr="00A2219F">
              <w:rPr>
                <w:sz w:val="18"/>
                <w:szCs w:val="18"/>
              </w:rPr>
              <w:t>Built up areas within top 20% deprivation</w:t>
            </w:r>
          </w:p>
        </w:tc>
        <w:tc>
          <w:tcPr>
            <w:tcW w:w="2143" w:type="dxa"/>
          </w:tcPr>
          <w:p w:rsidR="00DE29D4" w:rsidRPr="00A2219F" w:rsidRDefault="003A731A" w:rsidP="00DE29D4">
            <w:pPr>
              <w:cnfStyle w:val="000000000000"/>
              <w:rPr>
                <w:color w:val="2E74B5" w:themeColor="accent1" w:themeShade="BF"/>
              </w:rPr>
            </w:pPr>
            <w:r w:rsidRPr="00A2219F">
              <w:rPr>
                <w:color w:val="2E74B5" w:themeColor="accent1" w:themeShade="BF"/>
              </w:rPr>
              <w:t>£0</w:t>
            </w:r>
          </w:p>
        </w:tc>
        <w:tc>
          <w:tcPr>
            <w:tcW w:w="2149" w:type="dxa"/>
          </w:tcPr>
          <w:p w:rsidR="00DE29D4" w:rsidRPr="00A2219F" w:rsidRDefault="003A731A" w:rsidP="00DE29D4">
            <w:pPr>
              <w:cnfStyle w:val="000000000000"/>
              <w:rPr>
                <w:color w:val="2E74B5" w:themeColor="accent1" w:themeShade="BF"/>
              </w:rPr>
            </w:pPr>
            <w:r w:rsidRPr="00A2219F">
              <w:rPr>
                <w:color w:val="2E74B5" w:themeColor="accent1" w:themeShade="BF"/>
              </w:rPr>
              <w:t>£30</w:t>
            </w:r>
          </w:p>
        </w:tc>
        <w:tc>
          <w:tcPr>
            <w:tcW w:w="2160" w:type="dxa"/>
          </w:tcPr>
          <w:p w:rsidR="00DE29D4" w:rsidRPr="00A2219F" w:rsidRDefault="003A731A" w:rsidP="00DE29D4">
            <w:pPr>
              <w:cnfStyle w:val="000000000000"/>
              <w:rPr>
                <w:color w:val="2E74B5" w:themeColor="accent1" w:themeShade="BF"/>
              </w:rPr>
            </w:pPr>
            <w:r w:rsidRPr="00A2219F">
              <w:rPr>
                <w:color w:val="2E74B5" w:themeColor="accent1" w:themeShade="BF"/>
              </w:rPr>
              <w:t>£30</w:t>
            </w:r>
          </w:p>
        </w:tc>
      </w:tr>
      <w:tr w:rsidR="003A731A" w:rsidTr="00A2219F">
        <w:trPr>
          <w:cnfStyle w:val="000000100000"/>
          <w:trHeight w:val="214"/>
        </w:trPr>
        <w:tc>
          <w:tcPr>
            <w:cnfStyle w:val="001000000000"/>
            <w:tcW w:w="2700" w:type="dxa"/>
          </w:tcPr>
          <w:p w:rsidR="00DE29D4" w:rsidRDefault="00DE29D4" w:rsidP="00DE29D4">
            <w:r>
              <w:t>2</w:t>
            </w:r>
            <w:r w:rsidR="00A2219F">
              <w:t xml:space="preserve"> </w:t>
            </w:r>
            <w:r w:rsidR="00A2219F" w:rsidRPr="00A2219F">
              <w:rPr>
                <w:sz w:val="18"/>
                <w:szCs w:val="18"/>
              </w:rPr>
              <w:t>Elsewhere in the built up area</w:t>
            </w:r>
          </w:p>
        </w:tc>
        <w:tc>
          <w:tcPr>
            <w:tcW w:w="2143" w:type="dxa"/>
          </w:tcPr>
          <w:p w:rsidR="00DE29D4" w:rsidRPr="00A2219F" w:rsidRDefault="003A731A" w:rsidP="00DE29D4">
            <w:pPr>
              <w:cnfStyle w:val="000000100000"/>
              <w:rPr>
                <w:color w:val="2E74B5" w:themeColor="accent1" w:themeShade="BF"/>
              </w:rPr>
            </w:pPr>
            <w:r w:rsidRPr="00A2219F">
              <w:rPr>
                <w:color w:val="2E74B5" w:themeColor="accent1" w:themeShade="BF"/>
              </w:rPr>
              <w:t>£0</w:t>
            </w:r>
          </w:p>
        </w:tc>
        <w:tc>
          <w:tcPr>
            <w:tcW w:w="2149" w:type="dxa"/>
          </w:tcPr>
          <w:p w:rsidR="00DE29D4" w:rsidRPr="00A2219F" w:rsidRDefault="003A731A" w:rsidP="00DE29D4">
            <w:pPr>
              <w:cnfStyle w:val="000000100000"/>
              <w:rPr>
                <w:color w:val="2E74B5" w:themeColor="accent1" w:themeShade="BF"/>
              </w:rPr>
            </w:pPr>
            <w:r w:rsidRPr="00A2219F">
              <w:rPr>
                <w:color w:val="2E74B5" w:themeColor="accent1" w:themeShade="BF"/>
              </w:rPr>
              <w:t>£70</w:t>
            </w:r>
          </w:p>
        </w:tc>
        <w:tc>
          <w:tcPr>
            <w:tcW w:w="2160" w:type="dxa"/>
          </w:tcPr>
          <w:p w:rsidR="00DE29D4" w:rsidRPr="00A2219F" w:rsidRDefault="003A731A" w:rsidP="00DE29D4">
            <w:pPr>
              <w:cnfStyle w:val="000000100000"/>
              <w:rPr>
                <w:color w:val="2E74B5" w:themeColor="accent1" w:themeShade="BF"/>
              </w:rPr>
            </w:pPr>
            <w:r w:rsidRPr="00A2219F">
              <w:rPr>
                <w:color w:val="2E74B5" w:themeColor="accent1" w:themeShade="BF"/>
              </w:rPr>
              <w:t>£70</w:t>
            </w:r>
          </w:p>
        </w:tc>
      </w:tr>
      <w:tr w:rsidR="003A731A" w:rsidTr="00A2219F">
        <w:trPr>
          <w:trHeight w:val="202"/>
        </w:trPr>
        <w:tc>
          <w:tcPr>
            <w:cnfStyle w:val="001000000000"/>
            <w:tcW w:w="2700" w:type="dxa"/>
          </w:tcPr>
          <w:p w:rsidR="00DE29D4" w:rsidRDefault="00DE29D4" w:rsidP="00DE29D4">
            <w:r>
              <w:t>3</w:t>
            </w:r>
            <w:r w:rsidR="00A2219F">
              <w:t xml:space="preserve"> </w:t>
            </w:r>
            <w:r w:rsidR="00A2219F" w:rsidRPr="00A2219F">
              <w:rPr>
                <w:sz w:val="18"/>
                <w:szCs w:val="18"/>
              </w:rPr>
              <w:t>Outside of the built up area</w:t>
            </w:r>
          </w:p>
        </w:tc>
        <w:tc>
          <w:tcPr>
            <w:tcW w:w="2143" w:type="dxa"/>
          </w:tcPr>
          <w:p w:rsidR="00DE29D4" w:rsidRPr="00A2219F" w:rsidRDefault="00A2219F" w:rsidP="00DE29D4">
            <w:pPr>
              <w:cnfStyle w:val="000000000000"/>
              <w:rPr>
                <w:color w:val="2E74B5" w:themeColor="accent1" w:themeShade="BF"/>
              </w:rPr>
            </w:pPr>
            <w:r w:rsidRPr="00A2219F">
              <w:rPr>
                <w:color w:val="2E74B5" w:themeColor="accent1" w:themeShade="BF"/>
              </w:rPr>
              <w:t>£70</w:t>
            </w:r>
          </w:p>
        </w:tc>
        <w:tc>
          <w:tcPr>
            <w:tcW w:w="2149" w:type="dxa"/>
          </w:tcPr>
          <w:p w:rsidR="00DE29D4" w:rsidRPr="00A2219F" w:rsidRDefault="00A2219F" w:rsidP="00DE29D4">
            <w:pPr>
              <w:cnfStyle w:val="000000000000"/>
              <w:rPr>
                <w:color w:val="2E74B5" w:themeColor="accent1" w:themeShade="BF"/>
              </w:rPr>
            </w:pPr>
            <w:r w:rsidRPr="00A2219F">
              <w:rPr>
                <w:color w:val="2E74B5" w:themeColor="accent1" w:themeShade="BF"/>
              </w:rPr>
              <w:t>£70</w:t>
            </w:r>
          </w:p>
        </w:tc>
        <w:tc>
          <w:tcPr>
            <w:tcW w:w="2160" w:type="dxa"/>
          </w:tcPr>
          <w:p w:rsidR="00DE29D4" w:rsidRPr="00A2219F" w:rsidRDefault="00A2219F" w:rsidP="00DE29D4">
            <w:pPr>
              <w:cnfStyle w:val="000000000000"/>
              <w:rPr>
                <w:color w:val="2E74B5" w:themeColor="accent1" w:themeShade="BF"/>
              </w:rPr>
            </w:pPr>
            <w:r w:rsidRPr="00A2219F">
              <w:rPr>
                <w:color w:val="2E74B5" w:themeColor="accent1" w:themeShade="BF"/>
              </w:rPr>
              <w:t>£0</w:t>
            </w:r>
          </w:p>
        </w:tc>
      </w:tr>
    </w:tbl>
    <w:p w:rsidR="00D4605A" w:rsidRDefault="00D4605A" w:rsidP="001D40BE">
      <w:pPr>
        <w:spacing w:line="360" w:lineRule="auto"/>
      </w:pPr>
      <w:r>
        <w:t xml:space="preserve">Maps of the CIL charging zones are available online at </w:t>
      </w:r>
      <w:hyperlink r:id="rId7" w:history="1">
        <w:r w:rsidRPr="00A93797">
          <w:rPr>
            <w:rStyle w:val="Hyperlink"/>
          </w:rPr>
          <w:t>www.torbay.gov.uk/cil</w:t>
        </w:r>
      </w:hyperlink>
      <w:r>
        <w:t xml:space="preserve">. These or Torbay Council’s ‘Find My Nearest’ interactive tool </w:t>
      </w:r>
      <w:r w:rsidR="00FF1C3A">
        <w:t>(</w:t>
      </w:r>
      <w:hyperlink r:id="rId8" w:history="1">
        <w:r w:rsidR="00FF1C3A" w:rsidRPr="00A93797">
          <w:rPr>
            <w:rStyle w:val="Hyperlink"/>
          </w:rPr>
          <w:t>http://www.torbay.gov.uk/Gis/FindMyNearest/</w:t>
        </w:r>
      </w:hyperlink>
      <w:r w:rsidR="00FF1C3A">
        <w:t xml:space="preserve">) </w:t>
      </w:r>
      <w:r>
        <w:t>can be used to locate your site and the related charging zone.</w:t>
      </w:r>
    </w:p>
    <w:p w:rsidR="00CE272F" w:rsidRDefault="00CE272F" w:rsidP="00462A01">
      <w:pPr>
        <w:pStyle w:val="Heading1"/>
        <w:spacing w:line="360" w:lineRule="auto"/>
      </w:pPr>
      <w:r>
        <w:t>When does CIL come into force in Torbay?</w:t>
      </w:r>
    </w:p>
    <w:p w:rsidR="00CE272F" w:rsidRDefault="00CE272F" w:rsidP="00462A01">
      <w:pPr>
        <w:spacing w:line="360" w:lineRule="auto"/>
      </w:pPr>
      <w:r>
        <w:t xml:space="preserve">We will charge CIL on applications granted permission on or after </w:t>
      </w:r>
      <w:r w:rsidR="00180C8E">
        <w:t>Thursday 1</w:t>
      </w:r>
      <w:r w:rsidR="00180C8E" w:rsidRPr="00180C8E">
        <w:rPr>
          <w:vertAlign w:val="superscript"/>
        </w:rPr>
        <w:t>st</w:t>
      </w:r>
      <w:r w:rsidR="00180C8E">
        <w:t xml:space="preserve"> June </w:t>
      </w:r>
      <w:r>
        <w:t xml:space="preserve">2017. </w:t>
      </w:r>
      <w:r w:rsidR="00180C8E">
        <w:t xml:space="preserve"> </w:t>
      </w:r>
      <w:r>
        <w:t>If your application was submitted before this date, but is granted permission on or after this date, it will still be CIL liable.</w:t>
      </w:r>
      <w:r w:rsidR="003929D0">
        <w:t xml:space="preserve"> </w:t>
      </w:r>
      <w:r w:rsidR="00180C8E">
        <w:t xml:space="preserve"> </w:t>
      </w:r>
      <w:r w:rsidR="003929D0">
        <w:t>It is the same for those applications subject to an appeal, because planning permission is not granted until the appeal is resolved.</w:t>
      </w:r>
      <w:r w:rsidR="00DC07F6">
        <w:t xml:space="preserve"> Reserved matters consents do not attract CIL if the outline permission was granted before CIL came into effect</w:t>
      </w:r>
      <w:r w:rsidR="00180C8E">
        <w:t xml:space="preserve"> (and the reserved matters </w:t>
      </w:r>
      <w:r w:rsidR="004A7F9A">
        <w:t>d</w:t>
      </w:r>
      <w:r w:rsidR="00180C8E">
        <w:t xml:space="preserve">o not result in an increase in chargeable floorspace). </w:t>
      </w:r>
    </w:p>
    <w:p w:rsidR="00DA55E8" w:rsidRDefault="00DA55E8" w:rsidP="000749EE">
      <w:pPr>
        <w:pStyle w:val="Heading1"/>
        <w:spacing w:line="360" w:lineRule="auto"/>
      </w:pPr>
      <w:r>
        <w:t>How is CIL calculated?</w:t>
      </w:r>
    </w:p>
    <w:p w:rsidR="00DA55E8" w:rsidRDefault="000749EE" w:rsidP="000749EE">
      <w:pPr>
        <w:spacing w:line="360" w:lineRule="auto"/>
      </w:pPr>
      <w:r>
        <w:t>Put simply, the chargeable amount is calculated as:</w:t>
      </w:r>
    </w:p>
    <w:p w:rsidR="000749EE" w:rsidRDefault="004A7F9A" w:rsidP="000749EE">
      <w:pPr>
        <w:spacing w:line="360" w:lineRule="auto"/>
        <w:rPr>
          <w:i/>
          <w:color w:val="5B9BD5" w:themeColor="accent1"/>
        </w:rPr>
      </w:pPr>
      <w:r>
        <w:rPr>
          <w:i/>
          <w:color w:val="5B9BD5" w:themeColor="accent1"/>
        </w:rPr>
        <w:t>CIL Rate (£ per sq m</w:t>
      </w:r>
      <w:proofErr w:type="gramStart"/>
      <w:r>
        <w:rPr>
          <w:i/>
          <w:color w:val="5B9BD5" w:themeColor="accent1"/>
        </w:rPr>
        <w:t>)</w:t>
      </w:r>
      <w:r w:rsidR="00DC7FF7">
        <w:rPr>
          <w:i/>
          <w:color w:val="5B9BD5" w:themeColor="accent1"/>
        </w:rPr>
        <w:t xml:space="preserve"> </w:t>
      </w:r>
      <w:r>
        <w:rPr>
          <w:i/>
          <w:color w:val="5B9BD5" w:themeColor="accent1"/>
        </w:rPr>
        <w:t xml:space="preserve"> </w:t>
      </w:r>
      <w:r w:rsidR="00DC7FF7">
        <w:rPr>
          <w:i/>
          <w:color w:val="5B9BD5" w:themeColor="accent1"/>
        </w:rPr>
        <w:t>x</w:t>
      </w:r>
      <w:proofErr w:type="gramEnd"/>
      <w:r>
        <w:rPr>
          <w:i/>
          <w:color w:val="5B9BD5" w:themeColor="accent1"/>
        </w:rPr>
        <w:t xml:space="preserve"> </w:t>
      </w:r>
      <w:r w:rsidR="00DC7FF7">
        <w:rPr>
          <w:i/>
          <w:color w:val="5B9BD5" w:themeColor="accent1"/>
        </w:rPr>
        <w:t xml:space="preserve"> </w:t>
      </w:r>
      <w:r w:rsidR="000749EE">
        <w:rPr>
          <w:i/>
          <w:color w:val="5B9BD5" w:themeColor="accent1"/>
        </w:rPr>
        <w:t>increase in floorspace</w:t>
      </w:r>
      <w:r w:rsidR="0015573B">
        <w:rPr>
          <w:i/>
          <w:color w:val="5B9BD5" w:themeColor="accent1"/>
        </w:rPr>
        <w:t xml:space="preserve"> (chargeable area)</w:t>
      </w:r>
      <w:r w:rsidR="00271B42">
        <w:rPr>
          <w:i/>
          <w:color w:val="5B9BD5" w:themeColor="accent1"/>
        </w:rPr>
        <w:t xml:space="preserve">   x   </w:t>
      </w:r>
      <w:r w:rsidR="000749EE">
        <w:rPr>
          <w:i/>
          <w:color w:val="5B9BD5" w:themeColor="accent1"/>
        </w:rPr>
        <w:t>in</w:t>
      </w:r>
      <w:r w:rsidR="0002352F">
        <w:rPr>
          <w:i/>
          <w:color w:val="5B9BD5" w:themeColor="accent1"/>
        </w:rPr>
        <w:t>flation measure</w:t>
      </w:r>
    </w:p>
    <w:p w:rsidR="000749EE" w:rsidRDefault="007713C0" w:rsidP="007713C0">
      <w:r>
        <w:t xml:space="preserve">If the chargeable amount comes to less than £50, it is </w:t>
      </w:r>
      <w:r w:rsidR="00B50583">
        <w:t>not collected</w:t>
      </w:r>
      <w:r>
        <w:t>.</w:t>
      </w:r>
    </w:p>
    <w:p w:rsidR="0015573B" w:rsidRPr="00D84BC5" w:rsidRDefault="00FC1459" w:rsidP="00D84BC5">
      <w:pPr>
        <w:pStyle w:val="Heading2"/>
        <w:spacing w:line="360" w:lineRule="auto"/>
        <w:rPr>
          <w:rFonts w:asciiTheme="minorHAnsi" w:hAnsiTheme="minorHAnsi"/>
          <w:color w:val="auto"/>
          <w:sz w:val="22"/>
          <w:szCs w:val="22"/>
        </w:rPr>
      </w:pPr>
      <w:r>
        <w:t xml:space="preserve">The </w:t>
      </w:r>
      <w:r w:rsidR="0015573B">
        <w:t>‘chargeable area’</w:t>
      </w:r>
      <w:r w:rsidR="000D7896">
        <w:t xml:space="preserve"> </w:t>
      </w:r>
      <w:r w:rsidR="000D7896" w:rsidRPr="00FC1459">
        <w:rPr>
          <w:rFonts w:asciiTheme="minorHAnsi" w:hAnsiTheme="minorHAnsi"/>
          <w:color w:val="auto"/>
          <w:sz w:val="22"/>
          <w:szCs w:val="22"/>
        </w:rPr>
        <w:t>is the gross internal floorspace of new development</w:t>
      </w:r>
      <w:r>
        <w:rPr>
          <w:rFonts w:asciiTheme="minorHAnsi" w:hAnsiTheme="minorHAnsi"/>
          <w:color w:val="auto"/>
          <w:sz w:val="22"/>
          <w:szCs w:val="22"/>
        </w:rPr>
        <w:t>, minus the floorspace of any demolished buildings (if applicable – so long as these have been in lawful use for at least six months out of the last three years).</w:t>
      </w:r>
      <w:r w:rsidR="000146FD" w:rsidRPr="00FC1459">
        <w:rPr>
          <w:color w:val="auto"/>
        </w:rPr>
        <w:t xml:space="preserve"> </w:t>
      </w:r>
      <w:r w:rsidR="000D7896" w:rsidRPr="00D84BC5">
        <w:rPr>
          <w:rFonts w:asciiTheme="minorHAnsi" w:hAnsiTheme="minorHAnsi"/>
          <w:color w:val="auto"/>
          <w:sz w:val="22"/>
          <w:szCs w:val="22"/>
        </w:rPr>
        <w:t xml:space="preserve">CIL only applies to places where people usually go, so </w:t>
      </w:r>
      <w:r w:rsidR="00D84BC5">
        <w:rPr>
          <w:rFonts w:asciiTheme="minorHAnsi" w:hAnsiTheme="minorHAnsi"/>
          <w:color w:val="auto"/>
          <w:sz w:val="22"/>
          <w:szCs w:val="22"/>
        </w:rPr>
        <w:t>some exceptions may apply (e</w:t>
      </w:r>
      <w:r w:rsidR="00180C8E">
        <w:rPr>
          <w:rFonts w:asciiTheme="minorHAnsi" w:hAnsiTheme="minorHAnsi"/>
          <w:color w:val="auto"/>
          <w:sz w:val="22"/>
          <w:szCs w:val="22"/>
        </w:rPr>
        <w:t>.</w:t>
      </w:r>
      <w:r w:rsidR="00D84BC5">
        <w:rPr>
          <w:rFonts w:asciiTheme="minorHAnsi" w:hAnsiTheme="minorHAnsi"/>
          <w:color w:val="auto"/>
          <w:sz w:val="22"/>
          <w:szCs w:val="22"/>
        </w:rPr>
        <w:t>g. pump rooms).</w:t>
      </w:r>
    </w:p>
    <w:p w:rsidR="00BA5BF9" w:rsidRDefault="00BA5BF9" w:rsidP="00FC1459">
      <w:pPr>
        <w:pStyle w:val="Heading2"/>
        <w:spacing w:line="360" w:lineRule="auto"/>
      </w:pPr>
      <w:r>
        <w:t>Exemptions</w:t>
      </w:r>
    </w:p>
    <w:p w:rsidR="00CD42C5" w:rsidRDefault="00CD42C5" w:rsidP="00FC1459">
      <w:pPr>
        <w:spacing w:line="360" w:lineRule="auto"/>
      </w:pPr>
      <w:r>
        <w:t xml:space="preserve">The </w:t>
      </w:r>
      <w:r w:rsidR="00674419">
        <w:t>main exemptions which appl</w:t>
      </w:r>
      <w:r>
        <w:t>y are;</w:t>
      </w:r>
    </w:p>
    <w:p w:rsidR="00FC1459" w:rsidRDefault="00FC1459" w:rsidP="00CD42C5">
      <w:pPr>
        <w:pStyle w:val="ListParagraph"/>
        <w:numPr>
          <w:ilvl w:val="0"/>
          <w:numId w:val="2"/>
        </w:numPr>
        <w:spacing w:line="360" w:lineRule="auto"/>
      </w:pPr>
      <w:r>
        <w:t>Self build/custom build housing</w:t>
      </w:r>
      <w:r w:rsidR="00674419">
        <w:t xml:space="preserve"> (as defined in the CIL Regulations)</w:t>
      </w:r>
    </w:p>
    <w:p w:rsidR="00BA5BF9" w:rsidRDefault="0015573B" w:rsidP="00CD42C5">
      <w:pPr>
        <w:pStyle w:val="ListParagraph"/>
        <w:numPr>
          <w:ilvl w:val="0"/>
          <w:numId w:val="2"/>
        </w:numPr>
        <w:spacing w:line="360" w:lineRule="auto"/>
      </w:pPr>
      <w:r>
        <w:t>Charities (</w:t>
      </w:r>
      <w:proofErr w:type="gramStart"/>
      <w:r>
        <w:t>so</w:t>
      </w:r>
      <w:proofErr w:type="gramEnd"/>
      <w:r>
        <w:t xml:space="preserve"> long as the development is for charitable purposes).</w:t>
      </w:r>
    </w:p>
    <w:p w:rsidR="0015573B" w:rsidRDefault="0015573B" w:rsidP="00CD42C5">
      <w:pPr>
        <w:pStyle w:val="ListParagraph"/>
        <w:numPr>
          <w:ilvl w:val="0"/>
          <w:numId w:val="2"/>
        </w:numPr>
        <w:spacing w:line="360" w:lineRule="auto"/>
      </w:pPr>
      <w:r>
        <w:t>Social housing (as defined in the CIL Regulations)</w:t>
      </w:r>
    </w:p>
    <w:p w:rsidR="00CE07FE" w:rsidRDefault="00CE07FE" w:rsidP="00CD42C5">
      <w:pPr>
        <w:pStyle w:val="ListParagraph"/>
        <w:numPr>
          <w:ilvl w:val="0"/>
          <w:numId w:val="2"/>
        </w:numPr>
        <w:spacing w:line="360" w:lineRule="auto"/>
      </w:pPr>
      <w:r>
        <w:t xml:space="preserve">Exceptional Circumstances Relief.  This may be offered at this discretion of the Council and is </w:t>
      </w:r>
      <w:r w:rsidR="00C457F0">
        <w:t>intended to be exceptional</w:t>
      </w:r>
      <w:r w:rsidR="001355EE">
        <w:t>, and subject to conditions</w:t>
      </w:r>
      <w:r w:rsidR="00C457F0">
        <w:t xml:space="preserve">. </w:t>
      </w:r>
    </w:p>
    <w:p w:rsidR="00FC1459" w:rsidRPr="000C1AFA" w:rsidRDefault="00FC1459" w:rsidP="00FC1459">
      <w:pPr>
        <w:spacing w:line="360" w:lineRule="auto"/>
        <w:rPr>
          <w:i/>
        </w:rPr>
      </w:pPr>
      <w:r w:rsidRPr="00674419">
        <w:rPr>
          <w:b/>
          <w:i/>
        </w:rPr>
        <w:t>Exemption</w:t>
      </w:r>
      <w:r w:rsidR="00674419" w:rsidRPr="00674419">
        <w:rPr>
          <w:b/>
          <w:i/>
        </w:rPr>
        <w:t>s</w:t>
      </w:r>
      <w:r w:rsidRPr="00674419">
        <w:rPr>
          <w:b/>
          <w:i/>
        </w:rPr>
        <w:t xml:space="preserve"> can only be claimed before development is commenced</w:t>
      </w:r>
      <w:r w:rsidR="000C1AFA">
        <w:rPr>
          <w:b/>
          <w:i/>
        </w:rPr>
        <w:t xml:space="preserve"> </w:t>
      </w:r>
      <w:r w:rsidR="000C1AFA" w:rsidRPr="000C1AFA">
        <w:rPr>
          <w:i/>
        </w:rPr>
        <w:t>(via the relevant form – see ‘Which forms need to be completed?’)</w:t>
      </w:r>
    </w:p>
    <w:p w:rsidR="001759EB" w:rsidRDefault="001759EB" w:rsidP="00702FE8">
      <w:pPr>
        <w:pStyle w:val="Heading1"/>
        <w:spacing w:line="360" w:lineRule="auto"/>
      </w:pPr>
      <w:r>
        <w:t>Can CIL be paid in instalments?</w:t>
      </w:r>
    </w:p>
    <w:p w:rsidR="001759EB" w:rsidRDefault="001759EB" w:rsidP="00702FE8">
      <w:pPr>
        <w:spacing w:line="360" w:lineRule="auto"/>
      </w:pPr>
      <w:r>
        <w:t>Providing liability for CIL has been assumed (using Form 1: Assumption of Liability – see below) and a Commencement Notice (Form 6) has been received by the Local Authority, CIL may be paid in instalments as follows;</w:t>
      </w:r>
    </w:p>
    <w:p w:rsidR="001759EB" w:rsidRPr="001759EB" w:rsidRDefault="001759EB" w:rsidP="00702FE8">
      <w:pPr>
        <w:pStyle w:val="ListParagraph"/>
        <w:numPr>
          <w:ilvl w:val="0"/>
          <w:numId w:val="3"/>
        </w:numPr>
        <w:spacing w:line="360" w:lineRule="auto"/>
        <w:rPr>
          <w:color w:val="4472C4" w:themeColor="accent5"/>
        </w:rPr>
      </w:pPr>
      <w:r w:rsidRPr="001759EB">
        <w:rPr>
          <w:color w:val="4472C4" w:themeColor="accent5"/>
        </w:rPr>
        <w:t xml:space="preserve">Where CIL is less than £5,000: </w:t>
      </w:r>
    </w:p>
    <w:p w:rsidR="001759EB" w:rsidRDefault="001759EB" w:rsidP="00702FE8">
      <w:pPr>
        <w:pStyle w:val="ListParagraph"/>
        <w:numPr>
          <w:ilvl w:val="1"/>
          <w:numId w:val="3"/>
        </w:numPr>
        <w:spacing w:line="360" w:lineRule="auto"/>
      </w:pPr>
      <w:r>
        <w:t>100% within three calendar months of commencement of development</w:t>
      </w:r>
      <w:bookmarkStart w:id="0" w:name="_GoBack"/>
      <w:bookmarkEnd w:id="0"/>
    </w:p>
    <w:p w:rsidR="001759EB" w:rsidRPr="001759EB" w:rsidRDefault="001759EB" w:rsidP="00702FE8">
      <w:pPr>
        <w:pStyle w:val="ListParagraph"/>
        <w:numPr>
          <w:ilvl w:val="0"/>
          <w:numId w:val="3"/>
        </w:numPr>
        <w:spacing w:line="360" w:lineRule="auto"/>
        <w:rPr>
          <w:color w:val="4472C4" w:themeColor="accent5"/>
        </w:rPr>
      </w:pPr>
      <w:r w:rsidRPr="001759EB">
        <w:rPr>
          <w:color w:val="4472C4" w:themeColor="accent5"/>
        </w:rPr>
        <w:t>Where CIL is between £5,00</w:t>
      </w:r>
      <w:r w:rsidR="00180C8E">
        <w:rPr>
          <w:color w:val="4472C4" w:themeColor="accent5"/>
        </w:rPr>
        <w:t>0</w:t>
      </w:r>
      <w:r w:rsidRPr="001759EB">
        <w:rPr>
          <w:color w:val="4472C4" w:themeColor="accent5"/>
        </w:rPr>
        <w:t xml:space="preserve"> and £10,000:</w:t>
      </w:r>
    </w:p>
    <w:p w:rsidR="001759EB" w:rsidRDefault="001759EB" w:rsidP="00702FE8">
      <w:pPr>
        <w:pStyle w:val="ListParagraph"/>
        <w:numPr>
          <w:ilvl w:val="1"/>
          <w:numId w:val="3"/>
        </w:numPr>
        <w:spacing w:line="360" w:lineRule="auto"/>
      </w:pPr>
      <w:r>
        <w:t>50% within three calendar months of commencement of development</w:t>
      </w:r>
    </w:p>
    <w:p w:rsidR="001759EB" w:rsidRDefault="001759EB" w:rsidP="00702FE8">
      <w:pPr>
        <w:pStyle w:val="ListParagraph"/>
        <w:numPr>
          <w:ilvl w:val="1"/>
          <w:numId w:val="3"/>
        </w:numPr>
        <w:spacing w:line="360" w:lineRule="auto"/>
      </w:pPr>
      <w:r>
        <w:t>50% within six calendar months of commencement of development</w:t>
      </w:r>
    </w:p>
    <w:p w:rsidR="001759EB" w:rsidRPr="001759EB" w:rsidRDefault="001759EB" w:rsidP="00702FE8">
      <w:pPr>
        <w:pStyle w:val="ListParagraph"/>
        <w:numPr>
          <w:ilvl w:val="0"/>
          <w:numId w:val="3"/>
        </w:numPr>
        <w:spacing w:line="360" w:lineRule="auto"/>
        <w:rPr>
          <w:color w:val="4472C4" w:themeColor="accent5"/>
        </w:rPr>
      </w:pPr>
      <w:r w:rsidRPr="001759EB">
        <w:rPr>
          <w:color w:val="4472C4" w:themeColor="accent5"/>
        </w:rPr>
        <w:t xml:space="preserve">Where </w:t>
      </w:r>
      <w:r>
        <w:rPr>
          <w:color w:val="4472C4" w:themeColor="accent5"/>
        </w:rPr>
        <w:t>CIL is between £10,001 and £2</w:t>
      </w:r>
      <w:r w:rsidRPr="001759EB">
        <w:rPr>
          <w:color w:val="4472C4" w:themeColor="accent5"/>
        </w:rPr>
        <w:t>0,000:</w:t>
      </w:r>
    </w:p>
    <w:p w:rsidR="001759EB" w:rsidRPr="0016635D" w:rsidRDefault="001759EB" w:rsidP="00702FE8">
      <w:pPr>
        <w:pStyle w:val="ListParagraph"/>
        <w:numPr>
          <w:ilvl w:val="1"/>
          <w:numId w:val="3"/>
        </w:numPr>
        <w:spacing w:line="360" w:lineRule="auto"/>
      </w:pPr>
      <w:r w:rsidRPr="0016635D">
        <w:t>34% within three calendar months of commencement of development</w:t>
      </w:r>
    </w:p>
    <w:p w:rsidR="001759EB" w:rsidRPr="0016635D" w:rsidRDefault="001759EB" w:rsidP="00702FE8">
      <w:pPr>
        <w:pStyle w:val="ListParagraph"/>
        <w:numPr>
          <w:ilvl w:val="1"/>
          <w:numId w:val="3"/>
        </w:numPr>
        <w:spacing w:line="360" w:lineRule="auto"/>
      </w:pPr>
      <w:r w:rsidRPr="0016635D">
        <w:t>33% within six calendar months of commencement of development</w:t>
      </w:r>
    </w:p>
    <w:p w:rsidR="001759EB" w:rsidRPr="0016635D" w:rsidRDefault="001759EB" w:rsidP="00702FE8">
      <w:pPr>
        <w:pStyle w:val="ListParagraph"/>
        <w:numPr>
          <w:ilvl w:val="1"/>
          <w:numId w:val="3"/>
        </w:numPr>
        <w:spacing w:line="360" w:lineRule="auto"/>
      </w:pPr>
      <w:r w:rsidRPr="0016635D">
        <w:t>33% within nine calendar months of commencement of development</w:t>
      </w:r>
    </w:p>
    <w:p w:rsidR="001759EB" w:rsidRPr="001759EB" w:rsidRDefault="001759EB" w:rsidP="00702FE8">
      <w:pPr>
        <w:pStyle w:val="ListParagraph"/>
        <w:numPr>
          <w:ilvl w:val="0"/>
          <w:numId w:val="3"/>
        </w:numPr>
        <w:spacing w:line="360" w:lineRule="auto"/>
        <w:rPr>
          <w:color w:val="4472C4" w:themeColor="accent5"/>
        </w:rPr>
      </w:pPr>
      <w:r w:rsidRPr="001759EB">
        <w:rPr>
          <w:color w:val="4472C4" w:themeColor="accent5"/>
        </w:rPr>
        <w:t xml:space="preserve">Where </w:t>
      </w:r>
      <w:r>
        <w:rPr>
          <w:color w:val="4472C4" w:themeColor="accent5"/>
        </w:rPr>
        <w:t xml:space="preserve">CIL is </w:t>
      </w:r>
      <w:r w:rsidR="00180C8E">
        <w:rPr>
          <w:color w:val="4472C4" w:themeColor="accent5"/>
        </w:rPr>
        <w:t>between</w:t>
      </w:r>
      <w:r>
        <w:rPr>
          <w:color w:val="4472C4" w:themeColor="accent5"/>
        </w:rPr>
        <w:t xml:space="preserve"> £2</w:t>
      </w:r>
      <w:r w:rsidRPr="001759EB">
        <w:rPr>
          <w:color w:val="4472C4" w:themeColor="accent5"/>
        </w:rPr>
        <w:t>0,00</w:t>
      </w:r>
      <w:r w:rsidR="00180C8E">
        <w:rPr>
          <w:color w:val="4472C4" w:themeColor="accent5"/>
        </w:rPr>
        <w:t>1- £100,000</w:t>
      </w:r>
    </w:p>
    <w:p w:rsidR="0016635D" w:rsidRPr="0016635D" w:rsidRDefault="0016635D" w:rsidP="00702FE8">
      <w:pPr>
        <w:pStyle w:val="ListParagraph"/>
        <w:numPr>
          <w:ilvl w:val="1"/>
          <w:numId w:val="3"/>
        </w:numPr>
        <w:spacing w:line="360" w:lineRule="auto"/>
      </w:pPr>
      <w:r>
        <w:t>25</w:t>
      </w:r>
      <w:r w:rsidRPr="0016635D">
        <w:t>% within three calendar months of commencement of development</w:t>
      </w:r>
    </w:p>
    <w:p w:rsidR="0016635D" w:rsidRPr="0016635D" w:rsidRDefault="0016635D" w:rsidP="00702FE8">
      <w:pPr>
        <w:pStyle w:val="ListParagraph"/>
        <w:numPr>
          <w:ilvl w:val="1"/>
          <w:numId w:val="3"/>
        </w:numPr>
        <w:spacing w:line="360" w:lineRule="auto"/>
      </w:pPr>
      <w:r>
        <w:t>25</w:t>
      </w:r>
      <w:r w:rsidRPr="0016635D">
        <w:t>% within six calendar months of commencement of development</w:t>
      </w:r>
    </w:p>
    <w:p w:rsidR="0016635D" w:rsidRDefault="0016635D" w:rsidP="00702FE8">
      <w:pPr>
        <w:pStyle w:val="ListParagraph"/>
        <w:numPr>
          <w:ilvl w:val="1"/>
          <w:numId w:val="3"/>
        </w:numPr>
        <w:spacing w:line="360" w:lineRule="auto"/>
      </w:pPr>
      <w:r>
        <w:t>25</w:t>
      </w:r>
      <w:r w:rsidRPr="0016635D">
        <w:t>% within nine calendar months of commencement of development</w:t>
      </w:r>
    </w:p>
    <w:p w:rsidR="0016635D" w:rsidRPr="0016635D" w:rsidRDefault="0016635D" w:rsidP="00702FE8">
      <w:pPr>
        <w:pStyle w:val="ListParagraph"/>
        <w:numPr>
          <w:ilvl w:val="1"/>
          <w:numId w:val="3"/>
        </w:numPr>
        <w:spacing w:line="360" w:lineRule="auto"/>
      </w:pPr>
      <w:r>
        <w:t>25% within twelve calendar months (one year) of commencement of development</w:t>
      </w:r>
    </w:p>
    <w:p w:rsidR="0016635D" w:rsidRPr="001759EB" w:rsidRDefault="0016635D" w:rsidP="00702FE8">
      <w:pPr>
        <w:pStyle w:val="ListParagraph"/>
        <w:numPr>
          <w:ilvl w:val="0"/>
          <w:numId w:val="3"/>
        </w:numPr>
        <w:spacing w:line="360" w:lineRule="auto"/>
        <w:rPr>
          <w:color w:val="4472C4" w:themeColor="accent5"/>
        </w:rPr>
      </w:pPr>
      <w:r w:rsidRPr="001759EB">
        <w:rPr>
          <w:color w:val="4472C4" w:themeColor="accent5"/>
        </w:rPr>
        <w:t xml:space="preserve">Where </w:t>
      </w:r>
      <w:r>
        <w:rPr>
          <w:color w:val="4472C4" w:themeColor="accent5"/>
        </w:rPr>
        <w:t>CIL is more than £10</w:t>
      </w:r>
      <w:r w:rsidRPr="001759EB">
        <w:rPr>
          <w:color w:val="4472C4" w:themeColor="accent5"/>
        </w:rPr>
        <w:t>0,00</w:t>
      </w:r>
      <w:r w:rsidR="00180C8E">
        <w:rPr>
          <w:color w:val="4472C4" w:themeColor="accent5"/>
        </w:rPr>
        <w:t>1</w:t>
      </w:r>
      <w:r w:rsidRPr="001759EB">
        <w:rPr>
          <w:color w:val="4472C4" w:themeColor="accent5"/>
        </w:rPr>
        <w:t>:</w:t>
      </w:r>
    </w:p>
    <w:p w:rsidR="0016635D" w:rsidRPr="0016635D" w:rsidRDefault="0016635D" w:rsidP="00702FE8">
      <w:pPr>
        <w:pStyle w:val="ListParagraph"/>
        <w:numPr>
          <w:ilvl w:val="1"/>
          <w:numId w:val="3"/>
        </w:numPr>
        <w:spacing w:line="360" w:lineRule="auto"/>
      </w:pPr>
      <w:r>
        <w:t>25</w:t>
      </w:r>
      <w:r w:rsidRPr="0016635D">
        <w:t xml:space="preserve">% within </w:t>
      </w:r>
      <w:r>
        <w:t>six</w:t>
      </w:r>
      <w:r w:rsidRPr="0016635D">
        <w:t xml:space="preserve"> calendar months of commencement of development</w:t>
      </w:r>
    </w:p>
    <w:p w:rsidR="0016635D" w:rsidRPr="0016635D" w:rsidRDefault="0016635D" w:rsidP="00702FE8">
      <w:pPr>
        <w:pStyle w:val="ListParagraph"/>
        <w:numPr>
          <w:ilvl w:val="1"/>
          <w:numId w:val="3"/>
        </w:numPr>
        <w:spacing w:line="360" w:lineRule="auto"/>
      </w:pPr>
      <w:r>
        <w:t>25% within twelve</w:t>
      </w:r>
      <w:r w:rsidRPr="0016635D">
        <w:t xml:space="preserve"> calendar months of commencement of development</w:t>
      </w:r>
    </w:p>
    <w:p w:rsidR="0016635D" w:rsidRDefault="0016635D" w:rsidP="00702FE8">
      <w:pPr>
        <w:pStyle w:val="ListParagraph"/>
        <w:numPr>
          <w:ilvl w:val="1"/>
          <w:numId w:val="3"/>
        </w:numPr>
        <w:spacing w:line="360" w:lineRule="auto"/>
      </w:pPr>
      <w:r>
        <w:t>25% within eighteen</w:t>
      </w:r>
      <w:r w:rsidRPr="0016635D">
        <w:t xml:space="preserve"> calendar months of commencement of development</w:t>
      </w:r>
    </w:p>
    <w:p w:rsidR="001759EB" w:rsidRPr="001759EB" w:rsidRDefault="0016635D" w:rsidP="00702FE8">
      <w:pPr>
        <w:pStyle w:val="ListParagraph"/>
        <w:numPr>
          <w:ilvl w:val="1"/>
          <w:numId w:val="3"/>
        </w:numPr>
        <w:spacing w:line="360" w:lineRule="auto"/>
      </w:pPr>
      <w:r>
        <w:t>25% within twenty four calendar months (two years) of commencement of development</w:t>
      </w:r>
    </w:p>
    <w:p w:rsidR="009F5E1E" w:rsidRDefault="009F5E1E" w:rsidP="006B6586">
      <w:pPr>
        <w:pStyle w:val="Heading1"/>
        <w:spacing w:line="360" w:lineRule="auto"/>
      </w:pPr>
      <w:r>
        <w:t xml:space="preserve">Which </w:t>
      </w:r>
      <w:r w:rsidR="006B6586">
        <w:t>forms need to be completed?</w:t>
      </w:r>
    </w:p>
    <w:p w:rsidR="009F5E1E" w:rsidRDefault="009F5E1E" w:rsidP="006B6586">
      <w:pPr>
        <w:spacing w:line="360" w:lineRule="auto"/>
      </w:pPr>
      <w:r>
        <w:t xml:space="preserve">All CIL forms are available on the Planning Portal at </w:t>
      </w:r>
      <w:hyperlink r:id="rId9" w:history="1">
        <w:r w:rsidRPr="00290288">
          <w:rPr>
            <w:rStyle w:val="Hyperlink"/>
          </w:rPr>
          <w:t>https://www.planningportal.co.uk/info/200126/applications/70/community_infrastructure_levy/5</w:t>
        </w:r>
      </w:hyperlink>
      <w:r>
        <w:t xml:space="preserve"> </w:t>
      </w:r>
    </w:p>
    <w:p w:rsidR="006B6586" w:rsidRDefault="002810F5" w:rsidP="006B6586">
      <w:pPr>
        <w:spacing w:line="360" w:lineRule="auto"/>
      </w:pPr>
      <w:r>
        <w:t xml:space="preserve">The </w:t>
      </w:r>
      <w:hyperlink r:id="rId10" w:history="1">
        <w:r w:rsidR="006B6586" w:rsidRPr="006B6586">
          <w:rPr>
            <w:rStyle w:val="Hyperlink"/>
          </w:rPr>
          <w:t>Additional Information Requirements Form</w:t>
        </w:r>
      </w:hyperlink>
      <w:r w:rsidR="006B6586">
        <w:t xml:space="preserve"> should be submitted with </w:t>
      </w:r>
      <w:r>
        <w:t>all non-householder</w:t>
      </w:r>
      <w:r w:rsidR="006B6586">
        <w:t xml:space="preserve"> planning application</w:t>
      </w:r>
      <w:r>
        <w:t>s</w:t>
      </w:r>
      <w:r w:rsidR="006B6586">
        <w:t xml:space="preserve">. Even if you believe that your development is not CIL liable, this form still needs to be submitted, completing sections 1-6 and the declaration at section 8 (see the </w:t>
      </w:r>
      <w:hyperlink r:id="rId11" w:history="1">
        <w:r w:rsidR="006B6586" w:rsidRPr="006B6586">
          <w:rPr>
            <w:rStyle w:val="Hyperlink"/>
          </w:rPr>
          <w:t>Additional Information Requirements Guidance</w:t>
        </w:r>
      </w:hyperlink>
      <w:r w:rsidR="006B6586">
        <w:t xml:space="preserve"> for further advice).</w:t>
      </w:r>
    </w:p>
    <w:p w:rsidR="00501F58" w:rsidRDefault="00501F58" w:rsidP="006B6586">
      <w:pPr>
        <w:spacing w:line="360" w:lineRule="auto"/>
      </w:pPr>
      <w:r>
        <w:t xml:space="preserve">If you are submitting an application for development permitted by ‘general consent’ (including permitted development where this involves a new residential dwelling with floorspace of over 100 square metres), </w:t>
      </w:r>
      <w:hyperlink r:id="rId12" w:history="1">
        <w:r w:rsidRPr="00501F58">
          <w:rPr>
            <w:rStyle w:val="Hyperlink"/>
          </w:rPr>
          <w:t>Form 5: Notice of Chargeable Development</w:t>
        </w:r>
      </w:hyperlink>
      <w:r>
        <w:t xml:space="preserve"> should be submitted instead of the Additional Information Requirements Form.</w:t>
      </w:r>
    </w:p>
    <w:p w:rsidR="008D1BDA" w:rsidRDefault="00ED3B3E" w:rsidP="006B6586">
      <w:pPr>
        <w:spacing w:line="360" w:lineRule="auto"/>
      </w:pPr>
      <w:hyperlink r:id="rId13" w:history="1">
        <w:r w:rsidR="008D1BDA" w:rsidRPr="00EA56F7">
          <w:rPr>
            <w:rStyle w:val="Hyperlink"/>
          </w:rPr>
          <w:t>Form 1: Assumption of Liability</w:t>
        </w:r>
      </w:hyperlink>
      <w:r w:rsidR="008D1BDA">
        <w:t xml:space="preserve"> should be submitted as soon as possible.</w:t>
      </w:r>
    </w:p>
    <w:p w:rsidR="006B6586" w:rsidRDefault="00ED3B3E" w:rsidP="006B6586">
      <w:pPr>
        <w:spacing w:line="360" w:lineRule="auto"/>
      </w:pPr>
      <w:hyperlink r:id="rId14" w:history="1">
        <w:r w:rsidR="008D1BDA" w:rsidRPr="00EA56F7">
          <w:rPr>
            <w:rStyle w:val="Hyperlink"/>
          </w:rPr>
          <w:t>Form 2: Claiming Exemption or Relief</w:t>
        </w:r>
      </w:hyperlink>
      <w:r w:rsidR="008D1BDA">
        <w:t xml:space="preserve"> </w:t>
      </w:r>
      <w:r w:rsidR="00DC7FF7">
        <w:t xml:space="preserve"> </w:t>
      </w:r>
      <w:proofErr w:type="gramStart"/>
      <w:r w:rsidR="00DC7FF7">
        <w:t>Must</w:t>
      </w:r>
      <w:proofErr w:type="gramEnd"/>
      <w:r w:rsidR="008D1BDA">
        <w:t xml:space="preserve"> be submitted</w:t>
      </w:r>
      <w:r w:rsidR="00671621">
        <w:t xml:space="preserve"> prior to commencement,</w:t>
      </w:r>
      <w:r w:rsidR="00DC7FF7">
        <w:t xml:space="preserve"> (</w:t>
      </w:r>
      <w:r w:rsidR="008D1BDA">
        <w:t xml:space="preserve">if </w:t>
      </w:r>
      <w:r w:rsidR="00DC7FF7">
        <w:t>exemption is to be claimed)</w:t>
      </w:r>
      <w:r w:rsidR="008D1BDA">
        <w:t>.</w:t>
      </w:r>
    </w:p>
    <w:p w:rsidR="00671621" w:rsidRDefault="00671621" w:rsidP="006B6586">
      <w:pPr>
        <w:spacing w:line="360" w:lineRule="auto"/>
      </w:pPr>
      <w:r>
        <w:t xml:space="preserve">If you wish to transfer or withdraw assumption of liability use </w:t>
      </w:r>
      <w:hyperlink r:id="rId15" w:history="1">
        <w:r w:rsidRPr="009D0757">
          <w:rPr>
            <w:rStyle w:val="Hyperlink"/>
          </w:rPr>
          <w:t>Form 3: Withdrawal of Assumption of Liabili</w:t>
        </w:r>
        <w:r w:rsidRPr="009D0757">
          <w:rPr>
            <w:rStyle w:val="Hyperlink"/>
          </w:rPr>
          <w:t>t</w:t>
        </w:r>
        <w:r w:rsidRPr="009D0757">
          <w:rPr>
            <w:rStyle w:val="Hyperlink"/>
          </w:rPr>
          <w:t>y</w:t>
        </w:r>
      </w:hyperlink>
      <w:r w:rsidR="009D0757">
        <w:t xml:space="preserve">  </w:t>
      </w:r>
      <w:r>
        <w:t xml:space="preserve"> or </w:t>
      </w:r>
      <w:hyperlink r:id="rId16" w:history="1">
        <w:r w:rsidRPr="00BE0062">
          <w:rPr>
            <w:rStyle w:val="Hyperlink"/>
          </w:rPr>
          <w:t>Form 4: Transfer of Assumed Liability</w:t>
        </w:r>
      </w:hyperlink>
    </w:p>
    <w:p w:rsidR="00671621" w:rsidRDefault="00671621" w:rsidP="006B6586">
      <w:pPr>
        <w:spacing w:line="360" w:lineRule="auto"/>
      </w:pPr>
      <w:r>
        <w:t>Prior to commenc</w:t>
      </w:r>
      <w:r w:rsidR="008B51E1">
        <w:t>ing your development</w:t>
      </w:r>
      <w:r>
        <w:t xml:space="preserve">, </w:t>
      </w:r>
      <w:hyperlink r:id="rId17" w:history="1">
        <w:r w:rsidRPr="00BE0062">
          <w:rPr>
            <w:rStyle w:val="Hyperlink"/>
          </w:rPr>
          <w:t>Form 6: Commencement Notice</w:t>
        </w:r>
      </w:hyperlink>
      <w:r>
        <w:t xml:space="preserve"> must be received by Tor</w:t>
      </w:r>
      <w:r w:rsidR="008B51E1">
        <w:t xml:space="preserve">bay Council Planning department. Failure to do this </w:t>
      </w:r>
      <w:r w:rsidR="00EB3F6B">
        <w:t>will</w:t>
      </w:r>
      <w:r w:rsidR="008B51E1">
        <w:t xml:space="preserve"> result in you losing the ability to pay in instalments and you may also have to pay a surcharge.</w:t>
      </w:r>
    </w:p>
    <w:p w:rsidR="008B51E1" w:rsidRDefault="008B51E1" w:rsidP="006B6586">
      <w:pPr>
        <w:spacing w:line="360" w:lineRule="auto"/>
      </w:pPr>
      <w:r>
        <w:t xml:space="preserve">If you are undertaking a self build, </w:t>
      </w:r>
      <w:hyperlink r:id="rId18" w:history="1">
        <w:r w:rsidRPr="00BE0062">
          <w:rPr>
            <w:rStyle w:val="Hyperlink"/>
          </w:rPr>
          <w:t>Form 7: Self Build Exemption Claim Form Part 1</w:t>
        </w:r>
      </w:hyperlink>
      <w:r>
        <w:t xml:space="preserve"> and </w:t>
      </w:r>
      <w:hyperlink r:id="rId19" w:history="1">
        <w:r w:rsidRPr="00BE0062">
          <w:rPr>
            <w:rStyle w:val="Hyperlink"/>
          </w:rPr>
          <w:t>Part 2</w:t>
        </w:r>
      </w:hyperlink>
      <w:r>
        <w:t xml:space="preserve"> need to be completed.</w:t>
      </w:r>
    </w:p>
    <w:p w:rsidR="007C0D71" w:rsidRDefault="00380663" w:rsidP="007F75D1">
      <w:pPr>
        <w:pStyle w:val="Heading1"/>
        <w:spacing w:line="360" w:lineRule="auto"/>
      </w:pPr>
      <w:r>
        <w:t>When should a Commencement Notice be submitted?</w:t>
      </w:r>
    </w:p>
    <w:p w:rsidR="00380663" w:rsidRDefault="00380663" w:rsidP="007F75D1">
      <w:pPr>
        <w:spacing w:line="360" w:lineRule="auto"/>
      </w:pPr>
      <w:r>
        <w:t>In CIL terms, ‘commencement’ is when any ‘material operation’ begins to be carried out on the land subject to the CIL charge.</w:t>
      </w:r>
      <w:r w:rsidR="00840BB6">
        <w:t xml:space="preserve"> T</w:t>
      </w:r>
      <w:r>
        <w:t xml:space="preserve">he Commencement Notice should be submitted to Torbay Council (at the latest) the day before ‘material operations’ commence. Failure to do this could forfeit the right to pay in instalments and may result in having to pay a surcharge. Please see the </w:t>
      </w:r>
      <w:r w:rsidR="007F75D1">
        <w:t xml:space="preserve">CIL </w:t>
      </w:r>
      <w:r>
        <w:t>Charging Schedule</w:t>
      </w:r>
      <w:r w:rsidR="007F75D1">
        <w:t xml:space="preserve"> for further details.</w:t>
      </w:r>
    </w:p>
    <w:p w:rsidR="00840BB6" w:rsidRDefault="00840BB6" w:rsidP="00A1506D">
      <w:pPr>
        <w:pStyle w:val="Heading1"/>
        <w:spacing w:line="360" w:lineRule="auto"/>
      </w:pPr>
      <w:r>
        <w:t>How is CIL spent?</w:t>
      </w:r>
    </w:p>
    <w:p w:rsidR="00840BB6" w:rsidRDefault="00840BB6" w:rsidP="00A1506D">
      <w:pPr>
        <w:spacing w:line="360" w:lineRule="auto"/>
      </w:pPr>
      <w:r>
        <w:t xml:space="preserve">Money raised from CIL will be </w:t>
      </w:r>
      <w:r w:rsidR="00A1506D">
        <w:t>used to help fund major infrastructure</w:t>
      </w:r>
      <w:r>
        <w:t xml:space="preserve"> projects nam</w:t>
      </w:r>
      <w:r w:rsidR="00EB3F6B">
        <w:t xml:space="preserve">ed on the ‘Regulation 123 List’ (Available at </w:t>
      </w:r>
      <w:hyperlink r:id="rId20" w:history="1">
        <w:r w:rsidR="00EB3F6B" w:rsidRPr="00CE21F0">
          <w:rPr>
            <w:rStyle w:val="Hyperlink"/>
          </w:rPr>
          <w:t>www.torbay.gov.uk/CIL</w:t>
        </w:r>
      </w:hyperlink>
      <w:r w:rsidR="00EB3F6B">
        <w:t>).</w:t>
      </w:r>
      <w:r>
        <w:t xml:space="preserve"> </w:t>
      </w:r>
    </w:p>
    <w:p w:rsidR="00A1506D" w:rsidRPr="00840BB6" w:rsidRDefault="00A1506D" w:rsidP="00A1506D">
      <w:pPr>
        <w:spacing w:line="360" w:lineRule="auto"/>
      </w:pPr>
      <w:r>
        <w:t>A ‘neighbourhood portion’ of CIL must be spent in the neighbourhood in which CIL arises. When Neighbourhood Plans have been ‘made’ (</w:t>
      </w:r>
      <w:proofErr w:type="spellStart"/>
      <w:r>
        <w:t>ie</w:t>
      </w:r>
      <w:proofErr w:type="spellEnd"/>
      <w:r>
        <w:t xml:space="preserve">. adopted), this will be 25%. Until the Neighbourhood Plans are </w:t>
      </w:r>
      <w:r w:rsidR="00EB3F6B">
        <w:t>in place (“made”),</w:t>
      </w:r>
      <w:r>
        <w:t xml:space="preserve"> the proportion will be 15%.</w:t>
      </w:r>
    </w:p>
    <w:p w:rsidR="006B6586" w:rsidRDefault="008A500C" w:rsidP="008A500C">
      <w:pPr>
        <w:pStyle w:val="Heading1"/>
        <w:spacing w:line="360" w:lineRule="auto"/>
      </w:pPr>
      <w:r>
        <w:t>Will the CIL rates or Regulation 123 List change?</w:t>
      </w:r>
    </w:p>
    <w:p w:rsidR="00180C8E" w:rsidRPr="00180C8E" w:rsidRDefault="008A500C" w:rsidP="00180C8E">
      <w:pPr>
        <w:spacing w:line="360" w:lineRule="auto"/>
      </w:pPr>
      <w:r>
        <w:t>CIL rates will be kept under review. If there are significant changes to development viability, CIL will be revised in accordance with the CIL Regulations. The Regulation 123 List can be revised in accordance with the CIL Regulations, should other projects arise that need to be funded through CIL.</w:t>
      </w:r>
    </w:p>
    <w:p w:rsidR="008A500C" w:rsidRDefault="008A500C" w:rsidP="008A500C">
      <w:pPr>
        <w:rPr>
          <w:i/>
          <w:color w:val="5B9BD5" w:themeColor="accent1"/>
          <w:sz w:val="28"/>
          <w:szCs w:val="28"/>
        </w:rPr>
      </w:pPr>
      <w:r w:rsidRPr="008A500C">
        <w:rPr>
          <w:i/>
          <w:color w:val="5B9BD5" w:themeColor="accent1"/>
          <w:sz w:val="28"/>
          <w:szCs w:val="28"/>
        </w:rPr>
        <w:t xml:space="preserve">See the CIL webpage at </w:t>
      </w:r>
      <w:hyperlink r:id="rId21" w:history="1">
        <w:r w:rsidRPr="008A500C">
          <w:rPr>
            <w:rStyle w:val="Hyperlink"/>
            <w:i/>
            <w:color w:val="5B9BD5" w:themeColor="accent1"/>
            <w:sz w:val="28"/>
            <w:szCs w:val="28"/>
          </w:rPr>
          <w:t>www.torbay.gov.uk/cil</w:t>
        </w:r>
      </w:hyperlink>
      <w:r w:rsidRPr="008A500C">
        <w:rPr>
          <w:i/>
          <w:color w:val="5B9BD5" w:themeColor="accent1"/>
          <w:sz w:val="28"/>
          <w:szCs w:val="28"/>
        </w:rPr>
        <w:t xml:space="preserve"> for further information</w:t>
      </w:r>
      <w:r w:rsidR="00180C8E">
        <w:rPr>
          <w:i/>
          <w:color w:val="5B9BD5" w:themeColor="accent1"/>
          <w:sz w:val="28"/>
          <w:szCs w:val="28"/>
        </w:rPr>
        <w:t xml:space="preserve">. Please note that these notes are provided for guidance, and in the event of any conflict with the Charging Schedule, </w:t>
      </w:r>
      <w:proofErr w:type="gramStart"/>
      <w:r w:rsidR="00180C8E">
        <w:rPr>
          <w:i/>
          <w:color w:val="5B9BD5" w:themeColor="accent1"/>
          <w:sz w:val="28"/>
          <w:szCs w:val="28"/>
        </w:rPr>
        <w:t>then</w:t>
      </w:r>
      <w:proofErr w:type="gramEnd"/>
      <w:r w:rsidR="00180C8E">
        <w:rPr>
          <w:i/>
          <w:color w:val="5B9BD5" w:themeColor="accent1"/>
          <w:sz w:val="28"/>
          <w:szCs w:val="28"/>
        </w:rPr>
        <w:t xml:space="preserve"> the Charging S</w:t>
      </w:r>
      <w:r w:rsidR="00B643F0">
        <w:rPr>
          <w:i/>
          <w:color w:val="5B9BD5" w:themeColor="accent1"/>
          <w:sz w:val="28"/>
          <w:szCs w:val="28"/>
        </w:rPr>
        <w:t xml:space="preserve">chedule is the document that carries weight. </w:t>
      </w:r>
    </w:p>
    <w:p w:rsidR="00AE7EB1" w:rsidRDefault="00AE7EB1">
      <w:pPr>
        <w:rPr>
          <w:i/>
          <w:color w:val="5B9BD5" w:themeColor="accent1"/>
          <w:sz w:val="28"/>
          <w:szCs w:val="28"/>
        </w:rPr>
      </w:pPr>
      <w:r>
        <w:rPr>
          <w:i/>
          <w:color w:val="5B9BD5" w:themeColor="accent1"/>
          <w:sz w:val="28"/>
          <w:szCs w:val="28"/>
        </w:rPr>
        <w:br w:type="page"/>
      </w:r>
    </w:p>
    <w:p w:rsidR="00AE7EB1" w:rsidRPr="008A500C" w:rsidRDefault="00AE7EB1" w:rsidP="008A500C">
      <w:pPr>
        <w:rPr>
          <w:i/>
          <w:color w:val="5B9BD5" w:themeColor="accent1"/>
          <w:sz w:val="28"/>
          <w:szCs w:val="28"/>
        </w:rPr>
      </w:pPr>
      <w:r w:rsidRPr="00AE7EB1">
        <w:rPr>
          <w:i/>
          <w:noProof/>
          <w:color w:val="5B9BD5" w:themeColor="accent1"/>
          <w:sz w:val="28"/>
          <w:szCs w:val="28"/>
          <w:lang w:eastAsia="en-GB"/>
        </w:rPr>
        <w:drawing>
          <wp:inline distT="0" distB="0" distL="0" distR="0">
            <wp:extent cx="6483985" cy="86868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sectPr w:rsidR="00AE7EB1" w:rsidRPr="008A500C" w:rsidSect="00A221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D68C4"/>
    <w:multiLevelType w:val="hybridMultilevel"/>
    <w:tmpl w:val="C39E031E"/>
    <w:lvl w:ilvl="0" w:tplc="001690A4">
      <w:start w:val="1"/>
      <w:numFmt w:val="decimal"/>
      <w:lvlText w:val="%1."/>
      <w:lvlJc w:val="left"/>
      <w:pPr>
        <w:ind w:left="720" w:hanging="360"/>
      </w:pPr>
      <w:rPr>
        <w:color w:val="2E74B5"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F32DAF"/>
    <w:multiLevelType w:val="hybridMultilevel"/>
    <w:tmpl w:val="3F8640E6"/>
    <w:lvl w:ilvl="0" w:tplc="44E805CE">
      <w:start w:val="1"/>
      <w:numFmt w:val="bullet"/>
      <w:lvlText w:val=""/>
      <w:lvlJc w:val="left"/>
      <w:pPr>
        <w:ind w:left="720" w:hanging="360"/>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4018C"/>
    <w:multiLevelType w:val="hybridMultilevel"/>
    <w:tmpl w:val="DDE8CD20"/>
    <w:lvl w:ilvl="0" w:tplc="08090001">
      <w:start w:val="1"/>
      <w:numFmt w:val="bullet"/>
      <w:lvlText w:val=""/>
      <w:lvlJc w:val="left"/>
      <w:pPr>
        <w:ind w:left="720" w:hanging="360"/>
      </w:pPr>
      <w:rPr>
        <w:rFonts w:ascii="Symbol" w:hAnsi="Symbol" w:hint="default"/>
      </w:rPr>
    </w:lvl>
    <w:lvl w:ilvl="1" w:tplc="C1C05B56">
      <w:start w:val="1"/>
      <w:numFmt w:val="bullet"/>
      <w:lvlText w:val="o"/>
      <w:lvlJc w:val="left"/>
      <w:pPr>
        <w:ind w:left="1440" w:hanging="360"/>
      </w:pPr>
      <w:rPr>
        <w:rFonts w:ascii="Courier New" w:hAnsi="Courier New" w:cs="Courier New" w:hint="default"/>
        <w:color w:val="4472C4" w:themeColor="accent5"/>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978AB"/>
    <w:rsid w:val="000146FD"/>
    <w:rsid w:val="0002352F"/>
    <w:rsid w:val="000749EE"/>
    <w:rsid w:val="000C1AFA"/>
    <w:rsid w:val="000D7896"/>
    <w:rsid w:val="001355EE"/>
    <w:rsid w:val="0015573B"/>
    <w:rsid w:val="0016635D"/>
    <w:rsid w:val="001759EB"/>
    <w:rsid w:val="00180C8E"/>
    <w:rsid w:val="0018378E"/>
    <w:rsid w:val="001B3F0F"/>
    <w:rsid w:val="001D40BE"/>
    <w:rsid w:val="00271B42"/>
    <w:rsid w:val="002810F5"/>
    <w:rsid w:val="002B0C32"/>
    <w:rsid w:val="002B550E"/>
    <w:rsid w:val="00313C14"/>
    <w:rsid w:val="00360128"/>
    <w:rsid w:val="00380663"/>
    <w:rsid w:val="003929D0"/>
    <w:rsid w:val="003A731A"/>
    <w:rsid w:val="00427CFC"/>
    <w:rsid w:val="00462A01"/>
    <w:rsid w:val="00465F75"/>
    <w:rsid w:val="004A7F9A"/>
    <w:rsid w:val="00501F58"/>
    <w:rsid w:val="005A32D3"/>
    <w:rsid w:val="006153E7"/>
    <w:rsid w:val="00671621"/>
    <w:rsid w:val="00674419"/>
    <w:rsid w:val="006B6586"/>
    <w:rsid w:val="00702FE8"/>
    <w:rsid w:val="007713C0"/>
    <w:rsid w:val="007C0D71"/>
    <w:rsid w:val="007F75D1"/>
    <w:rsid w:val="00840BB6"/>
    <w:rsid w:val="008A500C"/>
    <w:rsid w:val="008B1E8F"/>
    <w:rsid w:val="008B51E1"/>
    <w:rsid w:val="008D1BDA"/>
    <w:rsid w:val="009D0757"/>
    <w:rsid w:val="009F5E1E"/>
    <w:rsid w:val="00A1506D"/>
    <w:rsid w:val="00A2219F"/>
    <w:rsid w:val="00A962A9"/>
    <w:rsid w:val="00AE78DE"/>
    <w:rsid w:val="00AE7EB1"/>
    <w:rsid w:val="00B50583"/>
    <w:rsid w:val="00B643F0"/>
    <w:rsid w:val="00B755C6"/>
    <w:rsid w:val="00BA5BF9"/>
    <w:rsid w:val="00BE0062"/>
    <w:rsid w:val="00C457F0"/>
    <w:rsid w:val="00C978AB"/>
    <w:rsid w:val="00CD42C5"/>
    <w:rsid w:val="00CD633D"/>
    <w:rsid w:val="00CE07FE"/>
    <w:rsid w:val="00CE272F"/>
    <w:rsid w:val="00CF17E8"/>
    <w:rsid w:val="00D4605A"/>
    <w:rsid w:val="00D84BC5"/>
    <w:rsid w:val="00DA55E8"/>
    <w:rsid w:val="00DC07F6"/>
    <w:rsid w:val="00DC7FF7"/>
    <w:rsid w:val="00DE29D4"/>
    <w:rsid w:val="00E50046"/>
    <w:rsid w:val="00EA56F7"/>
    <w:rsid w:val="00EB3F6B"/>
    <w:rsid w:val="00ED1274"/>
    <w:rsid w:val="00ED3B3E"/>
    <w:rsid w:val="00EE36AE"/>
    <w:rsid w:val="00FC1459"/>
    <w:rsid w:val="00FF1C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8DE"/>
  </w:style>
  <w:style w:type="paragraph" w:styleId="Heading1">
    <w:name w:val="heading 1"/>
    <w:basedOn w:val="Normal"/>
    <w:next w:val="Normal"/>
    <w:link w:val="Heading1Char"/>
    <w:uiPriority w:val="9"/>
    <w:qFormat/>
    <w:rsid w:val="00C978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E27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8A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978AB"/>
    <w:pPr>
      <w:ind w:left="720"/>
      <w:contextualSpacing/>
    </w:pPr>
  </w:style>
  <w:style w:type="table" w:styleId="TableGrid">
    <w:name w:val="Table Grid"/>
    <w:basedOn w:val="TableNormal"/>
    <w:uiPriority w:val="39"/>
    <w:rsid w:val="00DE2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1">
    <w:name w:val="Grid Table 5 Dark Accent 1"/>
    <w:basedOn w:val="TableNormal"/>
    <w:uiPriority w:val="50"/>
    <w:rsid w:val="00DE29D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Hyperlink">
    <w:name w:val="Hyperlink"/>
    <w:basedOn w:val="DefaultParagraphFont"/>
    <w:uiPriority w:val="99"/>
    <w:unhideWhenUsed/>
    <w:rsid w:val="00D4605A"/>
    <w:rPr>
      <w:color w:val="0563C1" w:themeColor="hyperlink"/>
      <w:u w:val="single"/>
    </w:rPr>
  </w:style>
  <w:style w:type="character" w:customStyle="1" w:styleId="Heading2Char">
    <w:name w:val="Heading 2 Char"/>
    <w:basedOn w:val="DefaultParagraphFont"/>
    <w:link w:val="Heading2"/>
    <w:uiPriority w:val="9"/>
    <w:rsid w:val="00CE272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7713C0"/>
    <w:pPr>
      <w:spacing w:after="0" w:line="240" w:lineRule="auto"/>
    </w:pPr>
  </w:style>
  <w:style w:type="paragraph" w:styleId="BalloonText">
    <w:name w:val="Balloon Text"/>
    <w:basedOn w:val="Normal"/>
    <w:link w:val="BalloonTextChar"/>
    <w:uiPriority w:val="99"/>
    <w:semiHidden/>
    <w:unhideWhenUsed/>
    <w:rsid w:val="00AE7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B1"/>
    <w:rPr>
      <w:rFonts w:ascii="Tahoma" w:hAnsi="Tahoma" w:cs="Tahoma"/>
      <w:sz w:val="16"/>
      <w:szCs w:val="16"/>
    </w:rPr>
  </w:style>
  <w:style w:type="character" w:styleId="FollowedHyperlink">
    <w:name w:val="FollowedHyperlink"/>
    <w:basedOn w:val="DefaultParagraphFont"/>
    <w:uiPriority w:val="99"/>
    <w:semiHidden/>
    <w:unhideWhenUsed/>
    <w:rsid w:val="009D075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bay.gov.uk/Gis/FindMyNearest/" TargetMode="External"/><Relationship Id="rId13" Type="http://schemas.openxmlformats.org/officeDocument/2006/relationships/hyperlink" Target="https://ecab.planningportal.co.uk/uploads/1app/forms/form_1_assumption_of_liability.pdf" TargetMode="External"/><Relationship Id="rId18" Type="http://schemas.openxmlformats.org/officeDocument/2006/relationships/hyperlink" Target="https://ecab.planningportal.co.uk/uploads/1app/forms/form_7_self_build_part_1_exemption_claim.pdf"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www.torbay.gov.uk/cil" TargetMode="External"/><Relationship Id="rId7" Type="http://schemas.openxmlformats.org/officeDocument/2006/relationships/hyperlink" Target="http://www.torbay.gov.uk/cil" TargetMode="External"/><Relationship Id="rId12" Type="http://schemas.openxmlformats.org/officeDocument/2006/relationships/hyperlink" Target="https://ecab.planningportal.co.uk/uploads/1app/forms/form_5_notice_of_chargeable_development.pdf" TargetMode="External"/><Relationship Id="rId17" Type="http://schemas.openxmlformats.org/officeDocument/2006/relationships/hyperlink" Target="https://ecab.planningportal.co.uk/uploads/1app/forms/form_6_commencement_notice.pdf"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s://ecab.planningportal.co.uk/uploads/1app/forms/form_4_transfer_of_assumed_liability.pdf" TargetMode="External"/><Relationship Id="rId20" Type="http://schemas.openxmlformats.org/officeDocument/2006/relationships/hyperlink" Target="http://www.torbay.gov.uk/CIL" TargetMode="External"/><Relationship Id="rId1" Type="http://schemas.openxmlformats.org/officeDocument/2006/relationships/customXml" Target="../customXml/item1.xml"/><Relationship Id="rId6" Type="http://schemas.openxmlformats.org/officeDocument/2006/relationships/hyperlink" Target="http://www.torbay.gov.uk/CIL" TargetMode="External"/><Relationship Id="rId11" Type="http://schemas.openxmlformats.org/officeDocument/2006/relationships/hyperlink" Target="https://ecab.planningportal.co.uk/uploads/1app/cil_guidance.pdf"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ecab.planningportal.co.uk/uploads/1app/forms/form_3_withdrawal_of_assumption_of_liability.pdf" TargetMode="External"/><Relationship Id="rId23" Type="http://schemas.openxmlformats.org/officeDocument/2006/relationships/diagramLayout" Target="diagrams/layout1.xml"/><Relationship Id="rId28" Type="http://schemas.openxmlformats.org/officeDocument/2006/relationships/theme" Target="theme/theme1.xml"/><Relationship Id="rId10" Type="http://schemas.openxmlformats.org/officeDocument/2006/relationships/hyperlink" Target="https://ecab.planningportal.co.uk/uploads/1app/forms/cil_questions.pdf" TargetMode="External"/><Relationship Id="rId19" Type="http://schemas.openxmlformats.org/officeDocument/2006/relationships/hyperlink" Target="https://ecab.planningportal.co.uk/uploads/1app/forms/form_7_self_build_part_2_exemption_claim.pdf" TargetMode="External"/><Relationship Id="rId4" Type="http://schemas.openxmlformats.org/officeDocument/2006/relationships/settings" Target="settings.xml"/><Relationship Id="rId9" Type="http://schemas.openxmlformats.org/officeDocument/2006/relationships/hyperlink" Target="https://www.planningportal.co.uk/info/200126/applications/70/community_infrastructure_levy/5" TargetMode="External"/><Relationship Id="rId14" Type="http://schemas.openxmlformats.org/officeDocument/2006/relationships/hyperlink" Target="https://ecab.planningportal.co.uk/uploads/1app/forms/form_2_claiming_exemption_and_or_relief.pdf" TargetMode="External"/><Relationship Id="rId22" Type="http://schemas.openxmlformats.org/officeDocument/2006/relationships/diagramData" Target="diagrams/data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CAEA08-A0C8-4403-9D04-953224B95BA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C16B0798-0561-4672-9FC1-C1DDBD2ECA36}">
      <dgm:prSet phldrT="[Text]"/>
      <dgm:spPr/>
      <dgm:t>
        <a:bodyPr/>
        <a:lstStyle/>
        <a:p>
          <a:r>
            <a:rPr lang="en-GB"/>
            <a:t>Development that creates new floorspace in Torbay (whether or not plannning permission is required)?</a:t>
          </a:r>
        </a:p>
        <a:p>
          <a:r>
            <a:rPr lang="en-GB" b="1"/>
            <a:t>Or</a:t>
          </a:r>
          <a:r>
            <a:rPr lang="en-GB"/>
            <a:t> </a:t>
          </a:r>
          <a:r>
            <a:rPr lang="en-GB" b="0"/>
            <a:t>reuses existing floorspace that has not been in a lawful use for more than 6 consequtive months over the last 3 years.</a:t>
          </a:r>
        </a:p>
      </dgm:t>
    </dgm:pt>
    <dgm:pt modelId="{801BBE81-DAEF-458B-9995-278AE80D9EEF}" type="parTrans" cxnId="{8032500B-AF59-4F2A-86C7-F6FAD18A6BC8}">
      <dgm:prSet/>
      <dgm:spPr/>
      <dgm:t>
        <a:bodyPr/>
        <a:lstStyle/>
        <a:p>
          <a:endParaRPr lang="en-GB"/>
        </a:p>
      </dgm:t>
    </dgm:pt>
    <dgm:pt modelId="{7F2A0275-FFF3-4B28-8841-ACB8B08F413B}" type="sibTrans" cxnId="{8032500B-AF59-4F2A-86C7-F6FAD18A6BC8}">
      <dgm:prSet/>
      <dgm:spPr/>
      <dgm:t>
        <a:bodyPr/>
        <a:lstStyle/>
        <a:p>
          <a:endParaRPr lang="en-GB"/>
        </a:p>
      </dgm:t>
    </dgm:pt>
    <dgm:pt modelId="{67E62794-2FFF-4121-AA9A-74261B123E18}">
      <dgm:prSet phldrT="[Text]"/>
      <dgm:spPr/>
      <dgm:t>
        <a:bodyPr/>
        <a:lstStyle/>
        <a:p>
          <a:r>
            <a:rPr lang="en-GB"/>
            <a:t>Yes</a:t>
          </a:r>
        </a:p>
      </dgm:t>
    </dgm:pt>
    <dgm:pt modelId="{A09A7FD6-9404-46C9-BB92-7BA63D60BE70}" type="parTrans" cxnId="{7E8D8AC1-C008-4ECC-9894-2304D89CF97E}">
      <dgm:prSet/>
      <dgm:spPr/>
      <dgm:t>
        <a:bodyPr/>
        <a:lstStyle/>
        <a:p>
          <a:endParaRPr lang="en-GB"/>
        </a:p>
      </dgm:t>
    </dgm:pt>
    <dgm:pt modelId="{52D9F4CE-3089-4F7E-8A1F-BBBE8D6870E1}" type="sibTrans" cxnId="{7E8D8AC1-C008-4ECC-9894-2304D89CF97E}">
      <dgm:prSet/>
      <dgm:spPr/>
      <dgm:t>
        <a:bodyPr/>
        <a:lstStyle/>
        <a:p>
          <a:endParaRPr lang="en-GB"/>
        </a:p>
      </dgm:t>
    </dgm:pt>
    <dgm:pt modelId="{282CAE81-1A8F-4E57-B6CC-E6CA8BAF057C}">
      <dgm:prSet phldrT="[Text]"/>
      <dgm:spPr>
        <a:solidFill>
          <a:schemeClr val="bg1">
            <a:alpha val="90000"/>
          </a:schemeClr>
        </a:solidFill>
      </dgm:spPr>
      <dgm:t>
        <a:bodyPr/>
        <a:lstStyle/>
        <a:p>
          <a:r>
            <a:rPr lang="en-GB"/>
            <a:t>No</a:t>
          </a:r>
        </a:p>
      </dgm:t>
    </dgm:pt>
    <dgm:pt modelId="{ABAFAE82-5FCE-4375-AE06-7797B739CD31}" type="parTrans" cxnId="{A6411ADF-53E7-4D6B-9781-AD2444D88BD7}">
      <dgm:prSet/>
      <dgm:spPr/>
      <dgm:t>
        <a:bodyPr/>
        <a:lstStyle/>
        <a:p>
          <a:endParaRPr lang="en-GB"/>
        </a:p>
      </dgm:t>
    </dgm:pt>
    <dgm:pt modelId="{4B81650F-69A3-4B7C-99BF-AC41FE17305A}" type="sibTrans" cxnId="{A6411ADF-53E7-4D6B-9781-AD2444D88BD7}">
      <dgm:prSet/>
      <dgm:spPr/>
      <dgm:t>
        <a:bodyPr/>
        <a:lstStyle/>
        <a:p>
          <a:endParaRPr lang="en-GB"/>
        </a:p>
      </dgm:t>
    </dgm:pt>
    <dgm:pt modelId="{1AD99F3C-B322-48AC-A800-BAB3C333508B}">
      <dgm:prSet phldrT="[Text]"/>
      <dgm:spPr/>
      <dgm:t>
        <a:bodyPr/>
        <a:lstStyle/>
        <a:p>
          <a:r>
            <a:rPr lang="en-GB"/>
            <a:t>CIL not required (s106 may be payable if planning permission is required)</a:t>
          </a:r>
        </a:p>
      </dgm:t>
    </dgm:pt>
    <dgm:pt modelId="{BCA3317E-7963-4F1D-938E-56F73DB447EA}" type="parTrans" cxnId="{AC5E4295-BC1C-431B-B33C-76441D746A40}">
      <dgm:prSet/>
      <dgm:spPr/>
      <dgm:t>
        <a:bodyPr/>
        <a:lstStyle/>
        <a:p>
          <a:endParaRPr lang="en-GB"/>
        </a:p>
      </dgm:t>
    </dgm:pt>
    <dgm:pt modelId="{6B3CEF2F-A846-4C36-B3C3-2459B032E95B}" type="sibTrans" cxnId="{AC5E4295-BC1C-431B-B33C-76441D746A40}">
      <dgm:prSet/>
      <dgm:spPr/>
      <dgm:t>
        <a:bodyPr/>
        <a:lstStyle/>
        <a:p>
          <a:endParaRPr lang="en-GB"/>
        </a:p>
      </dgm:t>
    </dgm:pt>
    <dgm:pt modelId="{CBC9351C-B1A5-48FE-94A7-0E7034642821}">
      <dgm:prSet/>
      <dgm:spPr/>
      <dgm:t>
        <a:bodyPr/>
        <a:lstStyle/>
        <a:p>
          <a:r>
            <a:rPr lang="en-GB"/>
            <a:t>Out of town centre retail  or food and drink  (Class A1, A3, A4 or A5 or sui generis) floorspace of more than 300 sq m? </a:t>
          </a:r>
        </a:p>
      </dgm:t>
    </dgm:pt>
    <dgm:pt modelId="{02953C51-F8F2-4B10-A519-F4B913B9BEEC}" type="parTrans" cxnId="{D42E75FD-6E26-48E0-BC72-040F88F761E0}">
      <dgm:prSet/>
      <dgm:spPr/>
      <dgm:t>
        <a:bodyPr/>
        <a:lstStyle/>
        <a:p>
          <a:endParaRPr lang="en-GB"/>
        </a:p>
      </dgm:t>
    </dgm:pt>
    <dgm:pt modelId="{2FA7FA8F-B0E2-43F9-BB52-3F69DA59493A}" type="sibTrans" cxnId="{D42E75FD-6E26-48E0-BC72-040F88F761E0}">
      <dgm:prSet/>
      <dgm:spPr/>
      <dgm:t>
        <a:bodyPr/>
        <a:lstStyle/>
        <a:p>
          <a:endParaRPr lang="en-GB"/>
        </a:p>
      </dgm:t>
    </dgm:pt>
    <dgm:pt modelId="{D901E18C-F681-4DF2-831D-0E9B3EA2834C}">
      <dgm:prSet/>
      <dgm:spPr/>
      <dgm:t>
        <a:bodyPr/>
        <a:lstStyle/>
        <a:p>
          <a:r>
            <a:rPr lang="en-GB"/>
            <a:t>NO</a:t>
          </a:r>
        </a:p>
      </dgm:t>
    </dgm:pt>
    <dgm:pt modelId="{751D8EAD-EC2C-4BAB-BC05-BAC0C28C6E61}" type="parTrans" cxnId="{D07447EE-0C53-4495-9164-DE8EBBC13348}">
      <dgm:prSet/>
      <dgm:spPr/>
      <dgm:t>
        <a:bodyPr/>
        <a:lstStyle/>
        <a:p>
          <a:endParaRPr lang="en-GB"/>
        </a:p>
      </dgm:t>
    </dgm:pt>
    <dgm:pt modelId="{039B26EB-9C35-4B82-B514-97F47BD9DF23}" type="sibTrans" cxnId="{D07447EE-0C53-4495-9164-DE8EBBC13348}">
      <dgm:prSet/>
      <dgm:spPr/>
      <dgm:t>
        <a:bodyPr/>
        <a:lstStyle/>
        <a:p>
          <a:endParaRPr lang="en-GB"/>
        </a:p>
      </dgm:t>
    </dgm:pt>
    <dgm:pt modelId="{EDE01845-E89B-425B-B452-911DC386DAE3}">
      <dgm:prSet/>
      <dgm:spPr/>
      <dgm:t>
        <a:bodyPr/>
        <a:lstStyle/>
        <a:p>
          <a:r>
            <a:rPr lang="en-GB"/>
            <a:t>CIL not payable. </a:t>
          </a:r>
        </a:p>
        <a:p>
          <a:r>
            <a:rPr lang="en-GB"/>
            <a:t>(s106 Obligations may apply )</a:t>
          </a:r>
        </a:p>
      </dgm:t>
    </dgm:pt>
    <dgm:pt modelId="{4C690C1E-24F9-4AE7-9527-269400A7EF83}" type="parTrans" cxnId="{C8CBAD19-6F1A-492E-8A9F-1F88DF4F4A3C}">
      <dgm:prSet/>
      <dgm:spPr/>
      <dgm:t>
        <a:bodyPr/>
        <a:lstStyle/>
        <a:p>
          <a:endParaRPr lang="en-GB"/>
        </a:p>
      </dgm:t>
    </dgm:pt>
    <dgm:pt modelId="{06522AD2-FE22-4141-9505-FBB5EB7E4EEC}" type="sibTrans" cxnId="{C8CBAD19-6F1A-492E-8A9F-1F88DF4F4A3C}">
      <dgm:prSet/>
      <dgm:spPr/>
      <dgm:t>
        <a:bodyPr/>
        <a:lstStyle/>
        <a:p>
          <a:endParaRPr lang="en-GB"/>
        </a:p>
      </dgm:t>
    </dgm:pt>
    <dgm:pt modelId="{0C0AD8CB-E28E-4902-95AD-2AC4D37AF0C3}">
      <dgm:prSet/>
      <dgm:spPr/>
      <dgm:t>
        <a:bodyPr/>
        <a:lstStyle/>
        <a:p>
          <a:r>
            <a:rPr lang="en-GB"/>
            <a:t>Social Housing or self build housing?</a:t>
          </a:r>
        </a:p>
      </dgm:t>
    </dgm:pt>
    <dgm:pt modelId="{A1B6648F-337F-4CBB-8596-1691397985E4}" type="parTrans" cxnId="{3C5D1937-B474-416A-8072-CEA905B93288}">
      <dgm:prSet/>
      <dgm:spPr/>
      <dgm:t>
        <a:bodyPr/>
        <a:lstStyle/>
        <a:p>
          <a:endParaRPr lang="en-GB"/>
        </a:p>
      </dgm:t>
    </dgm:pt>
    <dgm:pt modelId="{A656E92B-CFE2-46E5-9521-194A2F043A25}" type="sibTrans" cxnId="{3C5D1937-B474-416A-8072-CEA905B93288}">
      <dgm:prSet/>
      <dgm:spPr/>
      <dgm:t>
        <a:bodyPr/>
        <a:lstStyle/>
        <a:p>
          <a:endParaRPr lang="en-GB"/>
        </a:p>
      </dgm:t>
    </dgm:pt>
    <dgm:pt modelId="{2A17963C-9947-4C12-B99E-A72CAD833922}">
      <dgm:prSet/>
      <dgm:spPr/>
      <dgm:t>
        <a:bodyPr/>
        <a:lstStyle/>
        <a:p>
          <a:r>
            <a:rPr lang="en-GB"/>
            <a:t>YES</a:t>
          </a:r>
        </a:p>
      </dgm:t>
    </dgm:pt>
    <dgm:pt modelId="{1A2A731B-1755-4B80-9274-C7B994D5FC04}" type="parTrans" cxnId="{AAE78853-5373-478D-A332-A4C9D49C9509}">
      <dgm:prSet/>
      <dgm:spPr/>
      <dgm:t>
        <a:bodyPr/>
        <a:lstStyle/>
        <a:p>
          <a:endParaRPr lang="en-GB"/>
        </a:p>
      </dgm:t>
    </dgm:pt>
    <dgm:pt modelId="{08B1CBA0-5771-4ED6-979C-30E82422631D}" type="sibTrans" cxnId="{AAE78853-5373-478D-A332-A4C9D49C9509}">
      <dgm:prSet/>
      <dgm:spPr/>
      <dgm:t>
        <a:bodyPr/>
        <a:lstStyle/>
        <a:p>
          <a:endParaRPr lang="en-GB"/>
        </a:p>
      </dgm:t>
    </dgm:pt>
    <dgm:pt modelId="{2B8E7CC2-C3C2-42DA-9727-28DC411DDB57}">
      <dgm:prSet/>
      <dgm:spPr/>
      <dgm:t>
        <a:bodyPr/>
        <a:lstStyle/>
        <a:p>
          <a:r>
            <a:rPr lang="en-GB"/>
            <a:t>NO</a:t>
          </a:r>
        </a:p>
      </dgm:t>
    </dgm:pt>
    <dgm:pt modelId="{B184EF6A-48A1-4901-97E8-721BDF956ABD}" type="parTrans" cxnId="{EF60A207-6BF0-48F8-8C06-8D067E55C3CF}">
      <dgm:prSet/>
      <dgm:spPr/>
      <dgm:t>
        <a:bodyPr/>
        <a:lstStyle/>
        <a:p>
          <a:endParaRPr lang="en-GB"/>
        </a:p>
      </dgm:t>
    </dgm:pt>
    <dgm:pt modelId="{D6C74DDD-6802-4C58-874A-6EC0730BA7BF}" type="sibTrans" cxnId="{EF60A207-6BF0-48F8-8C06-8D067E55C3CF}">
      <dgm:prSet/>
      <dgm:spPr/>
      <dgm:t>
        <a:bodyPr/>
        <a:lstStyle/>
        <a:p>
          <a:endParaRPr lang="en-GB"/>
        </a:p>
      </dgm:t>
    </dgm:pt>
    <dgm:pt modelId="{273935AF-A6E8-4C96-A817-0B649B538E52}">
      <dgm:prSet/>
      <dgm:spPr/>
      <dgm:t>
        <a:bodyPr/>
        <a:lstStyle/>
        <a:p>
          <a:r>
            <a:rPr lang="en-GB"/>
            <a:t>Is the development for 15 or more dwellings in a Future Growth Area or outside the built up area (Zone 3) ?</a:t>
          </a:r>
        </a:p>
      </dgm:t>
    </dgm:pt>
    <dgm:pt modelId="{EC121D2A-0A80-4E69-9C51-1DE84DCDCE6D}" type="parTrans" cxnId="{3C397E68-DF78-4078-AB89-E0A289428608}">
      <dgm:prSet/>
      <dgm:spPr/>
      <dgm:t>
        <a:bodyPr/>
        <a:lstStyle/>
        <a:p>
          <a:endParaRPr lang="en-GB"/>
        </a:p>
      </dgm:t>
    </dgm:pt>
    <dgm:pt modelId="{1EE484F9-BB31-4F96-9774-D1B19BB5C0B2}" type="sibTrans" cxnId="{3C397E68-DF78-4078-AB89-E0A289428608}">
      <dgm:prSet/>
      <dgm:spPr/>
      <dgm:t>
        <a:bodyPr/>
        <a:lstStyle/>
        <a:p>
          <a:endParaRPr lang="en-GB"/>
        </a:p>
      </dgm:t>
    </dgm:pt>
    <dgm:pt modelId="{A7A36EC0-4962-4664-8AC0-FE7A4A566584}">
      <dgm:prSet/>
      <dgm:spPr/>
      <dgm:t>
        <a:bodyPr/>
        <a:lstStyle/>
        <a:p>
          <a:r>
            <a:rPr lang="en-GB"/>
            <a:t>YES</a:t>
          </a:r>
        </a:p>
      </dgm:t>
    </dgm:pt>
    <dgm:pt modelId="{3C871DFC-A426-41E3-BB23-7FCF02E71AAE}" type="parTrans" cxnId="{E9FD9477-8A0B-47CC-8EBF-C423AFF0EBF5}">
      <dgm:prSet/>
      <dgm:spPr/>
      <dgm:t>
        <a:bodyPr/>
        <a:lstStyle/>
        <a:p>
          <a:endParaRPr lang="en-GB"/>
        </a:p>
      </dgm:t>
    </dgm:pt>
    <dgm:pt modelId="{E039800A-6891-4676-BCC8-7A028BAD1E50}" type="sibTrans" cxnId="{E9FD9477-8A0B-47CC-8EBF-C423AFF0EBF5}">
      <dgm:prSet/>
      <dgm:spPr/>
      <dgm:t>
        <a:bodyPr/>
        <a:lstStyle/>
        <a:p>
          <a:endParaRPr lang="en-GB"/>
        </a:p>
      </dgm:t>
    </dgm:pt>
    <dgm:pt modelId="{115CEE1F-5E7F-4741-94F8-EC1480C328C6}">
      <dgm:prSet/>
      <dgm:spPr/>
      <dgm:t>
        <a:bodyPr/>
        <a:lstStyle/>
        <a:p>
          <a:r>
            <a:rPr lang="en-GB"/>
            <a:t>No</a:t>
          </a:r>
        </a:p>
      </dgm:t>
    </dgm:pt>
    <dgm:pt modelId="{1E3F45D6-35CB-4AA9-8F12-79E994C0E35B}" type="parTrans" cxnId="{9561281E-D8D2-47C6-AE70-405CD53D0F7B}">
      <dgm:prSet/>
      <dgm:spPr/>
      <dgm:t>
        <a:bodyPr/>
        <a:lstStyle/>
        <a:p>
          <a:endParaRPr lang="en-GB"/>
        </a:p>
      </dgm:t>
    </dgm:pt>
    <dgm:pt modelId="{1BDE12BA-65A4-4CB2-B631-ED0CAEF8A378}" type="sibTrans" cxnId="{9561281E-D8D2-47C6-AE70-405CD53D0F7B}">
      <dgm:prSet/>
      <dgm:spPr/>
      <dgm:t>
        <a:bodyPr/>
        <a:lstStyle/>
        <a:p>
          <a:endParaRPr lang="en-GB"/>
        </a:p>
      </dgm:t>
    </dgm:pt>
    <dgm:pt modelId="{206F00D9-8047-480B-8871-D650102C24F8}">
      <dgm:prSet/>
      <dgm:spPr/>
      <dgm:t>
        <a:bodyPr/>
        <a:lstStyle/>
        <a:p>
          <a:r>
            <a:rPr lang="en-GB"/>
            <a:t>YES</a:t>
          </a:r>
        </a:p>
      </dgm:t>
    </dgm:pt>
    <dgm:pt modelId="{D64BD590-7D3B-4355-94D0-9C9CB4D2770C}" type="parTrans" cxnId="{5C825221-FDD1-4B45-959F-A7EABC128BE1}">
      <dgm:prSet/>
      <dgm:spPr/>
      <dgm:t>
        <a:bodyPr/>
        <a:lstStyle/>
        <a:p>
          <a:endParaRPr lang="en-GB"/>
        </a:p>
      </dgm:t>
    </dgm:pt>
    <dgm:pt modelId="{6DB8FEAC-0BC7-44A0-8C6F-D7682C9F8C38}" type="sibTrans" cxnId="{5C825221-FDD1-4B45-959F-A7EABC128BE1}">
      <dgm:prSet/>
      <dgm:spPr/>
      <dgm:t>
        <a:bodyPr/>
        <a:lstStyle/>
        <a:p>
          <a:endParaRPr lang="en-GB"/>
        </a:p>
      </dgm:t>
    </dgm:pt>
    <dgm:pt modelId="{DEB526FF-4E74-4FFC-84CE-6AE3A229994C}">
      <dgm:prSet/>
      <dgm:spPr/>
      <dgm:t>
        <a:bodyPr/>
        <a:lstStyle/>
        <a:p>
          <a:endParaRPr lang="en-GB"/>
        </a:p>
        <a:p>
          <a:r>
            <a:rPr lang="en-GB"/>
            <a:t>CIL is payable. Refer to Commercial Charging Schedule  </a:t>
          </a:r>
        </a:p>
      </dgm:t>
    </dgm:pt>
    <dgm:pt modelId="{3C7C89A5-0F96-4346-9E50-E081BAF35346}" type="parTrans" cxnId="{3E5B6457-D482-40E8-8861-F2E82CB75967}">
      <dgm:prSet/>
      <dgm:spPr/>
      <dgm:t>
        <a:bodyPr/>
        <a:lstStyle/>
        <a:p>
          <a:endParaRPr lang="en-GB"/>
        </a:p>
      </dgm:t>
    </dgm:pt>
    <dgm:pt modelId="{E800FC25-11B3-4AA4-ABEB-B049CD7B88F7}" type="sibTrans" cxnId="{3E5B6457-D482-40E8-8861-F2E82CB75967}">
      <dgm:prSet/>
      <dgm:spPr/>
      <dgm:t>
        <a:bodyPr/>
        <a:lstStyle/>
        <a:p>
          <a:endParaRPr lang="en-GB"/>
        </a:p>
      </dgm:t>
    </dgm:pt>
    <dgm:pt modelId="{94E2C3B8-487C-407A-9F41-39A76CE4A430}">
      <dgm:prSet/>
      <dgm:spPr/>
      <dgm:t>
        <a:bodyPr/>
        <a:lstStyle/>
        <a:p>
          <a:r>
            <a:rPr lang="en-GB"/>
            <a:t>Exemption from CIL </a:t>
          </a:r>
          <a:r>
            <a:rPr lang="en-GB" b="1"/>
            <a:t>must</a:t>
          </a:r>
          <a:r>
            <a:rPr lang="en-GB"/>
            <a:t> be claimed before development commences.</a:t>
          </a:r>
        </a:p>
      </dgm:t>
    </dgm:pt>
    <dgm:pt modelId="{8ED99B29-3DA6-46BD-9B53-E079E1EF23B8}" type="parTrans" cxnId="{F241364A-87F6-42FD-8C39-E656F53A8FE3}">
      <dgm:prSet/>
      <dgm:spPr/>
      <dgm:t>
        <a:bodyPr/>
        <a:lstStyle/>
        <a:p>
          <a:endParaRPr lang="en-GB"/>
        </a:p>
      </dgm:t>
    </dgm:pt>
    <dgm:pt modelId="{291268B7-F47A-4485-A981-867737E3ADBD}" type="sibTrans" cxnId="{F241364A-87F6-42FD-8C39-E656F53A8FE3}">
      <dgm:prSet/>
      <dgm:spPr/>
      <dgm:t>
        <a:bodyPr/>
        <a:lstStyle/>
        <a:p>
          <a:endParaRPr lang="en-GB"/>
        </a:p>
      </dgm:t>
    </dgm:pt>
    <dgm:pt modelId="{E7FF438B-94FA-4FAE-A0CB-E29EB38B3DDD}">
      <dgm:prSet/>
      <dgm:spPr/>
      <dgm:t>
        <a:bodyPr/>
        <a:lstStyle/>
        <a:p>
          <a:r>
            <a:rPr lang="en-GB"/>
            <a:t>Zero rated for CIL. However infrastructure will be sought through s106 Obligations</a:t>
          </a:r>
        </a:p>
      </dgm:t>
    </dgm:pt>
    <dgm:pt modelId="{7D607C34-1566-437B-B2E1-B9AF6870AB5B}" type="parTrans" cxnId="{EE4DBB24-3E65-48D8-864A-5FAC1F44B20B}">
      <dgm:prSet/>
      <dgm:spPr/>
      <dgm:t>
        <a:bodyPr/>
        <a:lstStyle/>
        <a:p>
          <a:endParaRPr lang="en-GB"/>
        </a:p>
      </dgm:t>
    </dgm:pt>
    <dgm:pt modelId="{52308BA9-A7AF-4757-9509-93715A0C360B}" type="sibTrans" cxnId="{EE4DBB24-3E65-48D8-864A-5FAC1F44B20B}">
      <dgm:prSet/>
      <dgm:spPr/>
      <dgm:t>
        <a:bodyPr/>
        <a:lstStyle/>
        <a:p>
          <a:endParaRPr lang="en-GB"/>
        </a:p>
      </dgm:t>
    </dgm:pt>
    <dgm:pt modelId="{204CDDE2-DEAA-4DB5-B6F7-F7703A518292}">
      <dgm:prSet/>
      <dgm:spPr/>
      <dgm:t>
        <a:bodyPr/>
        <a:lstStyle/>
        <a:p>
          <a:r>
            <a:rPr lang="en-GB"/>
            <a:t>CIL may be chargeable. See Charging Schedule. </a:t>
          </a:r>
        </a:p>
      </dgm:t>
    </dgm:pt>
    <dgm:pt modelId="{9DF5E95D-A5F2-407D-9E4C-2E0C2890F9E6}" type="parTrans" cxnId="{EDA6340D-1E3A-44F4-BDA8-B476416E136C}">
      <dgm:prSet/>
      <dgm:spPr/>
      <dgm:t>
        <a:bodyPr/>
        <a:lstStyle/>
        <a:p>
          <a:endParaRPr lang="en-GB"/>
        </a:p>
      </dgm:t>
    </dgm:pt>
    <dgm:pt modelId="{08790B15-5615-4CF6-BA29-43CFA6D3CD51}" type="sibTrans" cxnId="{EDA6340D-1E3A-44F4-BDA8-B476416E136C}">
      <dgm:prSet/>
      <dgm:spPr/>
      <dgm:t>
        <a:bodyPr/>
        <a:lstStyle/>
        <a:p>
          <a:endParaRPr lang="en-GB"/>
        </a:p>
      </dgm:t>
    </dgm:pt>
    <dgm:pt modelId="{71ADEAD7-CBFE-4CD2-B46D-46693E14C3EA}">
      <dgm:prSet/>
      <dgm:spPr/>
      <dgm:t>
        <a:bodyPr/>
        <a:lstStyle/>
        <a:p>
          <a:r>
            <a:rPr lang="en-GB"/>
            <a:t>New dwellings</a:t>
          </a:r>
        </a:p>
        <a:p>
          <a:r>
            <a:rPr lang="en-GB"/>
            <a:t>(including flats)</a:t>
          </a:r>
        </a:p>
      </dgm:t>
    </dgm:pt>
    <dgm:pt modelId="{D9C82D11-79A8-4B20-AD12-7D307C774C8A}" type="parTrans" cxnId="{19B7D590-08B8-4365-816F-B6910A0CE71D}">
      <dgm:prSet/>
      <dgm:spPr/>
      <dgm:t>
        <a:bodyPr/>
        <a:lstStyle/>
        <a:p>
          <a:endParaRPr lang="en-GB"/>
        </a:p>
      </dgm:t>
    </dgm:pt>
    <dgm:pt modelId="{71B85BF8-0404-474F-B8AA-654B27EEAABB}" type="sibTrans" cxnId="{19B7D590-08B8-4365-816F-B6910A0CE71D}">
      <dgm:prSet/>
      <dgm:spPr/>
      <dgm:t>
        <a:bodyPr/>
        <a:lstStyle/>
        <a:p>
          <a:endParaRPr lang="en-GB"/>
        </a:p>
      </dgm:t>
    </dgm:pt>
    <dgm:pt modelId="{6654EBD6-69A2-4781-AA8B-8E5BF4A21294}">
      <dgm:prSet/>
      <dgm:spPr/>
      <dgm:t>
        <a:bodyPr/>
        <a:lstStyle/>
        <a:p>
          <a:r>
            <a:rPr lang="en-GB"/>
            <a:t>YES</a:t>
          </a:r>
        </a:p>
      </dgm:t>
    </dgm:pt>
    <dgm:pt modelId="{59651486-D2B8-4781-8424-86F456E70C9B}" type="parTrans" cxnId="{3E7EB66A-3E25-4B83-894B-809D32830FAE}">
      <dgm:prSet/>
      <dgm:spPr/>
      <dgm:t>
        <a:bodyPr/>
        <a:lstStyle/>
        <a:p>
          <a:endParaRPr lang="en-GB"/>
        </a:p>
      </dgm:t>
    </dgm:pt>
    <dgm:pt modelId="{A363F9A4-1CEB-4C6C-9F4F-6FBDE8B9CE8E}" type="sibTrans" cxnId="{3E7EB66A-3E25-4B83-894B-809D32830FAE}">
      <dgm:prSet/>
      <dgm:spPr/>
      <dgm:t>
        <a:bodyPr/>
        <a:lstStyle/>
        <a:p>
          <a:endParaRPr lang="en-GB"/>
        </a:p>
      </dgm:t>
    </dgm:pt>
    <dgm:pt modelId="{7766C079-1C96-4162-A07C-77D6BEDF4BA8}">
      <dgm:prSet/>
      <dgm:spPr/>
      <dgm:t>
        <a:bodyPr/>
        <a:lstStyle/>
        <a:p>
          <a:r>
            <a:rPr lang="en-GB"/>
            <a:t>Commercial Development?</a:t>
          </a:r>
        </a:p>
      </dgm:t>
    </dgm:pt>
    <dgm:pt modelId="{F15EC092-BC4A-4DD3-901C-BF8A39093586}" type="parTrans" cxnId="{2472EB68-02B7-460F-BE99-C99A3704264D}">
      <dgm:prSet/>
      <dgm:spPr/>
      <dgm:t>
        <a:bodyPr/>
        <a:lstStyle/>
        <a:p>
          <a:endParaRPr lang="en-GB"/>
        </a:p>
      </dgm:t>
    </dgm:pt>
    <dgm:pt modelId="{93C32D77-9DCE-4106-A307-A22DDD07B680}" type="sibTrans" cxnId="{2472EB68-02B7-460F-BE99-C99A3704264D}">
      <dgm:prSet/>
      <dgm:spPr/>
      <dgm:t>
        <a:bodyPr/>
        <a:lstStyle/>
        <a:p>
          <a:endParaRPr lang="en-GB"/>
        </a:p>
      </dgm:t>
    </dgm:pt>
    <dgm:pt modelId="{EDB6B271-37B4-408F-AE44-4970E22EB773}" type="pres">
      <dgm:prSet presAssocID="{98CAEA08-A0C8-4403-9D04-953224B95BAB}" presName="hierChild1" presStyleCnt="0">
        <dgm:presLayoutVars>
          <dgm:chPref val="1"/>
          <dgm:dir/>
          <dgm:animOne val="branch"/>
          <dgm:animLvl val="lvl"/>
          <dgm:resizeHandles/>
        </dgm:presLayoutVars>
      </dgm:prSet>
      <dgm:spPr/>
      <dgm:t>
        <a:bodyPr/>
        <a:lstStyle/>
        <a:p>
          <a:endParaRPr lang="en-GB"/>
        </a:p>
      </dgm:t>
    </dgm:pt>
    <dgm:pt modelId="{F32BD281-AB25-4ACE-A317-44E7B881B5C5}" type="pres">
      <dgm:prSet presAssocID="{C16B0798-0561-4672-9FC1-C1DDBD2ECA36}" presName="hierRoot1" presStyleCnt="0"/>
      <dgm:spPr/>
    </dgm:pt>
    <dgm:pt modelId="{73135E89-7CC9-4A53-A9AA-4D52F7B1DFE6}" type="pres">
      <dgm:prSet presAssocID="{C16B0798-0561-4672-9FC1-C1DDBD2ECA36}" presName="composite" presStyleCnt="0"/>
      <dgm:spPr/>
    </dgm:pt>
    <dgm:pt modelId="{0BD295EF-195E-443C-9617-9F3ED440E656}" type="pres">
      <dgm:prSet presAssocID="{C16B0798-0561-4672-9FC1-C1DDBD2ECA36}" presName="background" presStyleLbl="node0" presStyleIdx="0" presStyleCnt="1"/>
      <dgm:spPr/>
    </dgm:pt>
    <dgm:pt modelId="{388B9C8C-ED8A-4543-80B5-278E0E0152C0}" type="pres">
      <dgm:prSet presAssocID="{C16B0798-0561-4672-9FC1-C1DDBD2ECA36}" presName="text" presStyleLbl="fgAcc0" presStyleIdx="0" presStyleCnt="1" custScaleX="180440" custScaleY="135814">
        <dgm:presLayoutVars>
          <dgm:chPref val="3"/>
        </dgm:presLayoutVars>
      </dgm:prSet>
      <dgm:spPr/>
      <dgm:t>
        <a:bodyPr/>
        <a:lstStyle/>
        <a:p>
          <a:endParaRPr lang="en-GB"/>
        </a:p>
      </dgm:t>
    </dgm:pt>
    <dgm:pt modelId="{DD86FD53-C0D5-44A6-A4BF-744D4A6AD350}" type="pres">
      <dgm:prSet presAssocID="{C16B0798-0561-4672-9FC1-C1DDBD2ECA36}" presName="hierChild2" presStyleCnt="0"/>
      <dgm:spPr/>
    </dgm:pt>
    <dgm:pt modelId="{348971B4-6B20-4725-A490-D86FAA348F4A}" type="pres">
      <dgm:prSet presAssocID="{A09A7FD6-9404-46C9-BB92-7BA63D60BE70}" presName="Name10" presStyleLbl="parChTrans1D2" presStyleIdx="0" presStyleCnt="2"/>
      <dgm:spPr/>
      <dgm:t>
        <a:bodyPr/>
        <a:lstStyle/>
        <a:p>
          <a:endParaRPr lang="en-GB"/>
        </a:p>
      </dgm:t>
    </dgm:pt>
    <dgm:pt modelId="{2E88A7ED-1E7E-49E9-8A0C-92B40C6800AF}" type="pres">
      <dgm:prSet presAssocID="{67E62794-2FFF-4121-AA9A-74261B123E18}" presName="hierRoot2" presStyleCnt="0"/>
      <dgm:spPr/>
    </dgm:pt>
    <dgm:pt modelId="{9301CEAC-F726-4444-B51B-A085CAF66BCE}" type="pres">
      <dgm:prSet presAssocID="{67E62794-2FFF-4121-AA9A-74261B123E18}" presName="composite2" presStyleCnt="0"/>
      <dgm:spPr/>
    </dgm:pt>
    <dgm:pt modelId="{668203D4-D013-4117-B53A-B582FB416A3B}" type="pres">
      <dgm:prSet presAssocID="{67E62794-2FFF-4121-AA9A-74261B123E18}" presName="background2" presStyleLbl="node2" presStyleIdx="0" presStyleCnt="2"/>
      <dgm:spPr/>
    </dgm:pt>
    <dgm:pt modelId="{37460A41-86A2-4147-BF4B-B10C5A171E92}" type="pres">
      <dgm:prSet presAssocID="{67E62794-2FFF-4121-AA9A-74261B123E18}" presName="text2" presStyleLbl="fgAcc2" presStyleIdx="0" presStyleCnt="2">
        <dgm:presLayoutVars>
          <dgm:chPref val="3"/>
        </dgm:presLayoutVars>
      </dgm:prSet>
      <dgm:spPr/>
      <dgm:t>
        <a:bodyPr/>
        <a:lstStyle/>
        <a:p>
          <a:endParaRPr lang="en-GB"/>
        </a:p>
      </dgm:t>
    </dgm:pt>
    <dgm:pt modelId="{055D7CE0-B3F8-4A5B-8F36-7B3167FF1ED6}" type="pres">
      <dgm:prSet presAssocID="{67E62794-2FFF-4121-AA9A-74261B123E18}" presName="hierChild3" presStyleCnt="0"/>
      <dgm:spPr/>
    </dgm:pt>
    <dgm:pt modelId="{A697C462-C2BB-4AF4-89B8-6F6D37CC972B}" type="pres">
      <dgm:prSet presAssocID="{F15EC092-BC4A-4DD3-901C-BF8A39093586}" presName="Name17" presStyleLbl="parChTrans1D3" presStyleIdx="0" presStyleCnt="3"/>
      <dgm:spPr/>
      <dgm:t>
        <a:bodyPr/>
        <a:lstStyle/>
        <a:p>
          <a:endParaRPr lang="en-GB"/>
        </a:p>
      </dgm:t>
    </dgm:pt>
    <dgm:pt modelId="{FFD612FB-4D9C-415E-A006-E9E98278A38D}" type="pres">
      <dgm:prSet presAssocID="{7766C079-1C96-4162-A07C-77D6BEDF4BA8}" presName="hierRoot3" presStyleCnt="0"/>
      <dgm:spPr/>
    </dgm:pt>
    <dgm:pt modelId="{20B946B4-7BBC-48E0-8236-9BB2375F4A69}" type="pres">
      <dgm:prSet presAssocID="{7766C079-1C96-4162-A07C-77D6BEDF4BA8}" presName="composite3" presStyleCnt="0"/>
      <dgm:spPr/>
    </dgm:pt>
    <dgm:pt modelId="{BEFA505C-8068-4C77-AADC-6298D559BF1E}" type="pres">
      <dgm:prSet presAssocID="{7766C079-1C96-4162-A07C-77D6BEDF4BA8}" presName="background3" presStyleLbl="node3" presStyleIdx="0" presStyleCnt="3"/>
      <dgm:spPr/>
    </dgm:pt>
    <dgm:pt modelId="{0E61F212-7938-4B79-BB58-BA9FCE6D5D79}" type="pres">
      <dgm:prSet presAssocID="{7766C079-1C96-4162-A07C-77D6BEDF4BA8}" presName="text3" presStyleLbl="fgAcc3" presStyleIdx="0" presStyleCnt="3">
        <dgm:presLayoutVars>
          <dgm:chPref val="3"/>
        </dgm:presLayoutVars>
      </dgm:prSet>
      <dgm:spPr/>
      <dgm:t>
        <a:bodyPr/>
        <a:lstStyle/>
        <a:p>
          <a:endParaRPr lang="en-GB"/>
        </a:p>
      </dgm:t>
    </dgm:pt>
    <dgm:pt modelId="{98C27248-5F7E-49C0-A676-AC47C45CBC1E}" type="pres">
      <dgm:prSet presAssocID="{7766C079-1C96-4162-A07C-77D6BEDF4BA8}" presName="hierChild4" presStyleCnt="0"/>
      <dgm:spPr/>
    </dgm:pt>
    <dgm:pt modelId="{6B724718-49B2-4ADA-822E-28058643A63E}" type="pres">
      <dgm:prSet presAssocID="{02953C51-F8F2-4B10-A519-F4B913B9BEEC}" presName="Name23" presStyleLbl="parChTrans1D4" presStyleIdx="0" presStyleCnt="15"/>
      <dgm:spPr/>
      <dgm:t>
        <a:bodyPr/>
        <a:lstStyle/>
        <a:p>
          <a:endParaRPr lang="en-GB"/>
        </a:p>
      </dgm:t>
    </dgm:pt>
    <dgm:pt modelId="{76B15000-1EA5-4FCB-BF8F-D5B96614586B}" type="pres">
      <dgm:prSet presAssocID="{CBC9351C-B1A5-48FE-94A7-0E7034642821}" presName="hierRoot4" presStyleCnt="0"/>
      <dgm:spPr/>
    </dgm:pt>
    <dgm:pt modelId="{911B48B6-9953-4F3B-B407-6D60343EA6F5}" type="pres">
      <dgm:prSet presAssocID="{CBC9351C-B1A5-48FE-94A7-0E7034642821}" presName="composite4" presStyleCnt="0"/>
      <dgm:spPr/>
    </dgm:pt>
    <dgm:pt modelId="{008A53D0-C263-4702-8FF8-327D6D2DC77D}" type="pres">
      <dgm:prSet presAssocID="{CBC9351C-B1A5-48FE-94A7-0E7034642821}" presName="background4" presStyleLbl="node4" presStyleIdx="0" presStyleCnt="15"/>
      <dgm:spPr/>
    </dgm:pt>
    <dgm:pt modelId="{EEAB2A98-592E-48B4-8933-447ABF2F4B8B}" type="pres">
      <dgm:prSet presAssocID="{CBC9351C-B1A5-48FE-94A7-0E7034642821}" presName="text4" presStyleLbl="fgAcc4" presStyleIdx="0" presStyleCnt="15">
        <dgm:presLayoutVars>
          <dgm:chPref val="3"/>
        </dgm:presLayoutVars>
      </dgm:prSet>
      <dgm:spPr/>
      <dgm:t>
        <a:bodyPr/>
        <a:lstStyle/>
        <a:p>
          <a:endParaRPr lang="en-GB"/>
        </a:p>
      </dgm:t>
    </dgm:pt>
    <dgm:pt modelId="{72A508F1-D2C5-4AD2-A7E2-B9C1982C3E95}" type="pres">
      <dgm:prSet presAssocID="{CBC9351C-B1A5-48FE-94A7-0E7034642821}" presName="hierChild5" presStyleCnt="0"/>
      <dgm:spPr/>
    </dgm:pt>
    <dgm:pt modelId="{4ADD30ED-0FB1-43AC-88A9-FD69FE656013}" type="pres">
      <dgm:prSet presAssocID="{751D8EAD-EC2C-4BAB-BC05-BAC0C28C6E61}" presName="Name23" presStyleLbl="parChTrans1D4" presStyleIdx="1" presStyleCnt="15"/>
      <dgm:spPr/>
      <dgm:t>
        <a:bodyPr/>
        <a:lstStyle/>
        <a:p>
          <a:endParaRPr lang="en-GB"/>
        </a:p>
      </dgm:t>
    </dgm:pt>
    <dgm:pt modelId="{6E45FB58-00BD-494E-856A-F8E729E957E5}" type="pres">
      <dgm:prSet presAssocID="{D901E18C-F681-4DF2-831D-0E9B3EA2834C}" presName="hierRoot4" presStyleCnt="0"/>
      <dgm:spPr/>
    </dgm:pt>
    <dgm:pt modelId="{8B06DB9E-7698-4AA4-A4EF-A10DDF4AE5C3}" type="pres">
      <dgm:prSet presAssocID="{D901E18C-F681-4DF2-831D-0E9B3EA2834C}" presName="composite4" presStyleCnt="0"/>
      <dgm:spPr/>
    </dgm:pt>
    <dgm:pt modelId="{C2CD2297-4FFD-4191-A89F-B471E370EC88}" type="pres">
      <dgm:prSet presAssocID="{D901E18C-F681-4DF2-831D-0E9B3EA2834C}" presName="background4" presStyleLbl="node4" presStyleIdx="1" presStyleCnt="15"/>
      <dgm:spPr/>
    </dgm:pt>
    <dgm:pt modelId="{F78AC283-8A4D-4BFD-B0D9-B7A37642F79F}" type="pres">
      <dgm:prSet presAssocID="{D901E18C-F681-4DF2-831D-0E9B3EA2834C}" presName="text4" presStyleLbl="fgAcc4" presStyleIdx="1" presStyleCnt="15" custScaleX="54284" custScaleY="54628">
        <dgm:presLayoutVars>
          <dgm:chPref val="3"/>
        </dgm:presLayoutVars>
      </dgm:prSet>
      <dgm:spPr/>
      <dgm:t>
        <a:bodyPr/>
        <a:lstStyle/>
        <a:p>
          <a:endParaRPr lang="en-GB"/>
        </a:p>
      </dgm:t>
    </dgm:pt>
    <dgm:pt modelId="{EC08DD56-F34D-4382-8014-F42447433048}" type="pres">
      <dgm:prSet presAssocID="{D901E18C-F681-4DF2-831D-0E9B3EA2834C}" presName="hierChild5" presStyleCnt="0"/>
      <dgm:spPr/>
    </dgm:pt>
    <dgm:pt modelId="{9A2082E3-00F6-4AB3-AFF2-9AEBA373FCC1}" type="pres">
      <dgm:prSet presAssocID="{4C690C1E-24F9-4AE7-9527-269400A7EF83}" presName="Name23" presStyleLbl="parChTrans1D4" presStyleIdx="2" presStyleCnt="15"/>
      <dgm:spPr/>
      <dgm:t>
        <a:bodyPr/>
        <a:lstStyle/>
        <a:p>
          <a:endParaRPr lang="en-GB"/>
        </a:p>
      </dgm:t>
    </dgm:pt>
    <dgm:pt modelId="{353B3DB4-1DD7-4DB9-A92E-CB7BDFF09C18}" type="pres">
      <dgm:prSet presAssocID="{EDE01845-E89B-425B-B452-911DC386DAE3}" presName="hierRoot4" presStyleCnt="0"/>
      <dgm:spPr/>
    </dgm:pt>
    <dgm:pt modelId="{FEDC457E-2972-4FFD-88D1-48B8D1C4B026}" type="pres">
      <dgm:prSet presAssocID="{EDE01845-E89B-425B-B452-911DC386DAE3}" presName="composite4" presStyleCnt="0"/>
      <dgm:spPr/>
    </dgm:pt>
    <dgm:pt modelId="{C1060610-D845-4197-9C43-E16A1FA82FB0}" type="pres">
      <dgm:prSet presAssocID="{EDE01845-E89B-425B-B452-911DC386DAE3}" presName="background4" presStyleLbl="node4" presStyleIdx="2" presStyleCnt="15"/>
      <dgm:spPr/>
    </dgm:pt>
    <dgm:pt modelId="{E72F3AB5-7D53-4C98-91E3-C01FE3AEE123}" type="pres">
      <dgm:prSet presAssocID="{EDE01845-E89B-425B-B452-911DC386DAE3}" presName="text4" presStyleLbl="fgAcc4" presStyleIdx="2" presStyleCnt="15">
        <dgm:presLayoutVars>
          <dgm:chPref val="3"/>
        </dgm:presLayoutVars>
      </dgm:prSet>
      <dgm:spPr/>
      <dgm:t>
        <a:bodyPr/>
        <a:lstStyle/>
        <a:p>
          <a:endParaRPr lang="en-GB"/>
        </a:p>
      </dgm:t>
    </dgm:pt>
    <dgm:pt modelId="{CF028B6E-B715-4FC0-B3F1-715029082EEE}" type="pres">
      <dgm:prSet presAssocID="{EDE01845-E89B-425B-B452-911DC386DAE3}" presName="hierChild5" presStyleCnt="0"/>
      <dgm:spPr/>
    </dgm:pt>
    <dgm:pt modelId="{59829BB6-282E-462D-BECE-D398A6FF4FE1}" type="pres">
      <dgm:prSet presAssocID="{D64BD590-7D3B-4355-94D0-9C9CB4D2770C}" presName="Name23" presStyleLbl="parChTrans1D4" presStyleIdx="3" presStyleCnt="15"/>
      <dgm:spPr/>
      <dgm:t>
        <a:bodyPr/>
        <a:lstStyle/>
        <a:p>
          <a:endParaRPr lang="en-GB"/>
        </a:p>
      </dgm:t>
    </dgm:pt>
    <dgm:pt modelId="{FE2D95A3-81D3-450A-A1BB-0B2CF6A7BC80}" type="pres">
      <dgm:prSet presAssocID="{206F00D9-8047-480B-8871-D650102C24F8}" presName="hierRoot4" presStyleCnt="0"/>
      <dgm:spPr/>
    </dgm:pt>
    <dgm:pt modelId="{4E43B38A-42EA-4425-9F9F-EA785E7B516B}" type="pres">
      <dgm:prSet presAssocID="{206F00D9-8047-480B-8871-D650102C24F8}" presName="composite4" presStyleCnt="0"/>
      <dgm:spPr/>
    </dgm:pt>
    <dgm:pt modelId="{FD3CEBE3-7678-4813-97BC-208FEBA0BCDC}" type="pres">
      <dgm:prSet presAssocID="{206F00D9-8047-480B-8871-D650102C24F8}" presName="background4" presStyleLbl="node4" presStyleIdx="3" presStyleCnt="15"/>
      <dgm:spPr/>
    </dgm:pt>
    <dgm:pt modelId="{C4BC0635-909C-4230-967A-E99C0DA695FA}" type="pres">
      <dgm:prSet presAssocID="{206F00D9-8047-480B-8871-D650102C24F8}" presName="text4" presStyleLbl="fgAcc4" presStyleIdx="3" presStyleCnt="15" custScaleX="50988" custScaleY="51838">
        <dgm:presLayoutVars>
          <dgm:chPref val="3"/>
        </dgm:presLayoutVars>
      </dgm:prSet>
      <dgm:spPr/>
      <dgm:t>
        <a:bodyPr/>
        <a:lstStyle/>
        <a:p>
          <a:endParaRPr lang="en-GB"/>
        </a:p>
      </dgm:t>
    </dgm:pt>
    <dgm:pt modelId="{4DBA6DBD-8298-486E-BC7A-EE26A9A2798B}" type="pres">
      <dgm:prSet presAssocID="{206F00D9-8047-480B-8871-D650102C24F8}" presName="hierChild5" presStyleCnt="0"/>
      <dgm:spPr/>
    </dgm:pt>
    <dgm:pt modelId="{2979FBE8-A0A8-495A-943F-101F0B226C88}" type="pres">
      <dgm:prSet presAssocID="{3C7C89A5-0F96-4346-9E50-E081BAF35346}" presName="Name23" presStyleLbl="parChTrans1D4" presStyleIdx="4" presStyleCnt="15"/>
      <dgm:spPr/>
      <dgm:t>
        <a:bodyPr/>
        <a:lstStyle/>
        <a:p>
          <a:endParaRPr lang="en-GB"/>
        </a:p>
      </dgm:t>
    </dgm:pt>
    <dgm:pt modelId="{6F50B687-0CD2-4F25-B01C-C88274B77183}" type="pres">
      <dgm:prSet presAssocID="{DEB526FF-4E74-4FFC-84CE-6AE3A229994C}" presName="hierRoot4" presStyleCnt="0"/>
      <dgm:spPr/>
    </dgm:pt>
    <dgm:pt modelId="{DAF88BCE-31E9-4CF0-9AD7-AC2602462047}" type="pres">
      <dgm:prSet presAssocID="{DEB526FF-4E74-4FFC-84CE-6AE3A229994C}" presName="composite4" presStyleCnt="0"/>
      <dgm:spPr/>
    </dgm:pt>
    <dgm:pt modelId="{71E10F86-52A0-41F8-804C-955934D7C014}" type="pres">
      <dgm:prSet presAssocID="{DEB526FF-4E74-4FFC-84CE-6AE3A229994C}" presName="background4" presStyleLbl="node4" presStyleIdx="4" presStyleCnt="15"/>
      <dgm:spPr/>
    </dgm:pt>
    <dgm:pt modelId="{E4BC8B27-474D-4CFE-936D-B96A363A8A11}" type="pres">
      <dgm:prSet presAssocID="{DEB526FF-4E74-4FFC-84CE-6AE3A229994C}" presName="text4" presStyleLbl="fgAcc4" presStyleIdx="4" presStyleCnt="15">
        <dgm:presLayoutVars>
          <dgm:chPref val="3"/>
        </dgm:presLayoutVars>
      </dgm:prSet>
      <dgm:spPr/>
      <dgm:t>
        <a:bodyPr/>
        <a:lstStyle/>
        <a:p>
          <a:endParaRPr lang="en-GB"/>
        </a:p>
      </dgm:t>
    </dgm:pt>
    <dgm:pt modelId="{565AEC4B-F461-4650-A7F4-CBF659F262F1}" type="pres">
      <dgm:prSet presAssocID="{DEB526FF-4E74-4FFC-84CE-6AE3A229994C}" presName="hierChild5" presStyleCnt="0"/>
      <dgm:spPr/>
    </dgm:pt>
    <dgm:pt modelId="{63FC2359-A322-494E-80F3-16CBADDF8906}" type="pres">
      <dgm:prSet presAssocID="{D9C82D11-79A8-4B20-AD12-7D307C774C8A}" presName="Name17" presStyleLbl="parChTrans1D3" presStyleIdx="1" presStyleCnt="3"/>
      <dgm:spPr/>
      <dgm:t>
        <a:bodyPr/>
        <a:lstStyle/>
        <a:p>
          <a:endParaRPr lang="en-GB"/>
        </a:p>
      </dgm:t>
    </dgm:pt>
    <dgm:pt modelId="{27E786EE-564C-48AC-B6A5-6BC3047AA85C}" type="pres">
      <dgm:prSet presAssocID="{71ADEAD7-CBFE-4CD2-B46D-46693E14C3EA}" presName="hierRoot3" presStyleCnt="0"/>
      <dgm:spPr/>
    </dgm:pt>
    <dgm:pt modelId="{E9005F5A-F0CB-4C81-B67A-7EF57BB8468D}" type="pres">
      <dgm:prSet presAssocID="{71ADEAD7-CBFE-4CD2-B46D-46693E14C3EA}" presName="composite3" presStyleCnt="0"/>
      <dgm:spPr/>
    </dgm:pt>
    <dgm:pt modelId="{7E3AA723-920D-4C23-BA92-ABBC5137D359}" type="pres">
      <dgm:prSet presAssocID="{71ADEAD7-CBFE-4CD2-B46D-46693E14C3EA}" presName="background3" presStyleLbl="node3" presStyleIdx="1" presStyleCnt="3"/>
      <dgm:spPr/>
    </dgm:pt>
    <dgm:pt modelId="{44E9723C-36AF-4EB4-9D40-6DA15FC1CCB3}" type="pres">
      <dgm:prSet presAssocID="{71ADEAD7-CBFE-4CD2-B46D-46693E14C3EA}" presName="text3" presStyleLbl="fgAcc3" presStyleIdx="1" presStyleCnt="3">
        <dgm:presLayoutVars>
          <dgm:chPref val="3"/>
        </dgm:presLayoutVars>
      </dgm:prSet>
      <dgm:spPr/>
      <dgm:t>
        <a:bodyPr/>
        <a:lstStyle/>
        <a:p>
          <a:endParaRPr lang="en-GB"/>
        </a:p>
      </dgm:t>
    </dgm:pt>
    <dgm:pt modelId="{077B831F-A74A-4990-BA58-FD15CB7E629A}" type="pres">
      <dgm:prSet presAssocID="{71ADEAD7-CBFE-4CD2-B46D-46693E14C3EA}" presName="hierChild4" presStyleCnt="0"/>
      <dgm:spPr/>
    </dgm:pt>
    <dgm:pt modelId="{6B80F528-FB40-4189-850B-35C8BCE5C6B8}" type="pres">
      <dgm:prSet presAssocID="{59651486-D2B8-4781-8424-86F456E70C9B}" presName="Name23" presStyleLbl="parChTrans1D4" presStyleIdx="5" presStyleCnt="15"/>
      <dgm:spPr/>
      <dgm:t>
        <a:bodyPr/>
        <a:lstStyle/>
        <a:p>
          <a:endParaRPr lang="en-GB"/>
        </a:p>
      </dgm:t>
    </dgm:pt>
    <dgm:pt modelId="{E79871A3-BE10-432A-AE68-5E1A02AE91A1}" type="pres">
      <dgm:prSet presAssocID="{6654EBD6-69A2-4781-AA8B-8E5BF4A21294}" presName="hierRoot4" presStyleCnt="0"/>
      <dgm:spPr/>
    </dgm:pt>
    <dgm:pt modelId="{D20AE804-8B0A-4015-9A63-74C35BEFA127}" type="pres">
      <dgm:prSet presAssocID="{6654EBD6-69A2-4781-AA8B-8E5BF4A21294}" presName="composite4" presStyleCnt="0"/>
      <dgm:spPr/>
    </dgm:pt>
    <dgm:pt modelId="{BDCD8C94-0098-4194-8335-9318F0E08E19}" type="pres">
      <dgm:prSet presAssocID="{6654EBD6-69A2-4781-AA8B-8E5BF4A21294}" presName="background4" presStyleLbl="node4" presStyleIdx="5" presStyleCnt="15"/>
      <dgm:spPr/>
    </dgm:pt>
    <dgm:pt modelId="{6DC3DD8A-935C-43C9-A2D5-AACA3102F59F}" type="pres">
      <dgm:prSet presAssocID="{6654EBD6-69A2-4781-AA8B-8E5BF4A21294}" presName="text4" presStyleLbl="fgAcc4" presStyleIdx="5" presStyleCnt="15" custScaleX="54462" custScaleY="66234">
        <dgm:presLayoutVars>
          <dgm:chPref val="3"/>
        </dgm:presLayoutVars>
      </dgm:prSet>
      <dgm:spPr/>
      <dgm:t>
        <a:bodyPr/>
        <a:lstStyle/>
        <a:p>
          <a:endParaRPr lang="en-GB"/>
        </a:p>
      </dgm:t>
    </dgm:pt>
    <dgm:pt modelId="{4DE3D41B-6FF2-41F5-B170-E86C3DC349D9}" type="pres">
      <dgm:prSet presAssocID="{6654EBD6-69A2-4781-AA8B-8E5BF4A21294}" presName="hierChild5" presStyleCnt="0"/>
      <dgm:spPr/>
    </dgm:pt>
    <dgm:pt modelId="{1A268520-8BD5-4BCD-819F-9C9C3ED40CC6}" type="pres">
      <dgm:prSet presAssocID="{A1B6648F-337F-4CBB-8596-1691397985E4}" presName="Name23" presStyleLbl="parChTrans1D4" presStyleIdx="6" presStyleCnt="15"/>
      <dgm:spPr/>
      <dgm:t>
        <a:bodyPr/>
        <a:lstStyle/>
        <a:p>
          <a:endParaRPr lang="en-GB"/>
        </a:p>
      </dgm:t>
    </dgm:pt>
    <dgm:pt modelId="{F2911501-7A11-4D4B-BEE3-28E9EE10C312}" type="pres">
      <dgm:prSet presAssocID="{0C0AD8CB-E28E-4902-95AD-2AC4D37AF0C3}" presName="hierRoot4" presStyleCnt="0"/>
      <dgm:spPr/>
    </dgm:pt>
    <dgm:pt modelId="{A906BFEF-7975-4A0F-ACEE-7E2C23039453}" type="pres">
      <dgm:prSet presAssocID="{0C0AD8CB-E28E-4902-95AD-2AC4D37AF0C3}" presName="composite4" presStyleCnt="0"/>
      <dgm:spPr/>
    </dgm:pt>
    <dgm:pt modelId="{7EB7922B-B4D5-47DC-A094-806BD763382B}" type="pres">
      <dgm:prSet presAssocID="{0C0AD8CB-E28E-4902-95AD-2AC4D37AF0C3}" presName="background4" presStyleLbl="node4" presStyleIdx="6" presStyleCnt="15"/>
      <dgm:spPr/>
    </dgm:pt>
    <dgm:pt modelId="{F70535D7-E47A-43C0-AAD1-C1958B87B408}" type="pres">
      <dgm:prSet presAssocID="{0C0AD8CB-E28E-4902-95AD-2AC4D37AF0C3}" presName="text4" presStyleLbl="fgAcc4" presStyleIdx="6" presStyleCnt="15">
        <dgm:presLayoutVars>
          <dgm:chPref val="3"/>
        </dgm:presLayoutVars>
      </dgm:prSet>
      <dgm:spPr/>
      <dgm:t>
        <a:bodyPr/>
        <a:lstStyle/>
        <a:p>
          <a:endParaRPr lang="en-GB"/>
        </a:p>
      </dgm:t>
    </dgm:pt>
    <dgm:pt modelId="{49CA8AF2-DFAB-42DC-8EEB-F19A74A97DF4}" type="pres">
      <dgm:prSet presAssocID="{0C0AD8CB-E28E-4902-95AD-2AC4D37AF0C3}" presName="hierChild5" presStyleCnt="0"/>
      <dgm:spPr/>
    </dgm:pt>
    <dgm:pt modelId="{39CA3C48-F479-4778-B8D6-B1ACFE4E17BA}" type="pres">
      <dgm:prSet presAssocID="{1A2A731B-1755-4B80-9274-C7B994D5FC04}" presName="Name23" presStyleLbl="parChTrans1D4" presStyleIdx="7" presStyleCnt="15"/>
      <dgm:spPr/>
      <dgm:t>
        <a:bodyPr/>
        <a:lstStyle/>
        <a:p>
          <a:endParaRPr lang="en-GB"/>
        </a:p>
      </dgm:t>
    </dgm:pt>
    <dgm:pt modelId="{1D63DDC0-6C7E-4C31-A93D-D9766076BEF0}" type="pres">
      <dgm:prSet presAssocID="{2A17963C-9947-4C12-B99E-A72CAD833922}" presName="hierRoot4" presStyleCnt="0"/>
      <dgm:spPr/>
    </dgm:pt>
    <dgm:pt modelId="{242DD412-054C-4A42-9DB0-0BEF81A81AF6}" type="pres">
      <dgm:prSet presAssocID="{2A17963C-9947-4C12-B99E-A72CAD833922}" presName="composite4" presStyleCnt="0"/>
      <dgm:spPr/>
    </dgm:pt>
    <dgm:pt modelId="{413480CE-101A-4F9E-A94E-5EE435187E73}" type="pres">
      <dgm:prSet presAssocID="{2A17963C-9947-4C12-B99E-A72CAD833922}" presName="background4" presStyleLbl="node4" presStyleIdx="7" presStyleCnt="15"/>
      <dgm:spPr/>
    </dgm:pt>
    <dgm:pt modelId="{A3AA1F08-EEF3-4D4D-A76E-77E0BF29078C}" type="pres">
      <dgm:prSet presAssocID="{2A17963C-9947-4C12-B99E-A72CAD833922}" presName="text4" presStyleLbl="fgAcc4" presStyleIdx="7" presStyleCnt="15" custScaleX="35053" custScaleY="47956">
        <dgm:presLayoutVars>
          <dgm:chPref val="3"/>
        </dgm:presLayoutVars>
      </dgm:prSet>
      <dgm:spPr/>
      <dgm:t>
        <a:bodyPr/>
        <a:lstStyle/>
        <a:p>
          <a:endParaRPr lang="en-GB"/>
        </a:p>
      </dgm:t>
    </dgm:pt>
    <dgm:pt modelId="{26759AA5-4E7A-4A2C-BA93-7A06416E3A53}" type="pres">
      <dgm:prSet presAssocID="{2A17963C-9947-4C12-B99E-A72CAD833922}" presName="hierChild5" presStyleCnt="0"/>
      <dgm:spPr/>
    </dgm:pt>
    <dgm:pt modelId="{215A5702-C4D0-4BB2-9880-3D53B1D6372C}" type="pres">
      <dgm:prSet presAssocID="{8ED99B29-3DA6-46BD-9B53-E079E1EF23B8}" presName="Name23" presStyleLbl="parChTrans1D4" presStyleIdx="8" presStyleCnt="15"/>
      <dgm:spPr/>
      <dgm:t>
        <a:bodyPr/>
        <a:lstStyle/>
        <a:p>
          <a:endParaRPr lang="en-GB"/>
        </a:p>
      </dgm:t>
    </dgm:pt>
    <dgm:pt modelId="{9F519BE4-970C-4D14-B356-A79B45A9CF1B}" type="pres">
      <dgm:prSet presAssocID="{94E2C3B8-487C-407A-9F41-39A76CE4A430}" presName="hierRoot4" presStyleCnt="0"/>
      <dgm:spPr/>
    </dgm:pt>
    <dgm:pt modelId="{091AD76B-DBCB-4792-84D4-A08591C7966B}" type="pres">
      <dgm:prSet presAssocID="{94E2C3B8-487C-407A-9F41-39A76CE4A430}" presName="composite4" presStyleCnt="0"/>
      <dgm:spPr/>
    </dgm:pt>
    <dgm:pt modelId="{56B61F40-9268-453F-89AC-B930366966BD}" type="pres">
      <dgm:prSet presAssocID="{94E2C3B8-487C-407A-9F41-39A76CE4A430}" presName="background4" presStyleLbl="node4" presStyleIdx="8" presStyleCnt="15"/>
      <dgm:spPr/>
    </dgm:pt>
    <dgm:pt modelId="{8DBE782A-747C-40F2-936B-1B3A979AAF2A}" type="pres">
      <dgm:prSet presAssocID="{94E2C3B8-487C-407A-9F41-39A76CE4A430}" presName="text4" presStyleLbl="fgAcc4" presStyleIdx="8" presStyleCnt="15">
        <dgm:presLayoutVars>
          <dgm:chPref val="3"/>
        </dgm:presLayoutVars>
      </dgm:prSet>
      <dgm:spPr/>
      <dgm:t>
        <a:bodyPr/>
        <a:lstStyle/>
        <a:p>
          <a:endParaRPr lang="en-GB"/>
        </a:p>
      </dgm:t>
    </dgm:pt>
    <dgm:pt modelId="{1B99DF09-EAC8-484E-8032-E18A48EF9470}" type="pres">
      <dgm:prSet presAssocID="{94E2C3B8-487C-407A-9F41-39A76CE4A430}" presName="hierChild5" presStyleCnt="0"/>
      <dgm:spPr/>
    </dgm:pt>
    <dgm:pt modelId="{2CE300A7-E444-4B12-80E9-7FDA0A7BFBDF}" type="pres">
      <dgm:prSet presAssocID="{B184EF6A-48A1-4901-97E8-721BDF956ABD}" presName="Name23" presStyleLbl="parChTrans1D4" presStyleIdx="9" presStyleCnt="15"/>
      <dgm:spPr/>
      <dgm:t>
        <a:bodyPr/>
        <a:lstStyle/>
        <a:p>
          <a:endParaRPr lang="en-GB"/>
        </a:p>
      </dgm:t>
    </dgm:pt>
    <dgm:pt modelId="{6382E4E4-53B0-4C1C-8392-77191816610C}" type="pres">
      <dgm:prSet presAssocID="{2B8E7CC2-C3C2-42DA-9727-28DC411DDB57}" presName="hierRoot4" presStyleCnt="0"/>
      <dgm:spPr/>
    </dgm:pt>
    <dgm:pt modelId="{0C231ED0-CB63-4737-AE7F-28F031332B8E}" type="pres">
      <dgm:prSet presAssocID="{2B8E7CC2-C3C2-42DA-9727-28DC411DDB57}" presName="composite4" presStyleCnt="0"/>
      <dgm:spPr/>
    </dgm:pt>
    <dgm:pt modelId="{135541E0-1BEA-495F-AA3E-4219896F9A66}" type="pres">
      <dgm:prSet presAssocID="{2B8E7CC2-C3C2-42DA-9727-28DC411DDB57}" presName="background4" presStyleLbl="node4" presStyleIdx="9" presStyleCnt="15"/>
      <dgm:spPr/>
    </dgm:pt>
    <dgm:pt modelId="{56590FE1-50A8-4847-87EA-8E384996B855}" type="pres">
      <dgm:prSet presAssocID="{2B8E7CC2-C3C2-42DA-9727-28DC411DDB57}" presName="text4" presStyleLbl="fgAcc4" presStyleIdx="9" presStyleCnt="15" custScaleX="31616" custScaleY="50422">
        <dgm:presLayoutVars>
          <dgm:chPref val="3"/>
        </dgm:presLayoutVars>
      </dgm:prSet>
      <dgm:spPr/>
      <dgm:t>
        <a:bodyPr/>
        <a:lstStyle/>
        <a:p>
          <a:endParaRPr lang="en-GB"/>
        </a:p>
      </dgm:t>
    </dgm:pt>
    <dgm:pt modelId="{B25DBABA-4FBA-4C9B-8F3E-8A6D5437BAF0}" type="pres">
      <dgm:prSet presAssocID="{2B8E7CC2-C3C2-42DA-9727-28DC411DDB57}" presName="hierChild5" presStyleCnt="0"/>
      <dgm:spPr/>
    </dgm:pt>
    <dgm:pt modelId="{78CD1872-E5DC-4E3C-BCA4-F8D7192A35ED}" type="pres">
      <dgm:prSet presAssocID="{EC121D2A-0A80-4E69-9C51-1DE84DCDCE6D}" presName="Name23" presStyleLbl="parChTrans1D4" presStyleIdx="10" presStyleCnt="15"/>
      <dgm:spPr/>
      <dgm:t>
        <a:bodyPr/>
        <a:lstStyle/>
        <a:p>
          <a:endParaRPr lang="en-GB"/>
        </a:p>
      </dgm:t>
    </dgm:pt>
    <dgm:pt modelId="{F227830C-2E80-4A4C-81CE-E634D8561F6C}" type="pres">
      <dgm:prSet presAssocID="{273935AF-A6E8-4C96-A817-0B649B538E52}" presName="hierRoot4" presStyleCnt="0"/>
      <dgm:spPr/>
    </dgm:pt>
    <dgm:pt modelId="{226BCF00-3CF9-4D3F-8750-0ED2DD645500}" type="pres">
      <dgm:prSet presAssocID="{273935AF-A6E8-4C96-A817-0B649B538E52}" presName="composite4" presStyleCnt="0"/>
      <dgm:spPr/>
    </dgm:pt>
    <dgm:pt modelId="{77917D5C-44F2-4256-834A-F6BEFC1D78F3}" type="pres">
      <dgm:prSet presAssocID="{273935AF-A6E8-4C96-A817-0B649B538E52}" presName="background4" presStyleLbl="node4" presStyleIdx="10" presStyleCnt="15"/>
      <dgm:spPr/>
    </dgm:pt>
    <dgm:pt modelId="{2B514CAD-E761-43DC-B07A-8E0BC30F086E}" type="pres">
      <dgm:prSet presAssocID="{273935AF-A6E8-4C96-A817-0B649B538E52}" presName="text4" presStyleLbl="fgAcc4" presStyleIdx="10" presStyleCnt="15">
        <dgm:presLayoutVars>
          <dgm:chPref val="3"/>
        </dgm:presLayoutVars>
      </dgm:prSet>
      <dgm:spPr/>
      <dgm:t>
        <a:bodyPr/>
        <a:lstStyle/>
        <a:p>
          <a:endParaRPr lang="en-GB"/>
        </a:p>
      </dgm:t>
    </dgm:pt>
    <dgm:pt modelId="{D6B506D9-F8DF-4400-9A54-C764F5AC2E14}" type="pres">
      <dgm:prSet presAssocID="{273935AF-A6E8-4C96-A817-0B649B538E52}" presName="hierChild5" presStyleCnt="0"/>
      <dgm:spPr/>
    </dgm:pt>
    <dgm:pt modelId="{11E4229F-B5F8-4B35-8896-A59CCEFE89AC}" type="pres">
      <dgm:prSet presAssocID="{3C871DFC-A426-41E3-BB23-7FCF02E71AAE}" presName="Name23" presStyleLbl="parChTrans1D4" presStyleIdx="11" presStyleCnt="15"/>
      <dgm:spPr/>
      <dgm:t>
        <a:bodyPr/>
        <a:lstStyle/>
        <a:p>
          <a:endParaRPr lang="en-GB"/>
        </a:p>
      </dgm:t>
    </dgm:pt>
    <dgm:pt modelId="{AABEDA74-2775-4F29-AE2B-DAA38A6CE112}" type="pres">
      <dgm:prSet presAssocID="{A7A36EC0-4962-4664-8AC0-FE7A4A566584}" presName="hierRoot4" presStyleCnt="0"/>
      <dgm:spPr/>
    </dgm:pt>
    <dgm:pt modelId="{23003829-4887-4C35-AC1D-AD1A736AC7BA}" type="pres">
      <dgm:prSet presAssocID="{A7A36EC0-4962-4664-8AC0-FE7A4A566584}" presName="composite4" presStyleCnt="0"/>
      <dgm:spPr/>
    </dgm:pt>
    <dgm:pt modelId="{3BE65536-1DE7-49CE-996C-30079EABCC88}" type="pres">
      <dgm:prSet presAssocID="{A7A36EC0-4962-4664-8AC0-FE7A4A566584}" presName="background4" presStyleLbl="node4" presStyleIdx="11" presStyleCnt="15"/>
      <dgm:spPr/>
    </dgm:pt>
    <dgm:pt modelId="{F405B062-6353-488E-88AD-B202D8142C24}" type="pres">
      <dgm:prSet presAssocID="{A7A36EC0-4962-4664-8AC0-FE7A4A566584}" presName="text4" presStyleLbl="fgAcc4" presStyleIdx="11" presStyleCnt="15" custScaleX="37588" custScaleY="53337">
        <dgm:presLayoutVars>
          <dgm:chPref val="3"/>
        </dgm:presLayoutVars>
      </dgm:prSet>
      <dgm:spPr/>
      <dgm:t>
        <a:bodyPr/>
        <a:lstStyle/>
        <a:p>
          <a:endParaRPr lang="en-GB"/>
        </a:p>
      </dgm:t>
    </dgm:pt>
    <dgm:pt modelId="{A5EC52CA-04F7-447B-A32F-B48F63260888}" type="pres">
      <dgm:prSet presAssocID="{A7A36EC0-4962-4664-8AC0-FE7A4A566584}" presName="hierChild5" presStyleCnt="0"/>
      <dgm:spPr/>
    </dgm:pt>
    <dgm:pt modelId="{1D9B2A2E-59F4-4B3A-853C-BC88F7631BEC}" type="pres">
      <dgm:prSet presAssocID="{7D607C34-1566-437B-B2E1-B9AF6870AB5B}" presName="Name23" presStyleLbl="parChTrans1D4" presStyleIdx="12" presStyleCnt="15"/>
      <dgm:spPr/>
      <dgm:t>
        <a:bodyPr/>
        <a:lstStyle/>
        <a:p>
          <a:endParaRPr lang="en-GB"/>
        </a:p>
      </dgm:t>
    </dgm:pt>
    <dgm:pt modelId="{05B38A16-03A2-4784-B95E-B9D12ACE436F}" type="pres">
      <dgm:prSet presAssocID="{E7FF438B-94FA-4FAE-A0CB-E29EB38B3DDD}" presName="hierRoot4" presStyleCnt="0"/>
      <dgm:spPr/>
    </dgm:pt>
    <dgm:pt modelId="{7C077600-FAFF-465A-983E-E2AA8452F7EB}" type="pres">
      <dgm:prSet presAssocID="{E7FF438B-94FA-4FAE-A0CB-E29EB38B3DDD}" presName="composite4" presStyleCnt="0"/>
      <dgm:spPr/>
    </dgm:pt>
    <dgm:pt modelId="{41D625F3-9A26-40AA-A071-42B42B96624B}" type="pres">
      <dgm:prSet presAssocID="{E7FF438B-94FA-4FAE-A0CB-E29EB38B3DDD}" presName="background4" presStyleLbl="node4" presStyleIdx="12" presStyleCnt="15"/>
      <dgm:spPr/>
    </dgm:pt>
    <dgm:pt modelId="{4ACD7039-731F-4FE1-A3C3-2961D2CB10A9}" type="pres">
      <dgm:prSet presAssocID="{E7FF438B-94FA-4FAE-A0CB-E29EB38B3DDD}" presName="text4" presStyleLbl="fgAcc4" presStyleIdx="12" presStyleCnt="15" custScaleX="133891" custScaleY="110574" custLinFactNeighborX="-8923" custLinFactNeighborY="-15808">
        <dgm:presLayoutVars>
          <dgm:chPref val="3"/>
        </dgm:presLayoutVars>
      </dgm:prSet>
      <dgm:spPr/>
      <dgm:t>
        <a:bodyPr/>
        <a:lstStyle/>
        <a:p>
          <a:endParaRPr lang="en-GB"/>
        </a:p>
      </dgm:t>
    </dgm:pt>
    <dgm:pt modelId="{181C3D69-3EFC-45AD-8BC4-DACC31EC2960}" type="pres">
      <dgm:prSet presAssocID="{E7FF438B-94FA-4FAE-A0CB-E29EB38B3DDD}" presName="hierChild5" presStyleCnt="0"/>
      <dgm:spPr/>
    </dgm:pt>
    <dgm:pt modelId="{60373DDD-47A4-4562-9889-7918B5C60017}" type="pres">
      <dgm:prSet presAssocID="{1E3F45D6-35CB-4AA9-8F12-79E994C0E35B}" presName="Name23" presStyleLbl="parChTrans1D4" presStyleIdx="13" presStyleCnt="15"/>
      <dgm:spPr/>
      <dgm:t>
        <a:bodyPr/>
        <a:lstStyle/>
        <a:p>
          <a:endParaRPr lang="en-GB"/>
        </a:p>
      </dgm:t>
    </dgm:pt>
    <dgm:pt modelId="{87681B81-A091-4796-82DD-5A343EA640FF}" type="pres">
      <dgm:prSet presAssocID="{115CEE1F-5E7F-4741-94F8-EC1480C328C6}" presName="hierRoot4" presStyleCnt="0"/>
      <dgm:spPr/>
    </dgm:pt>
    <dgm:pt modelId="{FBCF8E7E-BEAE-4585-9493-8D3CC20DE802}" type="pres">
      <dgm:prSet presAssocID="{115CEE1F-5E7F-4741-94F8-EC1480C328C6}" presName="composite4" presStyleCnt="0"/>
      <dgm:spPr/>
    </dgm:pt>
    <dgm:pt modelId="{23F2A304-2850-4948-8A8D-FFADF36DC902}" type="pres">
      <dgm:prSet presAssocID="{115CEE1F-5E7F-4741-94F8-EC1480C328C6}" presName="background4" presStyleLbl="node4" presStyleIdx="13" presStyleCnt="15"/>
      <dgm:spPr/>
    </dgm:pt>
    <dgm:pt modelId="{87CAA5B0-EE0C-4C53-80B8-8BD56960FE0D}" type="pres">
      <dgm:prSet presAssocID="{115CEE1F-5E7F-4741-94F8-EC1480C328C6}" presName="text4" presStyleLbl="fgAcc4" presStyleIdx="13" presStyleCnt="15" custScaleX="34625" custScaleY="43320">
        <dgm:presLayoutVars>
          <dgm:chPref val="3"/>
        </dgm:presLayoutVars>
      </dgm:prSet>
      <dgm:spPr/>
      <dgm:t>
        <a:bodyPr/>
        <a:lstStyle/>
        <a:p>
          <a:endParaRPr lang="en-GB"/>
        </a:p>
      </dgm:t>
    </dgm:pt>
    <dgm:pt modelId="{F5809D39-FEC2-4CE7-8830-7516ABCA93F6}" type="pres">
      <dgm:prSet presAssocID="{115CEE1F-5E7F-4741-94F8-EC1480C328C6}" presName="hierChild5" presStyleCnt="0"/>
      <dgm:spPr/>
    </dgm:pt>
    <dgm:pt modelId="{EA49CCE2-DCD8-4E72-83D2-1019EB355157}" type="pres">
      <dgm:prSet presAssocID="{9DF5E95D-A5F2-407D-9E4C-2E0C2890F9E6}" presName="Name23" presStyleLbl="parChTrans1D4" presStyleIdx="14" presStyleCnt="15"/>
      <dgm:spPr/>
      <dgm:t>
        <a:bodyPr/>
        <a:lstStyle/>
        <a:p>
          <a:endParaRPr lang="en-GB"/>
        </a:p>
      </dgm:t>
    </dgm:pt>
    <dgm:pt modelId="{3EE1902D-8F75-4D32-BFA6-00E897FB887B}" type="pres">
      <dgm:prSet presAssocID="{204CDDE2-DEAA-4DB5-B6F7-F7703A518292}" presName="hierRoot4" presStyleCnt="0"/>
      <dgm:spPr/>
    </dgm:pt>
    <dgm:pt modelId="{1CBE701F-041B-4DD6-BB10-BFAC2495C02E}" type="pres">
      <dgm:prSet presAssocID="{204CDDE2-DEAA-4DB5-B6F7-F7703A518292}" presName="composite4" presStyleCnt="0"/>
      <dgm:spPr/>
    </dgm:pt>
    <dgm:pt modelId="{96EF0ADB-CC4C-40E3-BBE3-127DC7540543}" type="pres">
      <dgm:prSet presAssocID="{204CDDE2-DEAA-4DB5-B6F7-F7703A518292}" presName="background4" presStyleLbl="node4" presStyleIdx="14" presStyleCnt="15"/>
      <dgm:spPr/>
    </dgm:pt>
    <dgm:pt modelId="{11426A17-2D71-4699-8FD1-822A66660DB4}" type="pres">
      <dgm:prSet presAssocID="{204CDDE2-DEAA-4DB5-B6F7-F7703A518292}" presName="text4" presStyleLbl="fgAcc4" presStyleIdx="14" presStyleCnt="15" custScaleX="107458" custScaleY="102834">
        <dgm:presLayoutVars>
          <dgm:chPref val="3"/>
        </dgm:presLayoutVars>
      </dgm:prSet>
      <dgm:spPr/>
      <dgm:t>
        <a:bodyPr/>
        <a:lstStyle/>
        <a:p>
          <a:endParaRPr lang="en-GB"/>
        </a:p>
      </dgm:t>
    </dgm:pt>
    <dgm:pt modelId="{4F4CE05E-6001-4C81-B7A0-83A6325F2AC6}" type="pres">
      <dgm:prSet presAssocID="{204CDDE2-DEAA-4DB5-B6F7-F7703A518292}" presName="hierChild5" presStyleCnt="0"/>
      <dgm:spPr/>
    </dgm:pt>
    <dgm:pt modelId="{FA8AC335-7E25-46DF-865C-4DF40A12AD41}" type="pres">
      <dgm:prSet presAssocID="{ABAFAE82-5FCE-4375-AE06-7797B739CD31}" presName="Name10" presStyleLbl="parChTrans1D2" presStyleIdx="1" presStyleCnt="2"/>
      <dgm:spPr/>
      <dgm:t>
        <a:bodyPr/>
        <a:lstStyle/>
        <a:p>
          <a:endParaRPr lang="en-GB"/>
        </a:p>
      </dgm:t>
    </dgm:pt>
    <dgm:pt modelId="{443A8697-8BFF-4D0E-B173-463AF5711AFF}" type="pres">
      <dgm:prSet presAssocID="{282CAE81-1A8F-4E57-B6CC-E6CA8BAF057C}" presName="hierRoot2" presStyleCnt="0"/>
      <dgm:spPr/>
    </dgm:pt>
    <dgm:pt modelId="{F7648B2C-EDAD-49FA-A18B-B4BDB1169CFD}" type="pres">
      <dgm:prSet presAssocID="{282CAE81-1A8F-4E57-B6CC-E6CA8BAF057C}" presName="composite2" presStyleCnt="0"/>
      <dgm:spPr/>
    </dgm:pt>
    <dgm:pt modelId="{A1E0B708-C929-4B78-9813-A414456A14FF}" type="pres">
      <dgm:prSet presAssocID="{282CAE81-1A8F-4E57-B6CC-E6CA8BAF057C}" presName="background2" presStyleLbl="node2" presStyleIdx="1" presStyleCnt="2"/>
      <dgm:spPr/>
    </dgm:pt>
    <dgm:pt modelId="{E3B0F2BD-AA14-4D70-BD6A-3864CE950125}" type="pres">
      <dgm:prSet presAssocID="{282CAE81-1A8F-4E57-B6CC-E6CA8BAF057C}" presName="text2" presStyleLbl="fgAcc2" presStyleIdx="1" presStyleCnt="2">
        <dgm:presLayoutVars>
          <dgm:chPref val="3"/>
        </dgm:presLayoutVars>
      </dgm:prSet>
      <dgm:spPr/>
      <dgm:t>
        <a:bodyPr/>
        <a:lstStyle/>
        <a:p>
          <a:endParaRPr lang="en-GB"/>
        </a:p>
      </dgm:t>
    </dgm:pt>
    <dgm:pt modelId="{C5886615-9F4F-4EBF-AC9F-925E0887F926}" type="pres">
      <dgm:prSet presAssocID="{282CAE81-1A8F-4E57-B6CC-E6CA8BAF057C}" presName="hierChild3" presStyleCnt="0"/>
      <dgm:spPr/>
    </dgm:pt>
    <dgm:pt modelId="{DDEE3A4A-31B5-4DED-9203-54712A983ED4}" type="pres">
      <dgm:prSet presAssocID="{BCA3317E-7963-4F1D-938E-56F73DB447EA}" presName="Name17" presStyleLbl="parChTrans1D3" presStyleIdx="2" presStyleCnt="3"/>
      <dgm:spPr/>
      <dgm:t>
        <a:bodyPr/>
        <a:lstStyle/>
        <a:p>
          <a:endParaRPr lang="en-GB"/>
        </a:p>
      </dgm:t>
    </dgm:pt>
    <dgm:pt modelId="{6AC9D8F1-10CA-424F-A651-C633091A4027}" type="pres">
      <dgm:prSet presAssocID="{1AD99F3C-B322-48AC-A800-BAB3C333508B}" presName="hierRoot3" presStyleCnt="0"/>
      <dgm:spPr/>
    </dgm:pt>
    <dgm:pt modelId="{9728F1AD-D7B0-4E45-9021-E724A0C71E08}" type="pres">
      <dgm:prSet presAssocID="{1AD99F3C-B322-48AC-A800-BAB3C333508B}" presName="composite3" presStyleCnt="0"/>
      <dgm:spPr/>
    </dgm:pt>
    <dgm:pt modelId="{20D52E0E-E271-407F-BB67-B3E5C29715F8}" type="pres">
      <dgm:prSet presAssocID="{1AD99F3C-B322-48AC-A800-BAB3C333508B}" presName="background3" presStyleLbl="node3" presStyleIdx="2" presStyleCnt="3"/>
      <dgm:spPr/>
    </dgm:pt>
    <dgm:pt modelId="{257B0B81-380C-4AC4-8C7C-CFCA3BC0EF90}" type="pres">
      <dgm:prSet presAssocID="{1AD99F3C-B322-48AC-A800-BAB3C333508B}" presName="text3" presStyleLbl="fgAcc3" presStyleIdx="2" presStyleCnt="3">
        <dgm:presLayoutVars>
          <dgm:chPref val="3"/>
        </dgm:presLayoutVars>
      </dgm:prSet>
      <dgm:spPr/>
      <dgm:t>
        <a:bodyPr/>
        <a:lstStyle/>
        <a:p>
          <a:endParaRPr lang="en-GB"/>
        </a:p>
      </dgm:t>
    </dgm:pt>
    <dgm:pt modelId="{8C85A6B0-C6D2-40FA-B730-D7D78056B713}" type="pres">
      <dgm:prSet presAssocID="{1AD99F3C-B322-48AC-A800-BAB3C333508B}" presName="hierChild4" presStyleCnt="0"/>
      <dgm:spPr/>
    </dgm:pt>
  </dgm:ptLst>
  <dgm:cxnLst>
    <dgm:cxn modelId="{C541F9B7-0A50-4AF6-AA91-EEDDC6FEFBFB}" type="presOf" srcId="{3C7C89A5-0F96-4346-9E50-E081BAF35346}" destId="{2979FBE8-A0A8-495A-943F-101F0B226C88}" srcOrd="0" destOrd="0" presId="urn:microsoft.com/office/officeart/2005/8/layout/hierarchy1"/>
    <dgm:cxn modelId="{D07447EE-0C53-4495-9164-DE8EBBC13348}" srcId="{CBC9351C-B1A5-48FE-94A7-0E7034642821}" destId="{D901E18C-F681-4DF2-831D-0E9B3EA2834C}" srcOrd="0" destOrd="0" parTransId="{751D8EAD-EC2C-4BAB-BC05-BAC0C28C6E61}" sibTransId="{039B26EB-9C35-4B82-B514-97F47BD9DF23}"/>
    <dgm:cxn modelId="{3C5D1937-B474-416A-8072-CEA905B93288}" srcId="{6654EBD6-69A2-4781-AA8B-8E5BF4A21294}" destId="{0C0AD8CB-E28E-4902-95AD-2AC4D37AF0C3}" srcOrd="0" destOrd="0" parTransId="{A1B6648F-337F-4CBB-8596-1691397985E4}" sibTransId="{A656E92B-CFE2-46E5-9521-194A2F043A25}"/>
    <dgm:cxn modelId="{60F2842C-5249-4FFA-960A-41DC823D9851}" type="presOf" srcId="{EDE01845-E89B-425B-B452-911DC386DAE3}" destId="{E72F3AB5-7D53-4C98-91E3-C01FE3AEE123}" srcOrd="0" destOrd="0" presId="urn:microsoft.com/office/officeart/2005/8/layout/hierarchy1"/>
    <dgm:cxn modelId="{F241364A-87F6-42FD-8C39-E656F53A8FE3}" srcId="{2A17963C-9947-4C12-B99E-A72CAD833922}" destId="{94E2C3B8-487C-407A-9F41-39A76CE4A430}" srcOrd="0" destOrd="0" parTransId="{8ED99B29-3DA6-46BD-9B53-E079E1EF23B8}" sibTransId="{291268B7-F47A-4485-A981-867737E3ADBD}"/>
    <dgm:cxn modelId="{D2DF88C8-62EA-49E8-97D2-FF8A419B1D26}" type="presOf" srcId="{A7A36EC0-4962-4664-8AC0-FE7A4A566584}" destId="{F405B062-6353-488E-88AD-B202D8142C24}" srcOrd="0" destOrd="0" presId="urn:microsoft.com/office/officeart/2005/8/layout/hierarchy1"/>
    <dgm:cxn modelId="{A7DA320B-2DB5-4C06-BC9C-E510D4A8093A}" type="presOf" srcId="{A1B6648F-337F-4CBB-8596-1691397985E4}" destId="{1A268520-8BD5-4BCD-819F-9C9C3ED40CC6}" srcOrd="0" destOrd="0" presId="urn:microsoft.com/office/officeart/2005/8/layout/hierarchy1"/>
    <dgm:cxn modelId="{D42E75FD-6E26-48E0-BC72-040F88F761E0}" srcId="{7766C079-1C96-4162-A07C-77D6BEDF4BA8}" destId="{CBC9351C-B1A5-48FE-94A7-0E7034642821}" srcOrd="0" destOrd="0" parTransId="{02953C51-F8F2-4B10-A519-F4B913B9BEEC}" sibTransId="{2FA7FA8F-B0E2-43F9-BB52-3F69DA59493A}"/>
    <dgm:cxn modelId="{CCA108E4-5175-4101-9315-EDE2BF19E72D}" type="presOf" srcId="{94E2C3B8-487C-407A-9F41-39A76CE4A430}" destId="{8DBE782A-747C-40F2-936B-1B3A979AAF2A}" srcOrd="0" destOrd="0" presId="urn:microsoft.com/office/officeart/2005/8/layout/hierarchy1"/>
    <dgm:cxn modelId="{AC5E4295-BC1C-431B-B33C-76441D746A40}" srcId="{282CAE81-1A8F-4E57-B6CC-E6CA8BAF057C}" destId="{1AD99F3C-B322-48AC-A800-BAB3C333508B}" srcOrd="0" destOrd="0" parTransId="{BCA3317E-7963-4F1D-938E-56F73DB447EA}" sibTransId="{6B3CEF2F-A846-4C36-B3C3-2459B032E95B}"/>
    <dgm:cxn modelId="{EDA6340D-1E3A-44F4-BDA8-B476416E136C}" srcId="{115CEE1F-5E7F-4741-94F8-EC1480C328C6}" destId="{204CDDE2-DEAA-4DB5-B6F7-F7703A518292}" srcOrd="0" destOrd="0" parTransId="{9DF5E95D-A5F2-407D-9E4C-2E0C2890F9E6}" sibTransId="{08790B15-5615-4CF6-BA29-43CFA6D3CD51}"/>
    <dgm:cxn modelId="{F2BD8E0F-3971-4187-B8E2-0EAFFA1047FD}" type="presOf" srcId="{D9C82D11-79A8-4B20-AD12-7D307C774C8A}" destId="{63FC2359-A322-494E-80F3-16CBADDF8906}" srcOrd="0" destOrd="0" presId="urn:microsoft.com/office/officeart/2005/8/layout/hierarchy1"/>
    <dgm:cxn modelId="{94EA4D65-A855-4D6B-A86C-83756D0F37C7}" type="presOf" srcId="{7766C079-1C96-4162-A07C-77D6BEDF4BA8}" destId="{0E61F212-7938-4B79-BB58-BA9FCE6D5D79}" srcOrd="0" destOrd="0" presId="urn:microsoft.com/office/officeart/2005/8/layout/hierarchy1"/>
    <dgm:cxn modelId="{E6DA74A9-323E-4CAC-9CDF-F4013938B16A}" type="presOf" srcId="{BCA3317E-7963-4F1D-938E-56F73DB447EA}" destId="{DDEE3A4A-31B5-4DED-9203-54712A983ED4}" srcOrd="0" destOrd="0" presId="urn:microsoft.com/office/officeart/2005/8/layout/hierarchy1"/>
    <dgm:cxn modelId="{21BB54EF-ECF6-4EDD-BDCA-04A3FA23B6EB}" type="presOf" srcId="{DEB526FF-4E74-4FFC-84CE-6AE3A229994C}" destId="{E4BC8B27-474D-4CFE-936D-B96A363A8A11}" srcOrd="0" destOrd="0" presId="urn:microsoft.com/office/officeart/2005/8/layout/hierarchy1"/>
    <dgm:cxn modelId="{EF60A207-6BF0-48F8-8C06-8D067E55C3CF}" srcId="{0C0AD8CB-E28E-4902-95AD-2AC4D37AF0C3}" destId="{2B8E7CC2-C3C2-42DA-9727-28DC411DDB57}" srcOrd="1" destOrd="0" parTransId="{B184EF6A-48A1-4901-97E8-721BDF956ABD}" sibTransId="{D6C74DDD-6802-4C58-874A-6EC0730BA7BF}"/>
    <dgm:cxn modelId="{4980D03D-0BE2-4EEA-9D19-04D20FE7981C}" type="presOf" srcId="{9DF5E95D-A5F2-407D-9E4C-2E0C2890F9E6}" destId="{EA49CCE2-DCD8-4E72-83D2-1019EB355157}" srcOrd="0" destOrd="0" presId="urn:microsoft.com/office/officeart/2005/8/layout/hierarchy1"/>
    <dgm:cxn modelId="{A5EA45AD-BA4F-4748-A46D-326B8B09A559}" type="presOf" srcId="{D64BD590-7D3B-4355-94D0-9C9CB4D2770C}" destId="{59829BB6-282E-462D-BECE-D398A6FF4FE1}" srcOrd="0" destOrd="0" presId="urn:microsoft.com/office/officeart/2005/8/layout/hierarchy1"/>
    <dgm:cxn modelId="{4C955628-C318-4A65-BF80-41DC7232DB36}" type="presOf" srcId="{D901E18C-F681-4DF2-831D-0E9B3EA2834C}" destId="{F78AC283-8A4D-4BFD-B0D9-B7A37642F79F}" srcOrd="0" destOrd="0" presId="urn:microsoft.com/office/officeart/2005/8/layout/hierarchy1"/>
    <dgm:cxn modelId="{100B074E-1D97-426F-A37E-7F8A2ACFD7D5}" type="presOf" srcId="{EC121D2A-0A80-4E69-9C51-1DE84DCDCE6D}" destId="{78CD1872-E5DC-4E3C-BCA4-F8D7192A35ED}" srcOrd="0" destOrd="0" presId="urn:microsoft.com/office/officeart/2005/8/layout/hierarchy1"/>
    <dgm:cxn modelId="{3E5B6457-D482-40E8-8861-F2E82CB75967}" srcId="{206F00D9-8047-480B-8871-D650102C24F8}" destId="{DEB526FF-4E74-4FFC-84CE-6AE3A229994C}" srcOrd="0" destOrd="0" parTransId="{3C7C89A5-0F96-4346-9E50-E081BAF35346}" sibTransId="{E800FC25-11B3-4AA4-ABEB-B049CD7B88F7}"/>
    <dgm:cxn modelId="{3C397E68-DF78-4078-AB89-E0A289428608}" srcId="{2B8E7CC2-C3C2-42DA-9727-28DC411DDB57}" destId="{273935AF-A6E8-4C96-A817-0B649B538E52}" srcOrd="0" destOrd="0" parTransId="{EC121D2A-0A80-4E69-9C51-1DE84DCDCE6D}" sibTransId="{1EE484F9-BB31-4F96-9774-D1B19BB5C0B2}"/>
    <dgm:cxn modelId="{E53FA345-B85B-432A-8CD4-6D8A238B9495}" type="presOf" srcId="{1E3F45D6-35CB-4AA9-8F12-79E994C0E35B}" destId="{60373DDD-47A4-4562-9889-7918B5C60017}" srcOrd="0" destOrd="0" presId="urn:microsoft.com/office/officeart/2005/8/layout/hierarchy1"/>
    <dgm:cxn modelId="{8E905EDB-0E3C-45BE-9AF3-C06C390C1C0C}" type="presOf" srcId="{CBC9351C-B1A5-48FE-94A7-0E7034642821}" destId="{EEAB2A98-592E-48B4-8933-447ABF2F4B8B}" srcOrd="0" destOrd="0" presId="urn:microsoft.com/office/officeart/2005/8/layout/hierarchy1"/>
    <dgm:cxn modelId="{384AF26B-B295-4D1D-BE1A-F22C902923FE}" type="presOf" srcId="{1A2A731B-1755-4B80-9274-C7B994D5FC04}" destId="{39CA3C48-F479-4778-B8D6-B1ACFE4E17BA}" srcOrd="0" destOrd="0" presId="urn:microsoft.com/office/officeart/2005/8/layout/hierarchy1"/>
    <dgm:cxn modelId="{5057AF16-9A54-4243-A67D-C8244B51A828}" type="presOf" srcId="{0C0AD8CB-E28E-4902-95AD-2AC4D37AF0C3}" destId="{F70535D7-E47A-43C0-AAD1-C1958B87B408}" srcOrd="0" destOrd="0" presId="urn:microsoft.com/office/officeart/2005/8/layout/hierarchy1"/>
    <dgm:cxn modelId="{19B7D590-08B8-4365-816F-B6910A0CE71D}" srcId="{67E62794-2FFF-4121-AA9A-74261B123E18}" destId="{71ADEAD7-CBFE-4CD2-B46D-46693E14C3EA}" srcOrd="1" destOrd="0" parTransId="{D9C82D11-79A8-4B20-AD12-7D307C774C8A}" sibTransId="{71B85BF8-0404-474F-B8AA-654B27EEAABB}"/>
    <dgm:cxn modelId="{52351A5C-7A0A-4967-996A-484F51164978}" type="presOf" srcId="{3C871DFC-A426-41E3-BB23-7FCF02E71AAE}" destId="{11E4229F-B5F8-4B35-8896-A59CCEFE89AC}" srcOrd="0" destOrd="0" presId="urn:microsoft.com/office/officeart/2005/8/layout/hierarchy1"/>
    <dgm:cxn modelId="{2472EB68-02B7-460F-BE99-C99A3704264D}" srcId="{67E62794-2FFF-4121-AA9A-74261B123E18}" destId="{7766C079-1C96-4162-A07C-77D6BEDF4BA8}" srcOrd="0" destOrd="0" parTransId="{F15EC092-BC4A-4DD3-901C-BF8A39093586}" sibTransId="{93C32D77-9DCE-4106-A307-A22DDD07B680}"/>
    <dgm:cxn modelId="{3E7EB66A-3E25-4B83-894B-809D32830FAE}" srcId="{71ADEAD7-CBFE-4CD2-B46D-46693E14C3EA}" destId="{6654EBD6-69A2-4781-AA8B-8E5BF4A21294}" srcOrd="0" destOrd="0" parTransId="{59651486-D2B8-4781-8424-86F456E70C9B}" sibTransId="{A363F9A4-1CEB-4C6C-9F4F-6FBDE8B9CE8E}"/>
    <dgm:cxn modelId="{AAE78853-5373-478D-A332-A4C9D49C9509}" srcId="{0C0AD8CB-E28E-4902-95AD-2AC4D37AF0C3}" destId="{2A17963C-9947-4C12-B99E-A72CAD833922}" srcOrd="0" destOrd="0" parTransId="{1A2A731B-1755-4B80-9274-C7B994D5FC04}" sibTransId="{08B1CBA0-5771-4ED6-979C-30E82422631D}"/>
    <dgm:cxn modelId="{9561281E-D8D2-47C6-AE70-405CD53D0F7B}" srcId="{273935AF-A6E8-4C96-A817-0B649B538E52}" destId="{115CEE1F-5E7F-4741-94F8-EC1480C328C6}" srcOrd="1" destOrd="0" parTransId="{1E3F45D6-35CB-4AA9-8F12-79E994C0E35B}" sibTransId="{1BDE12BA-65A4-4CB2-B631-ED0CAEF8A378}"/>
    <dgm:cxn modelId="{5BC39A35-40B5-4B23-AB4D-AEA5D8008107}" type="presOf" srcId="{4C690C1E-24F9-4AE7-9527-269400A7EF83}" destId="{9A2082E3-00F6-4AB3-AFF2-9AEBA373FCC1}" srcOrd="0" destOrd="0" presId="urn:microsoft.com/office/officeart/2005/8/layout/hierarchy1"/>
    <dgm:cxn modelId="{C8CBAD19-6F1A-492E-8A9F-1F88DF4F4A3C}" srcId="{D901E18C-F681-4DF2-831D-0E9B3EA2834C}" destId="{EDE01845-E89B-425B-B452-911DC386DAE3}" srcOrd="0" destOrd="0" parTransId="{4C690C1E-24F9-4AE7-9527-269400A7EF83}" sibTransId="{06522AD2-FE22-4141-9505-FBB5EB7E4EEC}"/>
    <dgm:cxn modelId="{03BDBCCA-45E2-48C1-9BDE-605D5CA2531A}" type="presOf" srcId="{C16B0798-0561-4672-9FC1-C1DDBD2ECA36}" destId="{388B9C8C-ED8A-4543-80B5-278E0E0152C0}" srcOrd="0" destOrd="0" presId="urn:microsoft.com/office/officeart/2005/8/layout/hierarchy1"/>
    <dgm:cxn modelId="{1ED75CBF-18C8-41F1-854D-3774B93C035E}" type="presOf" srcId="{B184EF6A-48A1-4901-97E8-721BDF956ABD}" destId="{2CE300A7-E444-4B12-80E9-7FDA0A7BFBDF}" srcOrd="0" destOrd="0" presId="urn:microsoft.com/office/officeart/2005/8/layout/hierarchy1"/>
    <dgm:cxn modelId="{EE04877B-4DC3-4378-8D25-E1B4CF4A50DB}" type="presOf" srcId="{6654EBD6-69A2-4781-AA8B-8E5BF4A21294}" destId="{6DC3DD8A-935C-43C9-A2D5-AACA3102F59F}" srcOrd="0" destOrd="0" presId="urn:microsoft.com/office/officeart/2005/8/layout/hierarchy1"/>
    <dgm:cxn modelId="{608760F2-12A7-46C3-BC0C-4A3936F5FE6C}" type="presOf" srcId="{E7FF438B-94FA-4FAE-A0CB-E29EB38B3DDD}" destId="{4ACD7039-731F-4FE1-A3C3-2961D2CB10A9}" srcOrd="0" destOrd="0" presId="urn:microsoft.com/office/officeart/2005/8/layout/hierarchy1"/>
    <dgm:cxn modelId="{1681E29A-5C7D-4CFB-9FC2-431BC89DB2CD}" type="presOf" srcId="{02953C51-F8F2-4B10-A519-F4B913B9BEEC}" destId="{6B724718-49B2-4ADA-822E-28058643A63E}" srcOrd="0" destOrd="0" presId="urn:microsoft.com/office/officeart/2005/8/layout/hierarchy1"/>
    <dgm:cxn modelId="{8CA4CF19-3955-4A9A-A947-139980DFA768}" type="presOf" srcId="{2A17963C-9947-4C12-B99E-A72CAD833922}" destId="{A3AA1F08-EEF3-4D4D-A76E-77E0BF29078C}" srcOrd="0" destOrd="0" presId="urn:microsoft.com/office/officeart/2005/8/layout/hierarchy1"/>
    <dgm:cxn modelId="{EE4DBB24-3E65-48D8-864A-5FAC1F44B20B}" srcId="{A7A36EC0-4962-4664-8AC0-FE7A4A566584}" destId="{E7FF438B-94FA-4FAE-A0CB-E29EB38B3DDD}" srcOrd="0" destOrd="0" parTransId="{7D607C34-1566-437B-B2E1-B9AF6870AB5B}" sibTransId="{52308BA9-A7AF-4757-9509-93715A0C360B}"/>
    <dgm:cxn modelId="{F576D5EC-1174-442B-930E-3A00A80DDDF1}" type="presOf" srcId="{751D8EAD-EC2C-4BAB-BC05-BAC0C28C6E61}" destId="{4ADD30ED-0FB1-43AC-88A9-FD69FE656013}" srcOrd="0" destOrd="0" presId="urn:microsoft.com/office/officeart/2005/8/layout/hierarchy1"/>
    <dgm:cxn modelId="{E9FD9477-8A0B-47CC-8EBF-C423AFF0EBF5}" srcId="{273935AF-A6E8-4C96-A817-0B649B538E52}" destId="{A7A36EC0-4962-4664-8AC0-FE7A4A566584}" srcOrd="0" destOrd="0" parTransId="{3C871DFC-A426-41E3-BB23-7FCF02E71AAE}" sibTransId="{E039800A-6891-4676-BCC8-7A028BAD1E50}"/>
    <dgm:cxn modelId="{803DE11F-799B-4D93-8B73-4161AC79A881}" type="presOf" srcId="{71ADEAD7-CBFE-4CD2-B46D-46693E14C3EA}" destId="{44E9723C-36AF-4EB4-9D40-6DA15FC1CCB3}" srcOrd="0" destOrd="0" presId="urn:microsoft.com/office/officeart/2005/8/layout/hierarchy1"/>
    <dgm:cxn modelId="{D40C7B97-4704-4782-B906-F6F8C580A402}" type="presOf" srcId="{59651486-D2B8-4781-8424-86F456E70C9B}" destId="{6B80F528-FB40-4189-850B-35C8BCE5C6B8}" srcOrd="0" destOrd="0" presId="urn:microsoft.com/office/officeart/2005/8/layout/hierarchy1"/>
    <dgm:cxn modelId="{98A79764-8745-419C-8D45-6FE2A3A03FA8}" type="presOf" srcId="{98CAEA08-A0C8-4403-9D04-953224B95BAB}" destId="{EDB6B271-37B4-408F-AE44-4970E22EB773}" srcOrd="0" destOrd="0" presId="urn:microsoft.com/office/officeart/2005/8/layout/hierarchy1"/>
    <dgm:cxn modelId="{79633BEE-F508-431B-9078-608B5A362A00}" type="presOf" srcId="{67E62794-2FFF-4121-AA9A-74261B123E18}" destId="{37460A41-86A2-4147-BF4B-B10C5A171E92}" srcOrd="0" destOrd="0" presId="urn:microsoft.com/office/officeart/2005/8/layout/hierarchy1"/>
    <dgm:cxn modelId="{8032500B-AF59-4F2A-86C7-F6FAD18A6BC8}" srcId="{98CAEA08-A0C8-4403-9D04-953224B95BAB}" destId="{C16B0798-0561-4672-9FC1-C1DDBD2ECA36}" srcOrd="0" destOrd="0" parTransId="{801BBE81-DAEF-458B-9995-278AE80D9EEF}" sibTransId="{7F2A0275-FFF3-4B28-8841-ACB8B08F413B}"/>
    <dgm:cxn modelId="{B919934E-D982-472D-BFC7-645DC9519BE4}" type="presOf" srcId="{7D607C34-1566-437B-B2E1-B9AF6870AB5B}" destId="{1D9B2A2E-59F4-4B3A-853C-BC88F7631BEC}" srcOrd="0" destOrd="0" presId="urn:microsoft.com/office/officeart/2005/8/layout/hierarchy1"/>
    <dgm:cxn modelId="{BF6FA14D-30CF-4E27-A689-25816408009D}" type="presOf" srcId="{1AD99F3C-B322-48AC-A800-BAB3C333508B}" destId="{257B0B81-380C-4AC4-8C7C-CFCA3BC0EF90}" srcOrd="0" destOrd="0" presId="urn:microsoft.com/office/officeart/2005/8/layout/hierarchy1"/>
    <dgm:cxn modelId="{43E530F9-316D-4098-88C0-48176FF4276E}" type="presOf" srcId="{2B8E7CC2-C3C2-42DA-9727-28DC411DDB57}" destId="{56590FE1-50A8-4847-87EA-8E384996B855}" srcOrd="0" destOrd="0" presId="urn:microsoft.com/office/officeart/2005/8/layout/hierarchy1"/>
    <dgm:cxn modelId="{90C85708-1A4F-4C8C-8C8C-753EBF469B63}" type="presOf" srcId="{273935AF-A6E8-4C96-A817-0B649B538E52}" destId="{2B514CAD-E761-43DC-B07A-8E0BC30F086E}" srcOrd="0" destOrd="0" presId="urn:microsoft.com/office/officeart/2005/8/layout/hierarchy1"/>
    <dgm:cxn modelId="{0549C537-1A40-4A78-B4CB-125F7D5B864B}" type="presOf" srcId="{204CDDE2-DEAA-4DB5-B6F7-F7703A518292}" destId="{11426A17-2D71-4699-8FD1-822A66660DB4}" srcOrd="0" destOrd="0" presId="urn:microsoft.com/office/officeart/2005/8/layout/hierarchy1"/>
    <dgm:cxn modelId="{6E3EC587-0DF1-4622-B4C3-BC1EFD602993}" type="presOf" srcId="{282CAE81-1A8F-4E57-B6CC-E6CA8BAF057C}" destId="{E3B0F2BD-AA14-4D70-BD6A-3864CE950125}" srcOrd="0" destOrd="0" presId="urn:microsoft.com/office/officeart/2005/8/layout/hierarchy1"/>
    <dgm:cxn modelId="{104D1558-38D2-4C0A-9A25-BA73FEAB53C6}" type="presOf" srcId="{115CEE1F-5E7F-4741-94F8-EC1480C328C6}" destId="{87CAA5B0-EE0C-4C53-80B8-8BD56960FE0D}" srcOrd="0" destOrd="0" presId="urn:microsoft.com/office/officeart/2005/8/layout/hierarchy1"/>
    <dgm:cxn modelId="{5C825221-FDD1-4B45-959F-A7EABC128BE1}" srcId="{CBC9351C-B1A5-48FE-94A7-0E7034642821}" destId="{206F00D9-8047-480B-8871-D650102C24F8}" srcOrd="1" destOrd="0" parTransId="{D64BD590-7D3B-4355-94D0-9C9CB4D2770C}" sibTransId="{6DB8FEAC-0BC7-44A0-8C6F-D7682C9F8C38}"/>
    <dgm:cxn modelId="{739D40F0-116C-4730-8967-FD49B1C77F10}" type="presOf" srcId="{206F00D9-8047-480B-8871-D650102C24F8}" destId="{C4BC0635-909C-4230-967A-E99C0DA695FA}" srcOrd="0" destOrd="0" presId="urn:microsoft.com/office/officeart/2005/8/layout/hierarchy1"/>
    <dgm:cxn modelId="{109BC93C-D4A6-49A5-97B6-DD7C4188AEE4}" type="presOf" srcId="{F15EC092-BC4A-4DD3-901C-BF8A39093586}" destId="{A697C462-C2BB-4AF4-89B8-6F6D37CC972B}" srcOrd="0" destOrd="0" presId="urn:microsoft.com/office/officeart/2005/8/layout/hierarchy1"/>
    <dgm:cxn modelId="{40C00706-39E7-4D54-A31B-FF1E8500E38F}" type="presOf" srcId="{ABAFAE82-5FCE-4375-AE06-7797B739CD31}" destId="{FA8AC335-7E25-46DF-865C-4DF40A12AD41}" srcOrd="0" destOrd="0" presId="urn:microsoft.com/office/officeart/2005/8/layout/hierarchy1"/>
    <dgm:cxn modelId="{8E2D0EAF-1914-4C71-856C-6AC7D6DFE17D}" type="presOf" srcId="{A09A7FD6-9404-46C9-BB92-7BA63D60BE70}" destId="{348971B4-6B20-4725-A490-D86FAA348F4A}" srcOrd="0" destOrd="0" presId="urn:microsoft.com/office/officeart/2005/8/layout/hierarchy1"/>
    <dgm:cxn modelId="{7E8D8AC1-C008-4ECC-9894-2304D89CF97E}" srcId="{C16B0798-0561-4672-9FC1-C1DDBD2ECA36}" destId="{67E62794-2FFF-4121-AA9A-74261B123E18}" srcOrd="0" destOrd="0" parTransId="{A09A7FD6-9404-46C9-BB92-7BA63D60BE70}" sibTransId="{52D9F4CE-3089-4F7E-8A1F-BBBE8D6870E1}"/>
    <dgm:cxn modelId="{A6411ADF-53E7-4D6B-9781-AD2444D88BD7}" srcId="{C16B0798-0561-4672-9FC1-C1DDBD2ECA36}" destId="{282CAE81-1A8F-4E57-B6CC-E6CA8BAF057C}" srcOrd="1" destOrd="0" parTransId="{ABAFAE82-5FCE-4375-AE06-7797B739CD31}" sibTransId="{4B81650F-69A3-4B7C-99BF-AC41FE17305A}"/>
    <dgm:cxn modelId="{2C737243-38AB-4193-9DD0-C10C5D06FCA3}" type="presOf" srcId="{8ED99B29-3DA6-46BD-9B53-E079E1EF23B8}" destId="{215A5702-C4D0-4BB2-9880-3D53B1D6372C}" srcOrd="0" destOrd="0" presId="urn:microsoft.com/office/officeart/2005/8/layout/hierarchy1"/>
    <dgm:cxn modelId="{2350F759-C3F0-43D2-BF95-A0F42190731E}" type="presParOf" srcId="{EDB6B271-37B4-408F-AE44-4970E22EB773}" destId="{F32BD281-AB25-4ACE-A317-44E7B881B5C5}" srcOrd="0" destOrd="0" presId="urn:microsoft.com/office/officeart/2005/8/layout/hierarchy1"/>
    <dgm:cxn modelId="{0E163F9D-C0F7-48DF-90B9-B8FA2A9A885A}" type="presParOf" srcId="{F32BD281-AB25-4ACE-A317-44E7B881B5C5}" destId="{73135E89-7CC9-4A53-A9AA-4D52F7B1DFE6}" srcOrd="0" destOrd="0" presId="urn:microsoft.com/office/officeart/2005/8/layout/hierarchy1"/>
    <dgm:cxn modelId="{FC448AD4-7CE9-44FD-B07B-A8958D2BC192}" type="presParOf" srcId="{73135E89-7CC9-4A53-A9AA-4D52F7B1DFE6}" destId="{0BD295EF-195E-443C-9617-9F3ED440E656}" srcOrd="0" destOrd="0" presId="urn:microsoft.com/office/officeart/2005/8/layout/hierarchy1"/>
    <dgm:cxn modelId="{C4A809B7-971A-4C78-80D8-186CCD1F1774}" type="presParOf" srcId="{73135E89-7CC9-4A53-A9AA-4D52F7B1DFE6}" destId="{388B9C8C-ED8A-4543-80B5-278E0E0152C0}" srcOrd="1" destOrd="0" presId="urn:microsoft.com/office/officeart/2005/8/layout/hierarchy1"/>
    <dgm:cxn modelId="{86A848C6-3087-4052-8BC5-270D77B0D25D}" type="presParOf" srcId="{F32BD281-AB25-4ACE-A317-44E7B881B5C5}" destId="{DD86FD53-C0D5-44A6-A4BF-744D4A6AD350}" srcOrd="1" destOrd="0" presId="urn:microsoft.com/office/officeart/2005/8/layout/hierarchy1"/>
    <dgm:cxn modelId="{A1FF7C68-80D5-425F-8424-65A1A31E0713}" type="presParOf" srcId="{DD86FD53-C0D5-44A6-A4BF-744D4A6AD350}" destId="{348971B4-6B20-4725-A490-D86FAA348F4A}" srcOrd="0" destOrd="0" presId="urn:microsoft.com/office/officeart/2005/8/layout/hierarchy1"/>
    <dgm:cxn modelId="{130F3FC6-8046-497A-BC31-2D44E6D45758}" type="presParOf" srcId="{DD86FD53-C0D5-44A6-A4BF-744D4A6AD350}" destId="{2E88A7ED-1E7E-49E9-8A0C-92B40C6800AF}" srcOrd="1" destOrd="0" presId="urn:microsoft.com/office/officeart/2005/8/layout/hierarchy1"/>
    <dgm:cxn modelId="{6B1EF1B2-C61E-4F28-9028-28B61523D924}" type="presParOf" srcId="{2E88A7ED-1E7E-49E9-8A0C-92B40C6800AF}" destId="{9301CEAC-F726-4444-B51B-A085CAF66BCE}" srcOrd="0" destOrd="0" presId="urn:microsoft.com/office/officeart/2005/8/layout/hierarchy1"/>
    <dgm:cxn modelId="{88FE4335-6E7D-4031-A9A1-C164FC00CBA6}" type="presParOf" srcId="{9301CEAC-F726-4444-B51B-A085CAF66BCE}" destId="{668203D4-D013-4117-B53A-B582FB416A3B}" srcOrd="0" destOrd="0" presId="urn:microsoft.com/office/officeart/2005/8/layout/hierarchy1"/>
    <dgm:cxn modelId="{F6A29C4C-0DAB-49E2-BCD6-B40FD5706892}" type="presParOf" srcId="{9301CEAC-F726-4444-B51B-A085CAF66BCE}" destId="{37460A41-86A2-4147-BF4B-B10C5A171E92}" srcOrd="1" destOrd="0" presId="urn:microsoft.com/office/officeart/2005/8/layout/hierarchy1"/>
    <dgm:cxn modelId="{61E8F10C-997C-4CB9-978E-FDB170950255}" type="presParOf" srcId="{2E88A7ED-1E7E-49E9-8A0C-92B40C6800AF}" destId="{055D7CE0-B3F8-4A5B-8F36-7B3167FF1ED6}" srcOrd="1" destOrd="0" presId="urn:microsoft.com/office/officeart/2005/8/layout/hierarchy1"/>
    <dgm:cxn modelId="{411C1EFC-5B45-471D-A931-BA5834E9B774}" type="presParOf" srcId="{055D7CE0-B3F8-4A5B-8F36-7B3167FF1ED6}" destId="{A697C462-C2BB-4AF4-89B8-6F6D37CC972B}" srcOrd="0" destOrd="0" presId="urn:microsoft.com/office/officeart/2005/8/layout/hierarchy1"/>
    <dgm:cxn modelId="{0E602494-CAED-49CB-BF62-7EAD3DD5F0A3}" type="presParOf" srcId="{055D7CE0-B3F8-4A5B-8F36-7B3167FF1ED6}" destId="{FFD612FB-4D9C-415E-A006-E9E98278A38D}" srcOrd="1" destOrd="0" presId="urn:microsoft.com/office/officeart/2005/8/layout/hierarchy1"/>
    <dgm:cxn modelId="{772DCB19-1625-46A0-A00D-18B6B84523A9}" type="presParOf" srcId="{FFD612FB-4D9C-415E-A006-E9E98278A38D}" destId="{20B946B4-7BBC-48E0-8236-9BB2375F4A69}" srcOrd="0" destOrd="0" presId="urn:microsoft.com/office/officeart/2005/8/layout/hierarchy1"/>
    <dgm:cxn modelId="{ED13E67C-2C2D-4016-8320-8ED8306105F6}" type="presParOf" srcId="{20B946B4-7BBC-48E0-8236-9BB2375F4A69}" destId="{BEFA505C-8068-4C77-AADC-6298D559BF1E}" srcOrd="0" destOrd="0" presId="urn:microsoft.com/office/officeart/2005/8/layout/hierarchy1"/>
    <dgm:cxn modelId="{DE02795B-CCD9-4B0C-A729-5CFAC87DB738}" type="presParOf" srcId="{20B946B4-7BBC-48E0-8236-9BB2375F4A69}" destId="{0E61F212-7938-4B79-BB58-BA9FCE6D5D79}" srcOrd="1" destOrd="0" presId="urn:microsoft.com/office/officeart/2005/8/layout/hierarchy1"/>
    <dgm:cxn modelId="{61009324-B18D-40F1-B5C7-695118C0923E}" type="presParOf" srcId="{FFD612FB-4D9C-415E-A006-E9E98278A38D}" destId="{98C27248-5F7E-49C0-A676-AC47C45CBC1E}" srcOrd="1" destOrd="0" presId="urn:microsoft.com/office/officeart/2005/8/layout/hierarchy1"/>
    <dgm:cxn modelId="{DA311C1D-738C-437A-8C17-CD034FEF0030}" type="presParOf" srcId="{98C27248-5F7E-49C0-A676-AC47C45CBC1E}" destId="{6B724718-49B2-4ADA-822E-28058643A63E}" srcOrd="0" destOrd="0" presId="urn:microsoft.com/office/officeart/2005/8/layout/hierarchy1"/>
    <dgm:cxn modelId="{427A81A3-77A0-4A2F-9E93-E6DDD47AEAD7}" type="presParOf" srcId="{98C27248-5F7E-49C0-A676-AC47C45CBC1E}" destId="{76B15000-1EA5-4FCB-BF8F-D5B96614586B}" srcOrd="1" destOrd="0" presId="urn:microsoft.com/office/officeart/2005/8/layout/hierarchy1"/>
    <dgm:cxn modelId="{CD909883-8818-489F-A4FB-997940BEBEDC}" type="presParOf" srcId="{76B15000-1EA5-4FCB-BF8F-D5B96614586B}" destId="{911B48B6-9953-4F3B-B407-6D60343EA6F5}" srcOrd="0" destOrd="0" presId="urn:microsoft.com/office/officeart/2005/8/layout/hierarchy1"/>
    <dgm:cxn modelId="{DE9DCCEA-2685-449C-9B25-29AA3E71D899}" type="presParOf" srcId="{911B48B6-9953-4F3B-B407-6D60343EA6F5}" destId="{008A53D0-C263-4702-8FF8-327D6D2DC77D}" srcOrd="0" destOrd="0" presId="urn:microsoft.com/office/officeart/2005/8/layout/hierarchy1"/>
    <dgm:cxn modelId="{E2244168-1386-4B8E-9AB3-44464E2D7828}" type="presParOf" srcId="{911B48B6-9953-4F3B-B407-6D60343EA6F5}" destId="{EEAB2A98-592E-48B4-8933-447ABF2F4B8B}" srcOrd="1" destOrd="0" presId="urn:microsoft.com/office/officeart/2005/8/layout/hierarchy1"/>
    <dgm:cxn modelId="{F447DA9B-613F-4DFE-9D2F-58C1FFA0F064}" type="presParOf" srcId="{76B15000-1EA5-4FCB-BF8F-D5B96614586B}" destId="{72A508F1-D2C5-4AD2-A7E2-B9C1982C3E95}" srcOrd="1" destOrd="0" presId="urn:microsoft.com/office/officeart/2005/8/layout/hierarchy1"/>
    <dgm:cxn modelId="{F8AC91A9-18D0-49EE-AA55-1A575F3019E1}" type="presParOf" srcId="{72A508F1-D2C5-4AD2-A7E2-B9C1982C3E95}" destId="{4ADD30ED-0FB1-43AC-88A9-FD69FE656013}" srcOrd="0" destOrd="0" presId="urn:microsoft.com/office/officeart/2005/8/layout/hierarchy1"/>
    <dgm:cxn modelId="{FE5C20B0-0111-4A1E-BFF3-EE73D02B5504}" type="presParOf" srcId="{72A508F1-D2C5-4AD2-A7E2-B9C1982C3E95}" destId="{6E45FB58-00BD-494E-856A-F8E729E957E5}" srcOrd="1" destOrd="0" presId="urn:microsoft.com/office/officeart/2005/8/layout/hierarchy1"/>
    <dgm:cxn modelId="{6E13A5DD-DD96-48DC-AAA4-E315C6C6B605}" type="presParOf" srcId="{6E45FB58-00BD-494E-856A-F8E729E957E5}" destId="{8B06DB9E-7698-4AA4-A4EF-A10DDF4AE5C3}" srcOrd="0" destOrd="0" presId="urn:microsoft.com/office/officeart/2005/8/layout/hierarchy1"/>
    <dgm:cxn modelId="{70DB65A1-49D0-4240-A2E5-3E46D4B14F40}" type="presParOf" srcId="{8B06DB9E-7698-4AA4-A4EF-A10DDF4AE5C3}" destId="{C2CD2297-4FFD-4191-A89F-B471E370EC88}" srcOrd="0" destOrd="0" presId="urn:microsoft.com/office/officeart/2005/8/layout/hierarchy1"/>
    <dgm:cxn modelId="{65762B89-9470-466B-895F-E2DAB725B67E}" type="presParOf" srcId="{8B06DB9E-7698-4AA4-A4EF-A10DDF4AE5C3}" destId="{F78AC283-8A4D-4BFD-B0D9-B7A37642F79F}" srcOrd="1" destOrd="0" presId="urn:microsoft.com/office/officeart/2005/8/layout/hierarchy1"/>
    <dgm:cxn modelId="{D019EEAA-FE32-4342-9745-1F154D1BB4A3}" type="presParOf" srcId="{6E45FB58-00BD-494E-856A-F8E729E957E5}" destId="{EC08DD56-F34D-4382-8014-F42447433048}" srcOrd="1" destOrd="0" presId="urn:microsoft.com/office/officeart/2005/8/layout/hierarchy1"/>
    <dgm:cxn modelId="{861FAA75-BA17-4E45-A3F0-0A438B5FE5CC}" type="presParOf" srcId="{EC08DD56-F34D-4382-8014-F42447433048}" destId="{9A2082E3-00F6-4AB3-AFF2-9AEBA373FCC1}" srcOrd="0" destOrd="0" presId="urn:microsoft.com/office/officeart/2005/8/layout/hierarchy1"/>
    <dgm:cxn modelId="{955F9E50-5F75-47DD-9FC7-E01A0E383D46}" type="presParOf" srcId="{EC08DD56-F34D-4382-8014-F42447433048}" destId="{353B3DB4-1DD7-4DB9-A92E-CB7BDFF09C18}" srcOrd="1" destOrd="0" presId="urn:microsoft.com/office/officeart/2005/8/layout/hierarchy1"/>
    <dgm:cxn modelId="{C940F6AD-3ACF-46D7-A3BA-A9733787134A}" type="presParOf" srcId="{353B3DB4-1DD7-4DB9-A92E-CB7BDFF09C18}" destId="{FEDC457E-2972-4FFD-88D1-48B8D1C4B026}" srcOrd="0" destOrd="0" presId="urn:microsoft.com/office/officeart/2005/8/layout/hierarchy1"/>
    <dgm:cxn modelId="{D8D9D45B-1247-4751-B82C-138324194351}" type="presParOf" srcId="{FEDC457E-2972-4FFD-88D1-48B8D1C4B026}" destId="{C1060610-D845-4197-9C43-E16A1FA82FB0}" srcOrd="0" destOrd="0" presId="urn:microsoft.com/office/officeart/2005/8/layout/hierarchy1"/>
    <dgm:cxn modelId="{73B8721A-05A9-4650-BDF8-EF0F36830A21}" type="presParOf" srcId="{FEDC457E-2972-4FFD-88D1-48B8D1C4B026}" destId="{E72F3AB5-7D53-4C98-91E3-C01FE3AEE123}" srcOrd="1" destOrd="0" presId="urn:microsoft.com/office/officeart/2005/8/layout/hierarchy1"/>
    <dgm:cxn modelId="{378612BC-DBC5-4EDA-A2C3-D77320A6FFA3}" type="presParOf" srcId="{353B3DB4-1DD7-4DB9-A92E-CB7BDFF09C18}" destId="{CF028B6E-B715-4FC0-B3F1-715029082EEE}" srcOrd="1" destOrd="0" presId="urn:microsoft.com/office/officeart/2005/8/layout/hierarchy1"/>
    <dgm:cxn modelId="{B1DB2298-E4F5-4FAA-B7F4-1081042B4C36}" type="presParOf" srcId="{72A508F1-D2C5-4AD2-A7E2-B9C1982C3E95}" destId="{59829BB6-282E-462D-BECE-D398A6FF4FE1}" srcOrd="2" destOrd="0" presId="urn:microsoft.com/office/officeart/2005/8/layout/hierarchy1"/>
    <dgm:cxn modelId="{1FE47293-ED2E-4019-B728-CDAD9BD4B06F}" type="presParOf" srcId="{72A508F1-D2C5-4AD2-A7E2-B9C1982C3E95}" destId="{FE2D95A3-81D3-450A-A1BB-0B2CF6A7BC80}" srcOrd="3" destOrd="0" presId="urn:microsoft.com/office/officeart/2005/8/layout/hierarchy1"/>
    <dgm:cxn modelId="{68E604DE-6B91-46E4-B6F7-C537CE0A2F29}" type="presParOf" srcId="{FE2D95A3-81D3-450A-A1BB-0B2CF6A7BC80}" destId="{4E43B38A-42EA-4425-9F9F-EA785E7B516B}" srcOrd="0" destOrd="0" presId="urn:microsoft.com/office/officeart/2005/8/layout/hierarchy1"/>
    <dgm:cxn modelId="{B4599317-ACB6-4DB3-B81B-361859617F51}" type="presParOf" srcId="{4E43B38A-42EA-4425-9F9F-EA785E7B516B}" destId="{FD3CEBE3-7678-4813-97BC-208FEBA0BCDC}" srcOrd="0" destOrd="0" presId="urn:microsoft.com/office/officeart/2005/8/layout/hierarchy1"/>
    <dgm:cxn modelId="{8BD01F65-E1E4-4B6F-88AB-A545C40A3732}" type="presParOf" srcId="{4E43B38A-42EA-4425-9F9F-EA785E7B516B}" destId="{C4BC0635-909C-4230-967A-E99C0DA695FA}" srcOrd="1" destOrd="0" presId="urn:microsoft.com/office/officeart/2005/8/layout/hierarchy1"/>
    <dgm:cxn modelId="{000AFCE7-22EE-4232-AB9D-0E84DC3A1F51}" type="presParOf" srcId="{FE2D95A3-81D3-450A-A1BB-0B2CF6A7BC80}" destId="{4DBA6DBD-8298-486E-BC7A-EE26A9A2798B}" srcOrd="1" destOrd="0" presId="urn:microsoft.com/office/officeart/2005/8/layout/hierarchy1"/>
    <dgm:cxn modelId="{F4AA7F08-272C-4C32-A90F-33943EDBB556}" type="presParOf" srcId="{4DBA6DBD-8298-486E-BC7A-EE26A9A2798B}" destId="{2979FBE8-A0A8-495A-943F-101F0B226C88}" srcOrd="0" destOrd="0" presId="urn:microsoft.com/office/officeart/2005/8/layout/hierarchy1"/>
    <dgm:cxn modelId="{E41EA946-EA31-4DF2-B2FC-30315B892C2B}" type="presParOf" srcId="{4DBA6DBD-8298-486E-BC7A-EE26A9A2798B}" destId="{6F50B687-0CD2-4F25-B01C-C88274B77183}" srcOrd="1" destOrd="0" presId="urn:microsoft.com/office/officeart/2005/8/layout/hierarchy1"/>
    <dgm:cxn modelId="{05286F65-3425-47B2-AFCF-1E11B7365C69}" type="presParOf" srcId="{6F50B687-0CD2-4F25-B01C-C88274B77183}" destId="{DAF88BCE-31E9-4CF0-9AD7-AC2602462047}" srcOrd="0" destOrd="0" presId="urn:microsoft.com/office/officeart/2005/8/layout/hierarchy1"/>
    <dgm:cxn modelId="{032C3B6B-A23D-4F01-A290-A4CDAC527960}" type="presParOf" srcId="{DAF88BCE-31E9-4CF0-9AD7-AC2602462047}" destId="{71E10F86-52A0-41F8-804C-955934D7C014}" srcOrd="0" destOrd="0" presId="urn:microsoft.com/office/officeart/2005/8/layout/hierarchy1"/>
    <dgm:cxn modelId="{2533357A-25DD-49CD-BB8B-8E8C605E5765}" type="presParOf" srcId="{DAF88BCE-31E9-4CF0-9AD7-AC2602462047}" destId="{E4BC8B27-474D-4CFE-936D-B96A363A8A11}" srcOrd="1" destOrd="0" presId="urn:microsoft.com/office/officeart/2005/8/layout/hierarchy1"/>
    <dgm:cxn modelId="{1EFBCCC4-E7E3-455B-81C9-F121975EC352}" type="presParOf" srcId="{6F50B687-0CD2-4F25-B01C-C88274B77183}" destId="{565AEC4B-F461-4650-A7F4-CBF659F262F1}" srcOrd="1" destOrd="0" presId="urn:microsoft.com/office/officeart/2005/8/layout/hierarchy1"/>
    <dgm:cxn modelId="{706ABE7A-1A19-478F-9869-3F5252C6008A}" type="presParOf" srcId="{055D7CE0-B3F8-4A5B-8F36-7B3167FF1ED6}" destId="{63FC2359-A322-494E-80F3-16CBADDF8906}" srcOrd="2" destOrd="0" presId="urn:microsoft.com/office/officeart/2005/8/layout/hierarchy1"/>
    <dgm:cxn modelId="{D53956BC-4D64-43B1-9F11-A34358D3B10D}" type="presParOf" srcId="{055D7CE0-B3F8-4A5B-8F36-7B3167FF1ED6}" destId="{27E786EE-564C-48AC-B6A5-6BC3047AA85C}" srcOrd="3" destOrd="0" presId="urn:microsoft.com/office/officeart/2005/8/layout/hierarchy1"/>
    <dgm:cxn modelId="{80A657C9-112E-4A0B-BE0C-23250202935D}" type="presParOf" srcId="{27E786EE-564C-48AC-B6A5-6BC3047AA85C}" destId="{E9005F5A-F0CB-4C81-B67A-7EF57BB8468D}" srcOrd="0" destOrd="0" presId="urn:microsoft.com/office/officeart/2005/8/layout/hierarchy1"/>
    <dgm:cxn modelId="{BBE8CE7E-1ED2-4E8E-9E3B-3A18E1BA3204}" type="presParOf" srcId="{E9005F5A-F0CB-4C81-B67A-7EF57BB8468D}" destId="{7E3AA723-920D-4C23-BA92-ABBC5137D359}" srcOrd="0" destOrd="0" presId="urn:microsoft.com/office/officeart/2005/8/layout/hierarchy1"/>
    <dgm:cxn modelId="{B6D66E99-5FC6-4694-A436-6A0D160EF6F5}" type="presParOf" srcId="{E9005F5A-F0CB-4C81-B67A-7EF57BB8468D}" destId="{44E9723C-36AF-4EB4-9D40-6DA15FC1CCB3}" srcOrd="1" destOrd="0" presId="urn:microsoft.com/office/officeart/2005/8/layout/hierarchy1"/>
    <dgm:cxn modelId="{45546621-D547-4C06-8E47-9E13507BDFF3}" type="presParOf" srcId="{27E786EE-564C-48AC-B6A5-6BC3047AA85C}" destId="{077B831F-A74A-4990-BA58-FD15CB7E629A}" srcOrd="1" destOrd="0" presId="urn:microsoft.com/office/officeart/2005/8/layout/hierarchy1"/>
    <dgm:cxn modelId="{204F894C-5C53-4086-BF0E-7C0EB844892E}" type="presParOf" srcId="{077B831F-A74A-4990-BA58-FD15CB7E629A}" destId="{6B80F528-FB40-4189-850B-35C8BCE5C6B8}" srcOrd="0" destOrd="0" presId="urn:microsoft.com/office/officeart/2005/8/layout/hierarchy1"/>
    <dgm:cxn modelId="{B3D643C1-7C58-426B-A7EB-BCFC08E56E78}" type="presParOf" srcId="{077B831F-A74A-4990-BA58-FD15CB7E629A}" destId="{E79871A3-BE10-432A-AE68-5E1A02AE91A1}" srcOrd="1" destOrd="0" presId="urn:microsoft.com/office/officeart/2005/8/layout/hierarchy1"/>
    <dgm:cxn modelId="{D95537A3-BB94-4661-B4AE-61B9D5633574}" type="presParOf" srcId="{E79871A3-BE10-432A-AE68-5E1A02AE91A1}" destId="{D20AE804-8B0A-4015-9A63-74C35BEFA127}" srcOrd="0" destOrd="0" presId="urn:microsoft.com/office/officeart/2005/8/layout/hierarchy1"/>
    <dgm:cxn modelId="{4DA178C0-EA85-4F44-941A-04DE25D3A276}" type="presParOf" srcId="{D20AE804-8B0A-4015-9A63-74C35BEFA127}" destId="{BDCD8C94-0098-4194-8335-9318F0E08E19}" srcOrd="0" destOrd="0" presId="urn:microsoft.com/office/officeart/2005/8/layout/hierarchy1"/>
    <dgm:cxn modelId="{0C33BBFA-E53F-4079-9B7A-CC1D61510D11}" type="presParOf" srcId="{D20AE804-8B0A-4015-9A63-74C35BEFA127}" destId="{6DC3DD8A-935C-43C9-A2D5-AACA3102F59F}" srcOrd="1" destOrd="0" presId="urn:microsoft.com/office/officeart/2005/8/layout/hierarchy1"/>
    <dgm:cxn modelId="{7BD33394-9E97-4E55-ADED-1A4CB6DEAE60}" type="presParOf" srcId="{E79871A3-BE10-432A-AE68-5E1A02AE91A1}" destId="{4DE3D41B-6FF2-41F5-B170-E86C3DC349D9}" srcOrd="1" destOrd="0" presId="urn:microsoft.com/office/officeart/2005/8/layout/hierarchy1"/>
    <dgm:cxn modelId="{B25DCD75-1973-4786-9423-1786429B44C4}" type="presParOf" srcId="{4DE3D41B-6FF2-41F5-B170-E86C3DC349D9}" destId="{1A268520-8BD5-4BCD-819F-9C9C3ED40CC6}" srcOrd="0" destOrd="0" presId="urn:microsoft.com/office/officeart/2005/8/layout/hierarchy1"/>
    <dgm:cxn modelId="{356B7B7C-E11D-4985-98C1-EF4AF22CB00B}" type="presParOf" srcId="{4DE3D41B-6FF2-41F5-B170-E86C3DC349D9}" destId="{F2911501-7A11-4D4B-BEE3-28E9EE10C312}" srcOrd="1" destOrd="0" presId="urn:microsoft.com/office/officeart/2005/8/layout/hierarchy1"/>
    <dgm:cxn modelId="{B07BE82F-7C68-47ED-9FD0-374002CEA857}" type="presParOf" srcId="{F2911501-7A11-4D4B-BEE3-28E9EE10C312}" destId="{A906BFEF-7975-4A0F-ACEE-7E2C23039453}" srcOrd="0" destOrd="0" presId="urn:microsoft.com/office/officeart/2005/8/layout/hierarchy1"/>
    <dgm:cxn modelId="{B75B1802-1BC1-48D6-958B-76DEB16DC546}" type="presParOf" srcId="{A906BFEF-7975-4A0F-ACEE-7E2C23039453}" destId="{7EB7922B-B4D5-47DC-A094-806BD763382B}" srcOrd="0" destOrd="0" presId="urn:microsoft.com/office/officeart/2005/8/layout/hierarchy1"/>
    <dgm:cxn modelId="{49328D80-F64B-4447-8596-858E01406D18}" type="presParOf" srcId="{A906BFEF-7975-4A0F-ACEE-7E2C23039453}" destId="{F70535D7-E47A-43C0-AAD1-C1958B87B408}" srcOrd="1" destOrd="0" presId="urn:microsoft.com/office/officeart/2005/8/layout/hierarchy1"/>
    <dgm:cxn modelId="{52418138-B09B-48E2-AAD7-C077B075E7ED}" type="presParOf" srcId="{F2911501-7A11-4D4B-BEE3-28E9EE10C312}" destId="{49CA8AF2-DFAB-42DC-8EEB-F19A74A97DF4}" srcOrd="1" destOrd="0" presId="urn:microsoft.com/office/officeart/2005/8/layout/hierarchy1"/>
    <dgm:cxn modelId="{E004F5AC-A758-44D1-8731-9885CCB7431A}" type="presParOf" srcId="{49CA8AF2-DFAB-42DC-8EEB-F19A74A97DF4}" destId="{39CA3C48-F479-4778-B8D6-B1ACFE4E17BA}" srcOrd="0" destOrd="0" presId="urn:microsoft.com/office/officeart/2005/8/layout/hierarchy1"/>
    <dgm:cxn modelId="{A653B66E-4BA9-4FDE-8276-A9C58A9622E2}" type="presParOf" srcId="{49CA8AF2-DFAB-42DC-8EEB-F19A74A97DF4}" destId="{1D63DDC0-6C7E-4C31-A93D-D9766076BEF0}" srcOrd="1" destOrd="0" presId="urn:microsoft.com/office/officeart/2005/8/layout/hierarchy1"/>
    <dgm:cxn modelId="{315EDCFD-9E02-453A-B615-D26B3A9D1F79}" type="presParOf" srcId="{1D63DDC0-6C7E-4C31-A93D-D9766076BEF0}" destId="{242DD412-054C-4A42-9DB0-0BEF81A81AF6}" srcOrd="0" destOrd="0" presId="urn:microsoft.com/office/officeart/2005/8/layout/hierarchy1"/>
    <dgm:cxn modelId="{CBC42CF3-4036-47FA-8E72-3D61F431D10B}" type="presParOf" srcId="{242DD412-054C-4A42-9DB0-0BEF81A81AF6}" destId="{413480CE-101A-4F9E-A94E-5EE435187E73}" srcOrd="0" destOrd="0" presId="urn:microsoft.com/office/officeart/2005/8/layout/hierarchy1"/>
    <dgm:cxn modelId="{03E9B04E-43B4-472F-8917-266FB5AFFD8D}" type="presParOf" srcId="{242DD412-054C-4A42-9DB0-0BEF81A81AF6}" destId="{A3AA1F08-EEF3-4D4D-A76E-77E0BF29078C}" srcOrd="1" destOrd="0" presId="urn:microsoft.com/office/officeart/2005/8/layout/hierarchy1"/>
    <dgm:cxn modelId="{4417C876-56C6-4967-BA76-F84C314B4B3A}" type="presParOf" srcId="{1D63DDC0-6C7E-4C31-A93D-D9766076BEF0}" destId="{26759AA5-4E7A-4A2C-BA93-7A06416E3A53}" srcOrd="1" destOrd="0" presId="urn:microsoft.com/office/officeart/2005/8/layout/hierarchy1"/>
    <dgm:cxn modelId="{FDD3CD18-A66F-405D-8206-2E98B35D2D21}" type="presParOf" srcId="{26759AA5-4E7A-4A2C-BA93-7A06416E3A53}" destId="{215A5702-C4D0-4BB2-9880-3D53B1D6372C}" srcOrd="0" destOrd="0" presId="urn:microsoft.com/office/officeart/2005/8/layout/hierarchy1"/>
    <dgm:cxn modelId="{76C9145A-DC15-4A6F-AA92-DD1694A51C1E}" type="presParOf" srcId="{26759AA5-4E7A-4A2C-BA93-7A06416E3A53}" destId="{9F519BE4-970C-4D14-B356-A79B45A9CF1B}" srcOrd="1" destOrd="0" presId="urn:microsoft.com/office/officeart/2005/8/layout/hierarchy1"/>
    <dgm:cxn modelId="{9DDCFA2C-ED6E-4E3E-9D8C-AD9120FABE17}" type="presParOf" srcId="{9F519BE4-970C-4D14-B356-A79B45A9CF1B}" destId="{091AD76B-DBCB-4792-84D4-A08591C7966B}" srcOrd="0" destOrd="0" presId="urn:microsoft.com/office/officeart/2005/8/layout/hierarchy1"/>
    <dgm:cxn modelId="{F3C645A9-D1F2-4931-8B7F-349C3EF81787}" type="presParOf" srcId="{091AD76B-DBCB-4792-84D4-A08591C7966B}" destId="{56B61F40-9268-453F-89AC-B930366966BD}" srcOrd="0" destOrd="0" presId="urn:microsoft.com/office/officeart/2005/8/layout/hierarchy1"/>
    <dgm:cxn modelId="{39E3413B-F2B9-4D36-BD70-42E45AAD59E4}" type="presParOf" srcId="{091AD76B-DBCB-4792-84D4-A08591C7966B}" destId="{8DBE782A-747C-40F2-936B-1B3A979AAF2A}" srcOrd="1" destOrd="0" presId="urn:microsoft.com/office/officeart/2005/8/layout/hierarchy1"/>
    <dgm:cxn modelId="{945C55E9-D44D-4A69-9FA1-645C93CD8E2F}" type="presParOf" srcId="{9F519BE4-970C-4D14-B356-A79B45A9CF1B}" destId="{1B99DF09-EAC8-484E-8032-E18A48EF9470}" srcOrd="1" destOrd="0" presId="urn:microsoft.com/office/officeart/2005/8/layout/hierarchy1"/>
    <dgm:cxn modelId="{42085ED4-B82E-470F-9909-87409939642F}" type="presParOf" srcId="{49CA8AF2-DFAB-42DC-8EEB-F19A74A97DF4}" destId="{2CE300A7-E444-4B12-80E9-7FDA0A7BFBDF}" srcOrd="2" destOrd="0" presId="urn:microsoft.com/office/officeart/2005/8/layout/hierarchy1"/>
    <dgm:cxn modelId="{95D22ADD-9481-4F06-8CCE-93C23C8C2826}" type="presParOf" srcId="{49CA8AF2-DFAB-42DC-8EEB-F19A74A97DF4}" destId="{6382E4E4-53B0-4C1C-8392-77191816610C}" srcOrd="3" destOrd="0" presId="urn:microsoft.com/office/officeart/2005/8/layout/hierarchy1"/>
    <dgm:cxn modelId="{92A49B78-7BAE-48A2-ACC6-FC2EBEB5A330}" type="presParOf" srcId="{6382E4E4-53B0-4C1C-8392-77191816610C}" destId="{0C231ED0-CB63-4737-AE7F-28F031332B8E}" srcOrd="0" destOrd="0" presId="urn:microsoft.com/office/officeart/2005/8/layout/hierarchy1"/>
    <dgm:cxn modelId="{E90D1B13-58C1-4F81-95EE-BD9C175CDB61}" type="presParOf" srcId="{0C231ED0-CB63-4737-AE7F-28F031332B8E}" destId="{135541E0-1BEA-495F-AA3E-4219896F9A66}" srcOrd="0" destOrd="0" presId="urn:microsoft.com/office/officeart/2005/8/layout/hierarchy1"/>
    <dgm:cxn modelId="{5BD1433F-BB04-4CA1-8BE1-CF791C779594}" type="presParOf" srcId="{0C231ED0-CB63-4737-AE7F-28F031332B8E}" destId="{56590FE1-50A8-4847-87EA-8E384996B855}" srcOrd="1" destOrd="0" presId="urn:microsoft.com/office/officeart/2005/8/layout/hierarchy1"/>
    <dgm:cxn modelId="{5C43BC8B-EAAA-43C4-ADD9-0AA15BC8E700}" type="presParOf" srcId="{6382E4E4-53B0-4C1C-8392-77191816610C}" destId="{B25DBABA-4FBA-4C9B-8F3E-8A6D5437BAF0}" srcOrd="1" destOrd="0" presId="urn:microsoft.com/office/officeart/2005/8/layout/hierarchy1"/>
    <dgm:cxn modelId="{87A212FE-0D41-4632-BB65-E4C20C168817}" type="presParOf" srcId="{B25DBABA-4FBA-4C9B-8F3E-8A6D5437BAF0}" destId="{78CD1872-E5DC-4E3C-BCA4-F8D7192A35ED}" srcOrd="0" destOrd="0" presId="urn:microsoft.com/office/officeart/2005/8/layout/hierarchy1"/>
    <dgm:cxn modelId="{2A13ECA0-0B3D-48C7-A011-314C287AB2AA}" type="presParOf" srcId="{B25DBABA-4FBA-4C9B-8F3E-8A6D5437BAF0}" destId="{F227830C-2E80-4A4C-81CE-E634D8561F6C}" srcOrd="1" destOrd="0" presId="urn:microsoft.com/office/officeart/2005/8/layout/hierarchy1"/>
    <dgm:cxn modelId="{0776F05C-3E19-4466-8F1D-6ADBEA57AEE1}" type="presParOf" srcId="{F227830C-2E80-4A4C-81CE-E634D8561F6C}" destId="{226BCF00-3CF9-4D3F-8750-0ED2DD645500}" srcOrd="0" destOrd="0" presId="urn:microsoft.com/office/officeart/2005/8/layout/hierarchy1"/>
    <dgm:cxn modelId="{95EAE190-8096-41A0-8F94-0C4F32573140}" type="presParOf" srcId="{226BCF00-3CF9-4D3F-8750-0ED2DD645500}" destId="{77917D5C-44F2-4256-834A-F6BEFC1D78F3}" srcOrd="0" destOrd="0" presId="urn:microsoft.com/office/officeart/2005/8/layout/hierarchy1"/>
    <dgm:cxn modelId="{973D7EE9-8F24-4BDE-8124-E374694CF6C6}" type="presParOf" srcId="{226BCF00-3CF9-4D3F-8750-0ED2DD645500}" destId="{2B514CAD-E761-43DC-B07A-8E0BC30F086E}" srcOrd="1" destOrd="0" presId="urn:microsoft.com/office/officeart/2005/8/layout/hierarchy1"/>
    <dgm:cxn modelId="{BAF49457-40C1-4977-8958-61B7BBF473F1}" type="presParOf" srcId="{F227830C-2E80-4A4C-81CE-E634D8561F6C}" destId="{D6B506D9-F8DF-4400-9A54-C764F5AC2E14}" srcOrd="1" destOrd="0" presId="urn:microsoft.com/office/officeart/2005/8/layout/hierarchy1"/>
    <dgm:cxn modelId="{DF1ED9D4-E538-4778-B6EA-DC87B8CEFFBE}" type="presParOf" srcId="{D6B506D9-F8DF-4400-9A54-C764F5AC2E14}" destId="{11E4229F-B5F8-4B35-8896-A59CCEFE89AC}" srcOrd="0" destOrd="0" presId="urn:microsoft.com/office/officeart/2005/8/layout/hierarchy1"/>
    <dgm:cxn modelId="{DDC6F2E2-BE4A-43A0-822C-75C09E71C6B9}" type="presParOf" srcId="{D6B506D9-F8DF-4400-9A54-C764F5AC2E14}" destId="{AABEDA74-2775-4F29-AE2B-DAA38A6CE112}" srcOrd="1" destOrd="0" presId="urn:microsoft.com/office/officeart/2005/8/layout/hierarchy1"/>
    <dgm:cxn modelId="{E14916F9-25C8-4E7A-B6C9-0F21E36DED39}" type="presParOf" srcId="{AABEDA74-2775-4F29-AE2B-DAA38A6CE112}" destId="{23003829-4887-4C35-AC1D-AD1A736AC7BA}" srcOrd="0" destOrd="0" presId="urn:microsoft.com/office/officeart/2005/8/layout/hierarchy1"/>
    <dgm:cxn modelId="{87F02A92-DA6D-4612-9AEE-A9394E66D12F}" type="presParOf" srcId="{23003829-4887-4C35-AC1D-AD1A736AC7BA}" destId="{3BE65536-1DE7-49CE-996C-30079EABCC88}" srcOrd="0" destOrd="0" presId="urn:microsoft.com/office/officeart/2005/8/layout/hierarchy1"/>
    <dgm:cxn modelId="{0D03E338-18BE-4463-A175-62F0FA8A2F27}" type="presParOf" srcId="{23003829-4887-4C35-AC1D-AD1A736AC7BA}" destId="{F405B062-6353-488E-88AD-B202D8142C24}" srcOrd="1" destOrd="0" presId="urn:microsoft.com/office/officeart/2005/8/layout/hierarchy1"/>
    <dgm:cxn modelId="{9AB3DC57-38C0-4A0F-BFC8-FEE012DE5094}" type="presParOf" srcId="{AABEDA74-2775-4F29-AE2B-DAA38A6CE112}" destId="{A5EC52CA-04F7-447B-A32F-B48F63260888}" srcOrd="1" destOrd="0" presId="urn:microsoft.com/office/officeart/2005/8/layout/hierarchy1"/>
    <dgm:cxn modelId="{D2D6E2B4-15D8-43E1-AD06-7976E9E1A1E6}" type="presParOf" srcId="{A5EC52CA-04F7-447B-A32F-B48F63260888}" destId="{1D9B2A2E-59F4-4B3A-853C-BC88F7631BEC}" srcOrd="0" destOrd="0" presId="urn:microsoft.com/office/officeart/2005/8/layout/hierarchy1"/>
    <dgm:cxn modelId="{42D77885-BAA3-4780-938F-D14B16E67109}" type="presParOf" srcId="{A5EC52CA-04F7-447B-A32F-B48F63260888}" destId="{05B38A16-03A2-4784-B95E-B9D12ACE436F}" srcOrd="1" destOrd="0" presId="urn:microsoft.com/office/officeart/2005/8/layout/hierarchy1"/>
    <dgm:cxn modelId="{0A082CF3-7515-4696-9D30-F5A969F078C5}" type="presParOf" srcId="{05B38A16-03A2-4784-B95E-B9D12ACE436F}" destId="{7C077600-FAFF-465A-983E-E2AA8452F7EB}" srcOrd="0" destOrd="0" presId="urn:microsoft.com/office/officeart/2005/8/layout/hierarchy1"/>
    <dgm:cxn modelId="{6D90A14C-9600-4B30-AAAD-A7808CEF04E4}" type="presParOf" srcId="{7C077600-FAFF-465A-983E-E2AA8452F7EB}" destId="{41D625F3-9A26-40AA-A071-42B42B96624B}" srcOrd="0" destOrd="0" presId="urn:microsoft.com/office/officeart/2005/8/layout/hierarchy1"/>
    <dgm:cxn modelId="{FFB96A34-C159-45E5-8BD1-7832FA54C7B7}" type="presParOf" srcId="{7C077600-FAFF-465A-983E-E2AA8452F7EB}" destId="{4ACD7039-731F-4FE1-A3C3-2961D2CB10A9}" srcOrd="1" destOrd="0" presId="urn:microsoft.com/office/officeart/2005/8/layout/hierarchy1"/>
    <dgm:cxn modelId="{267DF044-1776-4FAF-92CE-C76C59CF9DD6}" type="presParOf" srcId="{05B38A16-03A2-4784-B95E-B9D12ACE436F}" destId="{181C3D69-3EFC-45AD-8BC4-DACC31EC2960}" srcOrd="1" destOrd="0" presId="urn:microsoft.com/office/officeart/2005/8/layout/hierarchy1"/>
    <dgm:cxn modelId="{93A57E43-382A-4215-B174-B5019F6F20C5}" type="presParOf" srcId="{D6B506D9-F8DF-4400-9A54-C764F5AC2E14}" destId="{60373DDD-47A4-4562-9889-7918B5C60017}" srcOrd="2" destOrd="0" presId="urn:microsoft.com/office/officeart/2005/8/layout/hierarchy1"/>
    <dgm:cxn modelId="{F5DDB8F2-8BAA-4555-B497-FBF17F851847}" type="presParOf" srcId="{D6B506D9-F8DF-4400-9A54-C764F5AC2E14}" destId="{87681B81-A091-4796-82DD-5A343EA640FF}" srcOrd="3" destOrd="0" presId="urn:microsoft.com/office/officeart/2005/8/layout/hierarchy1"/>
    <dgm:cxn modelId="{67F26103-AFCF-4BD4-80CA-74255E55BAEA}" type="presParOf" srcId="{87681B81-A091-4796-82DD-5A343EA640FF}" destId="{FBCF8E7E-BEAE-4585-9493-8D3CC20DE802}" srcOrd="0" destOrd="0" presId="urn:microsoft.com/office/officeart/2005/8/layout/hierarchy1"/>
    <dgm:cxn modelId="{E485CAC7-C540-4051-A6E3-4FE4AFA4DF96}" type="presParOf" srcId="{FBCF8E7E-BEAE-4585-9493-8D3CC20DE802}" destId="{23F2A304-2850-4948-8A8D-FFADF36DC902}" srcOrd="0" destOrd="0" presId="urn:microsoft.com/office/officeart/2005/8/layout/hierarchy1"/>
    <dgm:cxn modelId="{DA5A3B18-2262-4996-9E42-FD43C6AB8D4C}" type="presParOf" srcId="{FBCF8E7E-BEAE-4585-9493-8D3CC20DE802}" destId="{87CAA5B0-EE0C-4C53-80B8-8BD56960FE0D}" srcOrd="1" destOrd="0" presId="urn:microsoft.com/office/officeart/2005/8/layout/hierarchy1"/>
    <dgm:cxn modelId="{B024F10F-38A5-4A37-AE27-C807E978B711}" type="presParOf" srcId="{87681B81-A091-4796-82DD-5A343EA640FF}" destId="{F5809D39-FEC2-4CE7-8830-7516ABCA93F6}" srcOrd="1" destOrd="0" presId="urn:microsoft.com/office/officeart/2005/8/layout/hierarchy1"/>
    <dgm:cxn modelId="{D404CF11-D4F9-407D-AE58-BC75CAFF969B}" type="presParOf" srcId="{F5809D39-FEC2-4CE7-8830-7516ABCA93F6}" destId="{EA49CCE2-DCD8-4E72-83D2-1019EB355157}" srcOrd="0" destOrd="0" presId="urn:microsoft.com/office/officeart/2005/8/layout/hierarchy1"/>
    <dgm:cxn modelId="{9D466A00-05A8-49F2-AE22-741164ED27A8}" type="presParOf" srcId="{F5809D39-FEC2-4CE7-8830-7516ABCA93F6}" destId="{3EE1902D-8F75-4D32-BFA6-00E897FB887B}" srcOrd="1" destOrd="0" presId="urn:microsoft.com/office/officeart/2005/8/layout/hierarchy1"/>
    <dgm:cxn modelId="{6840C9D9-662E-4236-98E2-5E75D65CF4A6}" type="presParOf" srcId="{3EE1902D-8F75-4D32-BFA6-00E897FB887B}" destId="{1CBE701F-041B-4DD6-BB10-BFAC2495C02E}" srcOrd="0" destOrd="0" presId="urn:microsoft.com/office/officeart/2005/8/layout/hierarchy1"/>
    <dgm:cxn modelId="{2B26F2CC-4B87-4069-A6C6-EA8F1354138C}" type="presParOf" srcId="{1CBE701F-041B-4DD6-BB10-BFAC2495C02E}" destId="{96EF0ADB-CC4C-40E3-BBE3-127DC7540543}" srcOrd="0" destOrd="0" presId="urn:microsoft.com/office/officeart/2005/8/layout/hierarchy1"/>
    <dgm:cxn modelId="{E8DE1CC0-7D3B-455D-A886-DDCF00A78354}" type="presParOf" srcId="{1CBE701F-041B-4DD6-BB10-BFAC2495C02E}" destId="{11426A17-2D71-4699-8FD1-822A66660DB4}" srcOrd="1" destOrd="0" presId="urn:microsoft.com/office/officeart/2005/8/layout/hierarchy1"/>
    <dgm:cxn modelId="{947DB61B-E233-4F25-9E73-C195B2D7A862}" type="presParOf" srcId="{3EE1902D-8F75-4D32-BFA6-00E897FB887B}" destId="{4F4CE05E-6001-4C81-B7A0-83A6325F2AC6}" srcOrd="1" destOrd="0" presId="urn:microsoft.com/office/officeart/2005/8/layout/hierarchy1"/>
    <dgm:cxn modelId="{A0D260E5-B497-4F2B-997C-363198294DC5}" type="presParOf" srcId="{DD86FD53-C0D5-44A6-A4BF-744D4A6AD350}" destId="{FA8AC335-7E25-46DF-865C-4DF40A12AD41}" srcOrd="2" destOrd="0" presId="urn:microsoft.com/office/officeart/2005/8/layout/hierarchy1"/>
    <dgm:cxn modelId="{635EEBBB-730D-4958-B23F-F804C51D5D14}" type="presParOf" srcId="{DD86FD53-C0D5-44A6-A4BF-744D4A6AD350}" destId="{443A8697-8BFF-4D0E-B173-463AF5711AFF}" srcOrd="3" destOrd="0" presId="urn:microsoft.com/office/officeart/2005/8/layout/hierarchy1"/>
    <dgm:cxn modelId="{AEE1FDC4-A22D-42E3-BBAD-AA30CF427F61}" type="presParOf" srcId="{443A8697-8BFF-4D0E-B173-463AF5711AFF}" destId="{F7648B2C-EDAD-49FA-A18B-B4BDB1169CFD}" srcOrd="0" destOrd="0" presId="urn:microsoft.com/office/officeart/2005/8/layout/hierarchy1"/>
    <dgm:cxn modelId="{036533A8-03E4-4732-848C-9001D52D8442}" type="presParOf" srcId="{F7648B2C-EDAD-49FA-A18B-B4BDB1169CFD}" destId="{A1E0B708-C929-4B78-9813-A414456A14FF}" srcOrd="0" destOrd="0" presId="urn:microsoft.com/office/officeart/2005/8/layout/hierarchy1"/>
    <dgm:cxn modelId="{26414593-6DE3-41A0-91CC-8B7A39DE2164}" type="presParOf" srcId="{F7648B2C-EDAD-49FA-A18B-B4BDB1169CFD}" destId="{E3B0F2BD-AA14-4D70-BD6A-3864CE950125}" srcOrd="1" destOrd="0" presId="urn:microsoft.com/office/officeart/2005/8/layout/hierarchy1"/>
    <dgm:cxn modelId="{5B4F8D33-77BF-437E-B7BF-73DDE7817591}" type="presParOf" srcId="{443A8697-8BFF-4D0E-B173-463AF5711AFF}" destId="{C5886615-9F4F-4EBF-AC9F-925E0887F926}" srcOrd="1" destOrd="0" presId="urn:microsoft.com/office/officeart/2005/8/layout/hierarchy1"/>
    <dgm:cxn modelId="{BA362042-C2D3-491A-82C8-0AE6003B8E0A}" type="presParOf" srcId="{C5886615-9F4F-4EBF-AC9F-925E0887F926}" destId="{DDEE3A4A-31B5-4DED-9203-54712A983ED4}" srcOrd="0" destOrd="0" presId="urn:microsoft.com/office/officeart/2005/8/layout/hierarchy1"/>
    <dgm:cxn modelId="{AB87205C-449F-457A-9EA5-FE390FE19823}" type="presParOf" srcId="{C5886615-9F4F-4EBF-AC9F-925E0887F926}" destId="{6AC9D8F1-10CA-424F-A651-C633091A4027}" srcOrd="1" destOrd="0" presId="urn:microsoft.com/office/officeart/2005/8/layout/hierarchy1"/>
    <dgm:cxn modelId="{F04DA816-B60C-452E-8FD8-1FCBF2317DAA}" type="presParOf" srcId="{6AC9D8F1-10CA-424F-A651-C633091A4027}" destId="{9728F1AD-D7B0-4E45-9021-E724A0C71E08}" srcOrd="0" destOrd="0" presId="urn:microsoft.com/office/officeart/2005/8/layout/hierarchy1"/>
    <dgm:cxn modelId="{B7E7E466-0EE4-4432-92B3-826D7B8C81E1}" type="presParOf" srcId="{9728F1AD-D7B0-4E45-9021-E724A0C71E08}" destId="{20D52E0E-E271-407F-BB67-B3E5C29715F8}" srcOrd="0" destOrd="0" presId="urn:microsoft.com/office/officeart/2005/8/layout/hierarchy1"/>
    <dgm:cxn modelId="{373EEB94-EBF1-4661-BA42-511433BD3DF3}" type="presParOf" srcId="{9728F1AD-D7B0-4E45-9021-E724A0C71E08}" destId="{257B0B81-380C-4AC4-8C7C-CFCA3BC0EF90}" srcOrd="1" destOrd="0" presId="urn:microsoft.com/office/officeart/2005/8/layout/hierarchy1"/>
    <dgm:cxn modelId="{C5A34385-92E3-44DD-BF3E-3FF20E15C0F7}" type="presParOf" srcId="{6AC9D8F1-10CA-424F-A651-C633091A4027}" destId="{8C85A6B0-C6D2-40FA-B730-D7D78056B713}" srcOrd="1" destOrd="0" presId="urn:microsoft.com/office/officeart/2005/8/layout/hierarchy1"/>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EE3A4A-31B5-4DED-9203-54712A983ED4}">
      <dsp:nvSpPr>
        <dsp:cNvPr id="0" name=""/>
        <dsp:cNvSpPr/>
      </dsp:nvSpPr>
      <dsp:spPr>
        <a:xfrm>
          <a:off x="5476602" y="2041228"/>
          <a:ext cx="91440" cy="331481"/>
        </a:xfrm>
        <a:custGeom>
          <a:avLst/>
          <a:gdLst/>
          <a:ahLst/>
          <a:cxnLst/>
          <a:rect l="0" t="0" r="0" b="0"/>
          <a:pathLst>
            <a:path>
              <a:moveTo>
                <a:pt x="45720" y="0"/>
              </a:moveTo>
              <a:lnTo>
                <a:pt x="45720" y="3314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8AC335-7E25-46DF-865C-4DF40A12AD41}">
      <dsp:nvSpPr>
        <dsp:cNvPr id="0" name=""/>
        <dsp:cNvSpPr/>
      </dsp:nvSpPr>
      <dsp:spPr>
        <a:xfrm>
          <a:off x="4129379" y="985998"/>
          <a:ext cx="1392943" cy="331481"/>
        </a:xfrm>
        <a:custGeom>
          <a:avLst/>
          <a:gdLst/>
          <a:ahLst/>
          <a:cxnLst/>
          <a:rect l="0" t="0" r="0" b="0"/>
          <a:pathLst>
            <a:path>
              <a:moveTo>
                <a:pt x="0" y="0"/>
              </a:moveTo>
              <a:lnTo>
                <a:pt x="0" y="225894"/>
              </a:lnTo>
              <a:lnTo>
                <a:pt x="1392943" y="225894"/>
              </a:lnTo>
              <a:lnTo>
                <a:pt x="1392943" y="3314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49CCE2-DCD8-4E72-83D2-1019EB355157}">
      <dsp:nvSpPr>
        <dsp:cNvPr id="0" name=""/>
        <dsp:cNvSpPr/>
      </dsp:nvSpPr>
      <dsp:spPr>
        <a:xfrm>
          <a:off x="5612659" y="7359188"/>
          <a:ext cx="91440" cy="331481"/>
        </a:xfrm>
        <a:custGeom>
          <a:avLst/>
          <a:gdLst/>
          <a:ahLst/>
          <a:cxnLst/>
          <a:rect l="0" t="0" r="0" b="0"/>
          <a:pathLst>
            <a:path>
              <a:moveTo>
                <a:pt x="45720" y="0"/>
              </a:moveTo>
              <a:lnTo>
                <a:pt x="45720" y="3314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373DDD-47A4-4562-9889-7918B5C60017}">
      <dsp:nvSpPr>
        <dsp:cNvPr id="0" name=""/>
        <dsp:cNvSpPr/>
      </dsp:nvSpPr>
      <dsp:spPr>
        <a:xfrm>
          <a:off x="4835594" y="6714179"/>
          <a:ext cx="822784" cy="331481"/>
        </a:xfrm>
        <a:custGeom>
          <a:avLst/>
          <a:gdLst/>
          <a:ahLst/>
          <a:cxnLst/>
          <a:rect l="0" t="0" r="0" b="0"/>
          <a:pathLst>
            <a:path>
              <a:moveTo>
                <a:pt x="0" y="0"/>
              </a:moveTo>
              <a:lnTo>
                <a:pt x="0" y="225894"/>
              </a:lnTo>
              <a:lnTo>
                <a:pt x="822784" y="225894"/>
              </a:lnTo>
              <a:lnTo>
                <a:pt x="822784" y="3314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9B2A2E-59F4-4B3A-853C-BC88F7631BEC}">
      <dsp:nvSpPr>
        <dsp:cNvPr id="0" name=""/>
        <dsp:cNvSpPr/>
      </dsp:nvSpPr>
      <dsp:spPr>
        <a:xfrm>
          <a:off x="3927994" y="7431686"/>
          <a:ext cx="101701" cy="217070"/>
        </a:xfrm>
        <a:custGeom>
          <a:avLst/>
          <a:gdLst/>
          <a:ahLst/>
          <a:cxnLst/>
          <a:rect l="0" t="0" r="0" b="0"/>
          <a:pathLst>
            <a:path>
              <a:moveTo>
                <a:pt x="101701" y="0"/>
              </a:moveTo>
              <a:lnTo>
                <a:pt x="101701" y="111484"/>
              </a:lnTo>
              <a:lnTo>
                <a:pt x="0" y="111484"/>
              </a:lnTo>
              <a:lnTo>
                <a:pt x="0" y="2170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E4229F-B5F8-4B35-8896-A59CCEFE89AC}">
      <dsp:nvSpPr>
        <dsp:cNvPr id="0" name=""/>
        <dsp:cNvSpPr/>
      </dsp:nvSpPr>
      <dsp:spPr>
        <a:xfrm>
          <a:off x="4029695" y="6714179"/>
          <a:ext cx="805899" cy="331481"/>
        </a:xfrm>
        <a:custGeom>
          <a:avLst/>
          <a:gdLst/>
          <a:ahLst/>
          <a:cxnLst/>
          <a:rect l="0" t="0" r="0" b="0"/>
          <a:pathLst>
            <a:path>
              <a:moveTo>
                <a:pt x="805899" y="0"/>
              </a:moveTo>
              <a:lnTo>
                <a:pt x="805899" y="225894"/>
              </a:lnTo>
              <a:lnTo>
                <a:pt x="0" y="225894"/>
              </a:lnTo>
              <a:lnTo>
                <a:pt x="0" y="3314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CD1872-E5DC-4E3C-BCA4-F8D7192A35ED}">
      <dsp:nvSpPr>
        <dsp:cNvPr id="0" name=""/>
        <dsp:cNvSpPr/>
      </dsp:nvSpPr>
      <dsp:spPr>
        <a:xfrm>
          <a:off x="4789874" y="5658949"/>
          <a:ext cx="91440" cy="331481"/>
        </a:xfrm>
        <a:custGeom>
          <a:avLst/>
          <a:gdLst/>
          <a:ahLst/>
          <a:cxnLst/>
          <a:rect l="0" t="0" r="0" b="0"/>
          <a:pathLst>
            <a:path>
              <a:moveTo>
                <a:pt x="45720" y="0"/>
              </a:moveTo>
              <a:lnTo>
                <a:pt x="45720" y="3314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E300A7-E444-4B12-80E9-7FDA0A7BFBDF}">
      <dsp:nvSpPr>
        <dsp:cNvPr id="0" name=""/>
        <dsp:cNvSpPr/>
      </dsp:nvSpPr>
      <dsp:spPr>
        <a:xfrm>
          <a:off x="4129279" y="4962539"/>
          <a:ext cx="706315" cy="331481"/>
        </a:xfrm>
        <a:custGeom>
          <a:avLst/>
          <a:gdLst/>
          <a:ahLst/>
          <a:cxnLst/>
          <a:rect l="0" t="0" r="0" b="0"/>
          <a:pathLst>
            <a:path>
              <a:moveTo>
                <a:pt x="0" y="0"/>
              </a:moveTo>
              <a:lnTo>
                <a:pt x="0" y="225894"/>
              </a:lnTo>
              <a:lnTo>
                <a:pt x="706315" y="225894"/>
              </a:lnTo>
              <a:lnTo>
                <a:pt x="706315" y="3314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5A5702-C4D0-4BB2-9880-3D53B1D6372C}">
      <dsp:nvSpPr>
        <dsp:cNvPr id="0" name=""/>
        <dsp:cNvSpPr/>
      </dsp:nvSpPr>
      <dsp:spPr>
        <a:xfrm>
          <a:off x="3396830" y="5641101"/>
          <a:ext cx="91440" cy="331481"/>
        </a:xfrm>
        <a:custGeom>
          <a:avLst/>
          <a:gdLst/>
          <a:ahLst/>
          <a:cxnLst/>
          <a:rect l="0" t="0" r="0" b="0"/>
          <a:pathLst>
            <a:path>
              <a:moveTo>
                <a:pt x="45720" y="0"/>
              </a:moveTo>
              <a:lnTo>
                <a:pt x="45720" y="3314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CA3C48-F479-4778-B8D6-B1ACFE4E17BA}">
      <dsp:nvSpPr>
        <dsp:cNvPr id="0" name=""/>
        <dsp:cNvSpPr/>
      </dsp:nvSpPr>
      <dsp:spPr>
        <a:xfrm>
          <a:off x="3442550" y="4962539"/>
          <a:ext cx="686728" cy="331481"/>
        </a:xfrm>
        <a:custGeom>
          <a:avLst/>
          <a:gdLst/>
          <a:ahLst/>
          <a:cxnLst/>
          <a:rect l="0" t="0" r="0" b="0"/>
          <a:pathLst>
            <a:path>
              <a:moveTo>
                <a:pt x="686728" y="0"/>
              </a:moveTo>
              <a:lnTo>
                <a:pt x="686728" y="225894"/>
              </a:lnTo>
              <a:lnTo>
                <a:pt x="0" y="225894"/>
              </a:lnTo>
              <a:lnTo>
                <a:pt x="0" y="3314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268520-8BD5-4BCD-819F-9C9C3ED40CC6}">
      <dsp:nvSpPr>
        <dsp:cNvPr id="0" name=""/>
        <dsp:cNvSpPr/>
      </dsp:nvSpPr>
      <dsp:spPr>
        <a:xfrm>
          <a:off x="4083559" y="3907308"/>
          <a:ext cx="91440" cy="331481"/>
        </a:xfrm>
        <a:custGeom>
          <a:avLst/>
          <a:gdLst/>
          <a:ahLst/>
          <a:cxnLst/>
          <a:rect l="0" t="0" r="0" b="0"/>
          <a:pathLst>
            <a:path>
              <a:moveTo>
                <a:pt x="45720" y="0"/>
              </a:moveTo>
              <a:lnTo>
                <a:pt x="45720" y="3314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80F528-FB40-4189-850B-35C8BCE5C6B8}">
      <dsp:nvSpPr>
        <dsp:cNvPr id="0" name=""/>
        <dsp:cNvSpPr/>
      </dsp:nvSpPr>
      <dsp:spPr>
        <a:xfrm>
          <a:off x="4083559" y="3096459"/>
          <a:ext cx="91440" cy="331481"/>
        </a:xfrm>
        <a:custGeom>
          <a:avLst/>
          <a:gdLst/>
          <a:ahLst/>
          <a:cxnLst/>
          <a:rect l="0" t="0" r="0" b="0"/>
          <a:pathLst>
            <a:path>
              <a:moveTo>
                <a:pt x="45720" y="0"/>
              </a:moveTo>
              <a:lnTo>
                <a:pt x="45720" y="3314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FC2359-A322-494E-80F3-16CBADDF8906}">
      <dsp:nvSpPr>
        <dsp:cNvPr id="0" name=""/>
        <dsp:cNvSpPr/>
      </dsp:nvSpPr>
      <dsp:spPr>
        <a:xfrm>
          <a:off x="2736436" y="2041228"/>
          <a:ext cx="1392842" cy="331481"/>
        </a:xfrm>
        <a:custGeom>
          <a:avLst/>
          <a:gdLst/>
          <a:ahLst/>
          <a:cxnLst/>
          <a:rect l="0" t="0" r="0" b="0"/>
          <a:pathLst>
            <a:path>
              <a:moveTo>
                <a:pt x="0" y="0"/>
              </a:moveTo>
              <a:lnTo>
                <a:pt x="0" y="225894"/>
              </a:lnTo>
              <a:lnTo>
                <a:pt x="1392842" y="225894"/>
              </a:lnTo>
              <a:lnTo>
                <a:pt x="1392842" y="3314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79FBE8-A0A8-495A-943F-101F0B226C88}">
      <dsp:nvSpPr>
        <dsp:cNvPr id="0" name=""/>
        <dsp:cNvSpPr/>
      </dsp:nvSpPr>
      <dsp:spPr>
        <a:xfrm>
          <a:off x="2003787" y="4858348"/>
          <a:ext cx="91440" cy="331481"/>
        </a:xfrm>
        <a:custGeom>
          <a:avLst/>
          <a:gdLst/>
          <a:ahLst/>
          <a:cxnLst/>
          <a:rect l="0" t="0" r="0" b="0"/>
          <a:pathLst>
            <a:path>
              <a:moveTo>
                <a:pt x="45720" y="0"/>
              </a:moveTo>
              <a:lnTo>
                <a:pt x="45720" y="3314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829BB6-282E-462D-BECE-D398A6FF4FE1}">
      <dsp:nvSpPr>
        <dsp:cNvPr id="0" name=""/>
        <dsp:cNvSpPr/>
      </dsp:nvSpPr>
      <dsp:spPr>
        <a:xfrm>
          <a:off x="1343593" y="4151689"/>
          <a:ext cx="705913" cy="331481"/>
        </a:xfrm>
        <a:custGeom>
          <a:avLst/>
          <a:gdLst/>
          <a:ahLst/>
          <a:cxnLst/>
          <a:rect l="0" t="0" r="0" b="0"/>
          <a:pathLst>
            <a:path>
              <a:moveTo>
                <a:pt x="0" y="0"/>
              </a:moveTo>
              <a:lnTo>
                <a:pt x="0" y="225894"/>
              </a:lnTo>
              <a:lnTo>
                <a:pt x="705913" y="225894"/>
              </a:lnTo>
              <a:lnTo>
                <a:pt x="705913" y="3314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2082E3-00F6-4AB3-AFF2-9AEBA373FCC1}">
      <dsp:nvSpPr>
        <dsp:cNvPr id="0" name=""/>
        <dsp:cNvSpPr/>
      </dsp:nvSpPr>
      <dsp:spPr>
        <a:xfrm>
          <a:off x="610743" y="4878540"/>
          <a:ext cx="91440" cy="331481"/>
        </a:xfrm>
        <a:custGeom>
          <a:avLst/>
          <a:gdLst/>
          <a:ahLst/>
          <a:cxnLst/>
          <a:rect l="0" t="0" r="0" b="0"/>
          <a:pathLst>
            <a:path>
              <a:moveTo>
                <a:pt x="45720" y="0"/>
              </a:moveTo>
              <a:lnTo>
                <a:pt x="45720" y="3314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DD30ED-0FB1-43AC-88A9-FD69FE656013}">
      <dsp:nvSpPr>
        <dsp:cNvPr id="0" name=""/>
        <dsp:cNvSpPr/>
      </dsp:nvSpPr>
      <dsp:spPr>
        <a:xfrm>
          <a:off x="656463" y="4151689"/>
          <a:ext cx="687130" cy="331481"/>
        </a:xfrm>
        <a:custGeom>
          <a:avLst/>
          <a:gdLst/>
          <a:ahLst/>
          <a:cxnLst/>
          <a:rect l="0" t="0" r="0" b="0"/>
          <a:pathLst>
            <a:path>
              <a:moveTo>
                <a:pt x="687130" y="0"/>
              </a:moveTo>
              <a:lnTo>
                <a:pt x="687130" y="225894"/>
              </a:lnTo>
              <a:lnTo>
                <a:pt x="0" y="225894"/>
              </a:lnTo>
              <a:lnTo>
                <a:pt x="0" y="3314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724718-49B2-4ADA-822E-28058643A63E}">
      <dsp:nvSpPr>
        <dsp:cNvPr id="0" name=""/>
        <dsp:cNvSpPr/>
      </dsp:nvSpPr>
      <dsp:spPr>
        <a:xfrm>
          <a:off x="1297873" y="3096459"/>
          <a:ext cx="91440" cy="331481"/>
        </a:xfrm>
        <a:custGeom>
          <a:avLst/>
          <a:gdLst/>
          <a:ahLst/>
          <a:cxnLst/>
          <a:rect l="0" t="0" r="0" b="0"/>
          <a:pathLst>
            <a:path>
              <a:moveTo>
                <a:pt x="45720" y="0"/>
              </a:moveTo>
              <a:lnTo>
                <a:pt x="45720" y="3314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97C462-C2BB-4AF4-89B8-6F6D37CC972B}">
      <dsp:nvSpPr>
        <dsp:cNvPr id="0" name=""/>
        <dsp:cNvSpPr/>
      </dsp:nvSpPr>
      <dsp:spPr>
        <a:xfrm>
          <a:off x="1343593" y="2041228"/>
          <a:ext cx="1392842" cy="331481"/>
        </a:xfrm>
        <a:custGeom>
          <a:avLst/>
          <a:gdLst/>
          <a:ahLst/>
          <a:cxnLst/>
          <a:rect l="0" t="0" r="0" b="0"/>
          <a:pathLst>
            <a:path>
              <a:moveTo>
                <a:pt x="1392842" y="0"/>
              </a:moveTo>
              <a:lnTo>
                <a:pt x="1392842" y="225894"/>
              </a:lnTo>
              <a:lnTo>
                <a:pt x="0" y="225894"/>
              </a:lnTo>
              <a:lnTo>
                <a:pt x="0" y="3314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8971B4-6B20-4725-A490-D86FAA348F4A}">
      <dsp:nvSpPr>
        <dsp:cNvPr id="0" name=""/>
        <dsp:cNvSpPr/>
      </dsp:nvSpPr>
      <dsp:spPr>
        <a:xfrm>
          <a:off x="2736436" y="985998"/>
          <a:ext cx="1392943" cy="331481"/>
        </a:xfrm>
        <a:custGeom>
          <a:avLst/>
          <a:gdLst/>
          <a:ahLst/>
          <a:cxnLst/>
          <a:rect l="0" t="0" r="0" b="0"/>
          <a:pathLst>
            <a:path>
              <a:moveTo>
                <a:pt x="1392943" y="0"/>
              </a:moveTo>
              <a:lnTo>
                <a:pt x="1392943" y="225894"/>
              </a:lnTo>
              <a:lnTo>
                <a:pt x="0" y="225894"/>
              </a:lnTo>
              <a:lnTo>
                <a:pt x="0" y="3314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D295EF-195E-443C-9617-9F3ED440E656}">
      <dsp:nvSpPr>
        <dsp:cNvPr id="0" name=""/>
        <dsp:cNvSpPr/>
      </dsp:nvSpPr>
      <dsp:spPr>
        <a:xfrm>
          <a:off x="3101085" y="3044"/>
          <a:ext cx="2056588" cy="9829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88B9C8C-ED8A-4543-80B5-278E0E0152C0}">
      <dsp:nvSpPr>
        <dsp:cNvPr id="0" name=""/>
        <dsp:cNvSpPr/>
      </dsp:nvSpPr>
      <dsp:spPr>
        <a:xfrm>
          <a:off x="3227725" y="123353"/>
          <a:ext cx="2056588" cy="9829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Development that creates new floorspace in Torbay (whether or not plannning permission is required)?</a:t>
          </a:r>
        </a:p>
        <a:p>
          <a:pPr lvl="0" algn="ctr" defTabSz="355600">
            <a:lnSpc>
              <a:spcPct val="90000"/>
            </a:lnSpc>
            <a:spcBef>
              <a:spcPct val="0"/>
            </a:spcBef>
            <a:spcAft>
              <a:spcPct val="35000"/>
            </a:spcAft>
          </a:pPr>
          <a:r>
            <a:rPr lang="en-GB" sz="800" b="1" kern="1200"/>
            <a:t>Or</a:t>
          </a:r>
          <a:r>
            <a:rPr lang="en-GB" sz="800" kern="1200"/>
            <a:t> </a:t>
          </a:r>
          <a:r>
            <a:rPr lang="en-GB" sz="800" b="0" kern="1200"/>
            <a:t>reuses existing floorspace that has not been in a lawful use for more than 6 consequtive months over the last 3 years.</a:t>
          </a:r>
        </a:p>
      </dsp:txBody>
      <dsp:txXfrm>
        <a:off x="3227725" y="123353"/>
        <a:ext cx="2056588" cy="982953"/>
      </dsp:txXfrm>
    </dsp:sp>
    <dsp:sp modelId="{668203D4-D013-4117-B53A-B582FB416A3B}">
      <dsp:nvSpPr>
        <dsp:cNvPr id="0" name=""/>
        <dsp:cNvSpPr/>
      </dsp:nvSpPr>
      <dsp:spPr>
        <a:xfrm>
          <a:off x="2166555" y="1317479"/>
          <a:ext cx="1139762" cy="7237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460A41-86A2-4147-BF4B-B10C5A171E92}">
      <dsp:nvSpPr>
        <dsp:cNvPr id="0" name=""/>
        <dsp:cNvSpPr/>
      </dsp:nvSpPr>
      <dsp:spPr>
        <a:xfrm>
          <a:off x="2293195" y="1437787"/>
          <a:ext cx="1139762" cy="7237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Yes</a:t>
          </a:r>
        </a:p>
      </dsp:txBody>
      <dsp:txXfrm>
        <a:off x="2293195" y="1437787"/>
        <a:ext cx="1139762" cy="723749"/>
      </dsp:txXfrm>
    </dsp:sp>
    <dsp:sp modelId="{BEFA505C-8068-4C77-AADC-6298D559BF1E}">
      <dsp:nvSpPr>
        <dsp:cNvPr id="0" name=""/>
        <dsp:cNvSpPr/>
      </dsp:nvSpPr>
      <dsp:spPr>
        <a:xfrm>
          <a:off x="773712" y="2372709"/>
          <a:ext cx="1139762" cy="7237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61F212-7938-4B79-BB58-BA9FCE6D5D79}">
      <dsp:nvSpPr>
        <dsp:cNvPr id="0" name=""/>
        <dsp:cNvSpPr/>
      </dsp:nvSpPr>
      <dsp:spPr>
        <a:xfrm>
          <a:off x="900352" y="2493017"/>
          <a:ext cx="1139762" cy="7237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Commercial Development?</a:t>
          </a:r>
        </a:p>
      </dsp:txBody>
      <dsp:txXfrm>
        <a:off x="900352" y="2493017"/>
        <a:ext cx="1139762" cy="723749"/>
      </dsp:txXfrm>
    </dsp:sp>
    <dsp:sp modelId="{008A53D0-C263-4702-8FF8-327D6D2DC77D}">
      <dsp:nvSpPr>
        <dsp:cNvPr id="0" name=""/>
        <dsp:cNvSpPr/>
      </dsp:nvSpPr>
      <dsp:spPr>
        <a:xfrm>
          <a:off x="773712" y="3427940"/>
          <a:ext cx="1139762" cy="7237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EAB2A98-592E-48B4-8933-447ABF2F4B8B}">
      <dsp:nvSpPr>
        <dsp:cNvPr id="0" name=""/>
        <dsp:cNvSpPr/>
      </dsp:nvSpPr>
      <dsp:spPr>
        <a:xfrm>
          <a:off x="900352" y="3548248"/>
          <a:ext cx="1139762" cy="7237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Out of town centre retail  or food and drink  (Class A1, A3, A4 or A5 or sui generis) floorspace of more than 300 sq m? </a:t>
          </a:r>
        </a:p>
      </dsp:txBody>
      <dsp:txXfrm>
        <a:off x="900352" y="3548248"/>
        <a:ext cx="1139762" cy="723749"/>
      </dsp:txXfrm>
    </dsp:sp>
    <dsp:sp modelId="{C2CD2297-4FFD-4191-A89F-B471E370EC88}">
      <dsp:nvSpPr>
        <dsp:cNvPr id="0" name=""/>
        <dsp:cNvSpPr/>
      </dsp:nvSpPr>
      <dsp:spPr>
        <a:xfrm>
          <a:off x="347109" y="4483170"/>
          <a:ext cx="618708" cy="3953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78AC283-8A4D-4BFD-B0D9-B7A37642F79F}">
      <dsp:nvSpPr>
        <dsp:cNvPr id="0" name=""/>
        <dsp:cNvSpPr/>
      </dsp:nvSpPr>
      <dsp:spPr>
        <a:xfrm>
          <a:off x="473749" y="4603479"/>
          <a:ext cx="618708" cy="3953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NO</a:t>
          </a:r>
        </a:p>
      </dsp:txBody>
      <dsp:txXfrm>
        <a:off x="473749" y="4603479"/>
        <a:ext cx="618708" cy="395369"/>
      </dsp:txXfrm>
    </dsp:sp>
    <dsp:sp modelId="{C1060610-D845-4197-9C43-E16A1FA82FB0}">
      <dsp:nvSpPr>
        <dsp:cNvPr id="0" name=""/>
        <dsp:cNvSpPr/>
      </dsp:nvSpPr>
      <dsp:spPr>
        <a:xfrm>
          <a:off x="86582" y="5210021"/>
          <a:ext cx="1139762" cy="7237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2F3AB5-7D53-4C98-91E3-C01FE3AEE123}">
      <dsp:nvSpPr>
        <dsp:cNvPr id="0" name=""/>
        <dsp:cNvSpPr/>
      </dsp:nvSpPr>
      <dsp:spPr>
        <a:xfrm>
          <a:off x="213222" y="5330330"/>
          <a:ext cx="1139762" cy="7237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CIL not payable. </a:t>
          </a:r>
        </a:p>
        <a:p>
          <a:pPr lvl="0" algn="ctr" defTabSz="355600">
            <a:lnSpc>
              <a:spcPct val="90000"/>
            </a:lnSpc>
            <a:spcBef>
              <a:spcPct val="0"/>
            </a:spcBef>
            <a:spcAft>
              <a:spcPct val="35000"/>
            </a:spcAft>
          </a:pPr>
          <a:r>
            <a:rPr lang="en-GB" sz="800" kern="1200"/>
            <a:t>(s106 Obligations may apply )</a:t>
          </a:r>
        </a:p>
      </dsp:txBody>
      <dsp:txXfrm>
        <a:off x="213222" y="5330330"/>
        <a:ext cx="1139762" cy="723749"/>
      </dsp:txXfrm>
    </dsp:sp>
    <dsp:sp modelId="{FD3CEBE3-7678-4813-97BC-208FEBA0BCDC}">
      <dsp:nvSpPr>
        <dsp:cNvPr id="0" name=""/>
        <dsp:cNvSpPr/>
      </dsp:nvSpPr>
      <dsp:spPr>
        <a:xfrm>
          <a:off x="1758936" y="4483170"/>
          <a:ext cx="581142" cy="3751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BC0635-909C-4230-967A-E99C0DA695FA}">
      <dsp:nvSpPr>
        <dsp:cNvPr id="0" name=""/>
        <dsp:cNvSpPr/>
      </dsp:nvSpPr>
      <dsp:spPr>
        <a:xfrm>
          <a:off x="1885576" y="4603479"/>
          <a:ext cx="581142" cy="37517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YES</a:t>
          </a:r>
        </a:p>
      </dsp:txBody>
      <dsp:txXfrm>
        <a:off x="1885576" y="4603479"/>
        <a:ext cx="581142" cy="375177"/>
      </dsp:txXfrm>
    </dsp:sp>
    <dsp:sp modelId="{71E10F86-52A0-41F8-804C-955934D7C014}">
      <dsp:nvSpPr>
        <dsp:cNvPr id="0" name=""/>
        <dsp:cNvSpPr/>
      </dsp:nvSpPr>
      <dsp:spPr>
        <a:xfrm>
          <a:off x="1479625" y="5189829"/>
          <a:ext cx="1139762" cy="7237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BC8B27-474D-4CFE-936D-B96A363A8A11}">
      <dsp:nvSpPr>
        <dsp:cNvPr id="0" name=""/>
        <dsp:cNvSpPr/>
      </dsp:nvSpPr>
      <dsp:spPr>
        <a:xfrm>
          <a:off x="1606266" y="5310137"/>
          <a:ext cx="1139762" cy="7237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en-GB" sz="800" kern="1200"/>
        </a:p>
        <a:p>
          <a:pPr lvl="0" algn="ctr" defTabSz="355600">
            <a:lnSpc>
              <a:spcPct val="90000"/>
            </a:lnSpc>
            <a:spcBef>
              <a:spcPct val="0"/>
            </a:spcBef>
            <a:spcAft>
              <a:spcPct val="35000"/>
            </a:spcAft>
          </a:pPr>
          <a:r>
            <a:rPr lang="en-GB" sz="800" kern="1200"/>
            <a:t>CIL is payable. Refer to Commercial Charging Schedule  </a:t>
          </a:r>
        </a:p>
      </dsp:txBody>
      <dsp:txXfrm>
        <a:off x="1606266" y="5310137"/>
        <a:ext cx="1139762" cy="723749"/>
      </dsp:txXfrm>
    </dsp:sp>
    <dsp:sp modelId="{7E3AA723-920D-4C23-BA92-ABBC5137D359}">
      <dsp:nvSpPr>
        <dsp:cNvPr id="0" name=""/>
        <dsp:cNvSpPr/>
      </dsp:nvSpPr>
      <dsp:spPr>
        <a:xfrm>
          <a:off x="3559397" y="2372709"/>
          <a:ext cx="1139762" cy="7237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E9723C-36AF-4EB4-9D40-6DA15FC1CCB3}">
      <dsp:nvSpPr>
        <dsp:cNvPr id="0" name=""/>
        <dsp:cNvSpPr/>
      </dsp:nvSpPr>
      <dsp:spPr>
        <a:xfrm>
          <a:off x="3686038" y="2493017"/>
          <a:ext cx="1139762" cy="7237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New dwellings</a:t>
          </a:r>
        </a:p>
        <a:p>
          <a:pPr lvl="0" algn="ctr" defTabSz="355600">
            <a:lnSpc>
              <a:spcPct val="90000"/>
            </a:lnSpc>
            <a:spcBef>
              <a:spcPct val="0"/>
            </a:spcBef>
            <a:spcAft>
              <a:spcPct val="35000"/>
            </a:spcAft>
          </a:pPr>
          <a:r>
            <a:rPr lang="en-GB" sz="800" kern="1200"/>
            <a:t>(including flats)</a:t>
          </a:r>
        </a:p>
      </dsp:txBody>
      <dsp:txXfrm>
        <a:off x="3686038" y="2493017"/>
        <a:ext cx="1139762" cy="723749"/>
      </dsp:txXfrm>
    </dsp:sp>
    <dsp:sp modelId="{BDCD8C94-0098-4194-8335-9318F0E08E19}">
      <dsp:nvSpPr>
        <dsp:cNvPr id="0" name=""/>
        <dsp:cNvSpPr/>
      </dsp:nvSpPr>
      <dsp:spPr>
        <a:xfrm>
          <a:off x="3818910" y="3427940"/>
          <a:ext cx="620737" cy="4793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C3DD8A-935C-43C9-A2D5-AACA3102F59F}">
      <dsp:nvSpPr>
        <dsp:cNvPr id="0" name=""/>
        <dsp:cNvSpPr/>
      </dsp:nvSpPr>
      <dsp:spPr>
        <a:xfrm>
          <a:off x="3945550" y="3548248"/>
          <a:ext cx="620737" cy="4793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YES</a:t>
          </a:r>
        </a:p>
      </dsp:txBody>
      <dsp:txXfrm>
        <a:off x="3945550" y="3548248"/>
        <a:ext cx="620737" cy="479368"/>
      </dsp:txXfrm>
    </dsp:sp>
    <dsp:sp modelId="{7EB7922B-B4D5-47DC-A094-806BD763382B}">
      <dsp:nvSpPr>
        <dsp:cNvPr id="0" name=""/>
        <dsp:cNvSpPr/>
      </dsp:nvSpPr>
      <dsp:spPr>
        <a:xfrm>
          <a:off x="3559397" y="4238789"/>
          <a:ext cx="1139762" cy="7237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70535D7-E47A-43C0-AAD1-C1958B87B408}">
      <dsp:nvSpPr>
        <dsp:cNvPr id="0" name=""/>
        <dsp:cNvSpPr/>
      </dsp:nvSpPr>
      <dsp:spPr>
        <a:xfrm>
          <a:off x="3686038" y="4359097"/>
          <a:ext cx="1139762" cy="7237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Social Housing or self build housing?</a:t>
          </a:r>
        </a:p>
      </dsp:txBody>
      <dsp:txXfrm>
        <a:off x="3686038" y="4359097"/>
        <a:ext cx="1139762" cy="723749"/>
      </dsp:txXfrm>
    </dsp:sp>
    <dsp:sp modelId="{413480CE-101A-4F9E-A94E-5EE435187E73}">
      <dsp:nvSpPr>
        <dsp:cNvPr id="0" name=""/>
        <dsp:cNvSpPr/>
      </dsp:nvSpPr>
      <dsp:spPr>
        <a:xfrm>
          <a:off x="3242790" y="5294020"/>
          <a:ext cx="399521" cy="3470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AA1F08-EEF3-4D4D-A76E-77E0BF29078C}">
      <dsp:nvSpPr>
        <dsp:cNvPr id="0" name=""/>
        <dsp:cNvSpPr/>
      </dsp:nvSpPr>
      <dsp:spPr>
        <a:xfrm>
          <a:off x="3369430" y="5414328"/>
          <a:ext cx="399521" cy="34708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YES</a:t>
          </a:r>
        </a:p>
      </dsp:txBody>
      <dsp:txXfrm>
        <a:off x="3369430" y="5414328"/>
        <a:ext cx="399521" cy="347081"/>
      </dsp:txXfrm>
    </dsp:sp>
    <dsp:sp modelId="{56B61F40-9268-453F-89AC-B930366966BD}">
      <dsp:nvSpPr>
        <dsp:cNvPr id="0" name=""/>
        <dsp:cNvSpPr/>
      </dsp:nvSpPr>
      <dsp:spPr>
        <a:xfrm>
          <a:off x="2872669" y="5972582"/>
          <a:ext cx="1139762" cy="7237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DBE782A-747C-40F2-936B-1B3A979AAF2A}">
      <dsp:nvSpPr>
        <dsp:cNvPr id="0" name=""/>
        <dsp:cNvSpPr/>
      </dsp:nvSpPr>
      <dsp:spPr>
        <a:xfrm>
          <a:off x="2999309" y="6092890"/>
          <a:ext cx="1139762" cy="7237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Exemption from CIL </a:t>
          </a:r>
          <a:r>
            <a:rPr lang="en-GB" sz="800" b="1" kern="1200"/>
            <a:t>must</a:t>
          </a:r>
          <a:r>
            <a:rPr lang="en-GB" sz="800" kern="1200"/>
            <a:t> be claimed before development commences.</a:t>
          </a:r>
        </a:p>
      </dsp:txBody>
      <dsp:txXfrm>
        <a:off x="2999309" y="6092890"/>
        <a:ext cx="1139762" cy="723749"/>
      </dsp:txXfrm>
    </dsp:sp>
    <dsp:sp modelId="{135541E0-1BEA-495F-AA3E-4219896F9A66}">
      <dsp:nvSpPr>
        <dsp:cNvPr id="0" name=""/>
        <dsp:cNvSpPr/>
      </dsp:nvSpPr>
      <dsp:spPr>
        <a:xfrm>
          <a:off x="4655420" y="5294020"/>
          <a:ext cx="360347" cy="3649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6590FE1-50A8-4847-87EA-8E384996B855}">
      <dsp:nvSpPr>
        <dsp:cNvPr id="0" name=""/>
        <dsp:cNvSpPr/>
      </dsp:nvSpPr>
      <dsp:spPr>
        <a:xfrm>
          <a:off x="4782061" y="5414328"/>
          <a:ext cx="360347" cy="3649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NO</a:t>
          </a:r>
        </a:p>
      </dsp:txBody>
      <dsp:txXfrm>
        <a:off x="4782061" y="5414328"/>
        <a:ext cx="360347" cy="364928"/>
      </dsp:txXfrm>
    </dsp:sp>
    <dsp:sp modelId="{77917D5C-44F2-4256-834A-F6BEFC1D78F3}">
      <dsp:nvSpPr>
        <dsp:cNvPr id="0" name=""/>
        <dsp:cNvSpPr/>
      </dsp:nvSpPr>
      <dsp:spPr>
        <a:xfrm>
          <a:off x="4265713" y="5990430"/>
          <a:ext cx="1139762" cy="7237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B514CAD-E761-43DC-B07A-8E0BC30F086E}">
      <dsp:nvSpPr>
        <dsp:cNvPr id="0" name=""/>
        <dsp:cNvSpPr/>
      </dsp:nvSpPr>
      <dsp:spPr>
        <a:xfrm>
          <a:off x="4392353" y="6110738"/>
          <a:ext cx="1139762" cy="7237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Is the development for 15 or more dwellings in a Future Growth Area or outside the built up area (Zone 3) ?</a:t>
          </a:r>
        </a:p>
      </dsp:txBody>
      <dsp:txXfrm>
        <a:off x="4392353" y="6110738"/>
        <a:ext cx="1139762" cy="723749"/>
      </dsp:txXfrm>
    </dsp:sp>
    <dsp:sp modelId="{3BE65536-1DE7-49CE-996C-30079EABCC88}">
      <dsp:nvSpPr>
        <dsp:cNvPr id="0" name=""/>
        <dsp:cNvSpPr/>
      </dsp:nvSpPr>
      <dsp:spPr>
        <a:xfrm>
          <a:off x="3815488" y="7045660"/>
          <a:ext cx="428414" cy="3860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05B062-6353-488E-88AD-B202D8142C24}">
      <dsp:nvSpPr>
        <dsp:cNvPr id="0" name=""/>
        <dsp:cNvSpPr/>
      </dsp:nvSpPr>
      <dsp:spPr>
        <a:xfrm>
          <a:off x="3942128" y="7165969"/>
          <a:ext cx="428414" cy="38602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YES</a:t>
          </a:r>
        </a:p>
      </dsp:txBody>
      <dsp:txXfrm>
        <a:off x="3942128" y="7165969"/>
        <a:ext cx="428414" cy="386026"/>
      </dsp:txXfrm>
    </dsp:sp>
    <dsp:sp modelId="{41D625F3-9A26-40AA-A071-42B42B96624B}">
      <dsp:nvSpPr>
        <dsp:cNvPr id="0" name=""/>
        <dsp:cNvSpPr/>
      </dsp:nvSpPr>
      <dsp:spPr>
        <a:xfrm>
          <a:off x="3164974" y="7648757"/>
          <a:ext cx="1526040" cy="8002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CD7039-731F-4FE1-A3C3-2961D2CB10A9}">
      <dsp:nvSpPr>
        <dsp:cNvPr id="0" name=""/>
        <dsp:cNvSpPr/>
      </dsp:nvSpPr>
      <dsp:spPr>
        <a:xfrm>
          <a:off x="3291614" y="7769066"/>
          <a:ext cx="1526040" cy="80027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Zero rated for CIL. However infrastructure will be sought through s106 Obligations</a:t>
          </a:r>
        </a:p>
      </dsp:txBody>
      <dsp:txXfrm>
        <a:off x="3291614" y="7769066"/>
        <a:ext cx="1526040" cy="800278"/>
      </dsp:txXfrm>
    </dsp:sp>
    <dsp:sp modelId="{23F2A304-2850-4948-8A8D-FFADF36DC902}">
      <dsp:nvSpPr>
        <dsp:cNvPr id="0" name=""/>
        <dsp:cNvSpPr/>
      </dsp:nvSpPr>
      <dsp:spPr>
        <a:xfrm>
          <a:off x="5461057" y="7045660"/>
          <a:ext cx="394642" cy="3135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7CAA5B0-EE0C-4C53-80B8-8BD56960FE0D}">
      <dsp:nvSpPr>
        <dsp:cNvPr id="0" name=""/>
        <dsp:cNvSpPr/>
      </dsp:nvSpPr>
      <dsp:spPr>
        <a:xfrm>
          <a:off x="5587698" y="7165969"/>
          <a:ext cx="394642" cy="3135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No</a:t>
          </a:r>
        </a:p>
      </dsp:txBody>
      <dsp:txXfrm>
        <a:off x="5587698" y="7165969"/>
        <a:ext cx="394642" cy="313528"/>
      </dsp:txXfrm>
    </dsp:sp>
    <dsp:sp modelId="{96EF0ADB-CC4C-40E3-BBE3-127DC7540543}">
      <dsp:nvSpPr>
        <dsp:cNvPr id="0" name=""/>
        <dsp:cNvSpPr/>
      </dsp:nvSpPr>
      <dsp:spPr>
        <a:xfrm>
          <a:off x="5045996" y="7690670"/>
          <a:ext cx="1224766" cy="74426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426A17-2D71-4699-8FD1-822A66660DB4}">
      <dsp:nvSpPr>
        <dsp:cNvPr id="0" name=""/>
        <dsp:cNvSpPr/>
      </dsp:nvSpPr>
      <dsp:spPr>
        <a:xfrm>
          <a:off x="5172636" y="7810978"/>
          <a:ext cx="1224766" cy="74426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CIL may be chargeable. See Charging Schedule. </a:t>
          </a:r>
        </a:p>
      </dsp:txBody>
      <dsp:txXfrm>
        <a:off x="5172636" y="7810978"/>
        <a:ext cx="1224766" cy="744260"/>
      </dsp:txXfrm>
    </dsp:sp>
    <dsp:sp modelId="{A1E0B708-C929-4B78-9813-A414456A14FF}">
      <dsp:nvSpPr>
        <dsp:cNvPr id="0" name=""/>
        <dsp:cNvSpPr/>
      </dsp:nvSpPr>
      <dsp:spPr>
        <a:xfrm>
          <a:off x="4952441" y="1317479"/>
          <a:ext cx="1139762" cy="7237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B0F2BD-AA14-4D70-BD6A-3864CE950125}">
      <dsp:nvSpPr>
        <dsp:cNvPr id="0" name=""/>
        <dsp:cNvSpPr/>
      </dsp:nvSpPr>
      <dsp:spPr>
        <a:xfrm>
          <a:off x="5079081" y="1437787"/>
          <a:ext cx="1139762" cy="723749"/>
        </a:xfrm>
        <a:prstGeom prst="roundRect">
          <a:avLst>
            <a:gd name="adj" fmla="val 10000"/>
          </a:avLst>
        </a:prstGeom>
        <a:solidFill>
          <a:schemeClr val="bg1">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No</a:t>
          </a:r>
        </a:p>
      </dsp:txBody>
      <dsp:txXfrm>
        <a:off x="5079081" y="1437787"/>
        <a:ext cx="1139762" cy="723749"/>
      </dsp:txXfrm>
    </dsp:sp>
    <dsp:sp modelId="{20D52E0E-E271-407F-BB67-B3E5C29715F8}">
      <dsp:nvSpPr>
        <dsp:cNvPr id="0" name=""/>
        <dsp:cNvSpPr/>
      </dsp:nvSpPr>
      <dsp:spPr>
        <a:xfrm>
          <a:off x="4952441" y="2372709"/>
          <a:ext cx="1139762" cy="7237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7B0B81-380C-4AC4-8C7C-CFCA3BC0EF90}">
      <dsp:nvSpPr>
        <dsp:cNvPr id="0" name=""/>
        <dsp:cNvSpPr/>
      </dsp:nvSpPr>
      <dsp:spPr>
        <a:xfrm>
          <a:off x="5079081" y="2493017"/>
          <a:ext cx="1139762" cy="7237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CIL not required (s106 may be payable if planning permission is required)</a:t>
          </a:r>
        </a:p>
      </dsp:txBody>
      <dsp:txXfrm>
        <a:off x="5079081" y="2493017"/>
        <a:ext cx="1139762" cy="7237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5DBB5-C49F-4E10-8EB4-734D3FB3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1489</Words>
  <Characters>8492</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Community Infrastructure Levy- Frequently Asked Questions</vt:lpstr>
      <vt:lpstr>What is CIL?</vt:lpstr>
      <vt:lpstr>Who pays CIL?</vt:lpstr>
      <vt:lpstr>Does a re-submission of an expired/lapsed planning permission have to pay CIL?</vt:lpstr>
      <vt:lpstr>Does an application for a change of use have to pay CIL?</vt:lpstr>
      <vt:lpstr>What are the CIL rates in Torbay?</vt:lpstr>
      <vt:lpstr>When does CIL come into force in Torbay?</vt:lpstr>
      <vt:lpstr>How is CIL calculated?</vt:lpstr>
      <vt:lpstr>    The ‘chargeable area’ is the gross internal floorspace of new development, minus</vt:lpstr>
      <vt:lpstr>    Exemptions</vt:lpstr>
      <vt:lpstr>Can CIL be paid in instalments?</vt:lpstr>
      <vt:lpstr>Which forms need to be completed?</vt:lpstr>
      <vt:lpstr>When should a Commencement Notice be submitted?</vt:lpstr>
      <vt:lpstr>How is CIL spent?</vt:lpstr>
      <vt:lpstr>Will the CIL rates or Regulation 123 List change?</vt:lpstr>
    </vt:vector>
  </TitlesOfParts>
  <Company>Torbay Council</Company>
  <LinksUpToDate>false</LinksUpToDate>
  <CharactersWithSpaces>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Kunaszkiewicz, Zdzislawa</dc:creator>
  <cp:lastModifiedBy>PDPC039</cp:lastModifiedBy>
  <cp:revision>3</cp:revision>
  <dcterms:created xsi:type="dcterms:W3CDTF">2017-05-30T13:04:00Z</dcterms:created>
  <dcterms:modified xsi:type="dcterms:W3CDTF">2017-05-30T13:09:00Z</dcterms:modified>
</cp:coreProperties>
</file>