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02" w:rsidRPr="0039269E" w:rsidRDefault="000B0E02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center"/>
        <w:rPr>
          <w:rFonts w:ascii="Arial" w:hAnsi="Arial" w:cs="Arial"/>
          <w:caps/>
          <w:sz w:val="18"/>
          <w:szCs w:val="18"/>
          <w:lang w:val="en-GB"/>
        </w:rPr>
      </w:pPr>
      <w:r w:rsidRPr="0039269E">
        <w:rPr>
          <w:rFonts w:ascii="Arial" w:hAnsi="Arial" w:cs="Arial"/>
          <w:caps/>
          <w:sz w:val="18"/>
          <w:szCs w:val="18"/>
          <w:lang w:val="en-GB"/>
        </w:rPr>
        <w:t>PLANNING AND COMPULSORY PURCHASE ACT 2004</w:t>
      </w:r>
      <w:r w:rsidR="00060D78">
        <w:rPr>
          <w:rFonts w:ascii="Arial" w:hAnsi="Arial" w:cs="Arial"/>
          <w:caps/>
          <w:sz w:val="18"/>
          <w:szCs w:val="18"/>
          <w:lang w:val="en-GB"/>
        </w:rPr>
        <w:t xml:space="preserve"> (as amended)</w:t>
      </w:r>
    </w:p>
    <w:p w:rsidR="000B0E02" w:rsidRPr="0039269E" w:rsidRDefault="000B0E02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center"/>
        <w:rPr>
          <w:rFonts w:ascii="Arial" w:hAnsi="Arial" w:cs="Arial"/>
          <w:caps/>
          <w:sz w:val="18"/>
          <w:szCs w:val="18"/>
          <w:lang w:val="en-GB"/>
        </w:rPr>
      </w:pPr>
      <w:r w:rsidRPr="0039269E">
        <w:rPr>
          <w:rFonts w:ascii="Arial" w:hAnsi="Arial" w:cs="Arial"/>
          <w:caps/>
          <w:sz w:val="18"/>
          <w:szCs w:val="18"/>
          <w:lang w:val="en-GB"/>
        </w:rPr>
        <w:t>LOCALISM ACT 2011</w:t>
      </w:r>
    </w:p>
    <w:p w:rsidR="000B0E02" w:rsidRPr="0039269E" w:rsidRDefault="000B0E02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center"/>
        <w:rPr>
          <w:rFonts w:ascii="Arial" w:hAnsi="Arial" w:cs="Arial"/>
          <w:sz w:val="18"/>
          <w:szCs w:val="18"/>
          <w:lang w:val="en-GB"/>
        </w:rPr>
      </w:pPr>
      <w:r w:rsidRPr="0039269E">
        <w:rPr>
          <w:rFonts w:ascii="Arial" w:hAnsi="Arial" w:cs="Arial"/>
          <w:sz w:val="18"/>
          <w:szCs w:val="18"/>
          <w:lang w:val="en-GB"/>
        </w:rPr>
        <w:t>Town and Country Planning (Local Planning)</w:t>
      </w:r>
      <w:r w:rsidR="007975E7" w:rsidRPr="0039269E">
        <w:rPr>
          <w:rFonts w:ascii="Arial" w:hAnsi="Arial" w:cs="Arial"/>
          <w:sz w:val="18"/>
          <w:szCs w:val="18"/>
          <w:lang w:val="en-GB"/>
        </w:rPr>
        <w:t xml:space="preserve"> </w:t>
      </w:r>
      <w:r w:rsidRPr="0039269E">
        <w:rPr>
          <w:rFonts w:ascii="Arial" w:hAnsi="Arial" w:cs="Arial"/>
          <w:sz w:val="18"/>
          <w:szCs w:val="18"/>
          <w:lang w:val="en-GB"/>
        </w:rPr>
        <w:t>(England) Regulations 2012 (as amended)</w:t>
      </w:r>
    </w:p>
    <w:p w:rsidR="00570288" w:rsidRDefault="00570288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AB5830" w:rsidRDefault="00CB11AC" w:rsidP="00516C76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516C76">
        <w:rPr>
          <w:rFonts w:ascii="Arial" w:hAnsi="Arial" w:cs="Arial"/>
          <w:b/>
          <w:sz w:val="20"/>
          <w:szCs w:val="20"/>
          <w:lang w:val="en-GB"/>
        </w:rPr>
        <w:t>NOTICE OF PUBLICATION</w:t>
      </w:r>
    </w:p>
    <w:p w:rsidR="00516C76" w:rsidRPr="00516C76" w:rsidRDefault="00CB11AC" w:rsidP="00516C76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516C76">
        <w:rPr>
          <w:rFonts w:ascii="Arial" w:hAnsi="Arial" w:cs="Arial"/>
          <w:b/>
          <w:sz w:val="20"/>
          <w:szCs w:val="20"/>
          <w:lang w:val="en-GB"/>
        </w:rPr>
        <w:t xml:space="preserve"> OF </w:t>
      </w:r>
      <w:r w:rsidR="00516C76" w:rsidRPr="00516C76">
        <w:rPr>
          <w:rFonts w:ascii="Arial" w:hAnsi="Arial" w:cs="Arial"/>
          <w:b/>
          <w:sz w:val="20"/>
          <w:szCs w:val="20"/>
          <w:lang w:val="en-GB"/>
        </w:rPr>
        <w:t>REPORT O</w:t>
      </w:r>
      <w:r w:rsidR="00AB5830">
        <w:rPr>
          <w:rFonts w:ascii="Arial" w:hAnsi="Arial" w:cs="Arial"/>
          <w:b/>
          <w:sz w:val="20"/>
          <w:szCs w:val="20"/>
          <w:lang w:val="en-GB"/>
        </w:rPr>
        <w:t xml:space="preserve">N THE </w:t>
      </w:r>
      <w:r w:rsidR="00516C76" w:rsidRPr="00516C76">
        <w:rPr>
          <w:rFonts w:ascii="Arial" w:hAnsi="Arial" w:cs="Arial"/>
          <w:b/>
          <w:sz w:val="20"/>
          <w:szCs w:val="20"/>
          <w:lang w:val="en-GB"/>
        </w:rPr>
        <w:t>EXAMINATION</w:t>
      </w:r>
      <w:r w:rsidR="00AB5830">
        <w:rPr>
          <w:rFonts w:ascii="Arial" w:hAnsi="Arial" w:cs="Arial"/>
          <w:b/>
          <w:sz w:val="20"/>
          <w:szCs w:val="20"/>
          <w:lang w:val="en-GB"/>
        </w:rPr>
        <w:t xml:space="preserve"> INTO </w:t>
      </w:r>
      <w:r w:rsidR="00516C76" w:rsidRPr="00516C76">
        <w:rPr>
          <w:rFonts w:ascii="Arial" w:hAnsi="Arial" w:cs="Arial"/>
          <w:b/>
          <w:sz w:val="20"/>
          <w:szCs w:val="20"/>
          <w:lang w:val="en-GB"/>
        </w:rPr>
        <w:t>TORBAY LOCAL PLAN</w:t>
      </w:r>
    </w:p>
    <w:p w:rsidR="00CB11AC" w:rsidRPr="00D87603" w:rsidRDefault="00CB11AC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CB11AC" w:rsidRPr="00D87603" w:rsidRDefault="00CB11AC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center"/>
        <w:rPr>
          <w:rFonts w:ascii="Arial" w:hAnsi="Arial" w:cs="Arial"/>
          <w:sz w:val="18"/>
          <w:szCs w:val="18"/>
          <w:lang w:val="en-GB"/>
        </w:rPr>
      </w:pPr>
      <w:r w:rsidRPr="00D87603">
        <w:rPr>
          <w:rFonts w:ascii="Arial" w:hAnsi="Arial" w:cs="Arial"/>
          <w:sz w:val="18"/>
          <w:szCs w:val="18"/>
          <w:lang w:val="en-GB"/>
        </w:rPr>
        <w:t>STATEMENT OF AVAILABILITY OF DOCUMENTATION</w:t>
      </w:r>
    </w:p>
    <w:p w:rsidR="00CB11AC" w:rsidRPr="00570288" w:rsidRDefault="00CB11AC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="00313B44" w:rsidRPr="00570288" w:rsidRDefault="00F139F9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The Council has now published the </w:t>
      </w:r>
      <w:r w:rsidR="008B5600">
        <w:rPr>
          <w:rFonts w:ascii="Arial" w:hAnsi="Arial" w:cs="Arial"/>
          <w:sz w:val="18"/>
          <w:szCs w:val="18"/>
          <w:lang w:val="en-GB"/>
        </w:rPr>
        <w:t xml:space="preserve">final </w:t>
      </w:r>
      <w:r>
        <w:rPr>
          <w:rFonts w:ascii="Arial" w:hAnsi="Arial" w:cs="Arial"/>
          <w:sz w:val="18"/>
          <w:szCs w:val="18"/>
          <w:lang w:val="en-GB"/>
        </w:rPr>
        <w:t>Report o</w:t>
      </w:r>
      <w:r w:rsidR="008B5600">
        <w:rPr>
          <w:rFonts w:ascii="Arial" w:hAnsi="Arial" w:cs="Arial"/>
          <w:sz w:val="18"/>
          <w:szCs w:val="18"/>
          <w:lang w:val="en-GB"/>
        </w:rPr>
        <w:t>n</w:t>
      </w:r>
      <w:r>
        <w:rPr>
          <w:rFonts w:ascii="Arial" w:hAnsi="Arial" w:cs="Arial"/>
          <w:sz w:val="18"/>
          <w:szCs w:val="18"/>
          <w:lang w:val="en-GB"/>
        </w:rPr>
        <w:t xml:space="preserve"> the Examination into the soundness of the Torbay Local Plan, prepared by the Inspector appointed by the Planning Inspectorate to conduct the Examination.</w:t>
      </w:r>
    </w:p>
    <w:p w:rsidR="00CC397A" w:rsidRDefault="00CC397A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</w:p>
    <w:p w:rsidR="00CC397A" w:rsidRDefault="0049597F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  <w:r w:rsidRPr="00570288">
        <w:rPr>
          <w:rFonts w:ascii="Arial" w:hAnsi="Arial" w:cs="Arial"/>
          <w:sz w:val="18"/>
          <w:szCs w:val="18"/>
          <w:lang w:val="en-GB"/>
        </w:rPr>
        <w:t>In July 2014 t</w:t>
      </w:r>
      <w:r w:rsidR="00323CF7" w:rsidRPr="00570288">
        <w:rPr>
          <w:rFonts w:ascii="Arial" w:hAnsi="Arial" w:cs="Arial"/>
          <w:sz w:val="18"/>
          <w:szCs w:val="18"/>
          <w:lang w:val="en-GB"/>
        </w:rPr>
        <w:t xml:space="preserve">he new Torbay Local Plan </w:t>
      </w:r>
      <w:r w:rsidR="008B22DD" w:rsidRPr="00570288">
        <w:rPr>
          <w:rFonts w:ascii="Arial" w:hAnsi="Arial" w:cs="Arial"/>
          <w:sz w:val="18"/>
          <w:szCs w:val="18"/>
          <w:lang w:val="en-GB"/>
        </w:rPr>
        <w:t xml:space="preserve">was </w:t>
      </w:r>
      <w:r w:rsidR="00323CF7" w:rsidRPr="00570288">
        <w:rPr>
          <w:rFonts w:ascii="Arial" w:hAnsi="Arial" w:cs="Arial"/>
          <w:sz w:val="18"/>
          <w:szCs w:val="18"/>
          <w:lang w:val="en-GB"/>
        </w:rPr>
        <w:t>submitted to the Secretary of State</w:t>
      </w:r>
      <w:r w:rsidR="008B22DD" w:rsidRPr="00570288">
        <w:rPr>
          <w:rFonts w:ascii="Arial" w:hAnsi="Arial" w:cs="Arial"/>
          <w:sz w:val="18"/>
          <w:szCs w:val="18"/>
          <w:lang w:val="en-GB"/>
        </w:rPr>
        <w:t xml:space="preserve"> </w:t>
      </w:r>
      <w:r w:rsidRPr="00570288">
        <w:rPr>
          <w:rFonts w:ascii="Arial" w:hAnsi="Arial" w:cs="Arial"/>
          <w:sz w:val="18"/>
          <w:szCs w:val="18"/>
          <w:lang w:val="en-GB"/>
        </w:rPr>
        <w:t xml:space="preserve">for </w:t>
      </w:r>
      <w:r w:rsidR="00516C76">
        <w:rPr>
          <w:rFonts w:ascii="Arial" w:hAnsi="Arial" w:cs="Arial"/>
          <w:sz w:val="18"/>
          <w:szCs w:val="18"/>
          <w:lang w:val="en-GB"/>
        </w:rPr>
        <w:t>i</w:t>
      </w:r>
      <w:r w:rsidRPr="00570288">
        <w:rPr>
          <w:rFonts w:ascii="Arial" w:hAnsi="Arial" w:cs="Arial"/>
          <w:sz w:val="18"/>
          <w:szCs w:val="18"/>
          <w:lang w:val="en-GB"/>
        </w:rPr>
        <w:t>ndependent Examination</w:t>
      </w:r>
      <w:r w:rsidR="008B22DD" w:rsidRPr="00570288">
        <w:rPr>
          <w:rFonts w:ascii="Arial" w:hAnsi="Arial" w:cs="Arial"/>
          <w:sz w:val="18"/>
          <w:szCs w:val="18"/>
          <w:lang w:val="en-GB"/>
        </w:rPr>
        <w:t>. Hearing Sessions were conducted by the Examination Inspector</w:t>
      </w:r>
      <w:r w:rsidR="0011498A" w:rsidRPr="00570288">
        <w:rPr>
          <w:rFonts w:ascii="Arial" w:hAnsi="Arial" w:cs="Arial"/>
          <w:sz w:val="18"/>
          <w:szCs w:val="18"/>
          <w:lang w:val="en-GB"/>
        </w:rPr>
        <w:t xml:space="preserve"> in November 2014 </w:t>
      </w:r>
      <w:r w:rsidR="008B22DD" w:rsidRPr="00570288">
        <w:rPr>
          <w:rFonts w:ascii="Arial" w:hAnsi="Arial" w:cs="Arial"/>
          <w:sz w:val="18"/>
          <w:szCs w:val="18"/>
          <w:lang w:val="en-GB"/>
        </w:rPr>
        <w:t xml:space="preserve">to debate key policy issues relating to the Plan’s soundness. </w:t>
      </w:r>
    </w:p>
    <w:p w:rsidR="00CC397A" w:rsidRDefault="00CC397A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</w:p>
    <w:p w:rsidR="00CC397A" w:rsidRDefault="00313B44" w:rsidP="00CC397A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  <w:r w:rsidRPr="00570288">
        <w:rPr>
          <w:rFonts w:ascii="Arial" w:hAnsi="Arial" w:cs="Arial"/>
          <w:sz w:val="18"/>
          <w:szCs w:val="18"/>
          <w:lang w:val="en-GB"/>
        </w:rPr>
        <w:t>In February 2015, t</w:t>
      </w:r>
      <w:r w:rsidR="00345C9F" w:rsidRPr="00570288">
        <w:rPr>
          <w:rFonts w:ascii="Arial" w:hAnsi="Arial" w:cs="Arial"/>
          <w:sz w:val="18"/>
          <w:szCs w:val="18"/>
          <w:lang w:val="en-GB"/>
        </w:rPr>
        <w:t xml:space="preserve">he </w:t>
      </w:r>
      <w:r w:rsidR="00A23661" w:rsidRPr="00570288">
        <w:rPr>
          <w:rFonts w:ascii="Arial" w:hAnsi="Arial" w:cs="Arial"/>
          <w:sz w:val="18"/>
          <w:szCs w:val="18"/>
          <w:lang w:val="en-GB"/>
        </w:rPr>
        <w:t xml:space="preserve">Council </w:t>
      </w:r>
      <w:r w:rsidR="008B22DD" w:rsidRPr="00570288">
        <w:rPr>
          <w:rFonts w:ascii="Arial" w:hAnsi="Arial" w:cs="Arial"/>
          <w:sz w:val="18"/>
          <w:szCs w:val="18"/>
          <w:lang w:val="en-GB"/>
        </w:rPr>
        <w:t>published a series of Proposed Modifications to the Local Plan</w:t>
      </w:r>
      <w:r w:rsidR="00F139F9">
        <w:rPr>
          <w:rFonts w:ascii="Arial" w:hAnsi="Arial" w:cs="Arial"/>
          <w:sz w:val="18"/>
          <w:szCs w:val="18"/>
          <w:lang w:val="en-GB"/>
        </w:rPr>
        <w:t xml:space="preserve"> for consultation</w:t>
      </w:r>
      <w:r w:rsidR="002B73F4">
        <w:rPr>
          <w:rFonts w:ascii="Arial" w:hAnsi="Arial" w:cs="Arial"/>
          <w:sz w:val="18"/>
          <w:szCs w:val="18"/>
          <w:lang w:val="en-GB"/>
        </w:rPr>
        <w:t>, together with r</w:t>
      </w:r>
      <w:r w:rsidR="008B22DD" w:rsidRPr="00570288">
        <w:rPr>
          <w:rFonts w:ascii="Arial" w:hAnsi="Arial" w:cs="Arial"/>
          <w:sz w:val="18"/>
          <w:szCs w:val="18"/>
          <w:lang w:val="en-GB"/>
        </w:rPr>
        <w:t>elated Habitats Regulations</w:t>
      </w:r>
      <w:r w:rsidR="00345C9F" w:rsidRPr="00570288">
        <w:rPr>
          <w:rFonts w:ascii="Arial" w:hAnsi="Arial" w:cs="Arial"/>
          <w:sz w:val="18"/>
          <w:szCs w:val="18"/>
          <w:lang w:val="en-GB"/>
        </w:rPr>
        <w:t xml:space="preserve"> Assessment</w:t>
      </w:r>
      <w:r w:rsidR="004C3D80" w:rsidRPr="00570288">
        <w:rPr>
          <w:rFonts w:ascii="Arial" w:hAnsi="Arial" w:cs="Arial"/>
          <w:sz w:val="18"/>
          <w:szCs w:val="18"/>
          <w:lang w:val="en-GB"/>
        </w:rPr>
        <w:t xml:space="preserve"> (HRA) </w:t>
      </w:r>
      <w:r w:rsidR="008B22DD" w:rsidRPr="00570288">
        <w:rPr>
          <w:rFonts w:ascii="Arial" w:hAnsi="Arial" w:cs="Arial"/>
          <w:sz w:val="18"/>
          <w:szCs w:val="18"/>
          <w:lang w:val="en-GB"/>
        </w:rPr>
        <w:t xml:space="preserve">and Sustainability Appraisal </w:t>
      </w:r>
      <w:r w:rsidR="004C3D80" w:rsidRPr="00570288">
        <w:rPr>
          <w:rFonts w:ascii="Arial" w:hAnsi="Arial" w:cs="Arial"/>
          <w:sz w:val="18"/>
          <w:szCs w:val="18"/>
          <w:lang w:val="en-GB"/>
        </w:rPr>
        <w:t xml:space="preserve">(SA) </w:t>
      </w:r>
      <w:r w:rsidR="008B22DD" w:rsidRPr="00570288">
        <w:rPr>
          <w:rFonts w:ascii="Arial" w:hAnsi="Arial" w:cs="Arial"/>
          <w:sz w:val="18"/>
          <w:szCs w:val="18"/>
          <w:lang w:val="en-GB"/>
        </w:rPr>
        <w:t>documents</w:t>
      </w:r>
      <w:r w:rsidR="002B73F4">
        <w:rPr>
          <w:rFonts w:ascii="Arial" w:hAnsi="Arial" w:cs="Arial"/>
          <w:sz w:val="18"/>
          <w:szCs w:val="18"/>
          <w:lang w:val="en-GB"/>
        </w:rPr>
        <w:t>.</w:t>
      </w:r>
      <w:r w:rsidR="00CC397A">
        <w:rPr>
          <w:rFonts w:ascii="Arial" w:hAnsi="Arial" w:cs="Arial"/>
          <w:sz w:val="18"/>
          <w:szCs w:val="18"/>
          <w:lang w:val="en-GB"/>
        </w:rPr>
        <w:t xml:space="preserve"> These Modifications were </w:t>
      </w:r>
      <w:r w:rsidR="00F139F9">
        <w:rPr>
          <w:rFonts w:ascii="Arial" w:hAnsi="Arial" w:cs="Arial"/>
          <w:sz w:val="18"/>
          <w:szCs w:val="18"/>
          <w:lang w:val="en-GB"/>
        </w:rPr>
        <w:t xml:space="preserve">later </w:t>
      </w:r>
      <w:r w:rsidR="00CC397A">
        <w:rPr>
          <w:rFonts w:ascii="Arial" w:hAnsi="Arial" w:cs="Arial"/>
          <w:sz w:val="18"/>
          <w:szCs w:val="18"/>
          <w:lang w:val="en-GB"/>
        </w:rPr>
        <w:t xml:space="preserve">withdrawn by the Council and substituted by a set of Proposed Replacement Modifications, and revised HRA and SA documents. These were the subject of consultation in June 2015. </w:t>
      </w:r>
      <w:r w:rsidR="00F139F9">
        <w:rPr>
          <w:rFonts w:ascii="Arial" w:hAnsi="Arial" w:cs="Arial"/>
          <w:sz w:val="18"/>
          <w:szCs w:val="18"/>
          <w:lang w:val="en-GB"/>
        </w:rPr>
        <w:t xml:space="preserve">Following consideration of representations received and the Council’s responses, the Inspector </w:t>
      </w:r>
      <w:r w:rsidR="00516C76">
        <w:rPr>
          <w:rFonts w:ascii="Arial" w:hAnsi="Arial" w:cs="Arial"/>
          <w:sz w:val="18"/>
          <w:szCs w:val="18"/>
          <w:lang w:val="en-GB"/>
        </w:rPr>
        <w:t xml:space="preserve">has now </w:t>
      </w:r>
      <w:r w:rsidR="00F139F9">
        <w:rPr>
          <w:rFonts w:ascii="Arial" w:hAnsi="Arial" w:cs="Arial"/>
          <w:sz w:val="18"/>
          <w:szCs w:val="18"/>
          <w:lang w:val="en-GB"/>
        </w:rPr>
        <w:t>prepared his</w:t>
      </w:r>
      <w:r w:rsidR="008B5600">
        <w:rPr>
          <w:rFonts w:ascii="Arial" w:hAnsi="Arial" w:cs="Arial"/>
          <w:sz w:val="18"/>
          <w:szCs w:val="18"/>
          <w:lang w:val="en-GB"/>
        </w:rPr>
        <w:t xml:space="preserve"> final</w:t>
      </w:r>
      <w:r w:rsidR="00F139F9">
        <w:rPr>
          <w:rFonts w:ascii="Arial" w:hAnsi="Arial" w:cs="Arial"/>
          <w:sz w:val="18"/>
          <w:szCs w:val="18"/>
          <w:lang w:val="en-GB"/>
        </w:rPr>
        <w:t xml:space="preserve"> Report to </w:t>
      </w:r>
      <w:r w:rsidR="008B5600">
        <w:rPr>
          <w:rFonts w:ascii="Arial" w:hAnsi="Arial" w:cs="Arial"/>
          <w:sz w:val="18"/>
          <w:szCs w:val="18"/>
          <w:lang w:val="en-GB"/>
        </w:rPr>
        <w:t>Torbay</w:t>
      </w:r>
      <w:r w:rsidR="00F139F9">
        <w:rPr>
          <w:rFonts w:ascii="Arial" w:hAnsi="Arial" w:cs="Arial"/>
          <w:sz w:val="18"/>
          <w:szCs w:val="18"/>
          <w:lang w:val="en-GB"/>
        </w:rPr>
        <w:t xml:space="preserve"> Council. </w:t>
      </w:r>
    </w:p>
    <w:p w:rsidR="009C5F1F" w:rsidRPr="00570288" w:rsidRDefault="009C5F1F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</w:p>
    <w:p w:rsidR="00313B44" w:rsidRPr="00570288" w:rsidRDefault="00F139F9" w:rsidP="0039269E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Report of Examination is published for information only. Its contents are binding on the Local Planning Authority</w:t>
      </w:r>
    </w:p>
    <w:p w:rsidR="00313B44" w:rsidRPr="00570288" w:rsidRDefault="00313B44" w:rsidP="00313B44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</w:p>
    <w:p w:rsidR="00F858EB" w:rsidRPr="00570288" w:rsidRDefault="007152AF" w:rsidP="006018A8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  <w:r w:rsidRPr="00570288">
        <w:rPr>
          <w:rFonts w:ascii="Arial" w:hAnsi="Arial" w:cs="Arial"/>
          <w:sz w:val="18"/>
          <w:szCs w:val="18"/>
          <w:lang w:val="en-GB"/>
        </w:rPr>
        <w:t>Reference copies of</w:t>
      </w:r>
      <w:r w:rsidR="00CB11AC" w:rsidRPr="00570288">
        <w:rPr>
          <w:rFonts w:ascii="Arial" w:hAnsi="Arial" w:cs="Arial"/>
          <w:sz w:val="18"/>
          <w:szCs w:val="18"/>
          <w:lang w:val="en-GB"/>
        </w:rPr>
        <w:t xml:space="preserve"> the</w:t>
      </w:r>
      <w:r w:rsidR="00BB3759">
        <w:rPr>
          <w:rFonts w:ascii="Arial" w:hAnsi="Arial" w:cs="Arial"/>
          <w:sz w:val="18"/>
          <w:szCs w:val="18"/>
          <w:lang w:val="en-GB"/>
        </w:rPr>
        <w:t xml:space="preserve"> Report are </w:t>
      </w:r>
      <w:r w:rsidR="00516C76">
        <w:rPr>
          <w:rFonts w:ascii="Arial" w:hAnsi="Arial" w:cs="Arial"/>
          <w:sz w:val="18"/>
          <w:szCs w:val="18"/>
          <w:lang w:val="en-GB"/>
        </w:rPr>
        <w:t xml:space="preserve">now </w:t>
      </w:r>
      <w:r w:rsidR="0086629C" w:rsidRPr="00570288">
        <w:rPr>
          <w:rFonts w:ascii="Arial" w:hAnsi="Arial" w:cs="Arial"/>
          <w:sz w:val="18"/>
          <w:szCs w:val="18"/>
          <w:lang w:val="en-GB"/>
        </w:rPr>
        <w:t xml:space="preserve">available for </w:t>
      </w:r>
      <w:r w:rsidR="00A81D59" w:rsidRPr="00570288">
        <w:rPr>
          <w:rFonts w:ascii="Arial" w:hAnsi="Arial" w:cs="Arial"/>
          <w:sz w:val="18"/>
          <w:szCs w:val="18"/>
          <w:lang w:val="en-GB"/>
        </w:rPr>
        <w:t xml:space="preserve">inspection </w:t>
      </w:r>
      <w:r w:rsidR="007975E7" w:rsidRPr="00570288">
        <w:rPr>
          <w:rFonts w:ascii="Arial" w:hAnsi="Arial" w:cs="Arial"/>
          <w:sz w:val="18"/>
          <w:szCs w:val="18"/>
          <w:lang w:val="en-GB"/>
        </w:rPr>
        <w:t xml:space="preserve">on </w:t>
      </w:r>
      <w:r w:rsidR="0086629C" w:rsidRPr="00570288">
        <w:rPr>
          <w:rFonts w:ascii="Arial" w:hAnsi="Arial" w:cs="Arial"/>
          <w:sz w:val="18"/>
          <w:szCs w:val="18"/>
          <w:lang w:val="en-GB"/>
        </w:rPr>
        <w:t>the Council’s web</w:t>
      </w:r>
      <w:r w:rsidR="00BE32B8" w:rsidRPr="00570288">
        <w:rPr>
          <w:rFonts w:ascii="Arial" w:hAnsi="Arial" w:cs="Arial"/>
          <w:sz w:val="18"/>
          <w:szCs w:val="18"/>
          <w:lang w:val="en-GB"/>
        </w:rPr>
        <w:t xml:space="preserve"> </w:t>
      </w:r>
      <w:r w:rsidR="0086629C" w:rsidRPr="00570288">
        <w:rPr>
          <w:rFonts w:ascii="Arial" w:hAnsi="Arial" w:cs="Arial"/>
          <w:sz w:val="18"/>
          <w:szCs w:val="18"/>
          <w:lang w:val="en-GB"/>
        </w:rPr>
        <w:t xml:space="preserve">site </w:t>
      </w:r>
      <w:hyperlink r:id="rId5" w:history="1">
        <w:r w:rsidR="0086629C" w:rsidRPr="00570288">
          <w:rPr>
            <w:rStyle w:val="Hyperlink"/>
            <w:rFonts w:ascii="Arial" w:hAnsi="Arial" w:cs="Arial"/>
            <w:sz w:val="18"/>
            <w:szCs w:val="18"/>
            <w:lang w:val="en-GB"/>
          </w:rPr>
          <w:t>www.torbay.gov.uk/newlocalplan</w:t>
        </w:r>
      </w:hyperlink>
      <w:r w:rsidR="00BF5E56" w:rsidRPr="00570288">
        <w:rPr>
          <w:rFonts w:ascii="Arial" w:hAnsi="Arial" w:cs="Arial"/>
          <w:sz w:val="18"/>
          <w:szCs w:val="18"/>
          <w:lang w:val="en-GB"/>
        </w:rPr>
        <w:t xml:space="preserve"> </w:t>
      </w:r>
      <w:r w:rsidR="009F6D2E" w:rsidRPr="00570288">
        <w:rPr>
          <w:rFonts w:ascii="Arial" w:hAnsi="Arial" w:cs="Arial"/>
          <w:sz w:val="18"/>
          <w:szCs w:val="18"/>
          <w:lang w:val="en-GB"/>
        </w:rPr>
        <w:t xml:space="preserve">and related links, </w:t>
      </w:r>
      <w:r w:rsidR="00BF5E56" w:rsidRPr="00570288">
        <w:rPr>
          <w:rFonts w:ascii="Arial" w:hAnsi="Arial" w:cs="Arial"/>
          <w:sz w:val="18"/>
          <w:szCs w:val="18"/>
          <w:lang w:val="en-GB"/>
        </w:rPr>
        <w:t xml:space="preserve">and </w:t>
      </w:r>
      <w:r w:rsidR="0086629C" w:rsidRPr="00570288">
        <w:rPr>
          <w:rFonts w:ascii="Arial" w:hAnsi="Arial" w:cs="Arial"/>
          <w:sz w:val="18"/>
          <w:szCs w:val="18"/>
          <w:lang w:val="en-GB"/>
        </w:rPr>
        <w:t xml:space="preserve">at </w:t>
      </w:r>
      <w:r w:rsidR="00D35E47" w:rsidRPr="00570288">
        <w:rPr>
          <w:rFonts w:ascii="Arial" w:hAnsi="Arial" w:cs="Arial"/>
          <w:sz w:val="18"/>
          <w:szCs w:val="18"/>
          <w:lang w:val="en-GB"/>
        </w:rPr>
        <w:t xml:space="preserve">Torbay Council’s Spatial Planning Office </w:t>
      </w:r>
      <w:r w:rsidR="009D785E" w:rsidRPr="00570288">
        <w:rPr>
          <w:rFonts w:ascii="Arial" w:hAnsi="Arial" w:cs="Arial"/>
          <w:sz w:val="18"/>
          <w:szCs w:val="18"/>
          <w:lang w:val="en-GB"/>
        </w:rPr>
        <w:t>(</w:t>
      </w:r>
      <w:r w:rsidR="00D35E47" w:rsidRPr="00570288">
        <w:rPr>
          <w:rFonts w:ascii="Arial" w:hAnsi="Arial" w:cs="Arial"/>
          <w:sz w:val="18"/>
          <w:szCs w:val="18"/>
          <w:lang w:val="en-GB"/>
        </w:rPr>
        <w:t xml:space="preserve">Electric House, </w:t>
      </w:r>
      <w:r w:rsidR="009D785E" w:rsidRPr="00570288">
        <w:rPr>
          <w:rFonts w:ascii="Arial" w:hAnsi="Arial" w:cs="Arial"/>
          <w:sz w:val="18"/>
          <w:szCs w:val="18"/>
          <w:lang w:val="en-GB"/>
        </w:rPr>
        <w:t xml:space="preserve">Castle Circus, </w:t>
      </w:r>
      <w:r w:rsidR="00D35E47" w:rsidRPr="00570288">
        <w:rPr>
          <w:rFonts w:ascii="Arial" w:hAnsi="Arial" w:cs="Arial"/>
          <w:sz w:val="18"/>
          <w:szCs w:val="18"/>
          <w:lang w:val="en-GB"/>
        </w:rPr>
        <w:t>Torquay</w:t>
      </w:r>
      <w:r w:rsidR="009D785E" w:rsidRPr="00570288">
        <w:rPr>
          <w:rFonts w:ascii="Arial" w:hAnsi="Arial" w:cs="Arial"/>
          <w:sz w:val="18"/>
          <w:szCs w:val="18"/>
          <w:lang w:val="en-GB"/>
        </w:rPr>
        <w:t xml:space="preserve"> TQ1 3DR)</w:t>
      </w:r>
      <w:r w:rsidR="00D35E47" w:rsidRPr="00570288">
        <w:rPr>
          <w:rFonts w:ascii="Arial" w:hAnsi="Arial" w:cs="Arial"/>
          <w:sz w:val="18"/>
          <w:szCs w:val="18"/>
          <w:lang w:val="en-GB"/>
        </w:rPr>
        <w:t xml:space="preserve">, </w:t>
      </w:r>
      <w:r w:rsidR="0086629C" w:rsidRPr="00570288">
        <w:rPr>
          <w:rFonts w:ascii="Arial" w:hAnsi="Arial" w:cs="Arial"/>
          <w:sz w:val="18"/>
          <w:szCs w:val="18"/>
          <w:lang w:val="en-GB"/>
        </w:rPr>
        <w:t>Council Libraries and Connections Offices</w:t>
      </w:r>
      <w:r w:rsidR="00D35E47" w:rsidRPr="00570288">
        <w:rPr>
          <w:rFonts w:ascii="Arial" w:hAnsi="Arial" w:cs="Arial"/>
          <w:sz w:val="18"/>
          <w:szCs w:val="18"/>
          <w:lang w:val="en-GB"/>
        </w:rPr>
        <w:t xml:space="preserve"> </w:t>
      </w:r>
      <w:r w:rsidR="0086629C" w:rsidRPr="00570288">
        <w:rPr>
          <w:rFonts w:ascii="Arial" w:hAnsi="Arial" w:cs="Arial"/>
          <w:sz w:val="18"/>
          <w:szCs w:val="18"/>
          <w:lang w:val="en-GB"/>
        </w:rPr>
        <w:t>during normal opening hours</w:t>
      </w:r>
      <w:r w:rsidR="006A441B" w:rsidRPr="00570288">
        <w:rPr>
          <w:rFonts w:ascii="Arial" w:hAnsi="Arial" w:cs="Arial"/>
          <w:sz w:val="18"/>
          <w:szCs w:val="18"/>
          <w:lang w:val="en-GB"/>
        </w:rPr>
        <w:t>.</w:t>
      </w:r>
      <w:r w:rsidR="0086629C" w:rsidRPr="00570288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6018A8" w:rsidRPr="00570288" w:rsidRDefault="006018A8" w:rsidP="006018A8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</w:p>
    <w:p w:rsidR="0086629C" w:rsidRPr="00570288" w:rsidRDefault="00516C76" w:rsidP="006018A8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The Report </w:t>
      </w:r>
      <w:r w:rsidR="0086629C" w:rsidRPr="00570288">
        <w:rPr>
          <w:rFonts w:ascii="Arial" w:hAnsi="Arial" w:cs="Arial"/>
          <w:sz w:val="18"/>
          <w:szCs w:val="18"/>
          <w:lang w:val="en-GB"/>
        </w:rPr>
        <w:t>can be downloaded from the above web</w:t>
      </w:r>
      <w:r w:rsidR="00BE32B8" w:rsidRPr="00570288">
        <w:rPr>
          <w:rFonts w:ascii="Arial" w:hAnsi="Arial" w:cs="Arial"/>
          <w:sz w:val="18"/>
          <w:szCs w:val="18"/>
          <w:lang w:val="en-GB"/>
        </w:rPr>
        <w:t xml:space="preserve"> </w:t>
      </w:r>
      <w:r w:rsidR="0086629C" w:rsidRPr="00570288">
        <w:rPr>
          <w:rFonts w:ascii="Arial" w:hAnsi="Arial" w:cs="Arial"/>
          <w:sz w:val="18"/>
          <w:szCs w:val="18"/>
          <w:lang w:val="en-GB"/>
        </w:rPr>
        <w:t>site free of charge. Paper copies may be</w:t>
      </w:r>
      <w:r w:rsidR="008C643B" w:rsidRPr="00570288">
        <w:rPr>
          <w:rFonts w:ascii="Arial" w:hAnsi="Arial" w:cs="Arial"/>
          <w:sz w:val="18"/>
          <w:szCs w:val="18"/>
          <w:lang w:val="en-GB"/>
        </w:rPr>
        <w:t xml:space="preserve"> </w:t>
      </w:r>
      <w:r w:rsidR="0086629C" w:rsidRPr="00570288">
        <w:rPr>
          <w:rFonts w:ascii="Arial" w:hAnsi="Arial" w:cs="Arial"/>
          <w:sz w:val="18"/>
          <w:szCs w:val="18"/>
          <w:lang w:val="en-GB"/>
        </w:rPr>
        <w:t>purchased from Spatial Planning</w:t>
      </w:r>
      <w:r w:rsidR="00345C9F" w:rsidRPr="00570288">
        <w:rPr>
          <w:rFonts w:ascii="Arial" w:hAnsi="Arial" w:cs="Arial"/>
          <w:sz w:val="18"/>
          <w:szCs w:val="18"/>
          <w:lang w:val="en-GB"/>
        </w:rPr>
        <w:t xml:space="preserve"> </w:t>
      </w:r>
      <w:r w:rsidR="00BE32B8" w:rsidRPr="00570288">
        <w:rPr>
          <w:rFonts w:ascii="Arial" w:hAnsi="Arial" w:cs="Arial"/>
          <w:sz w:val="18"/>
          <w:szCs w:val="18"/>
          <w:lang w:val="en-GB"/>
        </w:rPr>
        <w:t>- details of p</w:t>
      </w:r>
      <w:r w:rsidR="0086629C" w:rsidRPr="00570288">
        <w:rPr>
          <w:rFonts w:ascii="Arial" w:hAnsi="Arial" w:cs="Arial"/>
          <w:sz w:val="18"/>
          <w:szCs w:val="18"/>
          <w:lang w:val="en-GB"/>
        </w:rPr>
        <w:t xml:space="preserve">rices </w:t>
      </w:r>
      <w:r w:rsidR="00BE32B8" w:rsidRPr="00570288">
        <w:rPr>
          <w:rFonts w:ascii="Arial" w:hAnsi="Arial" w:cs="Arial"/>
          <w:sz w:val="18"/>
          <w:szCs w:val="18"/>
          <w:lang w:val="en-GB"/>
        </w:rPr>
        <w:t xml:space="preserve">are available </w:t>
      </w:r>
      <w:r w:rsidR="008C643B" w:rsidRPr="00570288">
        <w:rPr>
          <w:rFonts w:ascii="Arial" w:hAnsi="Arial" w:cs="Arial"/>
          <w:sz w:val="18"/>
          <w:szCs w:val="18"/>
          <w:lang w:val="en-GB"/>
        </w:rPr>
        <w:t xml:space="preserve">on request. </w:t>
      </w:r>
      <w:r w:rsidR="0086629C" w:rsidRPr="00570288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The Torbay Local Plan, as modified, will be placed before the Council for formal Adoption on 10 December 2015.  </w:t>
      </w:r>
    </w:p>
    <w:p w:rsidR="00F858EB" w:rsidRPr="00570288" w:rsidRDefault="00F858EB" w:rsidP="006018A8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both"/>
        <w:rPr>
          <w:rFonts w:ascii="Arial" w:hAnsi="Arial" w:cs="Arial"/>
          <w:sz w:val="18"/>
          <w:szCs w:val="18"/>
          <w:lang w:val="en-GB"/>
        </w:rPr>
      </w:pPr>
    </w:p>
    <w:p w:rsidR="00F87B44" w:rsidRDefault="00A81D59" w:rsidP="006018A8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39269E">
        <w:rPr>
          <w:rFonts w:ascii="Arial" w:hAnsi="Arial" w:cs="Arial"/>
          <w:b/>
          <w:sz w:val="18"/>
          <w:szCs w:val="18"/>
          <w:lang w:val="en-GB"/>
        </w:rPr>
        <w:t xml:space="preserve">Torbay Council </w:t>
      </w:r>
      <w:r w:rsidR="00120BC0" w:rsidRPr="0039269E">
        <w:rPr>
          <w:rFonts w:ascii="Arial" w:hAnsi="Arial" w:cs="Arial"/>
          <w:b/>
          <w:sz w:val="18"/>
          <w:szCs w:val="18"/>
          <w:lang w:val="en-GB"/>
        </w:rPr>
        <w:t>–</w:t>
      </w:r>
      <w:r w:rsidRPr="0039269E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8B5600">
        <w:rPr>
          <w:rFonts w:ascii="Arial" w:hAnsi="Arial" w:cs="Arial"/>
          <w:b/>
          <w:sz w:val="18"/>
          <w:szCs w:val="18"/>
          <w:lang w:val="en-GB"/>
        </w:rPr>
        <w:t xml:space="preserve">October </w:t>
      </w:r>
      <w:r w:rsidRPr="0039269E">
        <w:rPr>
          <w:rFonts w:ascii="Arial" w:hAnsi="Arial" w:cs="Arial"/>
          <w:b/>
          <w:sz w:val="18"/>
          <w:szCs w:val="18"/>
          <w:lang w:val="en-GB"/>
        </w:rPr>
        <w:t>2015</w:t>
      </w:r>
    </w:p>
    <w:p w:rsidR="00516C76" w:rsidRPr="0039269E" w:rsidRDefault="00516C76" w:rsidP="006018A8">
      <w:pPr>
        <w:pBdr>
          <w:top w:val="single" w:sz="4" w:space="25" w:color="auto"/>
          <w:left w:val="single" w:sz="4" w:space="21" w:color="auto"/>
          <w:bottom w:val="single" w:sz="4" w:space="11" w:color="auto"/>
          <w:right w:val="single" w:sz="4" w:space="31" w:color="auto"/>
        </w:pBdr>
        <w:jc w:val="center"/>
        <w:rPr>
          <w:rFonts w:ascii="Arial" w:hAnsi="Arial" w:cs="Arial"/>
          <w:b/>
          <w:sz w:val="18"/>
          <w:szCs w:val="18"/>
          <w:lang w:val="en-GB"/>
        </w:rPr>
      </w:pPr>
    </w:p>
    <w:sectPr w:rsidR="00516C76" w:rsidRPr="0039269E" w:rsidSect="00F06D72">
      <w:pgSz w:w="11906" w:h="16838" w:code="9"/>
      <w:pgMar w:top="1440" w:right="1797" w:bottom="1440" w:left="1797" w:header="720" w:footer="720" w:gutter="0"/>
      <w:paperSrc w:first="256" w:other="256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/>
  <w:rsids>
    <w:rsidRoot w:val="008B66F6"/>
    <w:rsid w:val="00011FBF"/>
    <w:rsid w:val="00020AF9"/>
    <w:rsid w:val="00022504"/>
    <w:rsid w:val="00047F7E"/>
    <w:rsid w:val="000521A8"/>
    <w:rsid w:val="00057731"/>
    <w:rsid w:val="00060D78"/>
    <w:rsid w:val="00071DAF"/>
    <w:rsid w:val="00084318"/>
    <w:rsid w:val="00090CB6"/>
    <w:rsid w:val="000A1424"/>
    <w:rsid w:val="000A5A68"/>
    <w:rsid w:val="000B0E02"/>
    <w:rsid w:val="000B78DE"/>
    <w:rsid w:val="000C5482"/>
    <w:rsid w:val="000D6EFB"/>
    <w:rsid w:val="000D792D"/>
    <w:rsid w:val="000E13C8"/>
    <w:rsid w:val="000F67F5"/>
    <w:rsid w:val="000F74B6"/>
    <w:rsid w:val="00100B14"/>
    <w:rsid w:val="0010475A"/>
    <w:rsid w:val="00106968"/>
    <w:rsid w:val="00113AAE"/>
    <w:rsid w:val="0011498A"/>
    <w:rsid w:val="00120BC0"/>
    <w:rsid w:val="00144404"/>
    <w:rsid w:val="00144B47"/>
    <w:rsid w:val="00167F8D"/>
    <w:rsid w:val="0018559C"/>
    <w:rsid w:val="001864E3"/>
    <w:rsid w:val="001A0B72"/>
    <w:rsid w:val="001A3CB5"/>
    <w:rsid w:val="001D539A"/>
    <w:rsid w:val="001D5D7E"/>
    <w:rsid w:val="001D6033"/>
    <w:rsid w:val="001E5444"/>
    <w:rsid w:val="002265D2"/>
    <w:rsid w:val="00254F39"/>
    <w:rsid w:val="002558D7"/>
    <w:rsid w:val="00262278"/>
    <w:rsid w:val="002A4C4A"/>
    <w:rsid w:val="002A516E"/>
    <w:rsid w:val="002B2764"/>
    <w:rsid w:val="002B73F4"/>
    <w:rsid w:val="002C16B8"/>
    <w:rsid w:val="002C2FAA"/>
    <w:rsid w:val="002D0DD0"/>
    <w:rsid w:val="002D639A"/>
    <w:rsid w:val="002E0B1C"/>
    <w:rsid w:val="002E36F8"/>
    <w:rsid w:val="002F4288"/>
    <w:rsid w:val="003041B3"/>
    <w:rsid w:val="00313B44"/>
    <w:rsid w:val="003162DB"/>
    <w:rsid w:val="00323CF7"/>
    <w:rsid w:val="00345C9F"/>
    <w:rsid w:val="00366DE1"/>
    <w:rsid w:val="003819B3"/>
    <w:rsid w:val="0039269E"/>
    <w:rsid w:val="00395547"/>
    <w:rsid w:val="00397ECD"/>
    <w:rsid w:val="003C6B9F"/>
    <w:rsid w:val="003D4F90"/>
    <w:rsid w:val="003F769A"/>
    <w:rsid w:val="004124BB"/>
    <w:rsid w:val="004277EC"/>
    <w:rsid w:val="004318E0"/>
    <w:rsid w:val="0043217A"/>
    <w:rsid w:val="00432DA1"/>
    <w:rsid w:val="004445A0"/>
    <w:rsid w:val="00473F6C"/>
    <w:rsid w:val="00494608"/>
    <w:rsid w:val="00495036"/>
    <w:rsid w:val="0049597F"/>
    <w:rsid w:val="004C3D80"/>
    <w:rsid w:val="004E560C"/>
    <w:rsid w:val="004F0CB5"/>
    <w:rsid w:val="004F1B44"/>
    <w:rsid w:val="005008C9"/>
    <w:rsid w:val="0050112F"/>
    <w:rsid w:val="0051256B"/>
    <w:rsid w:val="00516C76"/>
    <w:rsid w:val="00520EC6"/>
    <w:rsid w:val="00541A09"/>
    <w:rsid w:val="005525D8"/>
    <w:rsid w:val="00554F20"/>
    <w:rsid w:val="00570288"/>
    <w:rsid w:val="005809B0"/>
    <w:rsid w:val="005809BE"/>
    <w:rsid w:val="00581FE2"/>
    <w:rsid w:val="005923E3"/>
    <w:rsid w:val="005B24AE"/>
    <w:rsid w:val="005D66EE"/>
    <w:rsid w:val="006018A8"/>
    <w:rsid w:val="00611250"/>
    <w:rsid w:val="00617975"/>
    <w:rsid w:val="006370DC"/>
    <w:rsid w:val="00640A5E"/>
    <w:rsid w:val="00645EBB"/>
    <w:rsid w:val="00661872"/>
    <w:rsid w:val="006736A2"/>
    <w:rsid w:val="00686436"/>
    <w:rsid w:val="006906DA"/>
    <w:rsid w:val="006A132C"/>
    <w:rsid w:val="006A441B"/>
    <w:rsid w:val="006B0634"/>
    <w:rsid w:val="006B1A03"/>
    <w:rsid w:val="006B4297"/>
    <w:rsid w:val="006C113F"/>
    <w:rsid w:val="006D6466"/>
    <w:rsid w:val="006E0168"/>
    <w:rsid w:val="006E7B98"/>
    <w:rsid w:val="006F2E63"/>
    <w:rsid w:val="007036C1"/>
    <w:rsid w:val="007152AF"/>
    <w:rsid w:val="00724EB2"/>
    <w:rsid w:val="00735DC9"/>
    <w:rsid w:val="0074033F"/>
    <w:rsid w:val="00740D9F"/>
    <w:rsid w:val="00747AD3"/>
    <w:rsid w:val="00760F3F"/>
    <w:rsid w:val="00793031"/>
    <w:rsid w:val="007975E7"/>
    <w:rsid w:val="007D4B5A"/>
    <w:rsid w:val="007E5674"/>
    <w:rsid w:val="007F22AC"/>
    <w:rsid w:val="00802BD1"/>
    <w:rsid w:val="00826F63"/>
    <w:rsid w:val="008315C1"/>
    <w:rsid w:val="00833CA9"/>
    <w:rsid w:val="00864F52"/>
    <w:rsid w:val="0086629C"/>
    <w:rsid w:val="00873799"/>
    <w:rsid w:val="00880F37"/>
    <w:rsid w:val="00890400"/>
    <w:rsid w:val="008B22DD"/>
    <w:rsid w:val="008B497E"/>
    <w:rsid w:val="008B5600"/>
    <w:rsid w:val="008B66F6"/>
    <w:rsid w:val="008C643B"/>
    <w:rsid w:val="008D4B32"/>
    <w:rsid w:val="008E2736"/>
    <w:rsid w:val="008E46CA"/>
    <w:rsid w:val="008F597C"/>
    <w:rsid w:val="009001DE"/>
    <w:rsid w:val="00906B95"/>
    <w:rsid w:val="0093671C"/>
    <w:rsid w:val="0094067F"/>
    <w:rsid w:val="00942165"/>
    <w:rsid w:val="0094347C"/>
    <w:rsid w:val="009479D9"/>
    <w:rsid w:val="009A3422"/>
    <w:rsid w:val="009A450B"/>
    <w:rsid w:val="009C5F1F"/>
    <w:rsid w:val="009D3F1A"/>
    <w:rsid w:val="009D785E"/>
    <w:rsid w:val="009E0388"/>
    <w:rsid w:val="009E5DB3"/>
    <w:rsid w:val="009E720F"/>
    <w:rsid w:val="009F6D2E"/>
    <w:rsid w:val="009F704C"/>
    <w:rsid w:val="00A022E5"/>
    <w:rsid w:val="00A23661"/>
    <w:rsid w:val="00A23A95"/>
    <w:rsid w:val="00A30616"/>
    <w:rsid w:val="00A372A9"/>
    <w:rsid w:val="00A41796"/>
    <w:rsid w:val="00A7382A"/>
    <w:rsid w:val="00A81D59"/>
    <w:rsid w:val="00AA3865"/>
    <w:rsid w:val="00AA55B4"/>
    <w:rsid w:val="00AB5830"/>
    <w:rsid w:val="00AB7293"/>
    <w:rsid w:val="00AC22BE"/>
    <w:rsid w:val="00AD115D"/>
    <w:rsid w:val="00AD7693"/>
    <w:rsid w:val="00AE1FFC"/>
    <w:rsid w:val="00AE5F8C"/>
    <w:rsid w:val="00AF4E99"/>
    <w:rsid w:val="00B26026"/>
    <w:rsid w:val="00B275D6"/>
    <w:rsid w:val="00B312C2"/>
    <w:rsid w:val="00B329A4"/>
    <w:rsid w:val="00B454B4"/>
    <w:rsid w:val="00B458E8"/>
    <w:rsid w:val="00B70F81"/>
    <w:rsid w:val="00B70FBA"/>
    <w:rsid w:val="00B814EA"/>
    <w:rsid w:val="00BA18AA"/>
    <w:rsid w:val="00BB35FB"/>
    <w:rsid w:val="00BB3759"/>
    <w:rsid w:val="00BD2FB4"/>
    <w:rsid w:val="00BE32B8"/>
    <w:rsid w:val="00BE5211"/>
    <w:rsid w:val="00BF5E56"/>
    <w:rsid w:val="00C3058D"/>
    <w:rsid w:val="00C4649C"/>
    <w:rsid w:val="00C61029"/>
    <w:rsid w:val="00C64E04"/>
    <w:rsid w:val="00C72504"/>
    <w:rsid w:val="00CA01DE"/>
    <w:rsid w:val="00CA091E"/>
    <w:rsid w:val="00CA50C2"/>
    <w:rsid w:val="00CA7936"/>
    <w:rsid w:val="00CB11AC"/>
    <w:rsid w:val="00CB2BD9"/>
    <w:rsid w:val="00CB6833"/>
    <w:rsid w:val="00CC2010"/>
    <w:rsid w:val="00CC397A"/>
    <w:rsid w:val="00CC551D"/>
    <w:rsid w:val="00CC703D"/>
    <w:rsid w:val="00CC7A2B"/>
    <w:rsid w:val="00CD124F"/>
    <w:rsid w:val="00CD4EB1"/>
    <w:rsid w:val="00CD5FC3"/>
    <w:rsid w:val="00CE5D5D"/>
    <w:rsid w:val="00D00A0F"/>
    <w:rsid w:val="00D06A08"/>
    <w:rsid w:val="00D2677E"/>
    <w:rsid w:val="00D306FD"/>
    <w:rsid w:val="00D35E47"/>
    <w:rsid w:val="00D628F5"/>
    <w:rsid w:val="00D647AF"/>
    <w:rsid w:val="00D74F6F"/>
    <w:rsid w:val="00D81055"/>
    <w:rsid w:val="00D844D3"/>
    <w:rsid w:val="00D8629B"/>
    <w:rsid w:val="00D87603"/>
    <w:rsid w:val="00DA0A88"/>
    <w:rsid w:val="00DD53B0"/>
    <w:rsid w:val="00DF5057"/>
    <w:rsid w:val="00E15480"/>
    <w:rsid w:val="00E15C93"/>
    <w:rsid w:val="00E351E1"/>
    <w:rsid w:val="00E46DC4"/>
    <w:rsid w:val="00E6014F"/>
    <w:rsid w:val="00E63988"/>
    <w:rsid w:val="00E6466D"/>
    <w:rsid w:val="00E7293B"/>
    <w:rsid w:val="00EB6755"/>
    <w:rsid w:val="00EC4073"/>
    <w:rsid w:val="00EC5985"/>
    <w:rsid w:val="00ED615F"/>
    <w:rsid w:val="00ED656E"/>
    <w:rsid w:val="00ED7F1E"/>
    <w:rsid w:val="00EF30C8"/>
    <w:rsid w:val="00F00E5F"/>
    <w:rsid w:val="00F06D72"/>
    <w:rsid w:val="00F139F9"/>
    <w:rsid w:val="00F434C4"/>
    <w:rsid w:val="00F63604"/>
    <w:rsid w:val="00F67EC6"/>
    <w:rsid w:val="00F82D17"/>
    <w:rsid w:val="00F858EB"/>
    <w:rsid w:val="00F87B44"/>
    <w:rsid w:val="00F911D9"/>
    <w:rsid w:val="00F93516"/>
    <w:rsid w:val="00F96B23"/>
    <w:rsid w:val="00FA58D2"/>
    <w:rsid w:val="00FB6DB5"/>
    <w:rsid w:val="00FD4C7F"/>
    <w:rsid w:val="00FD7A79"/>
    <w:rsid w:val="00FE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67F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1E5444"/>
    <w:pPr>
      <w:keepNext/>
      <w:jc w:val="center"/>
      <w:outlineLvl w:val="2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7A2B"/>
    <w:rPr>
      <w:color w:val="0000FF"/>
      <w:u w:val="single"/>
    </w:rPr>
  </w:style>
  <w:style w:type="paragraph" w:styleId="BalloonText">
    <w:name w:val="Balloon Text"/>
    <w:basedOn w:val="Normal"/>
    <w:semiHidden/>
    <w:rsid w:val="00CD4E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1AC"/>
    <w:pPr>
      <w:ind w:left="720"/>
      <w:contextualSpacing/>
    </w:pPr>
  </w:style>
  <w:style w:type="character" w:styleId="FollowedHyperlink">
    <w:name w:val="FollowedHyperlink"/>
    <w:basedOn w:val="DefaultParagraphFont"/>
    <w:rsid w:val="00F636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bay.gov.uk/newlocalp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B805E-0B86-4554-BE79-4B6E4D43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COMPLUSORY PURCHASE ACT 2004</vt:lpstr>
    </vt:vector>
  </TitlesOfParts>
  <Company>Torbay Council</Company>
  <LinksUpToDate>false</LinksUpToDate>
  <CharactersWithSpaces>2096</CharactersWithSpaces>
  <SharedDoc>false</SharedDoc>
  <HLinks>
    <vt:vector size="6" baseType="variant"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http://www.torbay.gov.uk/newlocalplan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COMPLUSORY PURCHASE ACT 2004</dc:title>
  <dc:creator>Torbay Council</dc:creator>
  <cp:lastModifiedBy>Zdzisia</cp:lastModifiedBy>
  <cp:revision>2</cp:revision>
  <cp:lastPrinted>2015-06-08T11:25:00Z</cp:lastPrinted>
  <dcterms:created xsi:type="dcterms:W3CDTF">2016-07-06T14:50:00Z</dcterms:created>
  <dcterms:modified xsi:type="dcterms:W3CDTF">2016-07-06T14:50:00Z</dcterms:modified>
</cp:coreProperties>
</file>