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4216FA1B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6B44EA">
        <w:rPr>
          <w:rFonts w:ascii="Arial" w:hAnsi="Arial" w:cs="Arial"/>
          <w:sz w:val="28"/>
          <w:szCs w:val="28"/>
          <w:u w:val="single"/>
          <w:lang w:val="en-US"/>
        </w:rPr>
        <w:t xml:space="preserve">Adjacent to Abbey Hall, Rock Road, Torquay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D1109B5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6B44EA">
              <w:rPr>
                <w:rFonts w:ascii="Arial" w:hAnsi="Arial" w:cs="Arial"/>
                <w:sz w:val="24"/>
                <w:szCs w:val="24"/>
                <w:lang w:val="en-US"/>
              </w:rPr>
              <w:t>T043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0C81A15B" w:rsidR="00061FF3" w:rsidRPr="00086533" w:rsidRDefault="006B44E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B44EA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to Abbey Hall, Rock Road, Torquay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6E272FFD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6B44E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7C6F260A" w:rsidR="00061FF3" w:rsidRPr="00CB5402" w:rsidRDefault="006B44E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28395A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1B89976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B904D8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3223F9D1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63EF5688" w:rsidR="007B4C8B" w:rsidRDefault="00BA4914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BA4914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7374271" wp14:editId="38E6717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657975" cy="4705985"/>
            <wp:effectExtent l="0" t="0" r="0" b="0"/>
            <wp:wrapTight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ight>
            <wp:docPr id="307094724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4724" name="Picture 1" descr="A map of a tow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253" cy="470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E5B666D" w14:textId="5B7196D0" w:rsidR="00E27932" w:rsidRDefault="00C6772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6772A">
        <w:rPr>
          <w:rFonts w:ascii="Arial" w:hAnsi="Arial" w:cs="Arial"/>
          <w:sz w:val="24"/>
          <w:szCs w:val="24"/>
          <w:lang w:val="en-US"/>
        </w:rPr>
        <w:t>The site is located close to Torquay High Street and bounded to the east by Rock Road and to the west by a terrace of residential buildings. A combination of commercial, residential, educational and retail properties surround the site. The west of the site is bounded by a limestone wall that rises approximately 8m to Melville Street. The north side of the site is bounded by a stepped passageway with a limestone wall.</w:t>
      </w:r>
    </w:p>
    <w:p w14:paraId="06BB8F53" w14:textId="059A7182" w:rsidR="0073480F" w:rsidRPr="00CF2970" w:rsidRDefault="00CF2970" w:rsidP="00BC771A">
      <w:pPr>
        <w:rPr>
          <w:rFonts w:ascii="Arial" w:hAnsi="Arial" w:cs="Arial"/>
          <w:sz w:val="24"/>
          <w:szCs w:val="24"/>
          <w:lang w:val="en-US"/>
        </w:rPr>
      </w:pPr>
      <w:r w:rsidRPr="00CF2970">
        <w:rPr>
          <w:rFonts w:ascii="Arial" w:hAnsi="Arial" w:cs="Arial"/>
          <w:sz w:val="24"/>
          <w:szCs w:val="24"/>
          <w:lang w:val="en-US"/>
        </w:rPr>
        <w:t>A Methodist church occupied the site in the 1800s. Up until the early 1960s the site was a laundry, it was then demolished and made way in the 1980s and 1990s for car valet operations.</w:t>
      </w:r>
      <w:r w:rsidR="008C43FE" w:rsidRPr="008C43FE">
        <w:t xml:space="preserve"> </w:t>
      </w:r>
      <w:r w:rsidR="008C43FE" w:rsidRPr="008C43FE">
        <w:rPr>
          <w:rFonts w:ascii="Arial" w:hAnsi="Arial" w:cs="Arial"/>
          <w:sz w:val="24"/>
          <w:szCs w:val="24"/>
          <w:lang w:val="en-US"/>
        </w:rPr>
        <w:t>The area comprises concrete hard-standing surfacing over bedrock used to raise ground levels and provide a level surface</w:t>
      </w:r>
    </w:p>
    <w:p w14:paraId="1FDC20D8" w14:textId="43C07930" w:rsidR="0073480F" w:rsidRPr="00B930F8" w:rsidRDefault="00B930F8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is within the A</w:t>
      </w:r>
      <w:r w:rsidR="000C74DA">
        <w:rPr>
          <w:rFonts w:ascii="Arial" w:hAnsi="Arial" w:cs="Arial"/>
          <w:sz w:val="24"/>
          <w:szCs w:val="24"/>
          <w:lang w:val="en-US"/>
        </w:rPr>
        <w:t xml:space="preserve">bbey Road Conservation Area and adjacent to the Torquay Harbour </w:t>
      </w:r>
      <w:r w:rsidR="009E3FEC">
        <w:rPr>
          <w:rFonts w:ascii="Arial" w:hAnsi="Arial" w:cs="Arial"/>
          <w:sz w:val="24"/>
          <w:szCs w:val="24"/>
          <w:lang w:val="en-US"/>
        </w:rPr>
        <w:t xml:space="preserve">Conservation Area to the east. A number of listed buildings </w:t>
      </w:r>
      <w:r w:rsidR="001B10B8">
        <w:rPr>
          <w:rFonts w:ascii="Arial" w:hAnsi="Arial" w:cs="Arial"/>
          <w:sz w:val="24"/>
          <w:szCs w:val="24"/>
          <w:lang w:val="en-US"/>
        </w:rPr>
        <w:t xml:space="preserve">can be found around the site to the north and west. </w:t>
      </w:r>
    </w:p>
    <w:p w14:paraId="17680A97" w14:textId="27A5DBA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50789E5D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51D7BA9D" w14:textId="5345EB23" w:rsidR="00083614" w:rsidRDefault="00083614" w:rsidP="00CB5402">
      <w:pPr>
        <w:rPr>
          <w:rFonts w:ascii="Arial" w:hAnsi="Arial" w:cs="Arial"/>
          <w:sz w:val="24"/>
          <w:szCs w:val="24"/>
          <w:lang w:val="en-US"/>
        </w:rPr>
      </w:pPr>
      <w:r w:rsidRPr="00083614">
        <w:rPr>
          <w:rFonts w:ascii="Arial" w:hAnsi="Arial" w:cs="Arial"/>
          <w:sz w:val="24"/>
          <w:szCs w:val="24"/>
          <w:lang w:val="en-US"/>
        </w:rPr>
        <w:t>P/1986/2635 Residential Development 29 Flats Sheltered Housing -  Approved 20/02/87</w:t>
      </w:r>
    </w:p>
    <w:p w14:paraId="6BEA2674" w14:textId="0F13B941" w:rsidR="00083614" w:rsidRPr="00083614" w:rsidRDefault="00083614" w:rsidP="00083614">
      <w:pPr>
        <w:rPr>
          <w:rFonts w:ascii="Arial" w:hAnsi="Arial" w:cs="Arial"/>
          <w:sz w:val="24"/>
          <w:szCs w:val="24"/>
          <w:lang w:val="en-US"/>
        </w:rPr>
      </w:pPr>
      <w:r w:rsidRPr="00083614">
        <w:rPr>
          <w:rFonts w:ascii="Arial" w:hAnsi="Arial" w:cs="Arial"/>
          <w:sz w:val="24"/>
          <w:szCs w:val="24"/>
          <w:lang w:val="en-US"/>
        </w:rPr>
        <w:t>P/1998/1891 Erection Of 29 Housing Units (In Outline)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Pr="00083614">
        <w:rPr>
          <w:rFonts w:ascii="Arial" w:hAnsi="Arial" w:cs="Arial"/>
          <w:sz w:val="24"/>
          <w:szCs w:val="24"/>
          <w:lang w:val="en-US"/>
        </w:rPr>
        <w:t>Approved 22/01/99</w:t>
      </w:r>
    </w:p>
    <w:p w14:paraId="3B8C8099" w14:textId="6624AA4A" w:rsidR="0035165F" w:rsidRDefault="007A7817" w:rsidP="00CB5402">
      <w:pPr>
        <w:rPr>
          <w:rFonts w:ascii="Arial" w:hAnsi="Arial" w:cs="Arial"/>
          <w:sz w:val="24"/>
          <w:szCs w:val="24"/>
          <w:lang w:val="en-US"/>
        </w:rPr>
      </w:pPr>
      <w:r w:rsidRPr="007A7817">
        <w:rPr>
          <w:rFonts w:ascii="Arial" w:hAnsi="Arial" w:cs="Arial"/>
          <w:sz w:val="24"/>
          <w:szCs w:val="24"/>
          <w:lang w:val="en-US"/>
        </w:rPr>
        <w:t>P/2015/0270</w:t>
      </w:r>
      <w:r w:rsidRPr="007A7817">
        <w:rPr>
          <w:rFonts w:ascii="Arial" w:hAnsi="Arial" w:cs="Arial"/>
          <w:sz w:val="24"/>
          <w:szCs w:val="24"/>
          <w:lang w:val="en-US"/>
        </w:rPr>
        <w:t xml:space="preserve"> </w:t>
      </w:r>
      <w:r w:rsidR="005A409C">
        <w:rPr>
          <w:rFonts w:ascii="Arial" w:hAnsi="Arial" w:cs="Arial"/>
          <w:sz w:val="24"/>
          <w:szCs w:val="24"/>
          <w:lang w:val="en-US"/>
        </w:rPr>
        <w:t xml:space="preserve">- </w:t>
      </w:r>
      <w:r w:rsidR="003D53B0" w:rsidRPr="003D53B0">
        <w:rPr>
          <w:rFonts w:ascii="Arial" w:hAnsi="Arial" w:cs="Arial"/>
          <w:sz w:val="24"/>
          <w:szCs w:val="24"/>
          <w:lang w:val="en-US"/>
        </w:rPr>
        <w:t>The proposed use of land for the purposes of recreation or instruction and the erection or placing of tents on the land</w:t>
      </w:r>
      <w:r w:rsidR="00242700">
        <w:rPr>
          <w:rFonts w:ascii="Arial" w:hAnsi="Arial" w:cs="Arial"/>
          <w:sz w:val="24"/>
          <w:szCs w:val="24"/>
          <w:lang w:val="en-US"/>
        </w:rPr>
        <w:t xml:space="preserve"> – Approved 19/05/201</w:t>
      </w:r>
      <w:r w:rsidR="000A5BB3">
        <w:rPr>
          <w:rFonts w:ascii="Arial" w:hAnsi="Arial" w:cs="Arial"/>
          <w:sz w:val="24"/>
          <w:szCs w:val="24"/>
          <w:lang w:val="en-US"/>
        </w:rPr>
        <w:t>5</w:t>
      </w:r>
    </w:p>
    <w:p w14:paraId="52C4E226" w14:textId="77777777" w:rsidR="000A5BB3" w:rsidRDefault="000A5BB3" w:rsidP="00CB5402">
      <w:pPr>
        <w:rPr>
          <w:rFonts w:ascii="Arial" w:hAnsi="Arial" w:cs="Arial"/>
          <w:sz w:val="24"/>
          <w:szCs w:val="24"/>
          <w:lang w:val="en-US"/>
        </w:rPr>
      </w:pPr>
    </w:p>
    <w:p w14:paraId="0A215259" w14:textId="77777777" w:rsidR="00BA4914" w:rsidRPr="0023488D" w:rsidRDefault="00BA4914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6043C983" w14:textId="025EE0C4" w:rsidR="008533E1" w:rsidRDefault="00082DE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Abbey Road Conse</w:t>
            </w:r>
            <w:r w:rsidR="00E174A9">
              <w:rPr>
                <w:rFonts w:ascii="Arial" w:hAnsi="Arial" w:cs="Arial"/>
                <w:sz w:val="24"/>
                <w:szCs w:val="24"/>
                <w:lang w:val="en-US"/>
              </w:rPr>
              <w:t xml:space="preserve">rvation Area </w:t>
            </w:r>
          </w:p>
          <w:p w14:paraId="417BED7E" w14:textId="77777777" w:rsidR="00E174A9" w:rsidRDefault="00E174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9EEB13" w14:textId="77777777" w:rsidR="00055C4A" w:rsidRDefault="00055C4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4A4351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33C4BF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9525D4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5E7DFE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FF2E3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887088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BACD12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F529CA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7C5610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833D35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7F2E5B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39CE06" w14:textId="77777777" w:rsidR="00E17765" w:rsidRDefault="00E1776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B329F1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821758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7B9FE5" w14:textId="77777777" w:rsidR="00BA0BAF" w:rsidRDefault="00BA0BA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21EAA6" w14:textId="77777777" w:rsidR="00055C4A" w:rsidRDefault="00055C4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A0A897" w14:textId="24BA78B9" w:rsidR="00E174A9" w:rsidRDefault="00F774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Torquay Harbour C</w:t>
            </w:r>
            <w:r w:rsidR="00F83ACB">
              <w:rPr>
                <w:rFonts w:ascii="Arial" w:hAnsi="Arial" w:cs="Arial"/>
                <w:sz w:val="24"/>
                <w:szCs w:val="24"/>
                <w:lang w:val="en-US"/>
              </w:rPr>
              <w:t xml:space="preserve">onservation Area </w:t>
            </w:r>
            <w:r w:rsidR="00055C4A">
              <w:rPr>
                <w:rFonts w:ascii="Arial" w:hAnsi="Arial" w:cs="Arial"/>
                <w:sz w:val="24"/>
                <w:szCs w:val="24"/>
                <w:lang w:val="en-US"/>
              </w:rPr>
              <w:t xml:space="preserve">(immediately E of site) </w:t>
            </w: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CB2B0E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E9607B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7023B1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DC04C2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89C1A6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1A39DE" w14:textId="77777777" w:rsidR="00B04402" w:rsidRDefault="00B0440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6D7559" w14:textId="77777777" w:rsidR="00624816" w:rsidRDefault="00624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969562" w14:textId="77777777" w:rsidR="00624816" w:rsidRDefault="00624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21F1E" w14:textId="77777777" w:rsidR="00624816" w:rsidRDefault="00624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E968FC" w14:textId="77777777" w:rsidR="00624816" w:rsidRDefault="00624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62BA2" w14:textId="39F7FDA3" w:rsidR="00055C4A" w:rsidRDefault="00055C4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Hall (immediately N of site) </w:t>
            </w:r>
          </w:p>
          <w:p w14:paraId="6C7A36AB" w14:textId="77777777" w:rsidR="00055C4A" w:rsidRDefault="00055C4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4D3D28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9673B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8FAF01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3765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ADA254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D237A3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F4E1D" w14:textId="77777777" w:rsidR="00193216" w:rsidRDefault="001932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CADCC" w14:textId="77777777" w:rsidR="0003070A" w:rsidRDefault="0003070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D91D02" w14:textId="77777777" w:rsidR="00FB557D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010FC6" w14:textId="77777777" w:rsidR="00FB557D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2327AE" w14:textId="77777777" w:rsidR="00FB557D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71C91F" w14:textId="77777777" w:rsidR="00FB557D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4FC72F" w14:textId="77777777" w:rsidR="00907B51" w:rsidRDefault="00907B5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CD4151" w14:textId="77777777" w:rsidR="00907B51" w:rsidRDefault="00907B5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1E7A35" w14:textId="061EDC87" w:rsidR="00055C4A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  <w:r w:rsidR="0003070A">
              <w:rPr>
                <w:rFonts w:ascii="Arial" w:hAnsi="Arial" w:cs="Arial"/>
                <w:sz w:val="24"/>
                <w:szCs w:val="24"/>
                <w:lang w:val="en-US"/>
              </w:rPr>
              <w:t xml:space="preserve">-25 Melville Street (immediately N of site) </w:t>
            </w:r>
          </w:p>
          <w:p w14:paraId="2CB84D5E" w14:textId="77777777" w:rsidR="0003070A" w:rsidRDefault="0003070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48E567" w14:textId="77777777" w:rsidR="0003070A" w:rsidRDefault="0003070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44C583" w14:textId="77777777" w:rsidR="00E404A9" w:rsidRDefault="00E404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B36D47" w14:textId="77777777" w:rsidR="00FB557D" w:rsidRDefault="00FB55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2B8EAC" w14:textId="77777777" w:rsidR="00E404A9" w:rsidRDefault="00E404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F822F1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F857F9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4FC522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B73389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5267E8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97341" w14:textId="77777777" w:rsidR="0037667D" w:rsidRDefault="0037667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AF31FD" w14:textId="57979350" w:rsidR="00E404A9" w:rsidRDefault="00E404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 to 8 Warren Hill </w:t>
            </w:r>
            <w:r w:rsidR="001311BD">
              <w:rPr>
                <w:rFonts w:ascii="Arial" w:hAnsi="Arial" w:cs="Arial"/>
                <w:sz w:val="24"/>
                <w:szCs w:val="24"/>
                <w:lang w:val="en-US"/>
              </w:rPr>
              <w:t xml:space="preserve">(W of site) </w:t>
            </w: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8C54EB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22E92E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BE89A3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B3F1CF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EC28B9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32BCD0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3EA1A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9E28AC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F961BF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2BDB7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5EAD0E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B537E8" w14:textId="77777777" w:rsidR="00E17765" w:rsidRDefault="00E177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2C5C1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36872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337883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FFE4BF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500152" w14:textId="28ACC061" w:rsidR="00BA0BAF" w:rsidRDefault="009769E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15DDE5F7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58C7B" w14:textId="77777777" w:rsidR="00BA0BAF" w:rsidRDefault="00BA0B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15E795" w14:textId="77777777" w:rsidR="002B52D2" w:rsidRDefault="002B52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A54214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045C21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53264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1637E0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DFC6A1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80F6D7" w14:textId="77777777" w:rsidR="00243194" w:rsidRDefault="002431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14FF0DE4" w:rsidR="00CE5A15" w:rsidRDefault="00055C4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1073CC95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AB2044" w14:textId="77777777" w:rsidR="0003070A" w:rsidRDefault="000307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6E99E4" w14:textId="77777777" w:rsidR="0003070A" w:rsidRDefault="000307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16A8E8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4D95F5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0EE1FC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F07BC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AF6FED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A78A37" w14:textId="77777777" w:rsidR="00FB557D" w:rsidRDefault="00FB55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8189E1" w14:textId="77777777" w:rsidR="00FB557D" w:rsidRDefault="00FB55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D7DC1" w14:textId="77777777" w:rsidR="00FB557D" w:rsidRDefault="00FB55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64E2A" w14:textId="77777777" w:rsidR="00FB557D" w:rsidRDefault="00FB55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F3F0D8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3C8EB" w14:textId="77777777" w:rsidR="00907B51" w:rsidRDefault="00907B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1227C6" w14:textId="77777777" w:rsidR="00907B51" w:rsidRDefault="00907B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B09CDD" w14:textId="77777777" w:rsidR="00193216" w:rsidRDefault="001932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D73243" w14:textId="77777777" w:rsidR="0003070A" w:rsidRDefault="00E404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36AEB6B" w14:textId="77777777" w:rsidR="00E404A9" w:rsidRDefault="00E404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1041E9" w14:textId="77777777" w:rsidR="00E404A9" w:rsidRDefault="00E404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6E8DEF" w14:textId="77777777" w:rsidR="00E404A9" w:rsidRDefault="00E404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10BDB5" w14:textId="77777777" w:rsidR="00F91A70" w:rsidRDefault="00F91A7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579B5A" w14:textId="77777777" w:rsidR="00F91A70" w:rsidRDefault="00F91A7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C0F218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FF7BDD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8EE6C4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612D4A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E0000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ABD461" w14:textId="77777777" w:rsidR="0037667D" w:rsidRDefault="0037667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A18E78" w14:textId="77777777" w:rsidR="00907B51" w:rsidRDefault="00907B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022A0BA9" w:rsidR="00F91A70" w:rsidRPr="00184D5B" w:rsidRDefault="00F91A7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</w:t>
            </w:r>
            <w:r w:rsidR="00FB0A19">
              <w:rPr>
                <w:rFonts w:ascii="Arial" w:hAnsi="Arial" w:cs="Arial"/>
                <w:sz w:val="24"/>
                <w:szCs w:val="24"/>
                <w:lang w:val="en-US"/>
              </w:rPr>
              <w:t xml:space="preserve"> listed building (4 entries) </w:t>
            </w:r>
          </w:p>
        </w:tc>
        <w:tc>
          <w:tcPr>
            <w:tcW w:w="3969" w:type="dxa"/>
          </w:tcPr>
          <w:p w14:paraId="5DB3915B" w14:textId="77777777" w:rsidR="00820FA2" w:rsidRDefault="00FD5E9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</w:t>
            </w:r>
            <w:r w:rsidR="00D10AB0">
              <w:rPr>
                <w:rFonts w:ascii="Arial" w:hAnsi="Arial" w:cs="Arial"/>
                <w:sz w:val="24"/>
                <w:szCs w:val="24"/>
                <w:lang w:val="en-US"/>
              </w:rPr>
              <w:t>site of a former Methodist chapel</w:t>
            </w:r>
            <w:r w:rsidR="00E75B61">
              <w:rPr>
                <w:rFonts w:ascii="Arial" w:hAnsi="Arial" w:cs="Arial"/>
                <w:sz w:val="24"/>
                <w:szCs w:val="24"/>
                <w:lang w:val="en-US"/>
              </w:rPr>
              <w:t xml:space="preserve"> – one of a number of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ecclesiastical</w:t>
            </w:r>
            <w:r w:rsidR="00E1776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establishments</w:t>
            </w:r>
            <w:r w:rsidR="00E17765">
              <w:rPr>
                <w:rFonts w:ascii="Arial" w:hAnsi="Arial" w:cs="Arial"/>
                <w:sz w:val="24"/>
                <w:szCs w:val="24"/>
                <w:lang w:val="en-US"/>
              </w:rPr>
              <w:t xml:space="preserve"> present in the 19</w:t>
            </w:r>
            <w:r w:rsidR="00E17765" w:rsidRPr="00E1776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E17765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</w:t>
            </w:r>
            <w:r w:rsidR="00820FA2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2D06AEF1" w14:textId="6CD9D3F0" w:rsidR="002B52D2" w:rsidRDefault="009A38F1" w:rsidP="00BC12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20FA2">
              <w:rPr>
                <w:rFonts w:ascii="Arial" w:hAnsi="Arial" w:cs="Arial"/>
                <w:sz w:val="24"/>
                <w:szCs w:val="24"/>
                <w:lang w:val="en-US"/>
              </w:rPr>
              <w:t>Th</w:t>
            </w:r>
            <w:r w:rsidR="00357E58">
              <w:rPr>
                <w:rFonts w:ascii="Arial" w:hAnsi="Arial" w:cs="Arial"/>
                <w:sz w:val="24"/>
                <w:szCs w:val="24"/>
                <w:lang w:val="en-US"/>
              </w:rPr>
              <w:t xml:space="preserve">e site is characteristic of the area demonstrating a   </w:t>
            </w:r>
            <w:r w:rsidR="00BA0BAF" w:rsidRPr="00BA0BAF">
              <w:rPr>
                <w:rFonts w:ascii="Arial" w:hAnsi="Arial" w:cs="Arial"/>
                <w:sz w:val="24"/>
                <w:szCs w:val="24"/>
                <w:lang w:val="en-US"/>
              </w:rPr>
              <w:t xml:space="preserve">considerable difference in levels </w:t>
            </w:r>
            <w:r w:rsidR="00BC1202">
              <w:rPr>
                <w:rFonts w:ascii="Arial" w:hAnsi="Arial" w:cs="Arial"/>
                <w:sz w:val="24"/>
                <w:szCs w:val="24"/>
                <w:lang w:val="en-US"/>
              </w:rPr>
              <w:t>which</w:t>
            </w:r>
            <w:r w:rsidR="002B52D2" w:rsidRPr="002B52D2">
              <w:rPr>
                <w:rFonts w:ascii="Arial" w:hAnsi="Arial" w:cs="Arial"/>
                <w:sz w:val="24"/>
                <w:szCs w:val="24"/>
                <w:lang w:val="en-US"/>
              </w:rPr>
              <w:t xml:space="preserve"> allow</w:t>
            </w:r>
            <w:r w:rsidR="00BC1202">
              <w:rPr>
                <w:rFonts w:ascii="Arial" w:hAnsi="Arial" w:cs="Arial"/>
                <w:sz w:val="24"/>
                <w:szCs w:val="24"/>
                <w:lang w:val="en-US"/>
              </w:rPr>
              <w:t xml:space="preserve">s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it</w:t>
            </w:r>
            <w:r w:rsidR="00BC120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B52D2" w:rsidRPr="002B52D2">
              <w:rPr>
                <w:rFonts w:ascii="Arial" w:hAnsi="Arial" w:cs="Arial"/>
                <w:sz w:val="24"/>
                <w:szCs w:val="24"/>
                <w:lang w:val="en-US"/>
              </w:rPr>
              <w:t>to be viewed from many different angles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It also incorporates </w:t>
            </w:r>
            <w:r w:rsidR="00EC35F7">
              <w:rPr>
                <w:rFonts w:ascii="Arial" w:hAnsi="Arial" w:cs="Arial"/>
                <w:sz w:val="24"/>
                <w:szCs w:val="24"/>
                <w:lang w:val="en-US"/>
              </w:rPr>
              <w:t xml:space="preserve">surviving </w:t>
            </w:r>
            <w:r w:rsidR="006D6B98" w:rsidRPr="006D6B98">
              <w:rPr>
                <w:rFonts w:ascii="Arial" w:hAnsi="Arial" w:cs="Arial"/>
                <w:sz w:val="24"/>
                <w:szCs w:val="24"/>
                <w:lang w:val="en-US"/>
              </w:rPr>
              <w:t>extensive boundary walls using local limestone rubble</w:t>
            </w:r>
            <w:r w:rsidR="00EC35F7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has long been derelict </w:t>
            </w:r>
            <w:r w:rsidR="00393EC5">
              <w:rPr>
                <w:rFonts w:ascii="Arial" w:hAnsi="Arial" w:cs="Arial"/>
                <w:sz w:val="24"/>
                <w:szCs w:val="24"/>
                <w:lang w:val="en-US"/>
              </w:rPr>
              <w:t>but</w:t>
            </w:r>
            <w:r w:rsidR="00925ED3">
              <w:rPr>
                <w:rFonts w:ascii="Arial" w:hAnsi="Arial" w:cs="Arial"/>
                <w:sz w:val="24"/>
                <w:szCs w:val="24"/>
                <w:lang w:val="en-US"/>
              </w:rPr>
              <w:t xml:space="preserve"> abut an important pedestrian link and</w:t>
            </w:r>
            <w:r w:rsidR="00043EDB">
              <w:rPr>
                <w:rFonts w:ascii="Arial" w:hAnsi="Arial" w:cs="Arial"/>
                <w:sz w:val="24"/>
                <w:szCs w:val="24"/>
                <w:lang w:val="en-US"/>
              </w:rPr>
              <w:t xml:space="preserve"> forms the backdrop to</w:t>
            </w:r>
            <w:r w:rsidR="00925ED3">
              <w:rPr>
                <w:rFonts w:ascii="Arial" w:hAnsi="Arial" w:cs="Arial"/>
                <w:sz w:val="24"/>
                <w:szCs w:val="24"/>
                <w:lang w:val="en-US"/>
              </w:rPr>
              <w:t xml:space="preserve"> important views from</w:t>
            </w:r>
            <w:r w:rsidR="00043EDB">
              <w:rPr>
                <w:rFonts w:ascii="Arial" w:hAnsi="Arial" w:cs="Arial"/>
                <w:sz w:val="24"/>
                <w:szCs w:val="24"/>
                <w:lang w:val="en-US"/>
              </w:rPr>
              <w:t xml:space="preserve"> Melville St to the east. The </w:t>
            </w:r>
            <w:r w:rsidR="00413A37">
              <w:rPr>
                <w:rFonts w:ascii="Arial" w:hAnsi="Arial" w:cs="Arial"/>
                <w:sz w:val="24"/>
                <w:szCs w:val="24"/>
                <w:lang w:val="en-US"/>
              </w:rPr>
              <w:t>site currently</w:t>
            </w:r>
            <w:r w:rsidR="00393EC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B5FAD">
              <w:rPr>
                <w:rFonts w:ascii="Arial" w:hAnsi="Arial" w:cs="Arial"/>
                <w:sz w:val="24"/>
                <w:szCs w:val="24"/>
                <w:lang w:val="en-US"/>
              </w:rPr>
              <w:t>makes a ne</w:t>
            </w:r>
            <w:r w:rsidR="002F63C7">
              <w:rPr>
                <w:rFonts w:ascii="Arial" w:hAnsi="Arial" w:cs="Arial"/>
                <w:sz w:val="24"/>
                <w:szCs w:val="24"/>
                <w:lang w:val="en-US"/>
              </w:rPr>
              <w:t xml:space="preserve">utral </w:t>
            </w:r>
            <w:r w:rsidR="000436C7">
              <w:rPr>
                <w:rFonts w:ascii="Arial" w:hAnsi="Arial" w:cs="Arial"/>
                <w:sz w:val="24"/>
                <w:szCs w:val="24"/>
                <w:lang w:val="en-US"/>
              </w:rPr>
              <w:t xml:space="preserve">contribution to the significance of the conservation area. </w:t>
            </w:r>
          </w:p>
          <w:p w14:paraId="7FD77243" w14:textId="73E3769A" w:rsidR="00224DD7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3C0084" w14:textId="0BF9E790" w:rsidR="00026550" w:rsidRDefault="0002655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B12983">
              <w:rPr>
                <w:rFonts w:ascii="Arial" w:hAnsi="Arial" w:cs="Arial"/>
                <w:sz w:val="24"/>
                <w:szCs w:val="24"/>
                <w:lang w:val="en-US"/>
              </w:rPr>
              <w:t xml:space="preserve">forms part of the urban setting of the conservation area. </w:t>
            </w:r>
            <w:r w:rsidR="00736CFC">
              <w:rPr>
                <w:rFonts w:ascii="Arial" w:hAnsi="Arial" w:cs="Arial"/>
                <w:sz w:val="24"/>
                <w:szCs w:val="24"/>
                <w:lang w:val="en-US"/>
              </w:rPr>
              <w:t xml:space="preserve">It currently makes a </w:t>
            </w:r>
            <w:r w:rsidR="002F63C7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  <w:r w:rsidR="00736CFC">
              <w:rPr>
                <w:rFonts w:ascii="Arial" w:hAnsi="Arial" w:cs="Arial"/>
                <w:sz w:val="24"/>
                <w:szCs w:val="24"/>
                <w:lang w:val="en-US"/>
              </w:rPr>
              <w:t xml:space="preserve"> contribution</w:t>
            </w:r>
            <w:r w:rsidR="0094163C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historic environment within the area and</w:t>
            </w:r>
            <w:r w:rsidR="00736CFC">
              <w:rPr>
                <w:rFonts w:ascii="Arial" w:hAnsi="Arial" w:cs="Arial"/>
                <w:sz w:val="24"/>
                <w:szCs w:val="24"/>
                <w:lang w:val="en-US"/>
              </w:rPr>
              <w:t xml:space="preserve"> to its significance. </w:t>
            </w:r>
          </w:p>
          <w:p w14:paraId="585DAC20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5C6F14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8B4BB9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DD1BC4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6564B9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D2AF9D" w14:textId="77777777" w:rsidR="00193216" w:rsidRDefault="001932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37216" w14:textId="77777777" w:rsidR="00BA0BAF" w:rsidRDefault="00BA0BAF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9527C7" w14:textId="77777777" w:rsidR="00624816" w:rsidRDefault="006248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8D30A6" w14:textId="77777777" w:rsidR="00624816" w:rsidRDefault="006248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D1E34" w14:textId="3FE27C78" w:rsidR="00193216" w:rsidRDefault="00F85A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="00B82453" w:rsidRPr="00B82453">
              <w:rPr>
                <w:rFonts w:ascii="Arial" w:hAnsi="Arial" w:cs="Arial"/>
                <w:sz w:val="24"/>
                <w:szCs w:val="24"/>
                <w:lang w:val="en-US"/>
              </w:rPr>
              <w:t xml:space="preserve">uilt as the British School for Boys and Girls in 1853 </w:t>
            </w:r>
            <w:r w:rsidR="007B30C2" w:rsidRPr="007B30C2">
              <w:rPr>
                <w:rFonts w:ascii="Arial" w:hAnsi="Arial" w:cs="Arial"/>
                <w:sz w:val="24"/>
                <w:szCs w:val="24"/>
                <w:lang w:val="en-US"/>
              </w:rPr>
              <w:t>in the Italianate style</w:t>
            </w:r>
            <w:r w:rsidR="006E1574">
              <w:rPr>
                <w:rFonts w:ascii="Arial" w:hAnsi="Arial" w:cs="Arial"/>
                <w:sz w:val="24"/>
                <w:szCs w:val="24"/>
                <w:lang w:val="en-US"/>
              </w:rPr>
              <w:t xml:space="preserve"> The asset is</w:t>
            </w:r>
            <w:r w:rsidR="00193216" w:rsidRPr="00193216">
              <w:rPr>
                <w:rFonts w:ascii="Arial" w:hAnsi="Arial" w:cs="Arial"/>
                <w:sz w:val="24"/>
                <w:szCs w:val="24"/>
                <w:lang w:val="en-US"/>
              </w:rPr>
              <w:t xml:space="preserve"> indicative of the growth of a large and diverse population of various confessions in these areas during the mid-Victorian period.</w:t>
            </w:r>
          </w:p>
          <w:p w14:paraId="6B625017" w14:textId="77777777" w:rsidR="006E1574" w:rsidRDefault="006E157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E76C21" w14:textId="71696399" w:rsidR="006E1574" w:rsidRDefault="006E157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AB11FB">
              <w:rPr>
                <w:rFonts w:ascii="Arial" w:hAnsi="Arial" w:cs="Arial"/>
                <w:sz w:val="24"/>
                <w:szCs w:val="24"/>
                <w:lang w:val="en-US"/>
              </w:rPr>
              <w:t xml:space="preserve">forms part of the direct setting of the asset and although any historical relationship between the </w:t>
            </w:r>
            <w:r w:rsidR="00907B51">
              <w:rPr>
                <w:rFonts w:ascii="Arial" w:hAnsi="Arial" w:cs="Arial"/>
                <w:sz w:val="24"/>
                <w:szCs w:val="24"/>
                <w:lang w:val="en-US"/>
              </w:rPr>
              <w:t xml:space="preserve">two sites has been lost as a </w:t>
            </w:r>
            <w:r w:rsidR="00907B5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result of the demolition and clearance of the site. The surviving built remains and extensive boundary walls make a positive contribution to its significance. </w:t>
            </w:r>
          </w:p>
          <w:p w14:paraId="6FE8AC66" w14:textId="77777777" w:rsidR="003B555E" w:rsidRDefault="003B555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FD403" w14:textId="555D5845" w:rsidR="003B555E" w:rsidRDefault="0003313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E20F40" w:rsidRPr="00E20F40">
              <w:rPr>
                <w:rFonts w:ascii="Arial" w:hAnsi="Arial" w:cs="Arial"/>
                <w:sz w:val="24"/>
                <w:szCs w:val="24"/>
                <w:lang w:val="en-US"/>
              </w:rPr>
              <w:t xml:space="preserve"> terrace of seven houses, set in crescentic concave form, of the mid-1840s</w:t>
            </w:r>
            <w:r w:rsidR="00AB58E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F349EB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immediate urban setting of these assets, particularly No. </w:t>
            </w:r>
            <w:r w:rsidR="000C05C2">
              <w:rPr>
                <w:rFonts w:ascii="Arial" w:hAnsi="Arial" w:cs="Arial"/>
                <w:sz w:val="24"/>
                <w:szCs w:val="24"/>
                <w:lang w:val="en-US"/>
              </w:rPr>
              <w:t xml:space="preserve">25. </w:t>
            </w:r>
            <w:r w:rsidR="00D161E4">
              <w:rPr>
                <w:rFonts w:ascii="Arial" w:hAnsi="Arial" w:cs="Arial"/>
                <w:sz w:val="24"/>
                <w:szCs w:val="24"/>
                <w:lang w:val="en-US"/>
              </w:rPr>
              <w:t xml:space="preserve">It currently makes a neutral impact to their significance. </w:t>
            </w:r>
          </w:p>
          <w:p w14:paraId="0E0A75AE" w14:textId="77777777" w:rsidR="00FB557D" w:rsidRDefault="00FB55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64624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9ED8E8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A092E2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FCD114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E0385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500C9" w14:textId="77777777" w:rsidR="0037667D" w:rsidRDefault="0037667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4AB4755C" w:rsidR="003B555E" w:rsidRPr="00FC5431" w:rsidRDefault="00DE7EF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 w:rsidR="00FB557D" w:rsidRPr="00FB557D">
              <w:rPr>
                <w:rFonts w:ascii="Arial" w:hAnsi="Arial" w:cs="Arial"/>
                <w:sz w:val="24"/>
                <w:szCs w:val="24"/>
                <w:lang w:val="en-US"/>
              </w:rPr>
              <w:t>terrace of eight houses dated from their leases to 1847 which ascend the hill in a slight crescent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DE7EF3">
              <w:rPr>
                <w:rFonts w:ascii="Arial" w:hAnsi="Arial" w:cs="Arial"/>
                <w:sz w:val="24"/>
                <w:szCs w:val="24"/>
                <w:lang w:val="en-US"/>
              </w:rPr>
              <w:t>The site forms part of the urban setting of the assets but makes a limited contribution to their significance.</w:t>
            </w:r>
          </w:p>
        </w:tc>
        <w:tc>
          <w:tcPr>
            <w:tcW w:w="2835" w:type="dxa"/>
          </w:tcPr>
          <w:p w14:paraId="262E66EA" w14:textId="2E776BE0" w:rsidR="00A834C3" w:rsidRDefault="00A834C3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development of 15 units in this constrained </w:t>
            </w:r>
            <w:r w:rsidR="00A65969">
              <w:rPr>
                <w:rFonts w:ascii="Arial" w:hAnsi="Arial" w:cs="Arial"/>
                <w:sz w:val="24"/>
                <w:szCs w:val="24"/>
                <w:lang w:val="en-US"/>
              </w:rPr>
              <w:t xml:space="preserve">site </w:t>
            </w:r>
            <w:r w:rsidR="0018075C">
              <w:rPr>
                <w:rFonts w:ascii="Arial" w:hAnsi="Arial" w:cs="Arial"/>
                <w:sz w:val="24"/>
                <w:szCs w:val="24"/>
                <w:lang w:val="en-US"/>
              </w:rPr>
              <w:t>may</w:t>
            </w:r>
            <w:r w:rsidR="00A65969">
              <w:rPr>
                <w:rFonts w:ascii="Arial" w:hAnsi="Arial" w:cs="Arial"/>
                <w:sz w:val="24"/>
                <w:szCs w:val="24"/>
                <w:lang w:val="en-US"/>
              </w:rPr>
              <w:t xml:space="preserve"> potentially </w:t>
            </w:r>
            <w:r w:rsidR="0018075C">
              <w:rPr>
                <w:rFonts w:ascii="Arial" w:hAnsi="Arial" w:cs="Arial"/>
                <w:sz w:val="24"/>
                <w:szCs w:val="24"/>
                <w:lang w:val="en-US"/>
              </w:rPr>
              <w:t xml:space="preserve">result in the loss </w:t>
            </w:r>
            <w:r w:rsidR="00FF462D">
              <w:rPr>
                <w:rFonts w:ascii="Arial" w:hAnsi="Arial" w:cs="Arial"/>
                <w:sz w:val="24"/>
                <w:szCs w:val="24"/>
                <w:lang w:val="en-US"/>
              </w:rPr>
              <w:t xml:space="preserve">existing boundary walls to Rock Rd and may impact on established views to the east from Melville St as identified within the conservation area appraisal. This would </w:t>
            </w:r>
            <w:r w:rsidR="00FA6731">
              <w:rPr>
                <w:rFonts w:ascii="Arial" w:hAnsi="Arial" w:cs="Arial"/>
                <w:sz w:val="24"/>
                <w:szCs w:val="24"/>
                <w:lang w:val="en-US"/>
              </w:rPr>
              <w:t>cause a degree of less than substantial harm to the significance of the asset</w:t>
            </w:r>
            <w:r w:rsidR="00A6596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CD6FC78" w14:textId="77777777" w:rsidR="00A834C3" w:rsidRDefault="00A834C3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2EA91E" w14:textId="77777777" w:rsidR="007530E2" w:rsidRDefault="007530E2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AE64AA" w14:textId="77777777" w:rsidR="00B41B40" w:rsidRDefault="00B41B4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AE95E0" w14:textId="77777777" w:rsidR="00B41B40" w:rsidRDefault="00B41B4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ADEBDC" w14:textId="77777777" w:rsidR="00B41B40" w:rsidRDefault="00B41B4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A9860D" w14:textId="402BFDDC" w:rsidR="00B41B40" w:rsidRDefault="00E33A57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3A57">
              <w:rPr>
                <w:rFonts w:ascii="Arial" w:hAnsi="Arial" w:cs="Arial"/>
                <w:sz w:val="24"/>
                <w:szCs w:val="24"/>
                <w:lang w:val="en-US"/>
              </w:rPr>
              <w:t>The development of 15 units in this constrained site may potentially result in the loss existing boundary walls to Rock Rd</w:t>
            </w:r>
            <w:r w:rsidR="00C36A74">
              <w:rPr>
                <w:rFonts w:ascii="Arial" w:hAnsi="Arial" w:cs="Arial"/>
                <w:sz w:val="24"/>
                <w:szCs w:val="24"/>
                <w:lang w:val="en-US"/>
              </w:rPr>
              <w:t xml:space="preserve"> and may </w:t>
            </w:r>
            <w:r w:rsidR="00704374">
              <w:rPr>
                <w:rFonts w:ascii="Arial" w:hAnsi="Arial" w:cs="Arial"/>
                <w:sz w:val="24"/>
                <w:szCs w:val="24"/>
                <w:lang w:val="en-US"/>
              </w:rPr>
              <w:t>have an overbearing impact on properties within the conservation area along Rocks Rd</w:t>
            </w:r>
            <w:r w:rsidR="00624816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would cause </w:t>
            </w:r>
            <w:r w:rsidR="000B3EA7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 w:rsidR="00624816">
              <w:rPr>
                <w:rFonts w:ascii="Arial" w:hAnsi="Arial" w:cs="Arial"/>
                <w:sz w:val="24"/>
                <w:szCs w:val="24"/>
                <w:lang w:val="en-US"/>
              </w:rPr>
              <w:t xml:space="preserve">minor degree of less than substantial harm to the significance of the asset. </w:t>
            </w:r>
            <w:r w:rsidR="00B0440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CB0650C" w14:textId="77777777" w:rsidR="000B3EA7" w:rsidRDefault="000B3EA7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F72BB6" w14:textId="77777777" w:rsidR="000B3EA7" w:rsidRDefault="000B3EA7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B3EA7">
              <w:rPr>
                <w:rFonts w:ascii="Arial" w:hAnsi="Arial" w:cs="Arial"/>
                <w:sz w:val="24"/>
                <w:szCs w:val="24"/>
                <w:lang w:val="en-US"/>
              </w:rPr>
              <w:t>The development of 15 units in this constrained site may potentially result in the loss existing boundary walls to Rock Rd and may have an overbearing impact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on the asset. This would cause less than substantial harm to its significance</w:t>
            </w:r>
            <w:r w:rsidR="00861948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0D16E1C0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F9AEB6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82C4D7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B86CE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E9278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91FBA7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ACC850" w14:textId="77777777" w:rsidR="003B5F20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F8539" w14:textId="62095185" w:rsidR="00DE7EF3" w:rsidRDefault="006B0097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B0097">
              <w:rPr>
                <w:rFonts w:ascii="Arial" w:hAnsi="Arial" w:cs="Arial"/>
                <w:sz w:val="24"/>
                <w:szCs w:val="24"/>
                <w:lang w:val="en-US"/>
              </w:rPr>
              <w:t>The development of 15 units in this constrained site may potentially result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in an insensitive </w:t>
            </w:r>
            <w:r w:rsidR="00803EFF">
              <w:rPr>
                <w:rFonts w:ascii="Arial" w:hAnsi="Arial" w:cs="Arial"/>
                <w:sz w:val="24"/>
                <w:szCs w:val="24"/>
                <w:lang w:val="en-US"/>
              </w:rPr>
              <w:t>overdevelopment of the site which would impact on the how the asset (particularly No.25</w:t>
            </w:r>
            <w:r w:rsidR="001A094F">
              <w:rPr>
                <w:rFonts w:ascii="Arial" w:hAnsi="Arial" w:cs="Arial"/>
                <w:sz w:val="24"/>
                <w:szCs w:val="24"/>
                <w:lang w:val="en-US"/>
              </w:rPr>
              <w:t xml:space="preserve"> is experienced from the surrounding area. This would cause less than substantial harm to its </w:t>
            </w:r>
            <w:r w:rsidR="0037667D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significance. </w:t>
            </w:r>
          </w:p>
          <w:p w14:paraId="7CFAE7A7" w14:textId="77777777" w:rsidR="00DE7EF3" w:rsidRDefault="00DE7EF3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7E657CB" w:rsidR="003B5F20" w:rsidRPr="00D10FEC" w:rsidRDefault="003B5F20" w:rsidP="00D311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would have a neutral impact on the significance of these assets. </w:t>
            </w:r>
          </w:p>
        </w:tc>
        <w:tc>
          <w:tcPr>
            <w:tcW w:w="3827" w:type="dxa"/>
          </w:tcPr>
          <w:p w14:paraId="3367B44C" w14:textId="4C724265" w:rsidR="006C0E5A" w:rsidRDefault="00BA1238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A</w:t>
            </w:r>
            <w:r w:rsidR="00AD6DD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8619D">
              <w:rPr>
                <w:rFonts w:ascii="Arial" w:hAnsi="Arial" w:cs="Arial"/>
                <w:sz w:val="24"/>
                <w:szCs w:val="24"/>
                <w:lang w:val="en-US"/>
              </w:rPr>
              <w:t>reduced quantum of development which embraces the constraints of the site and respects the char</w:t>
            </w:r>
            <w:r w:rsidR="00697F2A">
              <w:rPr>
                <w:rFonts w:ascii="Arial" w:hAnsi="Arial" w:cs="Arial"/>
                <w:sz w:val="24"/>
                <w:szCs w:val="24"/>
                <w:lang w:val="en-US"/>
              </w:rPr>
              <w:t>acter and local distinctiveness of the conservation area</w:t>
            </w:r>
            <w:r w:rsidR="002926E6">
              <w:rPr>
                <w:rFonts w:ascii="Arial" w:hAnsi="Arial" w:cs="Arial"/>
                <w:sz w:val="24"/>
                <w:szCs w:val="24"/>
                <w:lang w:val="en-US"/>
              </w:rPr>
              <w:t xml:space="preserve"> and retains existing boundary walls whilst achieving safe access</w:t>
            </w:r>
            <w:r w:rsidR="00697F2A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enhance the </w:t>
            </w:r>
            <w:r w:rsidR="00127C47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 of the conservation area. </w:t>
            </w: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3C2E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C9D551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43A7EA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DFD5D4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BDC37A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2A70AE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17375C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056D78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6366C7" w14:textId="77777777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53F94A" w14:textId="56F8B390" w:rsidR="00624816" w:rsidRDefault="0062481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4816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quantum of development which embraces the constraints of the site and respects the character and local distinctiveness of the </w:t>
            </w:r>
            <w:r w:rsidR="00BA6035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r w:rsidR="00D81A6C">
              <w:t xml:space="preserve"> </w:t>
            </w:r>
            <w:r w:rsidR="00D81A6C" w:rsidRPr="00D81A6C">
              <w:rPr>
                <w:rFonts w:ascii="Arial" w:hAnsi="Arial" w:cs="Arial"/>
                <w:sz w:val="24"/>
                <w:szCs w:val="24"/>
                <w:lang w:val="en-US"/>
              </w:rPr>
              <w:t>and retains existing boundary walls whilst achieving safe access</w:t>
            </w:r>
            <w:r w:rsidRPr="00624816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</w:t>
            </w:r>
            <w:r w:rsidR="00BA6035">
              <w:rPr>
                <w:rFonts w:ascii="Arial" w:hAnsi="Arial" w:cs="Arial"/>
                <w:sz w:val="24"/>
                <w:szCs w:val="24"/>
                <w:lang w:val="en-US"/>
              </w:rPr>
              <w:t xml:space="preserve">be a minor enhancement to </w:t>
            </w:r>
            <w:r w:rsidRPr="00624816">
              <w:rPr>
                <w:rFonts w:ascii="Arial" w:hAnsi="Arial" w:cs="Arial"/>
                <w:sz w:val="24"/>
                <w:szCs w:val="24"/>
                <w:lang w:val="en-US"/>
              </w:rPr>
              <w:t>the significance of the conservation area.</w:t>
            </w:r>
          </w:p>
          <w:p w14:paraId="7B3570C1" w14:textId="77777777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0B1B9" w14:textId="77777777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2FE146" w14:textId="77777777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095F1E" w14:textId="77777777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68F7CA" w14:textId="77777777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B1DE7" w14:textId="29FA7BA8" w:rsidR="00D86153" w:rsidRDefault="00D861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86153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quantum of development which embraces the constraints of the site and respects the character and local distinctiveness of the </w:t>
            </w:r>
            <w:r w:rsidR="00D81A6C" w:rsidRPr="00D81A6C">
              <w:rPr>
                <w:rFonts w:ascii="Arial" w:hAnsi="Arial" w:cs="Arial"/>
                <w:sz w:val="24"/>
                <w:szCs w:val="24"/>
                <w:lang w:val="en-US"/>
              </w:rPr>
              <w:t>area and retains existing boundary walls whilst achieving safe access</w:t>
            </w:r>
            <w:r w:rsidRPr="00D86153">
              <w:rPr>
                <w:rFonts w:ascii="Arial" w:hAnsi="Arial" w:cs="Arial"/>
                <w:sz w:val="24"/>
                <w:szCs w:val="24"/>
                <w:lang w:val="en-US"/>
              </w:rPr>
              <w:t xml:space="preserve"> would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result in a neutral impact to the asset’s significance. </w:t>
            </w:r>
          </w:p>
          <w:p w14:paraId="2093D696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CBA050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B83319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1DAB4F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3961FE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8D3A9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6C6999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799CF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CFBAA0" w14:textId="77777777" w:rsidR="003B5F20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D1AC3E" w14:textId="1A70965C" w:rsidR="00DE7EF3" w:rsidRDefault="002839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395A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quantum of development which embraces the constraints of the site and respects the character and local distinctiveness of the </w:t>
            </w:r>
            <w:r w:rsidR="00554714" w:rsidRPr="00554714">
              <w:rPr>
                <w:rFonts w:ascii="Arial" w:hAnsi="Arial" w:cs="Arial"/>
                <w:sz w:val="24"/>
                <w:szCs w:val="24"/>
                <w:lang w:val="en-US"/>
              </w:rPr>
              <w:t>area and retains existing boundary walls whilst achieving safe access</w:t>
            </w:r>
            <w:r w:rsidRPr="0028395A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result in a neutral impact to the asset’s significance.</w:t>
            </w:r>
          </w:p>
          <w:p w14:paraId="51C834A8" w14:textId="77777777" w:rsidR="00DE7EF3" w:rsidRDefault="00DE7EF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F841D7" w14:textId="77777777" w:rsidR="00DE7EF3" w:rsidRDefault="00DE7EF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EEE72C" w14:textId="77777777" w:rsidR="00DE7EF3" w:rsidRDefault="00DE7EF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0F7196" w14:textId="77777777" w:rsidR="00DE7EF3" w:rsidRDefault="00DE7EF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1DE48D" w14:textId="77777777" w:rsidR="00DE7EF3" w:rsidRDefault="00DE7EF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1ED281E4" w:rsidR="003B5F20" w:rsidRPr="000C0FA8" w:rsidRDefault="003B5F2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22CB9DD2" w14:textId="05D89DBC" w:rsidR="006C0E5A" w:rsidRDefault="00127C4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Enhancement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FADA3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F25E36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790F69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49418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46E900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F324A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72DBC6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467D20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AA7652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5B61E6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8540C" w14:textId="77777777" w:rsidR="00BA6035" w:rsidRDefault="00BA603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Enhancement </w:t>
            </w:r>
          </w:p>
          <w:p w14:paraId="427D57ED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E79B5F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8B5EB8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49175F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960FBB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9F49B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CC82E8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10ADE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110068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F259FD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DFB72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9947E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709074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55832D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02172" w14:textId="77777777" w:rsidR="00D96169" w:rsidRDefault="00D9616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4CB23E9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E07C6D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CC4EDA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641E5C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E6CF84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1A2C9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572740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79B13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0F00E5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C070F4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AF8C23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BEF61B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0D2F5E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A445FE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183D2A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F9B2CC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012DC" w14:textId="77777777" w:rsidR="003B5F20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88E625" w14:textId="5A3F9315" w:rsidR="00DE7EF3" w:rsidRDefault="002839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A0F655C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B795DE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4E2682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F670C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65DB3D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3B1820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4F6784" w14:textId="77777777" w:rsidR="00DE7EF3" w:rsidRDefault="00DE7EF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4EB447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E6188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22547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FEE060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9F38C8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EFC7E5" w14:textId="77777777" w:rsidR="0037667D" w:rsidRDefault="0037667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5A523608" w:rsidR="003B5F20" w:rsidRPr="005F056F" w:rsidRDefault="003B5F2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26550"/>
    <w:rsid w:val="00030242"/>
    <w:rsid w:val="0003070A"/>
    <w:rsid w:val="00030CFB"/>
    <w:rsid w:val="00032F60"/>
    <w:rsid w:val="00033134"/>
    <w:rsid w:val="00033A94"/>
    <w:rsid w:val="00033E58"/>
    <w:rsid w:val="000436C7"/>
    <w:rsid w:val="00043EDB"/>
    <w:rsid w:val="00044A44"/>
    <w:rsid w:val="00051BD0"/>
    <w:rsid w:val="00052219"/>
    <w:rsid w:val="000547BC"/>
    <w:rsid w:val="00055C4A"/>
    <w:rsid w:val="00057748"/>
    <w:rsid w:val="00061FF3"/>
    <w:rsid w:val="00067453"/>
    <w:rsid w:val="00074CFE"/>
    <w:rsid w:val="00075C8E"/>
    <w:rsid w:val="000771E5"/>
    <w:rsid w:val="00082DE6"/>
    <w:rsid w:val="000834DE"/>
    <w:rsid w:val="00083614"/>
    <w:rsid w:val="00085526"/>
    <w:rsid w:val="00086533"/>
    <w:rsid w:val="00091A63"/>
    <w:rsid w:val="00092E7F"/>
    <w:rsid w:val="00093894"/>
    <w:rsid w:val="00097BE7"/>
    <w:rsid w:val="00097E2D"/>
    <w:rsid w:val="000A3AFB"/>
    <w:rsid w:val="000A5BB3"/>
    <w:rsid w:val="000A61FA"/>
    <w:rsid w:val="000B2A78"/>
    <w:rsid w:val="000B3EA7"/>
    <w:rsid w:val="000B7AC5"/>
    <w:rsid w:val="000C05C2"/>
    <w:rsid w:val="000C0FA8"/>
    <w:rsid w:val="000C37D7"/>
    <w:rsid w:val="000C3F04"/>
    <w:rsid w:val="000C44B5"/>
    <w:rsid w:val="000C74DA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221AC"/>
    <w:rsid w:val="00123717"/>
    <w:rsid w:val="0012420B"/>
    <w:rsid w:val="0012798E"/>
    <w:rsid w:val="00127C47"/>
    <w:rsid w:val="001311BD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075C"/>
    <w:rsid w:val="00182E08"/>
    <w:rsid w:val="00184D5B"/>
    <w:rsid w:val="0018561F"/>
    <w:rsid w:val="00190305"/>
    <w:rsid w:val="0019096E"/>
    <w:rsid w:val="00193216"/>
    <w:rsid w:val="0019378D"/>
    <w:rsid w:val="0019648A"/>
    <w:rsid w:val="001966DE"/>
    <w:rsid w:val="001A094F"/>
    <w:rsid w:val="001A4E9D"/>
    <w:rsid w:val="001A5D94"/>
    <w:rsid w:val="001A6B3D"/>
    <w:rsid w:val="001A6D94"/>
    <w:rsid w:val="001B10B8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2700"/>
    <w:rsid w:val="00243194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395A"/>
    <w:rsid w:val="002865CC"/>
    <w:rsid w:val="002926E6"/>
    <w:rsid w:val="002A2D59"/>
    <w:rsid w:val="002A3F4C"/>
    <w:rsid w:val="002A58F0"/>
    <w:rsid w:val="002B52D2"/>
    <w:rsid w:val="002C01F7"/>
    <w:rsid w:val="002C3F62"/>
    <w:rsid w:val="002C44DA"/>
    <w:rsid w:val="002C49FA"/>
    <w:rsid w:val="002D1A4A"/>
    <w:rsid w:val="002D71BB"/>
    <w:rsid w:val="002E0306"/>
    <w:rsid w:val="002E3C11"/>
    <w:rsid w:val="002E3D1C"/>
    <w:rsid w:val="002E7F52"/>
    <w:rsid w:val="002F2F3D"/>
    <w:rsid w:val="002F63C7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57E58"/>
    <w:rsid w:val="00363700"/>
    <w:rsid w:val="003716F0"/>
    <w:rsid w:val="0037667D"/>
    <w:rsid w:val="003776CA"/>
    <w:rsid w:val="00377B9C"/>
    <w:rsid w:val="003817F2"/>
    <w:rsid w:val="003839DF"/>
    <w:rsid w:val="00393EC5"/>
    <w:rsid w:val="00395BCE"/>
    <w:rsid w:val="003968AB"/>
    <w:rsid w:val="003A1CE2"/>
    <w:rsid w:val="003B251D"/>
    <w:rsid w:val="003B31FE"/>
    <w:rsid w:val="003B3964"/>
    <w:rsid w:val="003B555E"/>
    <w:rsid w:val="003B5F20"/>
    <w:rsid w:val="003B786E"/>
    <w:rsid w:val="003C355E"/>
    <w:rsid w:val="003C48F6"/>
    <w:rsid w:val="003C6C90"/>
    <w:rsid w:val="003C6FC1"/>
    <w:rsid w:val="003C78DB"/>
    <w:rsid w:val="003D0524"/>
    <w:rsid w:val="003D53B0"/>
    <w:rsid w:val="003D5631"/>
    <w:rsid w:val="003E2A12"/>
    <w:rsid w:val="003E5FE1"/>
    <w:rsid w:val="003F1964"/>
    <w:rsid w:val="003F1984"/>
    <w:rsid w:val="0040336A"/>
    <w:rsid w:val="0040370D"/>
    <w:rsid w:val="0041134B"/>
    <w:rsid w:val="00413A37"/>
    <w:rsid w:val="00417D35"/>
    <w:rsid w:val="00420731"/>
    <w:rsid w:val="00420C1E"/>
    <w:rsid w:val="004231A9"/>
    <w:rsid w:val="00427983"/>
    <w:rsid w:val="00430795"/>
    <w:rsid w:val="00430A4A"/>
    <w:rsid w:val="0043290F"/>
    <w:rsid w:val="0043374B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7B5C"/>
    <w:rsid w:val="004C194F"/>
    <w:rsid w:val="004C20AB"/>
    <w:rsid w:val="004C235C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4714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8619D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4816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5D46"/>
    <w:rsid w:val="00697F2A"/>
    <w:rsid w:val="006A14B2"/>
    <w:rsid w:val="006A1848"/>
    <w:rsid w:val="006A53DC"/>
    <w:rsid w:val="006A7231"/>
    <w:rsid w:val="006A7B3C"/>
    <w:rsid w:val="006B0097"/>
    <w:rsid w:val="006B0C84"/>
    <w:rsid w:val="006B124B"/>
    <w:rsid w:val="006B447F"/>
    <w:rsid w:val="006B44EA"/>
    <w:rsid w:val="006C0A59"/>
    <w:rsid w:val="006C0E5A"/>
    <w:rsid w:val="006C381C"/>
    <w:rsid w:val="006C52CE"/>
    <w:rsid w:val="006C7935"/>
    <w:rsid w:val="006C7DA2"/>
    <w:rsid w:val="006C7F9B"/>
    <w:rsid w:val="006D4259"/>
    <w:rsid w:val="006D6B98"/>
    <w:rsid w:val="006D75B9"/>
    <w:rsid w:val="006E0252"/>
    <w:rsid w:val="006E0374"/>
    <w:rsid w:val="006E0C55"/>
    <w:rsid w:val="006E1539"/>
    <w:rsid w:val="006E1574"/>
    <w:rsid w:val="006E285A"/>
    <w:rsid w:val="006E3654"/>
    <w:rsid w:val="006E6B2D"/>
    <w:rsid w:val="006F1E75"/>
    <w:rsid w:val="006F494C"/>
    <w:rsid w:val="006F7301"/>
    <w:rsid w:val="00700515"/>
    <w:rsid w:val="00701D82"/>
    <w:rsid w:val="0070338A"/>
    <w:rsid w:val="00703761"/>
    <w:rsid w:val="00704374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480F"/>
    <w:rsid w:val="007356FA"/>
    <w:rsid w:val="00736CFC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29B4"/>
    <w:rsid w:val="007659B5"/>
    <w:rsid w:val="00770E6D"/>
    <w:rsid w:val="00780759"/>
    <w:rsid w:val="0078163D"/>
    <w:rsid w:val="00781F80"/>
    <w:rsid w:val="00796520"/>
    <w:rsid w:val="007969E9"/>
    <w:rsid w:val="00796FC9"/>
    <w:rsid w:val="007A6EB7"/>
    <w:rsid w:val="007A7817"/>
    <w:rsid w:val="007B048A"/>
    <w:rsid w:val="007B1CF8"/>
    <w:rsid w:val="007B30C2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3EFF"/>
    <w:rsid w:val="008061F1"/>
    <w:rsid w:val="008076DC"/>
    <w:rsid w:val="00807FD4"/>
    <w:rsid w:val="00820FA2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1948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43FE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07B51"/>
    <w:rsid w:val="00911A65"/>
    <w:rsid w:val="00912C0D"/>
    <w:rsid w:val="00915FA4"/>
    <w:rsid w:val="00916473"/>
    <w:rsid w:val="009223E2"/>
    <w:rsid w:val="00922FBD"/>
    <w:rsid w:val="00924368"/>
    <w:rsid w:val="009249B6"/>
    <w:rsid w:val="00925ED3"/>
    <w:rsid w:val="00927DB8"/>
    <w:rsid w:val="0094163C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769E6"/>
    <w:rsid w:val="00980006"/>
    <w:rsid w:val="0098639E"/>
    <w:rsid w:val="009943AA"/>
    <w:rsid w:val="00997F2E"/>
    <w:rsid w:val="009A0BD4"/>
    <w:rsid w:val="009A38F1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E0F11"/>
    <w:rsid w:val="009E3CAC"/>
    <w:rsid w:val="009E3FE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11C0"/>
    <w:rsid w:val="00A37B60"/>
    <w:rsid w:val="00A41EA3"/>
    <w:rsid w:val="00A54614"/>
    <w:rsid w:val="00A552A3"/>
    <w:rsid w:val="00A63061"/>
    <w:rsid w:val="00A6596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4C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1FB"/>
    <w:rsid w:val="00AB15CB"/>
    <w:rsid w:val="00AB534A"/>
    <w:rsid w:val="00AB58E6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D6DDD"/>
    <w:rsid w:val="00AF59C1"/>
    <w:rsid w:val="00B008B7"/>
    <w:rsid w:val="00B04402"/>
    <w:rsid w:val="00B106A9"/>
    <w:rsid w:val="00B10804"/>
    <w:rsid w:val="00B11042"/>
    <w:rsid w:val="00B12983"/>
    <w:rsid w:val="00B12AF9"/>
    <w:rsid w:val="00B1534A"/>
    <w:rsid w:val="00B153BC"/>
    <w:rsid w:val="00B227A4"/>
    <w:rsid w:val="00B2398D"/>
    <w:rsid w:val="00B265BA"/>
    <w:rsid w:val="00B306D5"/>
    <w:rsid w:val="00B41B40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453"/>
    <w:rsid w:val="00B82517"/>
    <w:rsid w:val="00B83E14"/>
    <w:rsid w:val="00B930F8"/>
    <w:rsid w:val="00B96591"/>
    <w:rsid w:val="00BA0BAF"/>
    <w:rsid w:val="00BA1238"/>
    <w:rsid w:val="00BA3E1B"/>
    <w:rsid w:val="00BA4914"/>
    <w:rsid w:val="00BA6035"/>
    <w:rsid w:val="00BA7062"/>
    <w:rsid w:val="00BB2DF9"/>
    <w:rsid w:val="00BB3444"/>
    <w:rsid w:val="00BB799D"/>
    <w:rsid w:val="00BC0713"/>
    <w:rsid w:val="00BC1202"/>
    <w:rsid w:val="00BC771A"/>
    <w:rsid w:val="00BD0FBA"/>
    <w:rsid w:val="00BD2E41"/>
    <w:rsid w:val="00BD2E71"/>
    <w:rsid w:val="00BD3583"/>
    <w:rsid w:val="00BD3739"/>
    <w:rsid w:val="00BD4A59"/>
    <w:rsid w:val="00BD627B"/>
    <w:rsid w:val="00BE6CF2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36A74"/>
    <w:rsid w:val="00C402CB"/>
    <w:rsid w:val="00C42425"/>
    <w:rsid w:val="00C4378D"/>
    <w:rsid w:val="00C43B21"/>
    <w:rsid w:val="00C52A6B"/>
    <w:rsid w:val="00C554CA"/>
    <w:rsid w:val="00C63A24"/>
    <w:rsid w:val="00C67168"/>
    <w:rsid w:val="00C6772A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2970"/>
    <w:rsid w:val="00CF2DE5"/>
    <w:rsid w:val="00CF4CC7"/>
    <w:rsid w:val="00CF55CE"/>
    <w:rsid w:val="00CF7B5B"/>
    <w:rsid w:val="00D04B7F"/>
    <w:rsid w:val="00D05580"/>
    <w:rsid w:val="00D05918"/>
    <w:rsid w:val="00D062AE"/>
    <w:rsid w:val="00D10AB0"/>
    <w:rsid w:val="00D10FEC"/>
    <w:rsid w:val="00D11ACC"/>
    <w:rsid w:val="00D11B3B"/>
    <w:rsid w:val="00D135B2"/>
    <w:rsid w:val="00D150DC"/>
    <w:rsid w:val="00D16081"/>
    <w:rsid w:val="00D161E4"/>
    <w:rsid w:val="00D1729F"/>
    <w:rsid w:val="00D22535"/>
    <w:rsid w:val="00D240E6"/>
    <w:rsid w:val="00D24CCD"/>
    <w:rsid w:val="00D3119F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A6C"/>
    <w:rsid w:val="00D81DDE"/>
    <w:rsid w:val="00D826D0"/>
    <w:rsid w:val="00D86153"/>
    <w:rsid w:val="00D91B32"/>
    <w:rsid w:val="00D92BEF"/>
    <w:rsid w:val="00D937C4"/>
    <w:rsid w:val="00D9594E"/>
    <w:rsid w:val="00D96169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F8E"/>
    <w:rsid w:val="00DE3EB6"/>
    <w:rsid w:val="00DE4327"/>
    <w:rsid w:val="00DE7823"/>
    <w:rsid w:val="00DE7EF3"/>
    <w:rsid w:val="00DF348B"/>
    <w:rsid w:val="00DF3D67"/>
    <w:rsid w:val="00DF639F"/>
    <w:rsid w:val="00E00EF4"/>
    <w:rsid w:val="00E04B4D"/>
    <w:rsid w:val="00E0717E"/>
    <w:rsid w:val="00E108D3"/>
    <w:rsid w:val="00E140F8"/>
    <w:rsid w:val="00E16DA3"/>
    <w:rsid w:val="00E174A9"/>
    <w:rsid w:val="00E17765"/>
    <w:rsid w:val="00E178E7"/>
    <w:rsid w:val="00E17B90"/>
    <w:rsid w:val="00E20F40"/>
    <w:rsid w:val="00E21498"/>
    <w:rsid w:val="00E22D7D"/>
    <w:rsid w:val="00E252E4"/>
    <w:rsid w:val="00E27932"/>
    <w:rsid w:val="00E32A84"/>
    <w:rsid w:val="00E33A57"/>
    <w:rsid w:val="00E3623D"/>
    <w:rsid w:val="00E362C3"/>
    <w:rsid w:val="00E36BA5"/>
    <w:rsid w:val="00E36C02"/>
    <w:rsid w:val="00E404A9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75B61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B3AE8"/>
    <w:rsid w:val="00EB604D"/>
    <w:rsid w:val="00EC35F7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8AC"/>
    <w:rsid w:val="00F26982"/>
    <w:rsid w:val="00F349EB"/>
    <w:rsid w:val="00F36721"/>
    <w:rsid w:val="00F42FF6"/>
    <w:rsid w:val="00F4375F"/>
    <w:rsid w:val="00F47023"/>
    <w:rsid w:val="00F475B0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774E1"/>
    <w:rsid w:val="00F8391E"/>
    <w:rsid w:val="00F83ACB"/>
    <w:rsid w:val="00F846F0"/>
    <w:rsid w:val="00F85AD7"/>
    <w:rsid w:val="00F91A70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6731"/>
    <w:rsid w:val="00FA7F32"/>
    <w:rsid w:val="00FB0A19"/>
    <w:rsid w:val="00FB3C15"/>
    <w:rsid w:val="00FB557D"/>
    <w:rsid w:val="00FB5FAD"/>
    <w:rsid w:val="00FB6366"/>
    <w:rsid w:val="00FB6495"/>
    <w:rsid w:val="00FC05DF"/>
    <w:rsid w:val="00FC210B"/>
    <w:rsid w:val="00FC5431"/>
    <w:rsid w:val="00FD5E9C"/>
    <w:rsid w:val="00FD75A6"/>
    <w:rsid w:val="00FE0F3A"/>
    <w:rsid w:val="00FE499B"/>
    <w:rsid w:val="00FE55B0"/>
    <w:rsid w:val="00FE5B55"/>
    <w:rsid w:val="00FF2E56"/>
    <w:rsid w:val="00FF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1F9C8D-1CC4-4BEF-88A1-E4E496586043}"/>
</file>

<file path=customXml/itemProps2.xml><?xml version="1.0" encoding="utf-8"?>
<ds:datastoreItem xmlns:ds="http://schemas.openxmlformats.org/officeDocument/2006/customXml" ds:itemID="{4366B562-6EDB-4C30-A494-10ADD4CA8526}"/>
</file>

<file path=customXml/itemProps3.xml><?xml version="1.0" encoding="utf-8"?>
<ds:datastoreItem xmlns:ds="http://schemas.openxmlformats.org/officeDocument/2006/customXml" ds:itemID="{ADE9FE0F-0B12-482D-8594-697DB77C66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112</cp:revision>
  <dcterms:created xsi:type="dcterms:W3CDTF">2024-11-21T13:34:00Z</dcterms:created>
  <dcterms:modified xsi:type="dcterms:W3CDTF">2024-11-21T17:38:00Z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