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26964C3C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326296">
        <w:rPr>
          <w:rFonts w:ascii="Arial" w:hAnsi="Arial" w:cs="Arial"/>
          <w:sz w:val="28"/>
          <w:szCs w:val="28"/>
          <w:u w:val="single"/>
          <w:lang w:val="en-US"/>
        </w:rPr>
        <w:t xml:space="preserve">Land at Hamelin Way and Moles </w:t>
      </w:r>
      <w:r w:rsidR="002662F2">
        <w:rPr>
          <w:rFonts w:ascii="Arial" w:hAnsi="Arial" w:cs="Arial"/>
          <w:sz w:val="28"/>
          <w:szCs w:val="28"/>
          <w:u w:val="single"/>
          <w:lang w:val="en-US"/>
        </w:rPr>
        <w:t>Lane (</w:t>
      </w:r>
      <w:proofErr w:type="spellStart"/>
      <w:r w:rsidR="00717BA0">
        <w:rPr>
          <w:rFonts w:ascii="Arial" w:hAnsi="Arial" w:cs="Arial"/>
          <w:sz w:val="28"/>
          <w:szCs w:val="28"/>
          <w:u w:val="single"/>
          <w:lang w:val="en-US"/>
        </w:rPr>
        <w:t>Edginswell</w:t>
      </w:r>
      <w:proofErr w:type="spellEnd"/>
      <w:r w:rsidR="00717BA0">
        <w:rPr>
          <w:rFonts w:ascii="Arial" w:hAnsi="Arial" w:cs="Arial"/>
          <w:sz w:val="28"/>
          <w:szCs w:val="28"/>
          <w:u w:val="single"/>
          <w:lang w:val="en-US"/>
        </w:rPr>
        <w:t>)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2B5B468B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717BA0">
              <w:rPr>
                <w:rFonts w:ascii="Arial" w:hAnsi="Arial" w:cs="Arial"/>
                <w:sz w:val="24"/>
                <w:szCs w:val="24"/>
                <w:lang w:val="en-US"/>
              </w:rPr>
              <w:t xml:space="preserve">T122 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74C0A712" w:rsidR="00061FF3" w:rsidRPr="00086533" w:rsidRDefault="00717BA0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17BA0">
              <w:rPr>
                <w:rFonts w:ascii="Arial" w:hAnsi="Arial" w:cs="Arial"/>
                <w:sz w:val="24"/>
                <w:szCs w:val="24"/>
                <w:lang w:val="en-US"/>
              </w:rPr>
              <w:t>Land at Hamelin Way and Moles Lane (</w:t>
            </w:r>
            <w:proofErr w:type="spellStart"/>
            <w:r w:rsidRPr="00717BA0">
              <w:rPr>
                <w:rFonts w:ascii="Arial" w:hAnsi="Arial" w:cs="Arial"/>
                <w:sz w:val="24"/>
                <w:szCs w:val="24"/>
                <w:lang w:val="en-US"/>
              </w:rPr>
              <w:t>Edginswell</w:t>
            </w:r>
            <w:proofErr w:type="spellEnd"/>
            <w:r w:rsidRPr="00717BA0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1BBF65F7" w:rsidR="00061FF3" w:rsidRPr="00CB5402" w:rsidRDefault="001C7A71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35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5BF836F2" w:rsidR="00061FF3" w:rsidRPr="00CB5402" w:rsidRDefault="00717BA0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400</w:t>
            </w:r>
          </w:p>
        </w:tc>
      </w:tr>
      <w:tr w:rsidR="00580882" w14:paraId="3E8309E7" w14:textId="77777777" w:rsidTr="00E93FCF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405915E1" w:rsidR="00D22535" w:rsidRPr="00CB5402" w:rsidRDefault="000D3EC6" w:rsidP="00CB5402">
      <w:pPr>
        <w:rPr>
          <w:rFonts w:ascii="Arial" w:hAnsi="Arial" w:cs="Arial"/>
          <w:sz w:val="28"/>
          <w:szCs w:val="28"/>
          <w:lang w:val="en-US"/>
        </w:rPr>
      </w:pPr>
      <w:r w:rsidRPr="000D3EC6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20F75428" wp14:editId="736A84DE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6762750" cy="4779645"/>
            <wp:effectExtent l="0" t="0" r="0" b="1905"/>
            <wp:wrapTight wrapText="bothSides">
              <wp:wrapPolygon edited="0">
                <wp:start x="0" y="0"/>
                <wp:lineTo x="0" y="21523"/>
                <wp:lineTo x="21539" y="21523"/>
                <wp:lineTo x="21539" y="0"/>
                <wp:lineTo x="0" y="0"/>
              </wp:wrapPolygon>
            </wp:wrapTight>
            <wp:docPr id="787334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3416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816" cy="4787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7F6F7" w14:textId="341FBB16" w:rsidR="007B4C8B" w:rsidRDefault="000B2A7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53B2D432" w14:textId="5A03AB06" w:rsidR="00C218C9" w:rsidRDefault="001C7A71" w:rsidP="00806103">
      <w:pPr>
        <w:rPr>
          <w:rFonts w:ascii="Arial" w:hAnsi="Arial" w:cs="Arial"/>
          <w:sz w:val="24"/>
          <w:szCs w:val="24"/>
          <w:lang w:val="en-US"/>
        </w:rPr>
      </w:pPr>
      <w:r w:rsidRPr="001C7A71">
        <w:rPr>
          <w:rFonts w:ascii="Arial" w:hAnsi="Arial" w:cs="Arial"/>
          <w:sz w:val="24"/>
          <w:szCs w:val="24"/>
          <w:lang w:val="en-US"/>
        </w:rPr>
        <w:t xml:space="preserve">A number of fields located to the </w:t>
      </w:r>
      <w:proofErr w:type="gramStart"/>
      <w:r w:rsidRPr="001C7A71">
        <w:rPr>
          <w:rFonts w:ascii="Arial" w:hAnsi="Arial" w:cs="Arial"/>
          <w:sz w:val="24"/>
          <w:szCs w:val="24"/>
          <w:lang w:val="en-US"/>
        </w:rPr>
        <w:t>south east</w:t>
      </w:r>
      <w:proofErr w:type="gramEnd"/>
      <w:r w:rsidRPr="001C7A71">
        <w:rPr>
          <w:rFonts w:ascii="Arial" w:hAnsi="Arial" w:cs="Arial"/>
          <w:sz w:val="24"/>
          <w:szCs w:val="24"/>
          <w:lang w:val="en-US"/>
        </w:rPr>
        <w:t xml:space="preserve"> of Hamelin Way</w:t>
      </w:r>
      <w:r>
        <w:rPr>
          <w:rFonts w:ascii="Arial" w:hAnsi="Arial" w:cs="Arial"/>
          <w:sz w:val="24"/>
          <w:szCs w:val="24"/>
          <w:lang w:val="en-US"/>
        </w:rPr>
        <w:t xml:space="preserve">, designated as an </w:t>
      </w:r>
      <w:r w:rsidR="00806103" w:rsidRPr="00806103">
        <w:rPr>
          <w:rFonts w:ascii="Arial" w:hAnsi="Arial" w:cs="Arial"/>
          <w:sz w:val="24"/>
          <w:szCs w:val="24"/>
          <w:lang w:val="en-US"/>
        </w:rPr>
        <w:t>allocated Future Growth Area for housing and related development in</w:t>
      </w:r>
      <w:r w:rsidR="00FB10C6">
        <w:rPr>
          <w:rFonts w:ascii="Arial" w:hAnsi="Arial" w:cs="Arial"/>
          <w:sz w:val="24"/>
          <w:szCs w:val="24"/>
          <w:lang w:val="en-US"/>
        </w:rPr>
        <w:t xml:space="preserve"> the</w:t>
      </w:r>
      <w:r w:rsidR="00806103" w:rsidRPr="00806103">
        <w:rPr>
          <w:rFonts w:ascii="Arial" w:hAnsi="Arial" w:cs="Arial"/>
          <w:sz w:val="24"/>
          <w:szCs w:val="24"/>
          <w:lang w:val="en-US"/>
        </w:rPr>
        <w:t xml:space="preserve"> Torquay Gateway (</w:t>
      </w:r>
      <w:proofErr w:type="spellStart"/>
      <w:r w:rsidR="00806103" w:rsidRPr="00806103">
        <w:rPr>
          <w:rFonts w:ascii="Arial" w:hAnsi="Arial" w:cs="Arial"/>
          <w:sz w:val="24"/>
          <w:szCs w:val="24"/>
          <w:lang w:val="en-US"/>
        </w:rPr>
        <w:t>Edginswell</w:t>
      </w:r>
      <w:proofErr w:type="spellEnd"/>
      <w:r w:rsidR="00806103" w:rsidRPr="00806103">
        <w:rPr>
          <w:rFonts w:ascii="Arial" w:hAnsi="Arial" w:cs="Arial"/>
          <w:sz w:val="24"/>
          <w:szCs w:val="24"/>
          <w:lang w:val="en-US"/>
        </w:rPr>
        <w:t>) Masterplan</w:t>
      </w:r>
      <w:r w:rsidR="00C218C9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10F26086" w14:textId="088B0650" w:rsidR="002F4C79" w:rsidRDefault="00C218C9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 group of listed buildings can be found to the north and northwest of the site. </w:t>
      </w:r>
    </w:p>
    <w:p w14:paraId="2A71F732" w14:textId="5662375A" w:rsidR="00BB360C" w:rsidRDefault="00D81646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Archaeology: </w:t>
      </w:r>
      <w:r w:rsidRPr="00D81646">
        <w:rPr>
          <w:rFonts w:ascii="Arial" w:hAnsi="Arial" w:cs="Arial"/>
          <w:sz w:val="24"/>
          <w:szCs w:val="24"/>
          <w:lang w:val="en-US"/>
        </w:rPr>
        <w:t xml:space="preserve">Prehistoric finds in extensive </w:t>
      </w:r>
      <w:proofErr w:type="gramStart"/>
      <w:r w:rsidRPr="00D81646">
        <w:rPr>
          <w:rFonts w:ascii="Arial" w:hAnsi="Arial" w:cs="Arial"/>
          <w:sz w:val="24"/>
          <w:szCs w:val="24"/>
          <w:lang w:val="en-US"/>
        </w:rPr>
        <w:t>site</w:t>
      </w:r>
      <w:proofErr w:type="gramEnd"/>
      <w:r w:rsidRPr="00D81646">
        <w:rPr>
          <w:rFonts w:ascii="Arial" w:hAnsi="Arial" w:cs="Arial"/>
          <w:sz w:val="24"/>
          <w:szCs w:val="24"/>
          <w:lang w:val="en-US"/>
        </w:rPr>
        <w:t>. Requires assessment and evaluation to inform layout and archaeological mitigation.</w:t>
      </w:r>
    </w:p>
    <w:p w14:paraId="5043A4FF" w14:textId="77777777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B41B882" w14:textId="77777777" w:rsidR="0076685E" w:rsidRDefault="0076685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14D18B9" w14:textId="77777777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7A81635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CFA4F43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EC20322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D5C30EE" w14:textId="77777777" w:rsidR="00492D5A" w:rsidRDefault="00492D5A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A7892C9" w14:textId="77777777" w:rsidR="00492D5A" w:rsidRDefault="00492D5A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B565D4C" w14:textId="77777777" w:rsidR="0017352A" w:rsidRDefault="0017352A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B40DB32" w14:textId="77777777" w:rsidR="0017352A" w:rsidRDefault="0017352A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4E0A936B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0263FBB1" w14:textId="0D920934" w:rsidR="00786E8E" w:rsidRDefault="00492D5A" w:rsidP="00CB5402">
      <w:pPr>
        <w:rPr>
          <w:rFonts w:ascii="Arial" w:hAnsi="Arial" w:cs="Arial"/>
          <w:sz w:val="24"/>
          <w:szCs w:val="24"/>
          <w:lang w:val="en-US"/>
        </w:rPr>
      </w:pPr>
      <w:r w:rsidRPr="00492D5A">
        <w:rPr>
          <w:rFonts w:ascii="Arial" w:hAnsi="Arial" w:cs="Arial"/>
          <w:sz w:val="24"/>
          <w:szCs w:val="24"/>
          <w:lang w:val="en-US"/>
        </w:rPr>
        <w:t>P/2023/0172</w:t>
      </w:r>
      <w:r w:rsidR="008F1548">
        <w:rPr>
          <w:rFonts w:ascii="Arial" w:hAnsi="Arial" w:cs="Arial"/>
          <w:sz w:val="24"/>
          <w:szCs w:val="24"/>
          <w:lang w:val="en-US"/>
        </w:rPr>
        <w:t xml:space="preserve">- </w:t>
      </w:r>
      <w:r w:rsidR="00D60661" w:rsidRPr="00D60661">
        <w:rPr>
          <w:rFonts w:ascii="Arial" w:hAnsi="Arial" w:cs="Arial"/>
          <w:sz w:val="24"/>
          <w:szCs w:val="24"/>
          <w:lang w:val="en-US"/>
        </w:rPr>
        <w:t>Formation of five dwellings with on-site parking, access roadway, landscaping and detached residents' storage and refuse 'barn'. Re-establishment of orchard included in project</w:t>
      </w:r>
      <w:r w:rsidR="00C75759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r w:rsidR="00D60661" w:rsidRPr="00D60661">
        <w:rPr>
          <w:rFonts w:ascii="Arial" w:hAnsi="Arial" w:cs="Arial"/>
          <w:sz w:val="24"/>
          <w:szCs w:val="24"/>
          <w:lang w:val="en-US"/>
        </w:rPr>
        <w:t>Brends</w:t>
      </w:r>
      <w:proofErr w:type="spellEnd"/>
      <w:r w:rsidR="00D60661" w:rsidRPr="00D60661">
        <w:rPr>
          <w:rFonts w:ascii="Arial" w:hAnsi="Arial" w:cs="Arial"/>
          <w:sz w:val="24"/>
          <w:szCs w:val="24"/>
          <w:lang w:val="en-US"/>
        </w:rPr>
        <w:t xml:space="preserve"> Orchard Land Adjacent </w:t>
      </w:r>
      <w:proofErr w:type="spellStart"/>
      <w:r w:rsidR="00D60661" w:rsidRPr="00D60661">
        <w:rPr>
          <w:rFonts w:ascii="Arial" w:hAnsi="Arial" w:cs="Arial"/>
          <w:sz w:val="24"/>
          <w:szCs w:val="24"/>
          <w:lang w:val="en-US"/>
        </w:rPr>
        <w:t>Edginswell</w:t>
      </w:r>
      <w:proofErr w:type="spellEnd"/>
      <w:r w:rsidR="00D60661" w:rsidRPr="00D60661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D60661" w:rsidRPr="00D60661">
        <w:rPr>
          <w:rFonts w:ascii="Arial" w:hAnsi="Arial" w:cs="Arial"/>
          <w:sz w:val="24"/>
          <w:szCs w:val="24"/>
          <w:lang w:val="en-US"/>
        </w:rPr>
        <w:t>Farm House</w:t>
      </w:r>
      <w:proofErr w:type="gramEnd"/>
      <w:r w:rsidR="00D60661" w:rsidRPr="00D6066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60661" w:rsidRPr="00D60661">
        <w:rPr>
          <w:rFonts w:ascii="Arial" w:hAnsi="Arial" w:cs="Arial"/>
          <w:sz w:val="24"/>
          <w:szCs w:val="24"/>
          <w:lang w:val="en-US"/>
        </w:rPr>
        <w:t>Edginswell</w:t>
      </w:r>
      <w:proofErr w:type="spellEnd"/>
      <w:r w:rsidR="00D60661" w:rsidRPr="00D60661">
        <w:rPr>
          <w:rFonts w:ascii="Arial" w:hAnsi="Arial" w:cs="Arial"/>
          <w:sz w:val="24"/>
          <w:szCs w:val="24"/>
          <w:lang w:val="en-US"/>
        </w:rPr>
        <w:t xml:space="preserve"> Lane, TQ2 7JF</w:t>
      </w:r>
      <w:r w:rsidR="00C75759">
        <w:rPr>
          <w:rFonts w:ascii="Arial" w:hAnsi="Arial" w:cs="Arial"/>
          <w:sz w:val="24"/>
          <w:szCs w:val="24"/>
          <w:lang w:val="en-US"/>
        </w:rPr>
        <w:t xml:space="preserve">– </w:t>
      </w:r>
      <w:r w:rsidR="003E66DF">
        <w:rPr>
          <w:rFonts w:ascii="Arial" w:hAnsi="Arial" w:cs="Arial"/>
          <w:sz w:val="24"/>
          <w:szCs w:val="24"/>
          <w:lang w:val="en-US"/>
        </w:rPr>
        <w:t xml:space="preserve">Refused </w:t>
      </w:r>
      <w:r w:rsidR="00C75759">
        <w:rPr>
          <w:rFonts w:ascii="Arial" w:hAnsi="Arial" w:cs="Arial"/>
          <w:sz w:val="24"/>
          <w:szCs w:val="24"/>
          <w:lang w:val="en-US"/>
        </w:rPr>
        <w:t>1</w:t>
      </w:r>
      <w:r w:rsidR="003E66DF">
        <w:rPr>
          <w:rFonts w:ascii="Arial" w:hAnsi="Arial" w:cs="Arial"/>
          <w:sz w:val="24"/>
          <w:szCs w:val="24"/>
          <w:lang w:val="en-US"/>
        </w:rPr>
        <w:t>7</w:t>
      </w:r>
      <w:r w:rsidR="00D16826">
        <w:rPr>
          <w:rFonts w:ascii="Arial" w:hAnsi="Arial" w:cs="Arial"/>
          <w:sz w:val="24"/>
          <w:szCs w:val="24"/>
          <w:lang w:val="en-US"/>
        </w:rPr>
        <w:t>/10</w:t>
      </w:r>
      <w:r w:rsidR="00C75759">
        <w:rPr>
          <w:rFonts w:ascii="Arial" w:hAnsi="Arial" w:cs="Arial"/>
          <w:sz w:val="24"/>
          <w:szCs w:val="24"/>
          <w:lang w:val="en-US"/>
        </w:rPr>
        <w:t>/202</w:t>
      </w:r>
      <w:r w:rsidR="00D16826">
        <w:rPr>
          <w:rFonts w:ascii="Arial" w:hAnsi="Arial" w:cs="Arial"/>
          <w:sz w:val="24"/>
          <w:szCs w:val="24"/>
          <w:lang w:val="en-US"/>
        </w:rPr>
        <w:t>4</w:t>
      </w:r>
    </w:p>
    <w:p w14:paraId="118499CF" w14:textId="77777777" w:rsidR="0022063B" w:rsidRPr="0022063B" w:rsidRDefault="0022063B" w:rsidP="0022063B">
      <w:pPr>
        <w:rPr>
          <w:rFonts w:ascii="Arial" w:hAnsi="Arial" w:cs="Arial"/>
          <w:sz w:val="24"/>
          <w:szCs w:val="24"/>
          <w:lang w:val="en-US"/>
        </w:rPr>
      </w:pPr>
      <w:r w:rsidRPr="0022063B">
        <w:rPr>
          <w:rFonts w:ascii="Arial" w:hAnsi="Arial" w:cs="Arial"/>
          <w:sz w:val="24"/>
          <w:szCs w:val="24"/>
          <w:lang w:val="en-US"/>
        </w:rPr>
        <w:t>P/2020/0929 Construction of five dwellings including access, parking and associated works. REFUSED</w:t>
      </w:r>
    </w:p>
    <w:p w14:paraId="2D82E852" w14:textId="270D5698" w:rsidR="00D16826" w:rsidRDefault="0022063B" w:rsidP="0022063B">
      <w:pPr>
        <w:rPr>
          <w:rFonts w:ascii="Arial" w:hAnsi="Arial" w:cs="Arial"/>
          <w:sz w:val="24"/>
          <w:szCs w:val="24"/>
          <w:lang w:val="en-US"/>
        </w:rPr>
      </w:pPr>
      <w:r w:rsidRPr="0022063B">
        <w:rPr>
          <w:rFonts w:ascii="Arial" w:hAnsi="Arial" w:cs="Arial"/>
          <w:sz w:val="24"/>
          <w:szCs w:val="24"/>
          <w:lang w:val="en-US"/>
        </w:rPr>
        <w:t>P/2021/0809 Formation of 5 dwellings including access, parking and associated works. REFUSED / APPEAL DISMISSSED</w:t>
      </w:r>
    </w:p>
    <w:p w14:paraId="3713596A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23645705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367494E2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4178A2EA" w14:textId="6193553A" w:rsidR="00786E8E" w:rsidRPr="0023488D" w:rsidRDefault="00786E8E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AF4969" w14:paraId="316A14BE" w14:textId="77777777" w:rsidTr="005924CE">
        <w:tc>
          <w:tcPr>
            <w:tcW w:w="2405" w:type="dxa"/>
          </w:tcPr>
          <w:p w14:paraId="120B1CDE" w14:textId="6D082818" w:rsidR="00AF4969" w:rsidRDefault="006A066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Edginswell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Hall,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Edginswell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Lane (NW of site)</w:t>
            </w:r>
          </w:p>
        </w:tc>
        <w:tc>
          <w:tcPr>
            <w:tcW w:w="1701" w:type="dxa"/>
          </w:tcPr>
          <w:p w14:paraId="4F5F3283" w14:textId="0B4E73B0" w:rsidR="00AF4969" w:rsidRDefault="006A066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12219878" w14:textId="462AEE51" w:rsidR="00AF4969" w:rsidRPr="00731091" w:rsidRDefault="006C0E67" w:rsidP="00AF496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C0E67">
              <w:rPr>
                <w:rFonts w:ascii="Arial" w:hAnsi="Arial" w:cs="Arial"/>
                <w:sz w:val="24"/>
                <w:szCs w:val="24"/>
                <w:lang w:val="en-US"/>
              </w:rPr>
              <w:t>House. Probably late 1830s or early 1840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The site </w:t>
            </w:r>
            <w:r w:rsidR="00A951B1">
              <w:rPr>
                <w:rFonts w:ascii="Arial" w:hAnsi="Arial" w:cs="Arial"/>
                <w:sz w:val="24"/>
                <w:szCs w:val="24"/>
                <w:lang w:val="en-US"/>
              </w:rPr>
              <w:t>forms part of the rural setting of the a</w:t>
            </w:r>
            <w:r w:rsidR="007C2C42">
              <w:rPr>
                <w:rFonts w:ascii="Arial" w:hAnsi="Arial" w:cs="Arial"/>
                <w:sz w:val="24"/>
                <w:szCs w:val="24"/>
                <w:lang w:val="en-US"/>
              </w:rPr>
              <w:t xml:space="preserve">sset which directly </w:t>
            </w:r>
            <w:r w:rsidR="000230FE">
              <w:rPr>
                <w:rFonts w:ascii="Arial" w:hAnsi="Arial" w:cs="Arial"/>
                <w:sz w:val="24"/>
                <w:szCs w:val="24"/>
                <w:lang w:val="en-US"/>
              </w:rPr>
              <w:t>overlooks</w:t>
            </w:r>
            <w:r w:rsidR="007C2C42">
              <w:rPr>
                <w:rFonts w:ascii="Arial" w:hAnsi="Arial" w:cs="Arial"/>
                <w:sz w:val="24"/>
                <w:szCs w:val="24"/>
                <w:lang w:val="en-US"/>
              </w:rPr>
              <w:t xml:space="preserve"> the northern elements of the site </w:t>
            </w:r>
            <w:r w:rsidR="00516CD8">
              <w:rPr>
                <w:rFonts w:ascii="Arial" w:hAnsi="Arial" w:cs="Arial"/>
                <w:sz w:val="24"/>
                <w:szCs w:val="24"/>
                <w:lang w:val="en-US"/>
              </w:rPr>
              <w:t xml:space="preserve">which make a positive contribution to the landscape character of the area. This makes a positive contribution to the significance of the asset. </w:t>
            </w:r>
          </w:p>
        </w:tc>
        <w:tc>
          <w:tcPr>
            <w:tcW w:w="2835" w:type="dxa"/>
          </w:tcPr>
          <w:p w14:paraId="2DE2F502" w14:textId="1EAFC9BE" w:rsidR="00AF4969" w:rsidRDefault="00516CD8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of the site to the quantum proposed </w:t>
            </w:r>
            <w:r w:rsidR="0045734F">
              <w:rPr>
                <w:rFonts w:ascii="Arial" w:hAnsi="Arial" w:cs="Arial"/>
                <w:sz w:val="24"/>
                <w:szCs w:val="24"/>
                <w:lang w:val="en-US"/>
              </w:rPr>
              <w:t xml:space="preserve">could involve the introduction of built form into the established rural </w:t>
            </w:r>
            <w:r w:rsidR="00FB68C4">
              <w:rPr>
                <w:rFonts w:ascii="Arial" w:hAnsi="Arial" w:cs="Arial"/>
                <w:sz w:val="24"/>
                <w:szCs w:val="24"/>
                <w:lang w:val="en-US"/>
              </w:rPr>
              <w:t>landscape which woul</w:t>
            </w:r>
            <w:r w:rsidR="00D1179E">
              <w:rPr>
                <w:rFonts w:ascii="Arial" w:hAnsi="Arial" w:cs="Arial"/>
                <w:sz w:val="24"/>
                <w:szCs w:val="24"/>
                <w:lang w:val="en-US"/>
              </w:rPr>
              <w:t xml:space="preserve">d have a detrimental impact on the asset’s significance, resulting in less than substantial harm. </w:t>
            </w:r>
          </w:p>
        </w:tc>
        <w:tc>
          <w:tcPr>
            <w:tcW w:w="3827" w:type="dxa"/>
          </w:tcPr>
          <w:p w14:paraId="76DE1727" w14:textId="69548B0A" w:rsidR="00AF4969" w:rsidRDefault="00D1179E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 reduced </w:t>
            </w:r>
            <w:r w:rsidR="00947A0B">
              <w:rPr>
                <w:rFonts w:ascii="Arial" w:hAnsi="Arial" w:cs="Arial"/>
                <w:sz w:val="24"/>
                <w:szCs w:val="24"/>
                <w:lang w:val="en-US"/>
              </w:rPr>
              <w:t>quantum of develop</w:t>
            </w:r>
            <w:r w:rsidR="00BA3BBD">
              <w:rPr>
                <w:rFonts w:ascii="Arial" w:hAnsi="Arial" w:cs="Arial"/>
                <w:sz w:val="24"/>
                <w:szCs w:val="24"/>
                <w:lang w:val="en-US"/>
              </w:rPr>
              <w:t>ment</w:t>
            </w:r>
            <w:r w:rsidR="00947A0B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maintains the rural landscape to the northern elements of the site</w:t>
            </w:r>
            <w:r w:rsidR="007D791C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="007D791C">
              <w:rPr>
                <w:rFonts w:ascii="Arial" w:hAnsi="Arial" w:cs="Arial"/>
                <w:sz w:val="24"/>
                <w:szCs w:val="24"/>
                <w:lang w:val="en-US"/>
              </w:rPr>
              <w:t>promotes access to it</w:t>
            </w:r>
            <w:r w:rsidR="00947A0B">
              <w:rPr>
                <w:rFonts w:ascii="Arial" w:hAnsi="Arial" w:cs="Arial"/>
                <w:sz w:val="24"/>
                <w:szCs w:val="24"/>
                <w:lang w:val="en-US"/>
              </w:rPr>
              <w:t xml:space="preserve"> and which is designed to be sensitive </w:t>
            </w:r>
            <w:r w:rsidR="00095D4D">
              <w:rPr>
                <w:rFonts w:ascii="Arial" w:hAnsi="Arial" w:cs="Arial"/>
                <w:sz w:val="24"/>
                <w:szCs w:val="24"/>
                <w:lang w:val="en-US"/>
              </w:rPr>
              <w:t xml:space="preserve">to the historic and landscape characteristics of the </w:t>
            </w:r>
            <w:proofErr w:type="gramStart"/>
            <w:r w:rsidR="00095D4D">
              <w:rPr>
                <w:rFonts w:ascii="Arial" w:hAnsi="Arial" w:cs="Arial"/>
                <w:sz w:val="24"/>
                <w:szCs w:val="24"/>
                <w:lang w:val="en-US"/>
              </w:rPr>
              <w:t>area</w:t>
            </w:r>
            <w:proofErr w:type="gramEnd"/>
            <w:r w:rsidR="00095D4D">
              <w:rPr>
                <w:rFonts w:ascii="Arial" w:hAnsi="Arial" w:cs="Arial"/>
                <w:sz w:val="24"/>
                <w:szCs w:val="24"/>
                <w:lang w:val="en-US"/>
              </w:rPr>
              <w:t xml:space="preserve"> could reduce the </w:t>
            </w:r>
            <w:r w:rsidR="00430762">
              <w:rPr>
                <w:rFonts w:ascii="Arial" w:hAnsi="Arial" w:cs="Arial"/>
                <w:sz w:val="24"/>
                <w:szCs w:val="24"/>
                <w:lang w:val="en-US"/>
              </w:rPr>
              <w:t xml:space="preserve">degree of harm to a neutral level. </w:t>
            </w:r>
          </w:p>
        </w:tc>
        <w:tc>
          <w:tcPr>
            <w:tcW w:w="4395" w:type="dxa"/>
          </w:tcPr>
          <w:p w14:paraId="412B33AC" w14:textId="39CBD34E" w:rsidR="00AF4969" w:rsidRDefault="0043076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  <w:tr w:rsidR="000D52C6" w14:paraId="28439D32" w14:textId="77777777" w:rsidTr="005924CE">
        <w:tc>
          <w:tcPr>
            <w:tcW w:w="2405" w:type="dxa"/>
          </w:tcPr>
          <w:p w14:paraId="6471CBF6" w14:textId="72C64435" w:rsidR="000D52C6" w:rsidRDefault="0043076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Edginswell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Farmhouse,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Edgins</w:t>
            </w:r>
            <w:r w:rsidR="0093412D">
              <w:rPr>
                <w:rFonts w:ascii="Arial" w:hAnsi="Arial" w:cs="Arial"/>
                <w:sz w:val="24"/>
                <w:szCs w:val="24"/>
                <w:lang w:val="en-US"/>
              </w:rPr>
              <w:t>well</w:t>
            </w:r>
            <w:proofErr w:type="spellEnd"/>
            <w:r w:rsidR="0093412D">
              <w:rPr>
                <w:rFonts w:ascii="Arial" w:hAnsi="Arial" w:cs="Arial"/>
                <w:sz w:val="24"/>
                <w:szCs w:val="24"/>
                <w:lang w:val="en-US"/>
              </w:rPr>
              <w:t xml:space="preserve"> Lane</w:t>
            </w:r>
            <w:r w:rsidR="00EE06F3">
              <w:rPr>
                <w:rFonts w:ascii="Arial" w:hAnsi="Arial" w:cs="Arial"/>
                <w:sz w:val="24"/>
                <w:szCs w:val="24"/>
                <w:lang w:val="en-US"/>
              </w:rPr>
              <w:t xml:space="preserve"> (N of site)</w:t>
            </w:r>
          </w:p>
        </w:tc>
        <w:tc>
          <w:tcPr>
            <w:tcW w:w="1701" w:type="dxa"/>
          </w:tcPr>
          <w:p w14:paraId="7CAA7B13" w14:textId="0CAEC3F8" w:rsidR="000D52C6" w:rsidRDefault="0093412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33407885" w14:textId="2043129D" w:rsidR="008D1775" w:rsidRPr="00132A53" w:rsidRDefault="0093412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3412D">
              <w:rPr>
                <w:rFonts w:ascii="Arial" w:hAnsi="Arial" w:cs="Arial"/>
                <w:sz w:val="24"/>
                <w:szCs w:val="24"/>
                <w:lang w:val="en-US"/>
              </w:rPr>
              <w:t>Farmhouse. C17 wing (ruinous on survey); house probably an early C19 recasting of a C17 original, with later addition</w:t>
            </w:r>
            <w:r w:rsidR="000230FE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82667C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</w:t>
            </w:r>
            <w:r w:rsidR="00D2285E">
              <w:rPr>
                <w:rFonts w:ascii="Arial" w:hAnsi="Arial" w:cs="Arial"/>
                <w:sz w:val="24"/>
                <w:szCs w:val="24"/>
                <w:lang w:val="en-US"/>
              </w:rPr>
              <w:t xml:space="preserve">part of the rural setting of the asset and is an </w:t>
            </w:r>
            <w:r w:rsidR="00D2285E" w:rsidRPr="00D2285E">
              <w:rPr>
                <w:rFonts w:ascii="Arial" w:hAnsi="Arial" w:cs="Arial"/>
                <w:sz w:val="24"/>
                <w:szCs w:val="24"/>
                <w:lang w:val="en-US"/>
              </w:rPr>
              <w:t xml:space="preserve">integral part of the remaining countryside to the south </w:t>
            </w:r>
            <w:r w:rsidR="00D95690">
              <w:rPr>
                <w:rFonts w:ascii="Arial" w:hAnsi="Arial" w:cs="Arial"/>
                <w:sz w:val="24"/>
                <w:szCs w:val="24"/>
                <w:lang w:val="en-US"/>
              </w:rPr>
              <w:t>of the asset</w:t>
            </w:r>
            <w:r w:rsidR="00D2285E" w:rsidRPr="00D2285E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make</w:t>
            </w:r>
            <w:r w:rsidR="00D95690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="00D2285E" w:rsidRPr="00D2285E">
              <w:rPr>
                <w:rFonts w:ascii="Arial" w:hAnsi="Arial" w:cs="Arial"/>
                <w:sz w:val="24"/>
                <w:szCs w:val="24"/>
                <w:lang w:val="en-US"/>
              </w:rPr>
              <w:t xml:space="preserve"> a</w:t>
            </w:r>
            <w:r w:rsidR="00D95690">
              <w:rPr>
                <w:rFonts w:ascii="Arial" w:hAnsi="Arial" w:cs="Arial"/>
                <w:sz w:val="24"/>
                <w:szCs w:val="24"/>
                <w:lang w:val="en-US"/>
              </w:rPr>
              <w:t xml:space="preserve"> positive</w:t>
            </w:r>
            <w:r w:rsidR="00D2285E" w:rsidRPr="00D2285E">
              <w:rPr>
                <w:rFonts w:ascii="Arial" w:hAnsi="Arial" w:cs="Arial"/>
                <w:sz w:val="24"/>
                <w:szCs w:val="24"/>
                <w:lang w:val="en-US"/>
              </w:rPr>
              <w:t xml:space="preserve"> contribution to </w:t>
            </w:r>
            <w:r w:rsidR="00D95690">
              <w:rPr>
                <w:rFonts w:ascii="Arial" w:hAnsi="Arial" w:cs="Arial"/>
                <w:sz w:val="24"/>
                <w:szCs w:val="24"/>
                <w:lang w:val="en-US"/>
              </w:rPr>
              <w:t xml:space="preserve">its </w:t>
            </w:r>
            <w:r w:rsidR="00D2285E" w:rsidRPr="00D2285E">
              <w:rPr>
                <w:rFonts w:ascii="Arial" w:hAnsi="Arial" w:cs="Arial"/>
                <w:sz w:val="24"/>
                <w:szCs w:val="24"/>
                <w:lang w:val="en-US"/>
              </w:rPr>
              <w:t>significance</w:t>
            </w:r>
            <w:r w:rsidR="00D95690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2835" w:type="dxa"/>
          </w:tcPr>
          <w:p w14:paraId="4B5C6074" w14:textId="4FFC6DB2" w:rsidR="000D52C6" w:rsidRDefault="00D95690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5690">
              <w:rPr>
                <w:rFonts w:ascii="Arial" w:hAnsi="Arial" w:cs="Arial"/>
                <w:sz w:val="24"/>
                <w:szCs w:val="24"/>
                <w:lang w:val="en-US"/>
              </w:rPr>
              <w:t>Development of the site to the quantum proposed could involve the introduction of built form into the established rural landscape which would have a detrimental impact on the asset’s significance, resulting in less than substantial harm.</w:t>
            </w:r>
          </w:p>
        </w:tc>
        <w:tc>
          <w:tcPr>
            <w:tcW w:w="3827" w:type="dxa"/>
          </w:tcPr>
          <w:p w14:paraId="31ED2FB0" w14:textId="10A6ADCD" w:rsidR="000D52C6" w:rsidRDefault="00E033CD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33CD">
              <w:rPr>
                <w:rFonts w:ascii="Arial" w:hAnsi="Arial" w:cs="Arial"/>
                <w:sz w:val="24"/>
                <w:szCs w:val="24"/>
                <w:lang w:val="en-US"/>
              </w:rPr>
              <w:t>A reduced quantum of develo</w:t>
            </w:r>
            <w:r w:rsidR="00BA3BBD">
              <w:rPr>
                <w:rFonts w:ascii="Arial" w:hAnsi="Arial" w:cs="Arial"/>
                <w:sz w:val="24"/>
                <w:szCs w:val="24"/>
                <w:lang w:val="en-US"/>
              </w:rPr>
              <w:t>pment</w:t>
            </w:r>
            <w:r w:rsidRPr="00E033CD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maintains the rural landscape to the northern elements of the site</w:t>
            </w:r>
            <w:r w:rsidR="007D791C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="007D791C">
              <w:rPr>
                <w:rFonts w:ascii="Arial" w:hAnsi="Arial" w:cs="Arial"/>
                <w:sz w:val="24"/>
                <w:szCs w:val="24"/>
                <w:lang w:val="en-US"/>
              </w:rPr>
              <w:t>promotes access to it</w:t>
            </w:r>
            <w:r w:rsidRPr="00E033CD">
              <w:rPr>
                <w:rFonts w:ascii="Arial" w:hAnsi="Arial" w:cs="Arial"/>
                <w:sz w:val="24"/>
                <w:szCs w:val="24"/>
                <w:lang w:val="en-US"/>
              </w:rPr>
              <w:t xml:space="preserve"> and which is designed to be sensitive to the historic and landscape characteristics of the </w:t>
            </w:r>
            <w:proofErr w:type="gramStart"/>
            <w:r w:rsidRPr="00E033CD">
              <w:rPr>
                <w:rFonts w:ascii="Arial" w:hAnsi="Arial" w:cs="Arial"/>
                <w:sz w:val="24"/>
                <w:szCs w:val="24"/>
                <w:lang w:val="en-US"/>
              </w:rPr>
              <w:t>area</w:t>
            </w:r>
            <w:proofErr w:type="gramEnd"/>
            <w:r w:rsidRPr="00E033CD">
              <w:rPr>
                <w:rFonts w:ascii="Arial" w:hAnsi="Arial" w:cs="Arial"/>
                <w:sz w:val="24"/>
                <w:szCs w:val="24"/>
                <w:lang w:val="en-US"/>
              </w:rPr>
              <w:t xml:space="preserve"> could reduce the degree of harm to a neutral level.</w:t>
            </w:r>
          </w:p>
        </w:tc>
        <w:tc>
          <w:tcPr>
            <w:tcW w:w="4395" w:type="dxa"/>
          </w:tcPr>
          <w:p w14:paraId="734B3BD7" w14:textId="309861D5" w:rsidR="000D52C6" w:rsidRDefault="00A10E8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E033CD" w:rsidRPr="00E033CD"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  <w:tr w:rsidR="0052684C" w14:paraId="3CCCB7FF" w14:textId="77777777" w:rsidTr="005924CE">
        <w:tc>
          <w:tcPr>
            <w:tcW w:w="2405" w:type="dxa"/>
          </w:tcPr>
          <w:p w14:paraId="7860CB51" w14:textId="05293B1F" w:rsidR="0052684C" w:rsidRDefault="00EE06F3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Shippon/Stable east side of SW farmyard at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Edginswell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Farm,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Edginswell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Lane </w:t>
            </w:r>
            <w:r w:rsidR="00F70025">
              <w:rPr>
                <w:rFonts w:ascii="Arial" w:hAnsi="Arial" w:cs="Arial"/>
                <w:sz w:val="24"/>
                <w:szCs w:val="24"/>
                <w:lang w:val="en-US"/>
              </w:rPr>
              <w:t>(N of site)</w:t>
            </w:r>
          </w:p>
        </w:tc>
        <w:tc>
          <w:tcPr>
            <w:tcW w:w="1701" w:type="dxa"/>
          </w:tcPr>
          <w:p w14:paraId="3464CED9" w14:textId="4736D966" w:rsidR="0052684C" w:rsidRDefault="00EE06F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1A602E61" w14:textId="3C08FE27" w:rsidR="0052684C" w:rsidRPr="00731091" w:rsidRDefault="00AD57E4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AD57E4">
              <w:rPr>
                <w:rFonts w:ascii="Arial" w:hAnsi="Arial" w:cs="Arial"/>
                <w:sz w:val="24"/>
                <w:szCs w:val="24"/>
                <w:lang w:val="en-US"/>
              </w:rPr>
              <w:t>Farmbuilding</w:t>
            </w:r>
            <w:proofErr w:type="spellEnd"/>
            <w:r w:rsidRPr="00AD57E4">
              <w:rPr>
                <w:rFonts w:ascii="Arial" w:hAnsi="Arial" w:cs="Arial"/>
                <w:sz w:val="24"/>
                <w:szCs w:val="24"/>
                <w:lang w:val="en-US"/>
              </w:rPr>
              <w:t xml:space="preserve">, probably a </w:t>
            </w:r>
            <w:proofErr w:type="spellStart"/>
            <w:r w:rsidRPr="00AD57E4">
              <w:rPr>
                <w:rFonts w:ascii="Arial" w:hAnsi="Arial" w:cs="Arial"/>
                <w:sz w:val="24"/>
                <w:szCs w:val="24"/>
                <w:lang w:val="en-US"/>
              </w:rPr>
              <w:t>shippon</w:t>
            </w:r>
            <w:proofErr w:type="spellEnd"/>
            <w:r w:rsidRPr="00AD57E4">
              <w:rPr>
                <w:rFonts w:ascii="Arial" w:hAnsi="Arial" w:cs="Arial"/>
                <w:sz w:val="24"/>
                <w:szCs w:val="24"/>
                <w:lang w:val="en-US"/>
              </w:rPr>
              <w:t xml:space="preserve"> or stable. C19. </w:t>
            </w:r>
            <w:proofErr w:type="gramStart"/>
            <w:r w:rsidRPr="00AD57E4">
              <w:rPr>
                <w:rFonts w:ascii="Arial" w:hAnsi="Arial" w:cs="Arial"/>
                <w:sz w:val="24"/>
                <w:szCs w:val="24"/>
                <w:lang w:val="en-US"/>
              </w:rPr>
              <w:t>Cob</w:t>
            </w:r>
            <w:proofErr w:type="gramEnd"/>
            <w:r w:rsidRPr="00AD57E4">
              <w:rPr>
                <w:rFonts w:ascii="Arial" w:hAnsi="Arial" w:cs="Arial"/>
                <w:sz w:val="24"/>
                <w:szCs w:val="24"/>
                <w:lang w:val="en-US"/>
              </w:rPr>
              <w:t xml:space="preserve"> and stone rubble with sections of brick repair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AD57E4">
              <w:rPr>
                <w:rFonts w:ascii="Arial" w:hAnsi="Arial" w:cs="Arial"/>
                <w:sz w:val="24"/>
                <w:szCs w:val="24"/>
                <w:lang w:val="en-US"/>
              </w:rPr>
              <w:t>The site forms part of the rural setting of the asset and is an integral part of the remaining countryside to the south of the asset which makes a positive contribution to its significance.</w:t>
            </w:r>
          </w:p>
        </w:tc>
        <w:tc>
          <w:tcPr>
            <w:tcW w:w="2835" w:type="dxa"/>
          </w:tcPr>
          <w:p w14:paraId="76E00704" w14:textId="0991F4C6" w:rsidR="0052684C" w:rsidRPr="00DF4852" w:rsidRDefault="00AD57E4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D57E4">
              <w:rPr>
                <w:rFonts w:ascii="Arial" w:hAnsi="Arial" w:cs="Arial"/>
                <w:sz w:val="24"/>
                <w:szCs w:val="24"/>
                <w:lang w:val="en-US"/>
              </w:rPr>
              <w:t>Development of the site to the quantum proposed could involve the introduction of built form into the established rural landscape which would have a detrimental impact on the asset’s significance, resulting in less than substantial harm.</w:t>
            </w:r>
          </w:p>
        </w:tc>
        <w:tc>
          <w:tcPr>
            <w:tcW w:w="3827" w:type="dxa"/>
          </w:tcPr>
          <w:p w14:paraId="0B7A251C" w14:textId="130BBCEE" w:rsidR="0052684C" w:rsidRDefault="00AD57E4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D57E4">
              <w:rPr>
                <w:rFonts w:ascii="Arial" w:hAnsi="Arial" w:cs="Arial"/>
                <w:sz w:val="24"/>
                <w:szCs w:val="24"/>
                <w:lang w:val="en-US"/>
              </w:rPr>
              <w:t>A reduced quantum of develop</w:t>
            </w:r>
            <w:r w:rsidR="00BA3BBD">
              <w:rPr>
                <w:rFonts w:ascii="Arial" w:hAnsi="Arial" w:cs="Arial"/>
                <w:sz w:val="24"/>
                <w:szCs w:val="24"/>
                <w:lang w:val="en-US"/>
              </w:rPr>
              <w:t>ment</w:t>
            </w:r>
            <w:r w:rsidRPr="00AD57E4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maintains the rural landscape to the northern elements of the site</w:t>
            </w:r>
            <w:r w:rsidR="007D791C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="007D791C">
              <w:rPr>
                <w:rFonts w:ascii="Arial" w:hAnsi="Arial" w:cs="Arial"/>
                <w:sz w:val="24"/>
                <w:szCs w:val="24"/>
                <w:lang w:val="en-US"/>
              </w:rPr>
              <w:t>promotes access to it</w:t>
            </w:r>
            <w:r w:rsidRPr="00AD57E4">
              <w:rPr>
                <w:rFonts w:ascii="Arial" w:hAnsi="Arial" w:cs="Arial"/>
                <w:sz w:val="24"/>
                <w:szCs w:val="24"/>
                <w:lang w:val="en-US"/>
              </w:rPr>
              <w:t xml:space="preserve"> and which is designed to be sensitive to the historic and landscape characteristics of the </w:t>
            </w:r>
            <w:proofErr w:type="gramStart"/>
            <w:r w:rsidRPr="00AD57E4">
              <w:rPr>
                <w:rFonts w:ascii="Arial" w:hAnsi="Arial" w:cs="Arial"/>
                <w:sz w:val="24"/>
                <w:szCs w:val="24"/>
                <w:lang w:val="en-US"/>
              </w:rPr>
              <w:t>area</w:t>
            </w:r>
            <w:proofErr w:type="gramEnd"/>
            <w:r w:rsidRPr="00AD57E4">
              <w:rPr>
                <w:rFonts w:ascii="Arial" w:hAnsi="Arial" w:cs="Arial"/>
                <w:sz w:val="24"/>
                <w:szCs w:val="24"/>
                <w:lang w:val="en-US"/>
              </w:rPr>
              <w:t xml:space="preserve"> could reduce the degree of harm to a neutral level.</w:t>
            </w:r>
          </w:p>
        </w:tc>
        <w:tc>
          <w:tcPr>
            <w:tcW w:w="4395" w:type="dxa"/>
          </w:tcPr>
          <w:p w14:paraId="67EE5200" w14:textId="20D23525" w:rsidR="0052684C" w:rsidRDefault="00AD57E4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D57E4"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  <w:tr w:rsidR="0052684C" w14:paraId="53AB3B7D" w14:textId="77777777" w:rsidTr="005924CE">
        <w:tc>
          <w:tcPr>
            <w:tcW w:w="2405" w:type="dxa"/>
          </w:tcPr>
          <w:p w14:paraId="28D46574" w14:textId="5661982B" w:rsidR="0052684C" w:rsidRDefault="006355F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Cider House/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cartshed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on south side of SW </w:t>
            </w:r>
            <w:r w:rsidR="00E872B3">
              <w:rPr>
                <w:rFonts w:ascii="Arial" w:hAnsi="Arial" w:cs="Arial"/>
                <w:sz w:val="24"/>
                <w:szCs w:val="24"/>
                <w:lang w:val="en-US"/>
              </w:rPr>
              <w:t xml:space="preserve">farmyard at </w:t>
            </w:r>
            <w:proofErr w:type="spellStart"/>
            <w:r w:rsidR="00E872B3">
              <w:rPr>
                <w:rFonts w:ascii="Arial" w:hAnsi="Arial" w:cs="Arial"/>
                <w:sz w:val="24"/>
                <w:szCs w:val="24"/>
                <w:lang w:val="en-US"/>
              </w:rPr>
              <w:t>Edginswell</w:t>
            </w:r>
            <w:proofErr w:type="spellEnd"/>
            <w:r w:rsidR="00E872B3">
              <w:rPr>
                <w:rFonts w:ascii="Arial" w:hAnsi="Arial" w:cs="Arial"/>
                <w:sz w:val="24"/>
                <w:szCs w:val="24"/>
                <w:lang w:val="en-US"/>
              </w:rPr>
              <w:t xml:space="preserve"> Farm </w:t>
            </w:r>
            <w:r w:rsidR="00F70025">
              <w:rPr>
                <w:rFonts w:ascii="Arial" w:hAnsi="Arial" w:cs="Arial"/>
                <w:sz w:val="24"/>
                <w:szCs w:val="24"/>
                <w:lang w:val="en-US"/>
              </w:rPr>
              <w:t>(N of site)</w:t>
            </w:r>
          </w:p>
        </w:tc>
        <w:tc>
          <w:tcPr>
            <w:tcW w:w="1701" w:type="dxa"/>
          </w:tcPr>
          <w:p w14:paraId="7744D5D3" w14:textId="5CB34B65" w:rsidR="0052684C" w:rsidRDefault="00E872B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26CBF2D2" w14:textId="4904F52E" w:rsidR="0052684C" w:rsidRPr="00731091" w:rsidRDefault="00E872B3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72B3">
              <w:rPr>
                <w:rFonts w:ascii="Arial" w:hAnsi="Arial" w:cs="Arial"/>
                <w:sz w:val="24"/>
                <w:szCs w:val="24"/>
                <w:lang w:val="en-US"/>
              </w:rPr>
              <w:t>Cider house/</w:t>
            </w:r>
            <w:proofErr w:type="spellStart"/>
            <w:r w:rsidRPr="00E872B3">
              <w:rPr>
                <w:rFonts w:ascii="Arial" w:hAnsi="Arial" w:cs="Arial"/>
                <w:sz w:val="24"/>
                <w:szCs w:val="24"/>
                <w:lang w:val="en-US"/>
              </w:rPr>
              <w:t>cartshed</w:t>
            </w:r>
            <w:proofErr w:type="spellEnd"/>
            <w:r w:rsidRPr="00E872B3">
              <w:rPr>
                <w:rFonts w:ascii="Arial" w:hAnsi="Arial" w:cs="Arial"/>
                <w:sz w:val="24"/>
                <w:szCs w:val="24"/>
                <w:lang w:val="en-US"/>
              </w:rPr>
              <w:t xml:space="preserve"> and </w:t>
            </w:r>
            <w:proofErr w:type="spellStart"/>
            <w:r w:rsidRPr="00E872B3">
              <w:rPr>
                <w:rFonts w:ascii="Arial" w:hAnsi="Arial" w:cs="Arial"/>
                <w:sz w:val="24"/>
                <w:szCs w:val="24"/>
                <w:lang w:val="en-US"/>
              </w:rPr>
              <w:t>shippon</w:t>
            </w:r>
            <w:proofErr w:type="spellEnd"/>
            <w:r w:rsidRPr="00E872B3">
              <w:rPr>
                <w:rFonts w:ascii="Arial" w:hAnsi="Arial" w:cs="Arial"/>
                <w:sz w:val="24"/>
                <w:szCs w:val="24"/>
                <w:lang w:val="en-US"/>
              </w:rPr>
              <w:t>. Probably C18 in origin, altered in the C19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E872B3">
              <w:rPr>
                <w:rFonts w:ascii="Arial" w:hAnsi="Arial" w:cs="Arial"/>
                <w:sz w:val="24"/>
                <w:szCs w:val="24"/>
                <w:lang w:val="en-US"/>
              </w:rPr>
              <w:t>The site forms part of the rural setting of the asset and is an integral part of the remaining countryside to the south of the asset which makes a positive contribution to its significance.</w:t>
            </w:r>
          </w:p>
        </w:tc>
        <w:tc>
          <w:tcPr>
            <w:tcW w:w="2835" w:type="dxa"/>
          </w:tcPr>
          <w:p w14:paraId="792F1CCE" w14:textId="24ED4EAE" w:rsidR="0052684C" w:rsidRPr="00DF4852" w:rsidRDefault="00E872B3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72B3">
              <w:rPr>
                <w:rFonts w:ascii="Arial" w:hAnsi="Arial" w:cs="Arial"/>
                <w:sz w:val="24"/>
                <w:szCs w:val="24"/>
                <w:lang w:val="en-US"/>
              </w:rPr>
              <w:t>Development of the site to the quantum proposed could involve the introduction of built form into the established rural landscape which would have a detrimental impact on the asset’s significance, resulting in less than substantial harm.</w:t>
            </w:r>
          </w:p>
        </w:tc>
        <w:tc>
          <w:tcPr>
            <w:tcW w:w="3827" w:type="dxa"/>
          </w:tcPr>
          <w:p w14:paraId="1F7105B8" w14:textId="5DC21B24" w:rsidR="0052684C" w:rsidRDefault="00E872B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72B3">
              <w:rPr>
                <w:rFonts w:ascii="Arial" w:hAnsi="Arial" w:cs="Arial"/>
                <w:sz w:val="24"/>
                <w:szCs w:val="24"/>
                <w:lang w:val="en-US"/>
              </w:rPr>
              <w:t>A reduced quantum of develop</w:t>
            </w:r>
            <w:r w:rsidR="00BA3BBD">
              <w:rPr>
                <w:rFonts w:ascii="Arial" w:hAnsi="Arial" w:cs="Arial"/>
                <w:sz w:val="24"/>
                <w:szCs w:val="24"/>
                <w:lang w:val="en-US"/>
              </w:rPr>
              <w:t>ment</w:t>
            </w:r>
            <w:r w:rsidRPr="00E872B3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maintains the rural landscape to the northern elements of the site</w:t>
            </w:r>
            <w:r w:rsidR="007D791C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="007D791C">
              <w:rPr>
                <w:rFonts w:ascii="Arial" w:hAnsi="Arial" w:cs="Arial"/>
                <w:sz w:val="24"/>
                <w:szCs w:val="24"/>
                <w:lang w:val="en-US"/>
              </w:rPr>
              <w:t>promotes access to it</w:t>
            </w:r>
            <w:r w:rsidR="007D791C" w:rsidRPr="00E872B3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72B3">
              <w:rPr>
                <w:rFonts w:ascii="Arial" w:hAnsi="Arial" w:cs="Arial"/>
                <w:sz w:val="24"/>
                <w:szCs w:val="24"/>
                <w:lang w:val="en-US"/>
              </w:rPr>
              <w:t xml:space="preserve">and which is designed to be sensitive to the historic and landscape characteristics of the </w:t>
            </w:r>
            <w:proofErr w:type="gramStart"/>
            <w:r w:rsidRPr="00E872B3">
              <w:rPr>
                <w:rFonts w:ascii="Arial" w:hAnsi="Arial" w:cs="Arial"/>
                <w:sz w:val="24"/>
                <w:szCs w:val="24"/>
                <w:lang w:val="en-US"/>
              </w:rPr>
              <w:t>area</w:t>
            </w:r>
            <w:proofErr w:type="gramEnd"/>
            <w:r w:rsidRPr="00E872B3">
              <w:rPr>
                <w:rFonts w:ascii="Arial" w:hAnsi="Arial" w:cs="Arial"/>
                <w:sz w:val="24"/>
                <w:szCs w:val="24"/>
                <w:lang w:val="en-US"/>
              </w:rPr>
              <w:t xml:space="preserve"> could reduce the degree of harm to a neutral level.</w:t>
            </w:r>
          </w:p>
        </w:tc>
        <w:tc>
          <w:tcPr>
            <w:tcW w:w="4395" w:type="dxa"/>
          </w:tcPr>
          <w:p w14:paraId="4DF5397C" w14:textId="584278B8" w:rsidR="0052684C" w:rsidRDefault="00E872B3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72B3"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  <w:tr w:rsidR="0052684C" w14:paraId="1E192E25" w14:textId="77777777" w:rsidTr="005924CE">
        <w:tc>
          <w:tcPr>
            <w:tcW w:w="2405" w:type="dxa"/>
          </w:tcPr>
          <w:p w14:paraId="0C63C697" w14:textId="5E9CED92" w:rsidR="0052684C" w:rsidRDefault="007A181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Linhay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on SW side of SW farmyard at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Edginswell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Farm </w:t>
            </w:r>
            <w:r w:rsidR="00F70025">
              <w:rPr>
                <w:rFonts w:ascii="Arial" w:hAnsi="Arial" w:cs="Arial"/>
                <w:sz w:val="24"/>
                <w:szCs w:val="24"/>
                <w:lang w:val="en-US"/>
              </w:rPr>
              <w:t>(N of site)</w:t>
            </w:r>
          </w:p>
        </w:tc>
        <w:tc>
          <w:tcPr>
            <w:tcW w:w="1701" w:type="dxa"/>
          </w:tcPr>
          <w:p w14:paraId="6AC640E8" w14:textId="5512931A" w:rsidR="0052684C" w:rsidRDefault="007A18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52B4EB02" w14:textId="34830E4C" w:rsidR="0052684C" w:rsidRPr="00731091" w:rsidRDefault="00A635C1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A635C1">
              <w:rPr>
                <w:rFonts w:ascii="Arial" w:hAnsi="Arial" w:cs="Arial"/>
                <w:sz w:val="24"/>
                <w:szCs w:val="24"/>
                <w:lang w:val="en-US"/>
              </w:rPr>
              <w:t>Linhay</w:t>
            </w:r>
            <w:proofErr w:type="spellEnd"/>
            <w:r w:rsidRPr="00A635C1">
              <w:rPr>
                <w:rFonts w:ascii="Arial" w:hAnsi="Arial" w:cs="Arial"/>
                <w:sz w:val="24"/>
                <w:szCs w:val="24"/>
                <w:lang w:val="en-US"/>
              </w:rPr>
              <w:t>. Probably late C18/early C19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A635C1">
              <w:rPr>
                <w:rFonts w:ascii="Arial" w:hAnsi="Arial" w:cs="Arial"/>
                <w:sz w:val="24"/>
                <w:szCs w:val="24"/>
                <w:lang w:val="en-US"/>
              </w:rPr>
              <w:t>The site forms part of the rural setting of the asset and is an integral part of the remaining countryside to the south of the asset which makes a positive contribution to its significance.</w:t>
            </w:r>
          </w:p>
        </w:tc>
        <w:tc>
          <w:tcPr>
            <w:tcW w:w="2835" w:type="dxa"/>
          </w:tcPr>
          <w:p w14:paraId="01A886C5" w14:textId="2E2BDA27" w:rsidR="0052684C" w:rsidRPr="00DF4852" w:rsidRDefault="00A635C1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635C1">
              <w:rPr>
                <w:rFonts w:ascii="Arial" w:hAnsi="Arial" w:cs="Arial"/>
                <w:sz w:val="24"/>
                <w:szCs w:val="24"/>
                <w:lang w:val="en-US"/>
              </w:rPr>
              <w:t>Development of the site to the quantum proposed could involve the introduction of built form into the established rural landscape which would have a detrimental impact on the asset’s significance, resulting in less than substantial harm.</w:t>
            </w:r>
          </w:p>
        </w:tc>
        <w:tc>
          <w:tcPr>
            <w:tcW w:w="3827" w:type="dxa"/>
          </w:tcPr>
          <w:p w14:paraId="3946DB47" w14:textId="02D08051" w:rsidR="0052684C" w:rsidRDefault="00A635C1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635C1">
              <w:rPr>
                <w:rFonts w:ascii="Arial" w:hAnsi="Arial" w:cs="Arial"/>
                <w:sz w:val="24"/>
                <w:szCs w:val="24"/>
                <w:lang w:val="en-US"/>
              </w:rPr>
              <w:t>A reduced quantum of develop</w:t>
            </w:r>
            <w:r w:rsidR="00BA3BBD">
              <w:rPr>
                <w:rFonts w:ascii="Arial" w:hAnsi="Arial" w:cs="Arial"/>
                <w:sz w:val="24"/>
                <w:szCs w:val="24"/>
                <w:lang w:val="en-US"/>
              </w:rPr>
              <w:t xml:space="preserve">ment </w:t>
            </w:r>
            <w:r w:rsidRPr="00A635C1">
              <w:rPr>
                <w:rFonts w:ascii="Arial" w:hAnsi="Arial" w:cs="Arial"/>
                <w:sz w:val="24"/>
                <w:szCs w:val="24"/>
                <w:lang w:val="en-US"/>
              </w:rPr>
              <w:t>which maintains the rural landscape to the northern elements of the site</w:t>
            </w:r>
            <w:r w:rsidR="007D79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7D791C">
              <w:rPr>
                <w:rFonts w:ascii="Arial" w:hAnsi="Arial" w:cs="Arial"/>
                <w:sz w:val="24"/>
                <w:szCs w:val="24"/>
                <w:lang w:val="en-US"/>
              </w:rPr>
              <w:t>promotes access to it</w:t>
            </w:r>
            <w:r w:rsidR="007D791C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Pr="00A635C1">
              <w:rPr>
                <w:rFonts w:ascii="Arial" w:hAnsi="Arial" w:cs="Arial"/>
                <w:sz w:val="24"/>
                <w:szCs w:val="24"/>
                <w:lang w:val="en-US"/>
              </w:rPr>
              <w:t xml:space="preserve"> and which is designed to be sensitive to the historic and landscape characteristics of the area could reduce the degree of harm to a neutral level.</w:t>
            </w:r>
          </w:p>
        </w:tc>
        <w:tc>
          <w:tcPr>
            <w:tcW w:w="4395" w:type="dxa"/>
          </w:tcPr>
          <w:p w14:paraId="6E5716F9" w14:textId="7859A391" w:rsidR="0052684C" w:rsidRDefault="00A635C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635C1"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  <w:tr w:rsidR="0052684C" w14:paraId="022B02CF" w14:textId="77777777" w:rsidTr="005924CE">
        <w:tc>
          <w:tcPr>
            <w:tcW w:w="2405" w:type="dxa"/>
          </w:tcPr>
          <w:p w14:paraId="414B5FCC" w14:textId="2C87164B" w:rsidR="0052684C" w:rsidRDefault="005B0378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Calf house at NW end of SW farmyard at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edginswell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farmhouse </w:t>
            </w:r>
            <w:r w:rsidR="00F70025">
              <w:rPr>
                <w:rFonts w:ascii="Arial" w:hAnsi="Arial" w:cs="Arial"/>
                <w:sz w:val="24"/>
                <w:szCs w:val="24"/>
                <w:lang w:val="en-US"/>
              </w:rPr>
              <w:t>(N of site)</w:t>
            </w:r>
          </w:p>
        </w:tc>
        <w:tc>
          <w:tcPr>
            <w:tcW w:w="1701" w:type="dxa"/>
          </w:tcPr>
          <w:p w14:paraId="03A6ED61" w14:textId="1793AEFF" w:rsidR="0052684C" w:rsidRDefault="00BA3B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35ED54AA" w14:textId="649758F8" w:rsidR="0052684C" w:rsidRPr="00731091" w:rsidRDefault="00BA3BB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BA3BBD">
              <w:rPr>
                <w:rFonts w:ascii="Arial" w:hAnsi="Arial" w:cs="Arial"/>
                <w:sz w:val="24"/>
                <w:szCs w:val="24"/>
                <w:lang w:val="en-US"/>
              </w:rPr>
              <w:t>Farmbuilding</w:t>
            </w:r>
            <w:proofErr w:type="spellEnd"/>
            <w:r w:rsidRPr="00BA3BBD">
              <w:rPr>
                <w:rFonts w:ascii="Arial" w:hAnsi="Arial" w:cs="Arial"/>
                <w:sz w:val="24"/>
                <w:szCs w:val="24"/>
                <w:lang w:val="en-US"/>
              </w:rPr>
              <w:t xml:space="preserve">, probably </w:t>
            </w:r>
            <w:proofErr w:type="gramStart"/>
            <w:r w:rsidRPr="00BA3BBD">
              <w:rPr>
                <w:rFonts w:ascii="Arial" w:hAnsi="Arial" w:cs="Arial"/>
                <w:sz w:val="24"/>
                <w:szCs w:val="24"/>
                <w:lang w:val="en-US"/>
              </w:rPr>
              <w:t>calf</w:t>
            </w:r>
            <w:proofErr w:type="gramEnd"/>
            <w:r w:rsidRPr="00BA3BBD">
              <w:rPr>
                <w:rFonts w:ascii="Arial" w:hAnsi="Arial" w:cs="Arial"/>
                <w:sz w:val="24"/>
                <w:szCs w:val="24"/>
                <w:lang w:val="en-US"/>
              </w:rPr>
              <w:t xml:space="preserve"> house. Probably late C19.</w:t>
            </w:r>
            <w:r>
              <w:t xml:space="preserve"> </w:t>
            </w:r>
            <w:r w:rsidRPr="00BA3BBD">
              <w:rPr>
                <w:rFonts w:ascii="Arial" w:hAnsi="Arial" w:cs="Arial"/>
                <w:sz w:val="24"/>
                <w:szCs w:val="24"/>
                <w:lang w:val="en-US"/>
              </w:rPr>
              <w:t>The site forms part of the rural setting of the asset and is an integral part of the remaining countryside to the south of the asset which makes a positive contribution to its significance.</w:t>
            </w:r>
          </w:p>
        </w:tc>
        <w:tc>
          <w:tcPr>
            <w:tcW w:w="2835" w:type="dxa"/>
          </w:tcPr>
          <w:p w14:paraId="6CD5E0F6" w14:textId="08B7A815" w:rsidR="0052684C" w:rsidRPr="00DF4852" w:rsidRDefault="00BA3BBD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3BBD">
              <w:rPr>
                <w:rFonts w:ascii="Arial" w:hAnsi="Arial" w:cs="Arial"/>
                <w:sz w:val="24"/>
                <w:szCs w:val="24"/>
                <w:lang w:val="en-US"/>
              </w:rPr>
              <w:t>Development of the site to the quantum proposed could involve the introduction of built form into the established rural landscape which would have a detrimental impact on the asset’s significance, resulting in less than substantial harm.</w:t>
            </w:r>
          </w:p>
        </w:tc>
        <w:tc>
          <w:tcPr>
            <w:tcW w:w="3827" w:type="dxa"/>
          </w:tcPr>
          <w:p w14:paraId="64242A16" w14:textId="4348D539" w:rsidR="0052684C" w:rsidRDefault="00BA3BBD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3BBD">
              <w:rPr>
                <w:rFonts w:ascii="Arial" w:hAnsi="Arial" w:cs="Arial"/>
                <w:sz w:val="24"/>
                <w:szCs w:val="24"/>
                <w:lang w:val="en-US"/>
              </w:rPr>
              <w:t>A reduced quantum of development which maintains the rural landscape to the northern elements of the site</w:t>
            </w:r>
            <w:r w:rsidR="007D791C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="007D791C">
              <w:rPr>
                <w:rFonts w:ascii="Arial" w:hAnsi="Arial" w:cs="Arial"/>
                <w:sz w:val="24"/>
                <w:szCs w:val="24"/>
                <w:lang w:val="en-US"/>
              </w:rPr>
              <w:t>promotes access to it</w:t>
            </w:r>
            <w:r w:rsidRPr="00BA3BBD">
              <w:rPr>
                <w:rFonts w:ascii="Arial" w:hAnsi="Arial" w:cs="Arial"/>
                <w:sz w:val="24"/>
                <w:szCs w:val="24"/>
                <w:lang w:val="en-US"/>
              </w:rPr>
              <w:t xml:space="preserve"> and which is designed to be sensitive to the historic and landscape characteristics of the </w:t>
            </w:r>
            <w:proofErr w:type="gramStart"/>
            <w:r w:rsidRPr="00BA3BBD">
              <w:rPr>
                <w:rFonts w:ascii="Arial" w:hAnsi="Arial" w:cs="Arial"/>
                <w:sz w:val="24"/>
                <w:szCs w:val="24"/>
                <w:lang w:val="en-US"/>
              </w:rPr>
              <w:t>area</w:t>
            </w:r>
            <w:proofErr w:type="gramEnd"/>
            <w:r w:rsidRPr="00BA3BBD">
              <w:rPr>
                <w:rFonts w:ascii="Arial" w:hAnsi="Arial" w:cs="Arial"/>
                <w:sz w:val="24"/>
                <w:szCs w:val="24"/>
                <w:lang w:val="en-US"/>
              </w:rPr>
              <w:t xml:space="preserve"> could reduce the degree of harm to a neutral level.</w:t>
            </w:r>
          </w:p>
        </w:tc>
        <w:tc>
          <w:tcPr>
            <w:tcW w:w="4395" w:type="dxa"/>
          </w:tcPr>
          <w:p w14:paraId="5A6F7D69" w14:textId="0F8073CE" w:rsidR="0052684C" w:rsidRDefault="00BA3BB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3BBD"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  <w:tr w:rsidR="00BA3BBD" w14:paraId="2BD7A938" w14:textId="77777777" w:rsidTr="005924CE">
        <w:tc>
          <w:tcPr>
            <w:tcW w:w="2405" w:type="dxa"/>
          </w:tcPr>
          <w:p w14:paraId="13E427D4" w14:textId="22669614" w:rsidR="00BA3BBD" w:rsidRDefault="00F7002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Barn on NE side of SW farmyard at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Edginswell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farmhouse (N of site)</w:t>
            </w:r>
          </w:p>
        </w:tc>
        <w:tc>
          <w:tcPr>
            <w:tcW w:w="1701" w:type="dxa"/>
          </w:tcPr>
          <w:p w14:paraId="32D8BCAB" w14:textId="5DB3CAFC" w:rsidR="00BA3BBD" w:rsidRDefault="0052541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3FCABEFE" w14:textId="6741DDCE" w:rsidR="00BA3BBD" w:rsidRPr="00BA3BBD" w:rsidRDefault="00525419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25419">
              <w:rPr>
                <w:rFonts w:ascii="Arial" w:hAnsi="Arial" w:cs="Arial"/>
                <w:sz w:val="24"/>
                <w:szCs w:val="24"/>
                <w:lang w:val="en-US"/>
              </w:rPr>
              <w:t xml:space="preserve">Threshing barn. Probably late C18 in origin, extended in </w:t>
            </w:r>
            <w:proofErr w:type="gramStart"/>
            <w:r w:rsidRPr="00525419">
              <w:rPr>
                <w:rFonts w:ascii="Arial" w:hAnsi="Arial" w:cs="Arial"/>
                <w:sz w:val="24"/>
                <w:szCs w:val="24"/>
                <w:lang w:val="en-US"/>
              </w:rPr>
              <w:t>the early</w:t>
            </w:r>
            <w:proofErr w:type="gramEnd"/>
            <w:r w:rsidRPr="00525419">
              <w:rPr>
                <w:rFonts w:ascii="Arial" w:hAnsi="Arial" w:cs="Arial"/>
                <w:sz w:val="24"/>
                <w:szCs w:val="24"/>
                <w:lang w:val="en-US"/>
              </w:rPr>
              <w:t xml:space="preserve"> C19.</w:t>
            </w:r>
            <w:r>
              <w:t xml:space="preserve"> </w:t>
            </w:r>
            <w:r w:rsidRPr="00525419">
              <w:rPr>
                <w:rFonts w:ascii="Arial" w:hAnsi="Arial" w:cs="Arial"/>
                <w:sz w:val="24"/>
                <w:szCs w:val="24"/>
                <w:lang w:val="en-US"/>
              </w:rPr>
              <w:t>The site forms part of the rural setting of the asset and is an integral part of the remaining countryside to the south of the asset which makes a positive contribution to its significance.</w:t>
            </w:r>
          </w:p>
        </w:tc>
        <w:tc>
          <w:tcPr>
            <w:tcW w:w="2835" w:type="dxa"/>
          </w:tcPr>
          <w:p w14:paraId="600DEC11" w14:textId="27CB3896" w:rsidR="00BA3BBD" w:rsidRPr="00BA3BBD" w:rsidRDefault="00525419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25419">
              <w:rPr>
                <w:rFonts w:ascii="Arial" w:hAnsi="Arial" w:cs="Arial"/>
                <w:sz w:val="24"/>
                <w:szCs w:val="24"/>
                <w:lang w:val="en-US"/>
              </w:rPr>
              <w:t>Development of the site to the quantum proposed could involve the introduction of built form into the established rural landscape which would have a detrimental impact on the asset’s significance, resulting in less than substantial harm.</w:t>
            </w:r>
          </w:p>
        </w:tc>
        <w:tc>
          <w:tcPr>
            <w:tcW w:w="3827" w:type="dxa"/>
          </w:tcPr>
          <w:p w14:paraId="11262132" w14:textId="628FF92D" w:rsidR="00BA3BBD" w:rsidRPr="00BA3BBD" w:rsidRDefault="0052541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25419">
              <w:rPr>
                <w:rFonts w:ascii="Arial" w:hAnsi="Arial" w:cs="Arial"/>
                <w:sz w:val="24"/>
                <w:szCs w:val="24"/>
                <w:lang w:val="en-US"/>
              </w:rPr>
              <w:t>A reduced quantum of development which maintains the rural landscape to the northern elements of the site</w:t>
            </w:r>
            <w:r w:rsidR="007D791C">
              <w:rPr>
                <w:rFonts w:ascii="Arial" w:hAnsi="Arial" w:cs="Arial"/>
                <w:sz w:val="24"/>
                <w:szCs w:val="24"/>
                <w:lang w:val="en-US"/>
              </w:rPr>
              <w:t>, promotes access to it,</w:t>
            </w:r>
            <w:r w:rsidRPr="00525419">
              <w:rPr>
                <w:rFonts w:ascii="Arial" w:hAnsi="Arial" w:cs="Arial"/>
                <w:sz w:val="24"/>
                <w:szCs w:val="24"/>
                <w:lang w:val="en-US"/>
              </w:rPr>
              <w:t xml:space="preserve"> and which is designed to be sensitive to the historic and landscape characteristics of the area could reduce the degree of harm to a neutral level.</w:t>
            </w:r>
          </w:p>
        </w:tc>
        <w:tc>
          <w:tcPr>
            <w:tcW w:w="4395" w:type="dxa"/>
          </w:tcPr>
          <w:p w14:paraId="7ED4268B" w14:textId="52BF05DC" w:rsidR="00BA3BBD" w:rsidRPr="00BA3BBD" w:rsidRDefault="0052541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25419"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  <w:tr w:rsidR="003D60A5" w14:paraId="463E0D81" w14:textId="77777777" w:rsidTr="005924CE">
        <w:tc>
          <w:tcPr>
            <w:tcW w:w="2405" w:type="dxa"/>
          </w:tcPr>
          <w:p w14:paraId="21C6030B" w14:textId="7673F787" w:rsidR="003D60A5" w:rsidRDefault="00BC351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Linhay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on S side of NE farmyard at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Edginswell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farmhouse (N of site) </w:t>
            </w:r>
          </w:p>
        </w:tc>
        <w:tc>
          <w:tcPr>
            <w:tcW w:w="1701" w:type="dxa"/>
          </w:tcPr>
          <w:p w14:paraId="446F81B5" w14:textId="64CC0C40" w:rsidR="003D60A5" w:rsidRDefault="00C84BD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04CFC5E3" w14:textId="17D59EAA" w:rsidR="003D60A5" w:rsidRPr="00525419" w:rsidRDefault="00C84BD5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C84BD5">
              <w:rPr>
                <w:rFonts w:ascii="Arial" w:hAnsi="Arial" w:cs="Arial"/>
                <w:sz w:val="24"/>
                <w:szCs w:val="24"/>
                <w:lang w:val="en-US"/>
              </w:rPr>
              <w:t>Linhay</w:t>
            </w:r>
            <w:proofErr w:type="spellEnd"/>
            <w:r w:rsidRPr="00C84BD5">
              <w:rPr>
                <w:rFonts w:ascii="Arial" w:hAnsi="Arial" w:cs="Arial"/>
                <w:sz w:val="24"/>
                <w:szCs w:val="24"/>
                <w:lang w:val="en-US"/>
              </w:rPr>
              <w:t xml:space="preserve">. Probably early C19, now part of </w:t>
            </w:r>
            <w:proofErr w:type="spellStart"/>
            <w:r w:rsidRPr="00C84BD5">
              <w:rPr>
                <w:rFonts w:ascii="Arial" w:hAnsi="Arial" w:cs="Arial"/>
                <w:sz w:val="24"/>
                <w:szCs w:val="24"/>
                <w:lang w:val="en-US"/>
              </w:rPr>
              <w:t>Edginswell</w:t>
            </w:r>
            <w:proofErr w:type="spellEnd"/>
            <w:r w:rsidRPr="00C84BD5">
              <w:rPr>
                <w:rFonts w:ascii="Arial" w:hAnsi="Arial" w:cs="Arial"/>
                <w:sz w:val="24"/>
                <w:szCs w:val="24"/>
                <w:lang w:val="en-US"/>
              </w:rPr>
              <w:t xml:space="preserve"> Farm (qv) but probably originally associated with Higher Court Farm, to the north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1578AD">
              <w:rPr>
                <w:rFonts w:ascii="Arial" w:hAnsi="Arial" w:cs="Arial"/>
                <w:sz w:val="24"/>
                <w:szCs w:val="24"/>
                <w:lang w:val="en-US"/>
              </w:rPr>
              <w:t xml:space="preserve"> The site forms part of the wider rural landscape associated with </w:t>
            </w:r>
            <w:r w:rsidR="003F2ADF">
              <w:rPr>
                <w:rFonts w:ascii="Arial" w:hAnsi="Arial" w:cs="Arial"/>
                <w:sz w:val="24"/>
                <w:szCs w:val="24"/>
                <w:lang w:val="en-US"/>
              </w:rPr>
              <w:t>the scattering of farmsteads within the area</w:t>
            </w:r>
            <w:r w:rsidR="0046531D">
              <w:rPr>
                <w:rFonts w:ascii="Arial" w:hAnsi="Arial" w:cs="Arial"/>
                <w:sz w:val="24"/>
                <w:szCs w:val="24"/>
                <w:lang w:val="en-US"/>
              </w:rPr>
              <w:t xml:space="preserve">, however, the asset </w:t>
            </w:r>
            <w:proofErr w:type="gramStart"/>
            <w:r w:rsidR="00912C7E">
              <w:rPr>
                <w:rFonts w:ascii="Arial" w:hAnsi="Arial" w:cs="Arial"/>
                <w:sz w:val="24"/>
                <w:szCs w:val="24"/>
                <w:lang w:val="en-US"/>
              </w:rPr>
              <w:t>readily</w:t>
            </w:r>
            <w:proofErr w:type="gramEnd"/>
            <w:r w:rsidR="00912C7E">
              <w:rPr>
                <w:rFonts w:ascii="Arial" w:hAnsi="Arial" w:cs="Arial"/>
                <w:sz w:val="24"/>
                <w:szCs w:val="24"/>
                <w:lang w:val="en-US"/>
              </w:rPr>
              <w:t xml:space="preserve"> experienced from the site due to </w:t>
            </w:r>
            <w:r w:rsidR="0094693E">
              <w:rPr>
                <w:rFonts w:ascii="Arial" w:hAnsi="Arial" w:cs="Arial"/>
                <w:sz w:val="24"/>
                <w:szCs w:val="24"/>
                <w:lang w:val="en-US"/>
              </w:rPr>
              <w:t xml:space="preserve">intervening development. It therefore makes a limited contribution to its significance. </w:t>
            </w:r>
            <w:r w:rsidR="004653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14:paraId="31E753BB" w14:textId="3ACEDFF8" w:rsidR="003D60A5" w:rsidRPr="00525419" w:rsidRDefault="0094693E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of the site </w:t>
            </w:r>
            <w:r w:rsidR="001E232B">
              <w:rPr>
                <w:rFonts w:ascii="Arial" w:hAnsi="Arial" w:cs="Arial"/>
                <w:sz w:val="24"/>
                <w:szCs w:val="24"/>
                <w:lang w:val="en-US"/>
              </w:rPr>
              <w:t xml:space="preserve">would likely have a neutral impact on the significance of the asset. </w:t>
            </w:r>
          </w:p>
        </w:tc>
        <w:tc>
          <w:tcPr>
            <w:tcW w:w="3827" w:type="dxa"/>
          </w:tcPr>
          <w:p w14:paraId="1284049A" w14:textId="329420B2" w:rsidR="003D60A5" w:rsidRPr="00525419" w:rsidRDefault="001E232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6DB14F59" w14:textId="4E7614D7" w:rsidR="003D60A5" w:rsidRPr="00525419" w:rsidRDefault="001E232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  <w:tr w:rsidR="007D791C" w14:paraId="176A7169" w14:textId="77777777" w:rsidTr="005924CE">
        <w:tc>
          <w:tcPr>
            <w:tcW w:w="2405" w:type="dxa"/>
          </w:tcPr>
          <w:p w14:paraId="1DF82BAF" w14:textId="2A7BECC2" w:rsidR="007D791C" w:rsidRDefault="00FA0E4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Shippon and cider house at west end of NE farmyard at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Edginswell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farmhouse (N of site) </w:t>
            </w:r>
          </w:p>
        </w:tc>
        <w:tc>
          <w:tcPr>
            <w:tcW w:w="1701" w:type="dxa"/>
          </w:tcPr>
          <w:p w14:paraId="54B0962A" w14:textId="25DFF590" w:rsidR="007D791C" w:rsidRDefault="00FA0E4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Grade II listed building </w:t>
            </w:r>
          </w:p>
        </w:tc>
        <w:tc>
          <w:tcPr>
            <w:tcW w:w="3969" w:type="dxa"/>
          </w:tcPr>
          <w:p w14:paraId="157DAEF0" w14:textId="158FCC0E" w:rsidR="007D791C" w:rsidRPr="00C84BD5" w:rsidRDefault="00B1107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11076">
              <w:rPr>
                <w:rFonts w:ascii="Arial" w:hAnsi="Arial" w:cs="Arial"/>
                <w:sz w:val="24"/>
                <w:szCs w:val="24"/>
                <w:lang w:val="en-US"/>
              </w:rPr>
              <w:t>Shippon and cider house. Early C19 cob on local stone rubble footings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B11076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wider rural landscape associated with the scattering of farmsteads </w:t>
            </w:r>
            <w:r w:rsidRPr="00B11076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within the area, however, the asset </w:t>
            </w:r>
            <w:proofErr w:type="gramStart"/>
            <w:r w:rsidRPr="00B11076">
              <w:rPr>
                <w:rFonts w:ascii="Arial" w:hAnsi="Arial" w:cs="Arial"/>
                <w:sz w:val="24"/>
                <w:szCs w:val="24"/>
                <w:lang w:val="en-US"/>
              </w:rPr>
              <w:t>readily</w:t>
            </w:r>
            <w:proofErr w:type="gramEnd"/>
            <w:r w:rsidRPr="00B11076">
              <w:rPr>
                <w:rFonts w:ascii="Arial" w:hAnsi="Arial" w:cs="Arial"/>
                <w:sz w:val="24"/>
                <w:szCs w:val="24"/>
                <w:lang w:val="en-US"/>
              </w:rPr>
              <w:t xml:space="preserve"> experienced from the site due to intervening development. It therefore makes a limited contribution to its significance.   </w:t>
            </w:r>
          </w:p>
        </w:tc>
        <w:tc>
          <w:tcPr>
            <w:tcW w:w="2835" w:type="dxa"/>
          </w:tcPr>
          <w:p w14:paraId="11ACF353" w14:textId="567C4335" w:rsidR="007D791C" w:rsidRDefault="00B11076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11076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Development of the site would likely have a neutral impact on the significance of the asset.</w:t>
            </w:r>
          </w:p>
        </w:tc>
        <w:tc>
          <w:tcPr>
            <w:tcW w:w="3827" w:type="dxa"/>
          </w:tcPr>
          <w:p w14:paraId="32FF6B3B" w14:textId="69B40647" w:rsidR="007D791C" w:rsidRDefault="00B1107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0BC17321" w14:textId="68C13429" w:rsidR="007D791C" w:rsidRDefault="00B11076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  <w:tr w:rsidR="007D791C" w14:paraId="78C48871" w14:textId="77777777" w:rsidTr="005924CE">
        <w:tc>
          <w:tcPr>
            <w:tcW w:w="2405" w:type="dxa"/>
          </w:tcPr>
          <w:p w14:paraId="4847017F" w14:textId="2178F972" w:rsidR="007D791C" w:rsidRDefault="0055232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Thresing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barn on NE side of NE farmyard at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Edginswell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farmhouse (N of site)</w:t>
            </w:r>
          </w:p>
        </w:tc>
        <w:tc>
          <w:tcPr>
            <w:tcW w:w="1701" w:type="dxa"/>
          </w:tcPr>
          <w:p w14:paraId="671150A8" w14:textId="318DB143" w:rsidR="007D791C" w:rsidRDefault="0055232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1E502FF9" w14:textId="78420E25" w:rsidR="007D791C" w:rsidRPr="00C84BD5" w:rsidRDefault="00E93FCF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93FCF">
              <w:rPr>
                <w:rFonts w:ascii="Arial" w:hAnsi="Arial" w:cs="Arial"/>
                <w:sz w:val="24"/>
                <w:szCs w:val="24"/>
                <w:lang w:val="en-US"/>
              </w:rPr>
              <w:t>Threshing barn. Probably early C19. Cob on stone rubble footings, some brick repair.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93FCF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wider rural landscape associated with the scattering of farmsteads within the area, however, the asset </w:t>
            </w:r>
            <w:proofErr w:type="gramStart"/>
            <w:r w:rsidRPr="00E93FCF">
              <w:rPr>
                <w:rFonts w:ascii="Arial" w:hAnsi="Arial" w:cs="Arial"/>
                <w:sz w:val="24"/>
                <w:szCs w:val="24"/>
                <w:lang w:val="en-US"/>
              </w:rPr>
              <w:t>readily</w:t>
            </w:r>
            <w:proofErr w:type="gramEnd"/>
            <w:r w:rsidRPr="00E93FCF">
              <w:rPr>
                <w:rFonts w:ascii="Arial" w:hAnsi="Arial" w:cs="Arial"/>
                <w:sz w:val="24"/>
                <w:szCs w:val="24"/>
                <w:lang w:val="en-US"/>
              </w:rPr>
              <w:t xml:space="preserve"> experienced from the site due to intervening development. It therefore makes a limited contribution to its significance.   </w:t>
            </w:r>
          </w:p>
        </w:tc>
        <w:tc>
          <w:tcPr>
            <w:tcW w:w="2835" w:type="dxa"/>
          </w:tcPr>
          <w:p w14:paraId="054D2F5D" w14:textId="71235C82" w:rsidR="007D791C" w:rsidRDefault="00E93FCF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93FCF">
              <w:rPr>
                <w:rFonts w:ascii="Arial" w:hAnsi="Arial" w:cs="Arial"/>
                <w:sz w:val="24"/>
                <w:szCs w:val="24"/>
                <w:lang w:val="en-US"/>
              </w:rPr>
              <w:t>Development of the site would likely have a neutral impact on the significance of the asset.</w:t>
            </w:r>
          </w:p>
        </w:tc>
        <w:tc>
          <w:tcPr>
            <w:tcW w:w="3827" w:type="dxa"/>
          </w:tcPr>
          <w:p w14:paraId="7D1EB655" w14:textId="43C097D2" w:rsidR="007D791C" w:rsidRDefault="00E93FC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1E45D9E2" w14:textId="6BE35B3E" w:rsidR="007D791C" w:rsidRDefault="00E93FC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20198"/>
    <w:rsid w:val="000230FE"/>
    <w:rsid w:val="00030242"/>
    <w:rsid w:val="000307F4"/>
    <w:rsid w:val="00030CFB"/>
    <w:rsid w:val="00032F60"/>
    <w:rsid w:val="000331D0"/>
    <w:rsid w:val="00033A94"/>
    <w:rsid w:val="00033E58"/>
    <w:rsid w:val="00036882"/>
    <w:rsid w:val="00041B66"/>
    <w:rsid w:val="00044A44"/>
    <w:rsid w:val="00051BD0"/>
    <w:rsid w:val="00052219"/>
    <w:rsid w:val="0005329F"/>
    <w:rsid w:val="000547BC"/>
    <w:rsid w:val="00057748"/>
    <w:rsid w:val="00061FF3"/>
    <w:rsid w:val="000668DA"/>
    <w:rsid w:val="00067453"/>
    <w:rsid w:val="00072120"/>
    <w:rsid w:val="000736B9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5D4D"/>
    <w:rsid w:val="00097BE7"/>
    <w:rsid w:val="00097E2D"/>
    <w:rsid w:val="000A3AFB"/>
    <w:rsid w:val="000A56EF"/>
    <w:rsid w:val="000A61FA"/>
    <w:rsid w:val="000B0CB1"/>
    <w:rsid w:val="000B2A78"/>
    <w:rsid w:val="000B7AC5"/>
    <w:rsid w:val="000C0FA8"/>
    <w:rsid w:val="000C37D7"/>
    <w:rsid w:val="000C3F04"/>
    <w:rsid w:val="000C44B5"/>
    <w:rsid w:val="000D1914"/>
    <w:rsid w:val="000D3EC6"/>
    <w:rsid w:val="000D4FBA"/>
    <w:rsid w:val="000D52C6"/>
    <w:rsid w:val="000E0993"/>
    <w:rsid w:val="000E0CAC"/>
    <w:rsid w:val="000E2C80"/>
    <w:rsid w:val="000E3404"/>
    <w:rsid w:val="000E35E5"/>
    <w:rsid w:val="000E3F3A"/>
    <w:rsid w:val="000F1410"/>
    <w:rsid w:val="000F3678"/>
    <w:rsid w:val="000F5C30"/>
    <w:rsid w:val="00100041"/>
    <w:rsid w:val="00102D7C"/>
    <w:rsid w:val="00103833"/>
    <w:rsid w:val="00107FC6"/>
    <w:rsid w:val="00111833"/>
    <w:rsid w:val="001221AC"/>
    <w:rsid w:val="00123717"/>
    <w:rsid w:val="0012420B"/>
    <w:rsid w:val="0012798E"/>
    <w:rsid w:val="00132144"/>
    <w:rsid w:val="00132A53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45FF9"/>
    <w:rsid w:val="00154229"/>
    <w:rsid w:val="00155322"/>
    <w:rsid w:val="001578AD"/>
    <w:rsid w:val="00160D0B"/>
    <w:rsid w:val="00164C11"/>
    <w:rsid w:val="00166F79"/>
    <w:rsid w:val="00167AA7"/>
    <w:rsid w:val="00170382"/>
    <w:rsid w:val="00170D01"/>
    <w:rsid w:val="00171808"/>
    <w:rsid w:val="0017352A"/>
    <w:rsid w:val="00182E08"/>
    <w:rsid w:val="00184D5B"/>
    <w:rsid w:val="0018561F"/>
    <w:rsid w:val="00190305"/>
    <w:rsid w:val="0019096E"/>
    <w:rsid w:val="001927FC"/>
    <w:rsid w:val="0019378D"/>
    <w:rsid w:val="0019648A"/>
    <w:rsid w:val="001966DE"/>
    <w:rsid w:val="001A4E9D"/>
    <w:rsid w:val="001A5C31"/>
    <w:rsid w:val="001A5D94"/>
    <w:rsid w:val="001A6B3D"/>
    <w:rsid w:val="001A6D94"/>
    <w:rsid w:val="001B1F05"/>
    <w:rsid w:val="001B7C5F"/>
    <w:rsid w:val="001C1C5A"/>
    <w:rsid w:val="001C1F5A"/>
    <w:rsid w:val="001C3256"/>
    <w:rsid w:val="001C5A7F"/>
    <w:rsid w:val="001C6522"/>
    <w:rsid w:val="001C7A71"/>
    <w:rsid w:val="001C7CD0"/>
    <w:rsid w:val="001D13BE"/>
    <w:rsid w:val="001D164B"/>
    <w:rsid w:val="001D7956"/>
    <w:rsid w:val="001E07B1"/>
    <w:rsid w:val="001E1D41"/>
    <w:rsid w:val="001E2048"/>
    <w:rsid w:val="001E232B"/>
    <w:rsid w:val="001E7E75"/>
    <w:rsid w:val="001F6D47"/>
    <w:rsid w:val="001F7753"/>
    <w:rsid w:val="001F7F37"/>
    <w:rsid w:val="00202DBC"/>
    <w:rsid w:val="00203E6F"/>
    <w:rsid w:val="0020658E"/>
    <w:rsid w:val="002102BA"/>
    <w:rsid w:val="0021373E"/>
    <w:rsid w:val="0021638A"/>
    <w:rsid w:val="00216FD7"/>
    <w:rsid w:val="0022063B"/>
    <w:rsid w:val="002239E7"/>
    <w:rsid w:val="00223A25"/>
    <w:rsid w:val="00224D2F"/>
    <w:rsid w:val="00224DD7"/>
    <w:rsid w:val="00225606"/>
    <w:rsid w:val="00226A9F"/>
    <w:rsid w:val="00227098"/>
    <w:rsid w:val="00227596"/>
    <w:rsid w:val="0023488D"/>
    <w:rsid w:val="00243C70"/>
    <w:rsid w:val="00244586"/>
    <w:rsid w:val="002450F9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64B4A"/>
    <w:rsid w:val="00264C65"/>
    <w:rsid w:val="00265DCE"/>
    <w:rsid w:val="002662F2"/>
    <w:rsid w:val="00271225"/>
    <w:rsid w:val="00271A70"/>
    <w:rsid w:val="00272D67"/>
    <w:rsid w:val="00273D96"/>
    <w:rsid w:val="0027443C"/>
    <w:rsid w:val="00275D03"/>
    <w:rsid w:val="00280389"/>
    <w:rsid w:val="002852C2"/>
    <w:rsid w:val="002865CC"/>
    <w:rsid w:val="002A2D59"/>
    <w:rsid w:val="002A3F4C"/>
    <w:rsid w:val="002A4B15"/>
    <w:rsid w:val="002A58F0"/>
    <w:rsid w:val="002B312E"/>
    <w:rsid w:val="002C01F7"/>
    <w:rsid w:val="002C3F62"/>
    <w:rsid w:val="002C44DA"/>
    <w:rsid w:val="002C49FA"/>
    <w:rsid w:val="002C5BFE"/>
    <w:rsid w:val="002E0306"/>
    <w:rsid w:val="002E146A"/>
    <w:rsid w:val="002E3C11"/>
    <w:rsid w:val="002E3D1C"/>
    <w:rsid w:val="002E7F52"/>
    <w:rsid w:val="002F2F3D"/>
    <w:rsid w:val="002F4C79"/>
    <w:rsid w:val="002F68B1"/>
    <w:rsid w:val="0030215C"/>
    <w:rsid w:val="00305921"/>
    <w:rsid w:val="00305ED5"/>
    <w:rsid w:val="0030620B"/>
    <w:rsid w:val="00310FB4"/>
    <w:rsid w:val="00311909"/>
    <w:rsid w:val="00312319"/>
    <w:rsid w:val="00316E3B"/>
    <w:rsid w:val="003201A0"/>
    <w:rsid w:val="003229F8"/>
    <w:rsid w:val="00323BFF"/>
    <w:rsid w:val="0032469E"/>
    <w:rsid w:val="00325405"/>
    <w:rsid w:val="003254D6"/>
    <w:rsid w:val="00326296"/>
    <w:rsid w:val="0034185E"/>
    <w:rsid w:val="00343977"/>
    <w:rsid w:val="00345DDA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6748C"/>
    <w:rsid w:val="0036759C"/>
    <w:rsid w:val="003716F0"/>
    <w:rsid w:val="00376CB6"/>
    <w:rsid w:val="003776CA"/>
    <w:rsid w:val="00377B9C"/>
    <w:rsid w:val="003817F2"/>
    <w:rsid w:val="003839DF"/>
    <w:rsid w:val="00395BCE"/>
    <w:rsid w:val="003968AB"/>
    <w:rsid w:val="003A0FD8"/>
    <w:rsid w:val="003A1CE2"/>
    <w:rsid w:val="003A2873"/>
    <w:rsid w:val="003B251D"/>
    <w:rsid w:val="003B31FE"/>
    <w:rsid w:val="003B3964"/>
    <w:rsid w:val="003B786E"/>
    <w:rsid w:val="003C355E"/>
    <w:rsid w:val="003C4136"/>
    <w:rsid w:val="003C6C90"/>
    <w:rsid w:val="003C6FC1"/>
    <w:rsid w:val="003C78DB"/>
    <w:rsid w:val="003D0524"/>
    <w:rsid w:val="003D3654"/>
    <w:rsid w:val="003D3DA7"/>
    <w:rsid w:val="003D5631"/>
    <w:rsid w:val="003D60A5"/>
    <w:rsid w:val="003D7DF4"/>
    <w:rsid w:val="003E2A12"/>
    <w:rsid w:val="003E4593"/>
    <w:rsid w:val="003E5FE1"/>
    <w:rsid w:val="003E66DF"/>
    <w:rsid w:val="003F1964"/>
    <w:rsid w:val="003F1984"/>
    <w:rsid w:val="003F2ADF"/>
    <w:rsid w:val="003F7DF1"/>
    <w:rsid w:val="00402048"/>
    <w:rsid w:val="0040336A"/>
    <w:rsid w:val="0040370D"/>
    <w:rsid w:val="0041134B"/>
    <w:rsid w:val="00413CD0"/>
    <w:rsid w:val="00417D35"/>
    <w:rsid w:val="00420731"/>
    <w:rsid w:val="00420C1E"/>
    <w:rsid w:val="00421D44"/>
    <w:rsid w:val="004231A9"/>
    <w:rsid w:val="00427983"/>
    <w:rsid w:val="00430762"/>
    <w:rsid w:val="00430795"/>
    <w:rsid w:val="00430A4A"/>
    <w:rsid w:val="0043290F"/>
    <w:rsid w:val="004336CB"/>
    <w:rsid w:val="004359DD"/>
    <w:rsid w:val="004363AD"/>
    <w:rsid w:val="00436845"/>
    <w:rsid w:val="00437A9C"/>
    <w:rsid w:val="00441AA2"/>
    <w:rsid w:val="004424CE"/>
    <w:rsid w:val="00445AA7"/>
    <w:rsid w:val="0044790C"/>
    <w:rsid w:val="00450011"/>
    <w:rsid w:val="0045079B"/>
    <w:rsid w:val="004515D0"/>
    <w:rsid w:val="00454E7F"/>
    <w:rsid w:val="00456D3D"/>
    <w:rsid w:val="0045734F"/>
    <w:rsid w:val="00460E02"/>
    <w:rsid w:val="00461554"/>
    <w:rsid w:val="00462096"/>
    <w:rsid w:val="0046531D"/>
    <w:rsid w:val="00465669"/>
    <w:rsid w:val="00466BD3"/>
    <w:rsid w:val="0048167F"/>
    <w:rsid w:val="00481751"/>
    <w:rsid w:val="004835CF"/>
    <w:rsid w:val="00487987"/>
    <w:rsid w:val="00491DEA"/>
    <w:rsid w:val="00492D5A"/>
    <w:rsid w:val="0049379F"/>
    <w:rsid w:val="00496781"/>
    <w:rsid w:val="00497A4B"/>
    <w:rsid w:val="004A04BB"/>
    <w:rsid w:val="004A1218"/>
    <w:rsid w:val="004A5D2F"/>
    <w:rsid w:val="004A6405"/>
    <w:rsid w:val="004A6796"/>
    <w:rsid w:val="004A7400"/>
    <w:rsid w:val="004B0D28"/>
    <w:rsid w:val="004B0F1E"/>
    <w:rsid w:val="004B7B5C"/>
    <w:rsid w:val="004C194F"/>
    <w:rsid w:val="004C20AB"/>
    <w:rsid w:val="004C26DB"/>
    <w:rsid w:val="004C470A"/>
    <w:rsid w:val="004C5468"/>
    <w:rsid w:val="004C77A3"/>
    <w:rsid w:val="004D184D"/>
    <w:rsid w:val="004D2BF6"/>
    <w:rsid w:val="004D71B5"/>
    <w:rsid w:val="004D74BE"/>
    <w:rsid w:val="004E29D6"/>
    <w:rsid w:val="004E637B"/>
    <w:rsid w:val="004E728F"/>
    <w:rsid w:val="004E788D"/>
    <w:rsid w:val="004F120F"/>
    <w:rsid w:val="004F3907"/>
    <w:rsid w:val="004F4718"/>
    <w:rsid w:val="004F6257"/>
    <w:rsid w:val="004F7230"/>
    <w:rsid w:val="00501065"/>
    <w:rsid w:val="00502ECF"/>
    <w:rsid w:val="00503F80"/>
    <w:rsid w:val="00504722"/>
    <w:rsid w:val="00504B76"/>
    <w:rsid w:val="00510328"/>
    <w:rsid w:val="00511509"/>
    <w:rsid w:val="0051690F"/>
    <w:rsid w:val="00516B4F"/>
    <w:rsid w:val="00516CD8"/>
    <w:rsid w:val="00521923"/>
    <w:rsid w:val="00525419"/>
    <w:rsid w:val="0052593F"/>
    <w:rsid w:val="0052684C"/>
    <w:rsid w:val="00537A8C"/>
    <w:rsid w:val="005406FE"/>
    <w:rsid w:val="005418FC"/>
    <w:rsid w:val="00542CAC"/>
    <w:rsid w:val="00543C94"/>
    <w:rsid w:val="00545A9F"/>
    <w:rsid w:val="00551ACF"/>
    <w:rsid w:val="00551C9B"/>
    <w:rsid w:val="0055232B"/>
    <w:rsid w:val="00553C2A"/>
    <w:rsid w:val="005570A0"/>
    <w:rsid w:val="005616F1"/>
    <w:rsid w:val="005642DA"/>
    <w:rsid w:val="005644B0"/>
    <w:rsid w:val="00565DB1"/>
    <w:rsid w:val="00566466"/>
    <w:rsid w:val="0056681B"/>
    <w:rsid w:val="00573727"/>
    <w:rsid w:val="0057563E"/>
    <w:rsid w:val="005758A1"/>
    <w:rsid w:val="005772CE"/>
    <w:rsid w:val="0058024E"/>
    <w:rsid w:val="00580379"/>
    <w:rsid w:val="00580882"/>
    <w:rsid w:val="005817E3"/>
    <w:rsid w:val="00586522"/>
    <w:rsid w:val="005912B0"/>
    <w:rsid w:val="005924CE"/>
    <w:rsid w:val="00592CB2"/>
    <w:rsid w:val="0059511E"/>
    <w:rsid w:val="00596424"/>
    <w:rsid w:val="0059652B"/>
    <w:rsid w:val="005965AF"/>
    <w:rsid w:val="0059729C"/>
    <w:rsid w:val="005A2602"/>
    <w:rsid w:val="005A409C"/>
    <w:rsid w:val="005A51B7"/>
    <w:rsid w:val="005A555B"/>
    <w:rsid w:val="005A5E69"/>
    <w:rsid w:val="005A70AE"/>
    <w:rsid w:val="005A7398"/>
    <w:rsid w:val="005A7A43"/>
    <w:rsid w:val="005B00D4"/>
    <w:rsid w:val="005B0378"/>
    <w:rsid w:val="005B0FA0"/>
    <w:rsid w:val="005B3A4B"/>
    <w:rsid w:val="005B7389"/>
    <w:rsid w:val="005B76BB"/>
    <w:rsid w:val="005B7782"/>
    <w:rsid w:val="005C3F8F"/>
    <w:rsid w:val="005C4874"/>
    <w:rsid w:val="005D2B4C"/>
    <w:rsid w:val="005D707C"/>
    <w:rsid w:val="005D72C7"/>
    <w:rsid w:val="005E556E"/>
    <w:rsid w:val="005F056F"/>
    <w:rsid w:val="005F0CB3"/>
    <w:rsid w:val="005F2255"/>
    <w:rsid w:val="005F28A0"/>
    <w:rsid w:val="005F297C"/>
    <w:rsid w:val="005F4954"/>
    <w:rsid w:val="005F6DF9"/>
    <w:rsid w:val="006002FA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01A"/>
    <w:rsid w:val="0061751F"/>
    <w:rsid w:val="00617552"/>
    <w:rsid w:val="006202BA"/>
    <w:rsid w:val="0062354B"/>
    <w:rsid w:val="00625664"/>
    <w:rsid w:val="00626BA6"/>
    <w:rsid w:val="00630C9D"/>
    <w:rsid w:val="00631163"/>
    <w:rsid w:val="00631F53"/>
    <w:rsid w:val="00633ED6"/>
    <w:rsid w:val="00634721"/>
    <w:rsid w:val="006350E6"/>
    <w:rsid w:val="006355F6"/>
    <w:rsid w:val="00641640"/>
    <w:rsid w:val="006420D3"/>
    <w:rsid w:val="006422DA"/>
    <w:rsid w:val="00644BE6"/>
    <w:rsid w:val="0065182F"/>
    <w:rsid w:val="00655F36"/>
    <w:rsid w:val="0065706D"/>
    <w:rsid w:val="0065783C"/>
    <w:rsid w:val="00657D49"/>
    <w:rsid w:val="006600F2"/>
    <w:rsid w:val="00660FF0"/>
    <w:rsid w:val="00661A07"/>
    <w:rsid w:val="0068064F"/>
    <w:rsid w:val="00683411"/>
    <w:rsid w:val="006838BE"/>
    <w:rsid w:val="006923B1"/>
    <w:rsid w:val="006958FA"/>
    <w:rsid w:val="00695D46"/>
    <w:rsid w:val="00696A1C"/>
    <w:rsid w:val="006A0661"/>
    <w:rsid w:val="006A14B2"/>
    <w:rsid w:val="006A1848"/>
    <w:rsid w:val="006A3902"/>
    <w:rsid w:val="006A53DC"/>
    <w:rsid w:val="006A7231"/>
    <w:rsid w:val="006A7B3C"/>
    <w:rsid w:val="006B0C84"/>
    <w:rsid w:val="006B124B"/>
    <w:rsid w:val="006B447F"/>
    <w:rsid w:val="006C0A59"/>
    <w:rsid w:val="006C0E5A"/>
    <w:rsid w:val="006C0E67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30AC"/>
    <w:rsid w:val="006F328B"/>
    <w:rsid w:val="006F494C"/>
    <w:rsid w:val="006F7776"/>
    <w:rsid w:val="00700515"/>
    <w:rsid w:val="00701D82"/>
    <w:rsid w:val="0070338A"/>
    <w:rsid w:val="00704C84"/>
    <w:rsid w:val="0070770D"/>
    <w:rsid w:val="00711510"/>
    <w:rsid w:val="00711859"/>
    <w:rsid w:val="00713A22"/>
    <w:rsid w:val="00717241"/>
    <w:rsid w:val="0071774D"/>
    <w:rsid w:val="00717BA0"/>
    <w:rsid w:val="007235E7"/>
    <w:rsid w:val="00724CA5"/>
    <w:rsid w:val="007258B0"/>
    <w:rsid w:val="007262A8"/>
    <w:rsid w:val="00727FAA"/>
    <w:rsid w:val="00731091"/>
    <w:rsid w:val="00732BBE"/>
    <w:rsid w:val="0073480F"/>
    <w:rsid w:val="007356FA"/>
    <w:rsid w:val="00740001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59B5"/>
    <w:rsid w:val="0076685E"/>
    <w:rsid w:val="00770E6D"/>
    <w:rsid w:val="007775BB"/>
    <w:rsid w:val="00780759"/>
    <w:rsid w:val="0078163D"/>
    <w:rsid w:val="00781F80"/>
    <w:rsid w:val="007827C4"/>
    <w:rsid w:val="0078489C"/>
    <w:rsid w:val="00786E8E"/>
    <w:rsid w:val="00793BC1"/>
    <w:rsid w:val="0079424C"/>
    <w:rsid w:val="00796520"/>
    <w:rsid w:val="007969E9"/>
    <w:rsid w:val="00796FC9"/>
    <w:rsid w:val="007A181C"/>
    <w:rsid w:val="007A6EB7"/>
    <w:rsid w:val="007B048A"/>
    <w:rsid w:val="007B1CF8"/>
    <w:rsid w:val="007B37CE"/>
    <w:rsid w:val="007B3F65"/>
    <w:rsid w:val="007B4C8B"/>
    <w:rsid w:val="007C068C"/>
    <w:rsid w:val="007C0BA2"/>
    <w:rsid w:val="007C2C42"/>
    <w:rsid w:val="007C5CB1"/>
    <w:rsid w:val="007C7E0F"/>
    <w:rsid w:val="007D3330"/>
    <w:rsid w:val="007D639B"/>
    <w:rsid w:val="007D6CB3"/>
    <w:rsid w:val="007D75A1"/>
    <w:rsid w:val="007D791C"/>
    <w:rsid w:val="007E2B5A"/>
    <w:rsid w:val="007E3768"/>
    <w:rsid w:val="007E452F"/>
    <w:rsid w:val="007E5A82"/>
    <w:rsid w:val="007E6F9B"/>
    <w:rsid w:val="007F3EBE"/>
    <w:rsid w:val="007F4251"/>
    <w:rsid w:val="007F75B8"/>
    <w:rsid w:val="008012D2"/>
    <w:rsid w:val="00801E9E"/>
    <w:rsid w:val="008020B4"/>
    <w:rsid w:val="00802607"/>
    <w:rsid w:val="00806103"/>
    <w:rsid w:val="008061F1"/>
    <w:rsid w:val="008076DC"/>
    <w:rsid w:val="00807FD4"/>
    <w:rsid w:val="00812B13"/>
    <w:rsid w:val="008203F9"/>
    <w:rsid w:val="008235F6"/>
    <w:rsid w:val="0082667C"/>
    <w:rsid w:val="00830ABB"/>
    <w:rsid w:val="00830E6A"/>
    <w:rsid w:val="00832174"/>
    <w:rsid w:val="00837A6E"/>
    <w:rsid w:val="00844662"/>
    <w:rsid w:val="00851A31"/>
    <w:rsid w:val="008533E1"/>
    <w:rsid w:val="008566CA"/>
    <w:rsid w:val="0085691B"/>
    <w:rsid w:val="00856DD1"/>
    <w:rsid w:val="008574C2"/>
    <w:rsid w:val="008638B4"/>
    <w:rsid w:val="00863EFE"/>
    <w:rsid w:val="0086424E"/>
    <w:rsid w:val="008642A2"/>
    <w:rsid w:val="0086603C"/>
    <w:rsid w:val="0087710C"/>
    <w:rsid w:val="008822F8"/>
    <w:rsid w:val="00884263"/>
    <w:rsid w:val="00884AFD"/>
    <w:rsid w:val="00890AFC"/>
    <w:rsid w:val="0089109E"/>
    <w:rsid w:val="0089183A"/>
    <w:rsid w:val="00892F6D"/>
    <w:rsid w:val="00895236"/>
    <w:rsid w:val="008975EB"/>
    <w:rsid w:val="008A1CB0"/>
    <w:rsid w:val="008A34A1"/>
    <w:rsid w:val="008A4512"/>
    <w:rsid w:val="008A7132"/>
    <w:rsid w:val="008A7C1C"/>
    <w:rsid w:val="008B00F5"/>
    <w:rsid w:val="008B157E"/>
    <w:rsid w:val="008B32CC"/>
    <w:rsid w:val="008B4F3F"/>
    <w:rsid w:val="008B53D4"/>
    <w:rsid w:val="008B69A9"/>
    <w:rsid w:val="008C138E"/>
    <w:rsid w:val="008C21DF"/>
    <w:rsid w:val="008C2C02"/>
    <w:rsid w:val="008C7448"/>
    <w:rsid w:val="008D1775"/>
    <w:rsid w:val="008D798A"/>
    <w:rsid w:val="008E62C7"/>
    <w:rsid w:val="008F01BC"/>
    <w:rsid w:val="008F1455"/>
    <w:rsid w:val="008F1548"/>
    <w:rsid w:val="008F2CF3"/>
    <w:rsid w:val="008F2E0D"/>
    <w:rsid w:val="008F3400"/>
    <w:rsid w:val="008F6387"/>
    <w:rsid w:val="008F6D32"/>
    <w:rsid w:val="008F74C2"/>
    <w:rsid w:val="009000C2"/>
    <w:rsid w:val="0090033A"/>
    <w:rsid w:val="009022F1"/>
    <w:rsid w:val="009023FA"/>
    <w:rsid w:val="009044D7"/>
    <w:rsid w:val="00904DAE"/>
    <w:rsid w:val="00911A65"/>
    <w:rsid w:val="00912465"/>
    <w:rsid w:val="00912C0D"/>
    <w:rsid w:val="00912C7E"/>
    <w:rsid w:val="00915FA4"/>
    <w:rsid w:val="00916473"/>
    <w:rsid w:val="009223E2"/>
    <w:rsid w:val="00922FBD"/>
    <w:rsid w:val="00924368"/>
    <w:rsid w:val="009249B6"/>
    <w:rsid w:val="00927DB8"/>
    <w:rsid w:val="0093412D"/>
    <w:rsid w:val="00937011"/>
    <w:rsid w:val="0094693E"/>
    <w:rsid w:val="00947A0B"/>
    <w:rsid w:val="009511F8"/>
    <w:rsid w:val="00953630"/>
    <w:rsid w:val="00957F98"/>
    <w:rsid w:val="00961301"/>
    <w:rsid w:val="00962D26"/>
    <w:rsid w:val="0096347E"/>
    <w:rsid w:val="00963F0D"/>
    <w:rsid w:val="00964B35"/>
    <w:rsid w:val="00970606"/>
    <w:rsid w:val="00970F74"/>
    <w:rsid w:val="00971776"/>
    <w:rsid w:val="0097303C"/>
    <w:rsid w:val="00973620"/>
    <w:rsid w:val="00975438"/>
    <w:rsid w:val="00975568"/>
    <w:rsid w:val="00976068"/>
    <w:rsid w:val="00980006"/>
    <w:rsid w:val="0098030A"/>
    <w:rsid w:val="00982FAC"/>
    <w:rsid w:val="0098639E"/>
    <w:rsid w:val="009863DE"/>
    <w:rsid w:val="009943AA"/>
    <w:rsid w:val="009945C1"/>
    <w:rsid w:val="00997F2E"/>
    <w:rsid w:val="009A018C"/>
    <w:rsid w:val="009A0BD4"/>
    <w:rsid w:val="009A2CED"/>
    <w:rsid w:val="009B1044"/>
    <w:rsid w:val="009B19B0"/>
    <w:rsid w:val="009B2BF5"/>
    <w:rsid w:val="009B380C"/>
    <w:rsid w:val="009B521A"/>
    <w:rsid w:val="009B70AE"/>
    <w:rsid w:val="009B753F"/>
    <w:rsid w:val="009C381B"/>
    <w:rsid w:val="009C435D"/>
    <w:rsid w:val="009C7EEE"/>
    <w:rsid w:val="009D2F76"/>
    <w:rsid w:val="009D3E17"/>
    <w:rsid w:val="009D3FDB"/>
    <w:rsid w:val="009D5602"/>
    <w:rsid w:val="009D5DC3"/>
    <w:rsid w:val="009D6482"/>
    <w:rsid w:val="009E0F11"/>
    <w:rsid w:val="009E3CAC"/>
    <w:rsid w:val="009E4FBC"/>
    <w:rsid w:val="009E5291"/>
    <w:rsid w:val="009E71A6"/>
    <w:rsid w:val="009F1BC0"/>
    <w:rsid w:val="009F2AC6"/>
    <w:rsid w:val="009F5152"/>
    <w:rsid w:val="009F6EBC"/>
    <w:rsid w:val="00A04BD5"/>
    <w:rsid w:val="00A07DA0"/>
    <w:rsid w:val="00A10E8A"/>
    <w:rsid w:val="00A11152"/>
    <w:rsid w:val="00A135D0"/>
    <w:rsid w:val="00A15020"/>
    <w:rsid w:val="00A21FC2"/>
    <w:rsid w:val="00A24BC1"/>
    <w:rsid w:val="00A311C0"/>
    <w:rsid w:val="00A348A6"/>
    <w:rsid w:val="00A369D0"/>
    <w:rsid w:val="00A37B60"/>
    <w:rsid w:val="00A41EA3"/>
    <w:rsid w:val="00A54614"/>
    <w:rsid w:val="00A552A3"/>
    <w:rsid w:val="00A63061"/>
    <w:rsid w:val="00A635C1"/>
    <w:rsid w:val="00A639A9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1060"/>
    <w:rsid w:val="00A92A4F"/>
    <w:rsid w:val="00A93A46"/>
    <w:rsid w:val="00A93B5A"/>
    <w:rsid w:val="00A951B1"/>
    <w:rsid w:val="00A951FA"/>
    <w:rsid w:val="00A95795"/>
    <w:rsid w:val="00A97C99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57E4"/>
    <w:rsid w:val="00AD6413"/>
    <w:rsid w:val="00AD6DB2"/>
    <w:rsid w:val="00AF36A5"/>
    <w:rsid w:val="00AF4969"/>
    <w:rsid w:val="00AF59C1"/>
    <w:rsid w:val="00B008B7"/>
    <w:rsid w:val="00B03EF3"/>
    <w:rsid w:val="00B106A9"/>
    <w:rsid w:val="00B10804"/>
    <w:rsid w:val="00B11042"/>
    <w:rsid w:val="00B11076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52A9"/>
    <w:rsid w:val="00B46A38"/>
    <w:rsid w:val="00B47DDC"/>
    <w:rsid w:val="00B47ED5"/>
    <w:rsid w:val="00B51468"/>
    <w:rsid w:val="00B5338B"/>
    <w:rsid w:val="00B53550"/>
    <w:rsid w:val="00B53D9B"/>
    <w:rsid w:val="00B55442"/>
    <w:rsid w:val="00B55C14"/>
    <w:rsid w:val="00B55D5C"/>
    <w:rsid w:val="00B5672A"/>
    <w:rsid w:val="00B576FF"/>
    <w:rsid w:val="00B60A45"/>
    <w:rsid w:val="00B62AE8"/>
    <w:rsid w:val="00B62C30"/>
    <w:rsid w:val="00B635F6"/>
    <w:rsid w:val="00B64496"/>
    <w:rsid w:val="00B66EA9"/>
    <w:rsid w:val="00B702FC"/>
    <w:rsid w:val="00B70A9C"/>
    <w:rsid w:val="00B720A1"/>
    <w:rsid w:val="00B75286"/>
    <w:rsid w:val="00B765DE"/>
    <w:rsid w:val="00B7704B"/>
    <w:rsid w:val="00B81497"/>
    <w:rsid w:val="00B81682"/>
    <w:rsid w:val="00B82517"/>
    <w:rsid w:val="00B83E14"/>
    <w:rsid w:val="00B87B3B"/>
    <w:rsid w:val="00B96591"/>
    <w:rsid w:val="00BA3BBD"/>
    <w:rsid w:val="00BA3E1B"/>
    <w:rsid w:val="00BA42EC"/>
    <w:rsid w:val="00BA48EB"/>
    <w:rsid w:val="00BA7062"/>
    <w:rsid w:val="00BB2DF9"/>
    <w:rsid w:val="00BB3444"/>
    <w:rsid w:val="00BB360C"/>
    <w:rsid w:val="00BB799D"/>
    <w:rsid w:val="00BC0713"/>
    <w:rsid w:val="00BC3514"/>
    <w:rsid w:val="00BC771A"/>
    <w:rsid w:val="00BD0FBA"/>
    <w:rsid w:val="00BD2E41"/>
    <w:rsid w:val="00BD2E71"/>
    <w:rsid w:val="00BD3583"/>
    <w:rsid w:val="00BD3739"/>
    <w:rsid w:val="00BD4870"/>
    <w:rsid w:val="00BD4A59"/>
    <w:rsid w:val="00BD627B"/>
    <w:rsid w:val="00BF0C5C"/>
    <w:rsid w:val="00BF4A47"/>
    <w:rsid w:val="00BF4B6D"/>
    <w:rsid w:val="00BF5C18"/>
    <w:rsid w:val="00BF5EDD"/>
    <w:rsid w:val="00BF6E1D"/>
    <w:rsid w:val="00C00E0D"/>
    <w:rsid w:val="00C00E86"/>
    <w:rsid w:val="00C00F4D"/>
    <w:rsid w:val="00C023F7"/>
    <w:rsid w:val="00C03309"/>
    <w:rsid w:val="00C05BFD"/>
    <w:rsid w:val="00C10799"/>
    <w:rsid w:val="00C11383"/>
    <w:rsid w:val="00C14654"/>
    <w:rsid w:val="00C16B9A"/>
    <w:rsid w:val="00C17872"/>
    <w:rsid w:val="00C218C9"/>
    <w:rsid w:val="00C2244B"/>
    <w:rsid w:val="00C22465"/>
    <w:rsid w:val="00C32289"/>
    <w:rsid w:val="00C34F3F"/>
    <w:rsid w:val="00C37198"/>
    <w:rsid w:val="00C402CB"/>
    <w:rsid w:val="00C41B84"/>
    <w:rsid w:val="00C42425"/>
    <w:rsid w:val="00C4378D"/>
    <w:rsid w:val="00C43B21"/>
    <w:rsid w:val="00C44341"/>
    <w:rsid w:val="00C44B0A"/>
    <w:rsid w:val="00C52A6B"/>
    <w:rsid w:val="00C554CA"/>
    <w:rsid w:val="00C63A24"/>
    <w:rsid w:val="00C67168"/>
    <w:rsid w:val="00C7332F"/>
    <w:rsid w:val="00C746B9"/>
    <w:rsid w:val="00C74AE7"/>
    <w:rsid w:val="00C75759"/>
    <w:rsid w:val="00C75E9A"/>
    <w:rsid w:val="00C77546"/>
    <w:rsid w:val="00C8071C"/>
    <w:rsid w:val="00C84BD5"/>
    <w:rsid w:val="00C856F4"/>
    <w:rsid w:val="00C85CAD"/>
    <w:rsid w:val="00C918FE"/>
    <w:rsid w:val="00C9579A"/>
    <w:rsid w:val="00C96A83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01B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3EB"/>
    <w:rsid w:val="00CE5A15"/>
    <w:rsid w:val="00CE5E94"/>
    <w:rsid w:val="00CF4CC7"/>
    <w:rsid w:val="00CF55CE"/>
    <w:rsid w:val="00CF7B5B"/>
    <w:rsid w:val="00D05580"/>
    <w:rsid w:val="00D05918"/>
    <w:rsid w:val="00D062AE"/>
    <w:rsid w:val="00D10FEC"/>
    <w:rsid w:val="00D1179E"/>
    <w:rsid w:val="00D11ACC"/>
    <w:rsid w:val="00D11B3B"/>
    <w:rsid w:val="00D135B2"/>
    <w:rsid w:val="00D150DC"/>
    <w:rsid w:val="00D16081"/>
    <w:rsid w:val="00D16826"/>
    <w:rsid w:val="00D1729F"/>
    <w:rsid w:val="00D2070E"/>
    <w:rsid w:val="00D20F6A"/>
    <w:rsid w:val="00D2225E"/>
    <w:rsid w:val="00D22535"/>
    <w:rsid w:val="00D2285E"/>
    <w:rsid w:val="00D240E6"/>
    <w:rsid w:val="00D24CCD"/>
    <w:rsid w:val="00D311FC"/>
    <w:rsid w:val="00D31912"/>
    <w:rsid w:val="00D31980"/>
    <w:rsid w:val="00D406C7"/>
    <w:rsid w:val="00D41BFB"/>
    <w:rsid w:val="00D43D22"/>
    <w:rsid w:val="00D46310"/>
    <w:rsid w:val="00D46530"/>
    <w:rsid w:val="00D468D3"/>
    <w:rsid w:val="00D501B0"/>
    <w:rsid w:val="00D54939"/>
    <w:rsid w:val="00D560A2"/>
    <w:rsid w:val="00D60661"/>
    <w:rsid w:val="00D648CE"/>
    <w:rsid w:val="00D64AA8"/>
    <w:rsid w:val="00D655F6"/>
    <w:rsid w:val="00D65CFD"/>
    <w:rsid w:val="00D66BBC"/>
    <w:rsid w:val="00D75C4C"/>
    <w:rsid w:val="00D801A5"/>
    <w:rsid w:val="00D81646"/>
    <w:rsid w:val="00D81DDE"/>
    <w:rsid w:val="00D826D0"/>
    <w:rsid w:val="00D85E9E"/>
    <w:rsid w:val="00D91B32"/>
    <w:rsid w:val="00D92BEF"/>
    <w:rsid w:val="00D937C4"/>
    <w:rsid w:val="00D95690"/>
    <w:rsid w:val="00D9594E"/>
    <w:rsid w:val="00D96230"/>
    <w:rsid w:val="00DA02A9"/>
    <w:rsid w:val="00DA0D4C"/>
    <w:rsid w:val="00DA4D73"/>
    <w:rsid w:val="00DA6431"/>
    <w:rsid w:val="00DA6D36"/>
    <w:rsid w:val="00DB1D8E"/>
    <w:rsid w:val="00DB2626"/>
    <w:rsid w:val="00DB2D01"/>
    <w:rsid w:val="00DB4311"/>
    <w:rsid w:val="00DB5DA1"/>
    <w:rsid w:val="00DB6A3D"/>
    <w:rsid w:val="00DB74E0"/>
    <w:rsid w:val="00DC04E1"/>
    <w:rsid w:val="00DC0745"/>
    <w:rsid w:val="00DC62E2"/>
    <w:rsid w:val="00DC7E64"/>
    <w:rsid w:val="00DD1F8E"/>
    <w:rsid w:val="00DD3BAE"/>
    <w:rsid w:val="00DD7F44"/>
    <w:rsid w:val="00DE0C52"/>
    <w:rsid w:val="00DE3EB6"/>
    <w:rsid w:val="00DE4327"/>
    <w:rsid w:val="00DE67AF"/>
    <w:rsid w:val="00DE7823"/>
    <w:rsid w:val="00DF3222"/>
    <w:rsid w:val="00DF348B"/>
    <w:rsid w:val="00DF4852"/>
    <w:rsid w:val="00DF639F"/>
    <w:rsid w:val="00E00EF4"/>
    <w:rsid w:val="00E033CD"/>
    <w:rsid w:val="00E04B4D"/>
    <w:rsid w:val="00E0717E"/>
    <w:rsid w:val="00E108D3"/>
    <w:rsid w:val="00E1293D"/>
    <w:rsid w:val="00E140F8"/>
    <w:rsid w:val="00E16DA3"/>
    <w:rsid w:val="00E178E7"/>
    <w:rsid w:val="00E17B90"/>
    <w:rsid w:val="00E17CD9"/>
    <w:rsid w:val="00E20886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45B23"/>
    <w:rsid w:val="00E511E3"/>
    <w:rsid w:val="00E53A02"/>
    <w:rsid w:val="00E54FBA"/>
    <w:rsid w:val="00E56DE0"/>
    <w:rsid w:val="00E56F95"/>
    <w:rsid w:val="00E62FFA"/>
    <w:rsid w:val="00E650A8"/>
    <w:rsid w:val="00E651EF"/>
    <w:rsid w:val="00E652E3"/>
    <w:rsid w:val="00E66C12"/>
    <w:rsid w:val="00E66DED"/>
    <w:rsid w:val="00E70CA0"/>
    <w:rsid w:val="00E70F96"/>
    <w:rsid w:val="00E73B07"/>
    <w:rsid w:val="00E7537F"/>
    <w:rsid w:val="00E76DE3"/>
    <w:rsid w:val="00E831E2"/>
    <w:rsid w:val="00E872B3"/>
    <w:rsid w:val="00E87DCA"/>
    <w:rsid w:val="00E90022"/>
    <w:rsid w:val="00E93617"/>
    <w:rsid w:val="00E93FCF"/>
    <w:rsid w:val="00E959D3"/>
    <w:rsid w:val="00E9601C"/>
    <w:rsid w:val="00E979E1"/>
    <w:rsid w:val="00EA0BD6"/>
    <w:rsid w:val="00EA2360"/>
    <w:rsid w:val="00EA332F"/>
    <w:rsid w:val="00EA3AA0"/>
    <w:rsid w:val="00EA5FDA"/>
    <w:rsid w:val="00EA67A4"/>
    <w:rsid w:val="00EB0A08"/>
    <w:rsid w:val="00EB3AE8"/>
    <w:rsid w:val="00EB604D"/>
    <w:rsid w:val="00EC1212"/>
    <w:rsid w:val="00ED213C"/>
    <w:rsid w:val="00ED2D13"/>
    <w:rsid w:val="00ED5033"/>
    <w:rsid w:val="00ED56A8"/>
    <w:rsid w:val="00EE06F3"/>
    <w:rsid w:val="00EE3BD8"/>
    <w:rsid w:val="00EE56E3"/>
    <w:rsid w:val="00EE5707"/>
    <w:rsid w:val="00EE5EC3"/>
    <w:rsid w:val="00EF0AB3"/>
    <w:rsid w:val="00EF2E27"/>
    <w:rsid w:val="00EF4317"/>
    <w:rsid w:val="00EF76AA"/>
    <w:rsid w:val="00F0014B"/>
    <w:rsid w:val="00F01049"/>
    <w:rsid w:val="00F025CE"/>
    <w:rsid w:val="00F0414F"/>
    <w:rsid w:val="00F0483C"/>
    <w:rsid w:val="00F04F7D"/>
    <w:rsid w:val="00F052B7"/>
    <w:rsid w:val="00F07422"/>
    <w:rsid w:val="00F20B1C"/>
    <w:rsid w:val="00F21353"/>
    <w:rsid w:val="00F26574"/>
    <w:rsid w:val="00F26982"/>
    <w:rsid w:val="00F3326E"/>
    <w:rsid w:val="00F36721"/>
    <w:rsid w:val="00F423CD"/>
    <w:rsid w:val="00F42FF6"/>
    <w:rsid w:val="00F4375F"/>
    <w:rsid w:val="00F47023"/>
    <w:rsid w:val="00F50969"/>
    <w:rsid w:val="00F5479A"/>
    <w:rsid w:val="00F57BC2"/>
    <w:rsid w:val="00F60A8E"/>
    <w:rsid w:val="00F66B18"/>
    <w:rsid w:val="00F677BC"/>
    <w:rsid w:val="00F70025"/>
    <w:rsid w:val="00F70F94"/>
    <w:rsid w:val="00F71604"/>
    <w:rsid w:val="00F76CE8"/>
    <w:rsid w:val="00F771A9"/>
    <w:rsid w:val="00F8391E"/>
    <w:rsid w:val="00F84EBE"/>
    <w:rsid w:val="00F91FFF"/>
    <w:rsid w:val="00F93B58"/>
    <w:rsid w:val="00F93D1B"/>
    <w:rsid w:val="00F95535"/>
    <w:rsid w:val="00F97225"/>
    <w:rsid w:val="00FA0286"/>
    <w:rsid w:val="00FA0B5F"/>
    <w:rsid w:val="00FA0B60"/>
    <w:rsid w:val="00FA0E42"/>
    <w:rsid w:val="00FA1FF5"/>
    <w:rsid w:val="00FA26D0"/>
    <w:rsid w:val="00FA4E6C"/>
    <w:rsid w:val="00FA5D1F"/>
    <w:rsid w:val="00FA7F32"/>
    <w:rsid w:val="00FB10C6"/>
    <w:rsid w:val="00FB2BC6"/>
    <w:rsid w:val="00FB3C15"/>
    <w:rsid w:val="00FB6366"/>
    <w:rsid w:val="00FB6495"/>
    <w:rsid w:val="00FB68C4"/>
    <w:rsid w:val="00FC05DF"/>
    <w:rsid w:val="00FC210B"/>
    <w:rsid w:val="00FC5431"/>
    <w:rsid w:val="00FD313C"/>
    <w:rsid w:val="00FD75A6"/>
    <w:rsid w:val="00FE0F3A"/>
    <w:rsid w:val="00FE2F32"/>
    <w:rsid w:val="00FE499B"/>
    <w:rsid w:val="00FE55B0"/>
    <w:rsid w:val="00FE5B55"/>
    <w:rsid w:val="00FE72F7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902214-1340-40AB-A60E-54C77E3662F4}"/>
</file>

<file path=customXml/itemProps2.xml><?xml version="1.0" encoding="utf-8"?>
<ds:datastoreItem xmlns:ds="http://schemas.openxmlformats.org/officeDocument/2006/customXml" ds:itemID="{C20781FE-C726-4D9A-B188-02A10DD95CB8}"/>
</file>

<file path=customXml/itemProps3.xml><?xml version="1.0" encoding="utf-8"?>
<ds:datastoreItem xmlns:ds="http://schemas.openxmlformats.org/officeDocument/2006/customXml" ds:itemID="{0A9BE30F-DD80-4473-8E85-151904D97D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63</cp:revision>
  <dcterms:created xsi:type="dcterms:W3CDTF">2025-02-21T16:29:00Z</dcterms:created>
  <dcterms:modified xsi:type="dcterms:W3CDTF">2025-02-21T18:00:00Z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