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97FC0" w14:textId="2E5E18AD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FB2DB1">
        <w:rPr>
          <w:rFonts w:ascii="Arial" w:hAnsi="Arial" w:cs="Arial"/>
          <w:sz w:val="28"/>
          <w:szCs w:val="28"/>
          <w:u w:val="single"/>
          <w:lang w:val="en-US"/>
        </w:rPr>
        <w:t xml:space="preserve">Union Square </w:t>
      </w:r>
      <w:r w:rsidR="004A076F">
        <w:rPr>
          <w:rFonts w:ascii="Arial" w:hAnsi="Arial" w:cs="Arial"/>
          <w:sz w:val="28"/>
          <w:szCs w:val="28"/>
          <w:u w:val="single"/>
          <w:lang w:val="en-US"/>
        </w:rPr>
        <w:t>Shopping Centre</w:t>
      </w:r>
      <w:r w:rsidR="00351A00">
        <w:rPr>
          <w:rFonts w:ascii="Arial" w:hAnsi="Arial" w:cs="Arial"/>
          <w:sz w:val="28"/>
          <w:szCs w:val="28"/>
          <w:u w:val="single"/>
          <w:lang w:val="en-US"/>
        </w:rPr>
        <w:t xml:space="preserve">, Torquay </w:t>
      </w:r>
      <w:r w:rsidR="009C381B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BF0C5C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086533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670C1C55" w:rsidR="00061FF3" w:rsidRPr="00086533" w:rsidRDefault="00F0483C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5B7389">
              <w:rPr>
                <w:rFonts w:ascii="Arial" w:hAnsi="Arial" w:cs="Arial"/>
                <w:sz w:val="24"/>
                <w:szCs w:val="24"/>
                <w:lang w:val="en-US"/>
              </w:rPr>
              <w:t>T0</w:t>
            </w:r>
            <w:r w:rsidR="00681FF7">
              <w:rPr>
                <w:rFonts w:ascii="Arial" w:hAnsi="Arial" w:cs="Arial"/>
                <w:sz w:val="24"/>
                <w:szCs w:val="24"/>
                <w:lang w:val="en-US"/>
              </w:rPr>
              <w:t>75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279BB3D1" w:rsidR="00061FF3" w:rsidRPr="00086533" w:rsidRDefault="00681FF7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Union Square</w:t>
            </w:r>
            <w:r w:rsidR="00E7242A">
              <w:rPr>
                <w:rFonts w:ascii="Arial" w:hAnsi="Arial" w:cs="Arial"/>
                <w:sz w:val="24"/>
                <w:szCs w:val="24"/>
                <w:lang w:val="en-US"/>
              </w:rPr>
              <w:t xml:space="preserve"> Shopping Centre</w:t>
            </w:r>
            <w:r w:rsidR="005B7389" w:rsidRPr="005B7389">
              <w:rPr>
                <w:rFonts w:ascii="Arial" w:hAnsi="Arial" w:cs="Arial"/>
                <w:sz w:val="24"/>
                <w:szCs w:val="24"/>
                <w:lang w:val="en-US"/>
              </w:rPr>
              <w:t xml:space="preserve">, Torquay    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0F6886D0" w:rsidR="00061FF3" w:rsidRPr="00CB5402" w:rsidRDefault="00E7242A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1.02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419375C3" w:rsidR="00061FF3" w:rsidRPr="00CB5402" w:rsidRDefault="00AD1C8B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250</w:t>
            </w:r>
          </w:p>
        </w:tc>
      </w:tr>
      <w:tr w:rsidR="00580882" w14:paraId="3E8309E7" w14:textId="77777777" w:rsidTr="0033249F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FFC00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5CC0988D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535623A2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5C8FD238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12994CE0" w14:textId="2BB07802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2DF143A" w14:textId="7059F055" w:rsidR="00CB5402" w:rsidRPr="00CB5402" w:rsidRDefault="00B969C5" w:rsidP="00CB5402">
      <w:pPr>
        <w:rPr>
          <w:rFonts w:ascii="Arial" w:hAnsi="Arial" w:cs="Arial"/>
          <w:sz w:val="28"/>
          <w:szCs w:val="28"/>
          <w:lang w:val="en-US"/>
        </w:rPr>
      </w:pPr>
      <w:r w:rsidRPr="00B969C5">
        <w:rPr>
          <w:rFonts w:ascii="Arial" w:hAnsi="Arial" w:cs="Arial"/>
          <w:b/>
          <w:bCs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4565D46E" wp14:editId="2D643D4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6096000" cy="4258231"/>
            <wp:effectExtent l="0" t="0" r="0" b="9525"/>
            <wp:wrapTight wrapText="bothSides">
              <wp:wrapPolygon edited="0">
                <wp:start x="0" y="0"/>
                <wp:lineTo x="0" y="21552"/>
                <wp:lineTo x="21533" y="21552"/>
                <wp:lineTo x="21533" y="0"/>
                <wp:lineTo x="0" y="0"/>
              </wp:wrapPolygon>
            </wp:wrapTight>
            <wp:docPr id="1847302879" name="Picture 1" descr="A map of a shopping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302879" name="Picture 1" descr="A map of a shopping cen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258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2A7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1727F590" w14:textId="6F19AD5D" w:rsidR="005B0C1E" w:rsidRPr="005B0C1E" w:rsidRDefault="005B0C1E" w:rsidP="005B0C1E">
      <w:pPr>
        <w:rPr>
          <w:rFonts w:ascii="Arial" w:hAnsi="Arial" w:cs="Arial"/>
          <w:sz w:val="24"/>
          <w:szCs w:val="24"/>
          <w:lang w:val="en-US"/>
        </w:rPr>
      </w:pPr>
      <w:r w:rsidRPr="005B0C1E">
        <w:rPr>
          <w:rFonts w:ascii="Arial" w:hAnsi="Arial" w:cs="Arial"/>
          <w:sz w:val="24"/>
          <w:szCs w:val="24"/>
          <w:lang w:val="en-US"/>
        </w:rPr>
        <w:t xml:space="preserve">Union Square is a large multi-let shopping centre located in the centre of Torquay, between Market Street and Union Street, arranged in a rough ‘L’ shape. 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5B0C1E">
        <w:rPr>
          <w:rFonts w:ascii="Arial" w:hAnsi="Arial" w:cs="Arial"/>
          <w:sz w:val="24"/>
          <w:szCs w:val="24"/>
          <w:lang w:val="en-US"/>
        </w:rPr>
        <w:t xml:space="preserve">Access to the inner mall is via an entrance facing Union Street, with an alternative access via Albert Road, located directly off Market Street. </w:t>
      </w:r>
    </w:p>
    <w:p w14:paraId="076633AE" w14:textId="14C83114" w:rsidR="005B0C1E" w:rsidRPr="005B0C1E" w:rsidRDefault="005B0C1E" w:rsidP="005B0C1E">
      <w:pPr>
        <w:rPr>
          <w:rFonts w:ascii="Arial" w:hAnsi="Arial" w:cs="Arial"/>
          <w:sz w:val="24"/>
          <w:szCs w:val="24"/>
          <w:lang w:val="en-US"/>
        </w:rPr>
      </w:pPr>
      <w:r w:rsidRPr="005B0C1E">
        <w:rPr>
          <w:rFonts w:ascii="Arial" w:hAnsi="Arial" w:cs="Arial"/>
          <w:sz w:val="24"/>
          <w:szCs w:val="24"/>
          <w:lang w:val="en-US"/>
        </w:rPr>
        <w:t>The</w:t>
      </w:r>
      <w:r>
        <w:rPr>
          <w:rFonts w:ascii="Arial" w:hAnsi="Arial" w:cs="Arial"/>
          <w:sz w:val="24"/>
          <w:szCs w:val="24"/>
          <w:lang w:val="en-US"/>
        </w:rPr>
        <w:t xml:space="preserve"> existing </w:t>
      </w:r>
      <w:r w:rsidRPr="005B0C1E">
        <w:rPr>
          <w:rFonts w:ascii="Arial" w:hAnsi="Arial" w:cs="Arial"/>
          <w:sz w:val="24"/>
          <w:szCs w:val="24"/>
          <w:lang w:val="en-US"/>
        </w:rPr>
        <w:t xml:space="preserve">building comprises a number of retail units located on the ground floor facing into an open-air area covered by a fabric canopy. </w:t>
      </w:r>
      <w:r w:rsidR="00CA5EF1">
        <w:rPr>
          <w:rFonts w:ascii="Arial" w:hAnsi="Arial" w:cs="Arial"/>
          <w:sz w:val="24"/>
          <w:szCs w:val="24"/>
          <w:lang w:val="en-US"/>
        </w:rPr>
        <w:t xml:space="preserve"> </w:t>
      </w:r>
      <w:r w:rsidRPr="005B0C1E">
        <w:rPr>
          <w:rFonts w:ascii="Arial" w:hAnsi="Arial" w:cs="Arial"/>
          <w:sz w:val="24"/>
          <w:szCs w:val="24"/>
          <w:lang w:val="en-US"/>
        </w:rPr>
        <w:t xml:space="preserve">To the east of the site is the Union Square multistorey carpark which is accessed from Castle Road to the north-west and Castle Lane to the north. </w:t>
      </w:r>
    </w:p>
    <w:p w14:paraId="1DE2A197" w14:textId="7AF11315" w:rsidR="002B573A" w:rsidRDefault="005B0C1E" w:rsidP="005B0C1E">
      <w:pPr>
        <w:rPr>
          <w:rFonts w:ascii="Arial" w:hAnsi="Arial" w:cs="Arial"/>
          <w:sz w:val="24"/>
          <w:szCs w:val="24"/>
          <w:lang w:val="en-US"/>
        </w:rPr>
      </w:pPr>
      <w:r w:rsidRPr="005B0C1E">
        <w:rPr>
          <w:rFonts w:ascii="Arial" w:hAnsi="Arial" w:cs="Arial"/>
          <w:sz w:val="24"/>
          <w:szCs w:val="24"/>
          <w:lang w:val="en-US"/>
        </w:rPr>
        <w:t>The site experiences numerous changes in level and is constrained on all sides by existing built development and hard urban landscaping.</w:t>
      </w:r>
    </w:p>
    <w:p w14:paraId="401E045C" w14:textId="3723509A" w:rsidR="007B673D" w:rsidRDefault="007B673D" w:rsidP="005B0C1E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site is not within a conservation area but </w:t>
      </w:r>
      <w:r w:rsidR="00D928CC">
        <w:rPr>
          <w:rFonts w:ascii="Arial" w:hAnsi="Arial" w:cs="Arial"/>
          <w:sz w:val="24"/>
          <w:szCs w:val="24"/>
          <w:lang w:val="en-US"/>
        </w:rPr>
        <w:t>is in close proximity to the Upton Conservation</w:t>
      </w:r>
      <w:r w:rsidR="00D54A02">
        <w:rPr>
          <w:rFonts w:ascii="Arial" w:hAnsi="Arial" w:cs="Arial"/>
          <w:sz w:val="24"/>
          <w:szCs w:val="24"/>
          <w:lang w:val="en-US"/>
        </w:rPr>
        <w:t xml:space="preserve"> Area</w:t>
      </w:r>
      <w:r w:rsidR="00D928CC">
        <w:rPr>
          <w:rFonts w:ascii="Arial" w:hAnsi="Arial" w:cs="Arial"/>
          <w:sz w:val="24"/>
          <w:szCs w:val="24"/>
          <w:lang w:val="en-US"/>
        </w:rPr>
        <w:t xml:space="preserve"> to the </w:t>
      </w:r>
      <w:r w:rsidR="00D54A02">
        <w:rPr>
          <w:rFonts w:ascii="Arial" w:hAnsi="Arial" w:cs="Arial"/>
          <w:sz w:val="24"/>
          <w:szCs w:val="24"/>
          <w:lang w:val="en-US"/>
        </w:rPr>
        <w:t xml:space="preserve">Northwest, the Warberries Conservation Area to the East and the Abbey Road Conservation Area to the South. </w:t>
      </w:r>
    </w:p>
    <w:p w14:paraId="69D6AEC6" w14:textId="7988123D" w:rsidR="002861F1" w:rsidRDefault="002861F1" w:rsidP="005B0C1E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The Marke</w:t>
      </w:r>
      <w:r w:rsidR="00136EB1">
        <w:rPr>
          <w:rFonts w:ascii="Arial" w:hAnsi="Arial" w:cs="Arial"/>
          <w:sz w:val="24"/>
          <w:szCs w:val="24"/>
          <w:lang w:val="en-US"/>
        </w:rPr>
        <w:t xml:space="preserve">t building within the site is a Grade II listed building. A number of other listed buildings are nearby to the site. </w:t>
      </w:r>
    </w:p>
    <w:p w14:paraId="3C59DCBC" w14:textId="50181B66" w:rsidR="00F54C0B" w:rsidRDefault="006C2994" w:rsidP="006C2994">
      <w:pPr>
        <w:tabs>
          <w:tab w:val="left" w:pos="1035"/>
        </w:tabs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ab/>
      </w:r>
    </w:p>
    <w:p w14:paraId="7549F01E" w14:textId="77777777" w:rsidR="006C2994" w:rsidRDefault="006C2994" w:rsidP="006C2994">
      <w:pPr>
        <w:tabs>
          <w:tab w:val="left" w:pos="1035"/>
        </w:tabs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7AE3CBE" w14:textId="77777777" w:rsidR="006C2994" w:rsidRDefault="006C2994" w:rsidP="006C2994">
      <w:pPr>
        <w:tabs>
          <w:tab w:val="left" w:pos="1035"/>
        </w:tabs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972F616" w14:textId="77777777" w:rsidR="006C2994" w:rsidRDefault="006C2994" w:rsidP="006C2994">
      <w:pPr>
        <w:tabs>
          <w:tab w:val="left" w:pos="1035"/>
        </w:tabs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E2496E4" w14:textId="77777777" w:rsidR="00F54C0B" w:rsidRDefault="00F54C0B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557C919" w14:textId="5E75F428" w:rsidR="00CB5402" w:rsidRPr="00661A07" w:rsidRDefault="00660FF0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Planning History</w:t>
      </w:r>
    </w:p>
    <w:p w14:paraId="0502E327" w14:textId="287F8083" w:rsidR="00E21498" w:rsidRPr="001E25FC" w:rsidRDefault="001E25FC" w:rsidP="00CB5402">
      <w:pPr>
        <w:rPr>
          <w:rFonts w:ascii="Arial" w:hAnsi="Arial" w:cs="Arial"/>
          <w:sz w:val="24"/>
          <w:szCs w:val="24"/>
          <w:lang w:val="en-US"/>
        </w:rPr>
      </w:pPr>
      <w:r w:rsidRPr="001E25FC">
        <w:rPr>
          <w:rFonts w:ascii="Arial" w:hAnsi="Arial" w:cs="Arial"/>
          <w:sz w:val="24"/>
          <w:szCs w:val="24"/>
          <w:lang w:val="en-US"/>
        </w:rPr>
        <w:t>The site as a whole has a varied planning history relating to the individual retail units</w:t>
      </w:r>
      <w:r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4CBCA6F5" w14:textId="77777777" w:rsidR="00AF59C1" w:rsidRDefault="00AF59C1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3DBCA39" w14:textId="77777777" w:rsidR="00D258AF" w:rsidRDefault="00D258AF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BCF8FF2" w14:textId="77777777" w:rsidR="00D258AF" w:rsidRDefault="00D258AF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A825BE3" w14:textId="77777777" w:rsidR="00AF59C1" w:rsidRDefault="00AF59C1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1984"/>
        <w:gridCol w:w="3969"/>
        <w:gridCol w:w="2835"/>
        <w:gridCol w:w="3827"/>
        <w:gridCol w:w="4395"/>
      </w:tblGrid>
      <w:tr w:rsidR="00CB5402" w14:paraId="176ED509" w14:textId="77777777" w:rsidTr="00E178E7">
        <w:tc>
          <w:tcPr>
            <w:tcW w:w="2122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Heritage Asset Affected by Allocation </w:t>
            </w:r>
          </w:p>
        </w:tc>
        <w:tc>
          <w:tcPr>
            <w:tcW w:w="1984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E178E7">
        <w:tc>
          <w:tcPr>
            <w:tcW w:w="2122" w:type="dxa"/>
          </w:tcPr>
          <w:p w14:paraId="57892600" w14:textId="4381657F" w:rsidR="0089097E" w:rsidRDefault="00D258A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U</w:t>
            </w:r>
            <w:r w:rsidR="00CC7659">
              <w:rPr>
                <w:rFonts w:ascii="Arial" w:hAnsi="Arial" w:cs="Arial"/>
                <w:sz w:val="24"/>
                <w:szCs w:val="24"/>
                <w:lang w:val="en-US"/>
              </w:rPr>
              <w:t xml:space="preserve">pton Conservation Area </w:t>
            </w:r>
            <w:r w:rsidR="00A073F0">
              <w:rPr>
                <w:rFonts w:ascii="Arial" w:hAnsi="Arial" w:cs="Arial"/>
                <w:sz w:val="24"/>
                <w:szCs w:val="24"/>
                <w:lang w:val="en-US"/>
              </w:rPr>
              <w:t>(to NE of site)</w:t>
            </w:r>
          </w:p>
          <w:p w14:paraId="26A2ADD5" w14:textId="77777777" w:rsidR="00CC7659" w:rsidRDefault="00CC765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1932C6" w14:textId="77777777" w:rsidR="000608B8" w:rsidRDefault="000608B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7D87BA" w14:textId="77777777" w:rsidR="000608B8" w:rsidRDefault="000608B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9B2438" w14:textId="77777777" w:rsidR="000608B8" w:rsidRDefault="000608B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CD95C1" w14:textId="77777777" w:rsidR="00CC7659" w:rsidRDefault="00CC765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60BA59" w14:textId="36E9EB70" w:rsidR="00CC7659" w:rsidRDefault="00CC765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Warberries Conservation Area </w:t>
            </w:r>
            <w:r w:rsidR="00B75BB5">
              <w:rPr>
                <w:rFonts w:ascii="Arial" w:hAnsi="Arial" w:cs="Arial"/>
                <w:sz w:val="24"/>
                <w:szCs w:val="24"/>
                <w:lang w:val="en-US"/>
              </w:rPr>
              <w:t xml:space="preserve">(to </w:t>
            </w:r>
            <w:r w:rsidR="00F66048">
              <w:rPr>
                <w:rFonts w:ascii="Arial" w:hAnsi="Arial" w:cs="Arial"/>
                <w:sz w:val="24"/>
                <w:szCs w:val="24"/>
                <w:lang w:val="en-US"/>
              </w:rPr>
              <w:t xml:space="preserve">E </w:t>
            </w:r>
            <w:r w:rsidR="00B75BB5">
              <w:rPr>
                <w:rFonts w:ascii="Arial" w:hAnsi="Arial" w:cs="Arial"/>
                <w:sz w:val="24"/>
                <w:szCs w:val="24"/>
                <w:lang w:val="en-US"/>
              </w:rPr>
              <w:t>of site)</w:t>
            </w:r>
          </w:p>
          <w:p w14:paraId="15C641F1" w14:textId="77777777" w:rsidR="00A073F0" w:rsidRDefault="00A073F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143670" w14:textId="77777777" w:rsidR="00C2208F" w:rsidRDefault="00C2208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67BEC76" w14:textId="77777777" w:rsidR="00C2208F" w:rsidRDefault="00C2208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418B8F" w14:textId="77777777" w:rsidR="00397114" w:rsidRDefault="003971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788788" w14:textId="77777777" w:rsidR="00397114" w:rsidRDefault="003971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FA2E552" w14:textId="77777777" w:rsidR="00397114" w:rsidRDefault="003971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D48470" w14:textId="3F10F871" w:rsidR="00A073F0" w:rsidRDefault="00A073F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Abbey Road Conservation Area </w:t>
            </w:r>
            <w:r w:rsidR="00F66048">
              <w:rPr>
                <w:rFonts w:ascii="Arial" w:hAnsi="Arial" w:cs="Arial"/>
                <w:sz w:val="24"/>
                <w:szCs w:val="24"/>
                <w:lang w:val="en-US"/>
              </w:rPr>
              <w:t>(to S of site)</w:t>
            </w:r>
          </w:p>
          <w:p w14:paraId="0D3E26C9" w14:textId="77777777" w:rsidR="00F27506" w:rsidRDefault="00F2750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8354E2" w14:textId="77777777" w:rsidR="003F39E4" w:rsidRDefault="003F39E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E5CE75" w14:textId="77777777" w:rsidR="00397114" w:rsidRDefault="003971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C4C137" w14:textId="77777777" w:rsidR="00397114" w:rsidRDefault="003971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693745" w14:textId="77777777" w:rsidR="00397114" w:rsidRDefault="003971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BC9202" w14:textId="77777777" w:rsidR="003F39E4" w:rsidRDefault="003F39E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2A2B86" w14:textId="665C3079" w:rsidR="00F27506" w:rsidRDefault="00F2750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Torquay Market </w:t>
            </w:r>
          </w:p>
          <w:p w14:paraId="4C4E2A22" w14:textId="77777777" w:rsidR="00CB69A7" w:rsidRDefault="00CB69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C9A5CA" w14:textId="77777777" w:rsidR="00CB69A7" w:rsidRDefault="00CB69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D1622D" w14:textId="77777777" w:rsidR="00CB69A7" w:rsidRDefault="00CB69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C64C05D" w14:textId="77777777" w:rsidR="00CB69A7" w:rsidRDefault="00CB69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77622E" w14:textId="77777777" w:rsidR="00CB69A7" w:rsidRDefault="00CB69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98167F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0EA274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094531D" w14:textId="77777777" w:rsidR="007F425C" w:rsidRDefault="007F425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A1D11A" w14:textId="77777777" w:rsidR="007F425C" w:rsidRDefault="007F425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D230CC" w14:textId="77777777" w:rsidR="007F425C" w:rsidRDefault="007F425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F19833" w14:textId="77777777" w:rsidR="007F425C" w:rsidRDefault="007F425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C7CCC0" w14:textId="77777777" w:rsidR="007F425C" w:rsidRDefault="007F425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71EE68" w14:textId="711E75F7" w:rsidR="007F425C" w:rsidRDefault="007F425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12-30 Castle Road (to N of site)</w:t>
            </w:r>
          </w:p>
          <w:p w14:paraId="38322F14" w14:textId="77777777" w:rsidR="00BA08D9" w:rsidRDefault="00BA08D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31A6E1" w14:textId="77777777" w:rsidR="00BA08D9" w:rsidRDefault="00BA08D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65725B" w14:textId="77777777" w:rsidR="00CC681B" w:rsidRDefault="00CC681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491FC4" w14:textId="77777777" w:rsidR="00CC681B" w:rsidRDefault="00CC681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D75827" w14:textId="77777777" w:rsidR="00CC681B" w:rsidRDefault="00CC681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B5AC71" w14:textId="77777777" w:rsidR="00CC681B" w:rsidRDefault="00CC681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30E66A" w14:textId="77777777" w:rsidR="00CC681B" w:rsidRDefault="00CC681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09CD8D4" w14:textId="44A54ABC" w:rsidR="00BA08D9" w:rsidRDefault="00BA08D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Old Sessions House </w:t>
            </w:r>
            <w:r w:rsidR="00BA77F7">
              <w:rPr>
                <w:rFonts w:ascii="Arial" w:hAnsi="Arial" w:cs="Arial"/>
                <w:sz w:val="24"/>
                <w:szCs w:val="24"/>
                <w:lang w:val="en-US"/>
              </w:rPr>
              <w:t xml:space="preserve">(to </w:t>
            </w:r>
            <w:r w:rsidR="00571C70">
              <w:rPr>
                <w:rFonts w:ascii="Arial" w:hAnsi="Arial" w:cs="Arial"/>
                <w:sz w:val="24"/>
                <w:szCs w:val="24"/>
                <w:lang w:val="en-US"/>
              </w:rPr>
              <w:t>NE of the site)</w:t>
            </w:r>
          </w:p>
          <w:p w14:paraId="20BBA52E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01246B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197BBB" w14:textId="77777777" w:rsidR="001C1C5A" w:rsidRDefault="001C1C5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B9E63F" w14:textId="77777777" w:rsidR="00C544C6" w:rsidRDefault="00C544C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BF7E06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0279DC" w14:textId="77777777" w:rsidR="009A0BD4" w:rsidRDefault="009A0BD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CE158B" w14:textId="77777777" w:rsidR="009A0BD4" w:rsidRDefault="009A0BD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272110" w14:textId="77777777" w:rsidR="00B62C30" w:rsidRDefault="00B62C3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872ECB" w14:textId="77777777" w:rsidR="00C544C6" w:rsidRDefault="00C544C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35B20F" w14:textId="77777777" w:rsidR="00C544C6" w:rsidRDefault="00C544C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5588E3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839A7D" w14:textId="77777777" w:rsidR="00487987" w:rsidRDefault="0048798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38F01F" w14:textId="77777777" w:rsidR="00E56DE0" w:rsidRDefault="00E56DE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49E539" w14:textId="77777777" w:rsidR="00C544C6" w:rsidRDefault="00C544C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3883F2" w14:textId="77777777" w:rsidR="00C544C6" w:rsidRDefault="00C544C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BA04CD" w14:textId="77777777" w:rsidR="00740142" w:rsidRDefault="0074014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591048" w14:textId="77777777" w:rsidR="00740142" w:rsidRDefault="0074014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397B95" w14:textId="77777777" w:rsidR="00DC2392" w:rsidRDefault="00DC239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B1306A" w14:textId="77777777" w:rsidR="0008081F" w:rsidRDefault="0008081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0F66C9C" w14:textId="77777777" w:rsidR="00FA56E5" w:rsidRDefault="00FA56E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04448A1" w14:textId="77777777" w:rsidR="004A0034" w:rsidRDefault="004A003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C30679" w14:textId="77777777" w:rsidR="00F55FD8" w:rsidRDefault="00F55FD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39EB72" w14:textId="77777777" w:rsidR="00F55FD8" w:rsidRDefault="00F55FD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61763E" w14:textId="77777777" w:rsidR="00F55FD8" w:rsidRDefault="00F55FD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1A792D" w14:textId="77777777" w:rsidR="00C544C6" w:rsidRDefault="00C544C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1ECC5F5" w14:textId="77777777" w:rsidR="004A0034" w:rsidRDefault="004A003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E461037" w14:textId="77777777" w:rsidR="002B090B" w:rsidRDefault="002B090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10D2A5" w14:textId="77777777" w:rsidR="000808FC" w:rsidRDefault="000808F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1859DB" w14:textId="77777777" w:rsidR="000808FC" w:rsidRDefault="000808F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288875" w14:textId="77777777" w:rsidR="000808FC" w:rsidRDefault="000808F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B43CBE" w14:textId="77777777" w:rsidR="00E56DE0" w:rsidRDefault="00E56DE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EEDDF9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23E356" w14:textId="77777777" w:rsidR="000A61FA" w:rsidRDefault="000A61F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DF05E4" w14:textId="77777777" w:rsidR="000A61FA" w:rsidRDefault="000A61F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740BC1" w14:textId="77777777" w:rsidR="000A61FA" w:rsidRDefault="000A61F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AE2F28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3829B6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7D6D8F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3C88CF" w14:textId="77777777" w:rsidR="000A61FA" w:rsidRDefault="000A61F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758B90" w14:textId="77777777" w:rsidR="007622EB" w:rsidRDefault="007622E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57D7B4" w14:textId="77777777" w:rsidR="007622EB" w:rsidRDefault="007622E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F225B2B" w14:textId="77777777" w:rsidR="007622EB" w:rsidRDefault="007622E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D12CD6" w14:textId="77777777" w:rsidR="00713A22" w:rsidRDefault="00713A2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A28DBC7" w14:textId="77777777" w:rsidR="00ED56A8" w:rsidRDefault="00ED56A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A94455" w14:textId="77777777" w:rsidR="00ED56A8" w:rsidRDefault="00ED56A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29B8CD" w14:textId="77777777" w:rsidR="00713A22" w:rsidRDefault="00713A2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D498F7" w14:textId="77777777" w:rsidR="00ED56A8" w:rsidRDefault="00ED56A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679A3B" w14:textId="77777777" w:rsidR="00ED56A8" w:rsidRDefault="00ED56A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3B5E0F" w14:textId="77777777" w:rsidR="003F1984" w:rsidRDefault="003F1984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E13A529" w14:textId="77777777" w:rsidR="003F1984" w:rsidRDefault="003F1984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2D7C3FE6" w14:textId="77777777" w:rsidR="003F1984" w:rsidRDefault="003F1984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72492509" w14:textId="77777777" w:rsidR="003F1984" w:rsidRDefault="003F1984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65873990" w14:textId="6A5EAEED" w:rsidR="003E2A12" w:rsidRPr="00B60A45" w:rsidRDefault="003E2A1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8225D0" w14:textId="77777777" w:rsidR="003E2A12" w:rsidRDefault="003E2A1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61147FBE" w14:textId="77777777" w:rsidR="006044AE" w:rsidRDefault="006044AE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AF785C3" w14:textId="77777777" w:rsidR="006044AE" w:rsidRDefault="006044AE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018B3FC" w14:textId="77777777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4DB1749" w14:textId="77777777" w:rsidR="00844662" w:rsidRDefault="0084466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2B0D1010" w14:textId="77777777" w:rsidR="00844662" w:rsidRDefault="0084466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540A9A9" w14:textId="77777777" w:rsidR="00844662" w:rsidRDefault="0084466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6E770B1" w14:textId="77777777" w:rsidR="00BC0713" w:rsidRDefault="00BC0713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C125F7F" w14:textId="77777777" w:rsidR="00D1729F" w:rsidRDefault="00D1729F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2758DA92" w14:textId="77777777" w:rsidR="00D1729F" w:rsidRDefault="00D1729F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F882328" w14:textId="77777777" w:rsidR="00D1729F" w:rsidRDefault="00D1729F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56B5272" w14:textId="77777777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1EF7DC8" w14:textId="77777777" w:rsidR="00B11042" w:rsidRDefault="00B1104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14:paraId="1E761983" w14:textId="21EFF046" w:rsidR="00E21498" w:rsidRDefault="00F6604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Conservation Area </w:t>
            </w:r>
          </w:p>
          <w:p w14:paraId="05F6B034" w14:textId="77777777" w:rsidR="00E21498" w:rsidRDefault="00E2149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DFE180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146136" w14:textId="77777777" w:rsidR="00CB69A7" w:rsidRDefault="00CB69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E45284" w14:textId="77777777" w:rsidR="000608B8" w:rsidRDefault="000608B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BF02C2" w14:textId="77777777" w:rsidR="000608B8" w:rsidRDefault="000608B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1955DB" w14:textId="77777777" w:rsidR="000608B8" w:rsidRDefault="000608B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2278E5" w14:textId="77777777" w:rsidR="00CB69A7" w:rsidRDefault="00CB69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FAF076" w14:textId="0917E40A" w:rsidR="00CB69A7" w:rsidRDefault="00CC765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Conservation Area </w:t>
            </w:r>
          </w:p>
          <w:p w14:paraId="4292585F" w14:textId="77777777" w:rsidR="00CB69A7" w:rsidRDefault="00CB69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C05668" w14:textId="77777777" w:rsidR="00CB69A7" w:rsidRDefault="00CB69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0C8130" w14:textId="77777777" w:rsidR="00C2208F" w:rsidRDefault="00C2208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86B11E" w14:textId="77777777" w:rsidR="00C2208F" w:rsidRDefault="00C2208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D413B4" w14:textId="77777777" w:rsidR="00397114" w:rsidRDefault="003971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BCEE61" w14:textId="77777777" w:rsidR="00397114" w:rsidRDefault="003971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F17A070" w14:textId="77777777" w:rsidR="00397114" w:rsidRDefault="003971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A3AD1F" w14:textId="076400C7" w:rsidR="00E17B90" w:rsidRDefault="00F6604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Conservation Area </w:t>
            </w:r>
          </w:p>
          <w:p w14:paraId="12AA4454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DA770A" w14:textId="77777777" w:rsidR="001C1C5A" w:rsidRDefault="001C1C5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924313" w14:textId="77777777" w:rsidR="003F39E4" w:rsidRDefault="003F39E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F97BDF" w14:textId="77777777" w:rsidR="003F39E4" w:rsidRDefault="003F39E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69C2F2" w14:textId="77777777" w:rsidR="00397114" w:rsidRDefault="003971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AB9E26" w14:textId="77777777" w:rsidR="00397114" w:rsidRDefault="003971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CE8D72" w14:textId="77777777" w:rsidR="00397114" w:rsidRDefault="003971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F8F873B" w14:textId="6D4BE855" w:rsidR="005F056F" w:rsidRDefault="00F2750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14:paraId="0C4DD826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621584" w14:textId="77777777" w:rsidR="00B31176" w:rsidRDefault="00B3117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E9D6F5" w14:textId="77777777" w:rsidR="00E21498" w:rsidRDefault="00E2149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6B51451" w14:textId="77777777" w:rsidR="00E21498" w:rsidRPr="00E21498" w:rsidRDefault="00E2149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8B520B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BD9A0DB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FFBAA1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144818" w14:textId="77777777" w:rsidR="00C544C6" w:rsidRDefault="00C544C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711D84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6B70452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6B88264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719DDA4D" w14:textId="245CF07D" w:rsidR="00C544C6" w:rsidRPr="007F425C" w:rsidRDefault="007F425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14:paraId="0A7DEADF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C2A64E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9BD6E80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57E177" w14:textId="77777777" w:rsidR="0028489B" w:rsidRDefault="0028489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AEFBE1" w14:textId="77777777" w:rsidR="00CC681B" w:rsidRDefault="00CC681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4921D7" w14:textId="77777777" w:rsidR="00CC681B" w:rsidRDefault="00CC681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5A488E" w14:textId="77777777" w:rsidR="00CC681B" w:rsidRDefault="00CC681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FC428A7" w14:textId="77777777" w:rsidR="00CC681B" w:rsidRDefault="00CC681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BAB9DE" w14:textId="6C9E4B85" w:rsidR="00184D5B" w:rsidRPr="00BA08D9" w:rsidRDefault="00BA08D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14:paraId="55123E55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4E884C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0DC4D43" w14:textId="77777777" w:rsidR="0008081F" w:rsidRDefault="0008081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5698FD" w14:textId="77777777" w:rsidR="00FA56E5" w:rsidRDefault="00FA56E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B61B6F" w14:textId="77777777" w:rsidR="00FA56E5" w:rsidRDefault="00FA56E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89C797" w14:textId="77777777" w:rsidR="00FA56E5" w:rsidRDefault="00FA56E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101E78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04E250" w14:textId="77777777" w:rsidR="00F55FD8" w:rsidRDefault="00F55FD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A6C4C8" w14:textId="77777777" w:rsidR="00F55FD8" w:rsidRDefault="00F55FD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61CBA2" w14:textId="77777777" w:rsidR="00F55FD8" w:rsidRDefault="00F55FD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4906EF" w14:textId="77777777" w:rsidR="002B090B" w:rsidRDefault="002B090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665A33F" w14:textId="77777777" w:rsidR="000808FC" w:rsidRDefault="000808F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D1A933" w14:textId="77777777" w:rsidR="000808FC" w:rsidRDefault="000808F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7E2C03" w14:textId="77777777" w:rsidR="000808FC" w:rsidRDefault="000808F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8927C0" w14:textId="77777777" w:rsidR="000808FC" w:rsidRDefault="000808F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26EF49" w14:textId="77777777" w:rsidR="00C544C6" w:rsidRDefault="00C544C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B5558F" w14:textId="3B61A195" w:rsidR="00AA3214" w:rsidRDefault="00AA32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8F7580" w14:textId="77777777" w:rsidR="00543C94" w:rsidRDefault="00543C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29F22E" w14:textId="77777777" w:rsidR="00543C94" w:rsidRDefault="00543C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B60866" w14:textId="77777777" w:rsidR="00543C94" w:rsidRDefault="00543C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AD13B6" w14:textId="77777777" w:rsidR="00ED56A8" w:rsidRDefault="00ED56A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2A10FA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7EE761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7057A0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B0F7D5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9E36BE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2071C0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FFEF9DA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18BAF6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22B623EC" w:rsidR="00FA7F32" w:rsidRPr="00184D5B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14:paraId="6B5D4E0B" w14:textId="4A85F326" w:rsidR="005F056F" w:rsidRDefault="00AA5DA2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The</w:t>
            </w:r>
            <w:r w:rsidR="00C04347">
              <w:rPr>
                <w:rFonts w:ascii="Arial" w:hAnsi="Arial" w:cs="Arial"/>
                <w:sz w:val="24"/>
                <w:szCs w:val="24"/>
                <w:lang w:val="en-US"/>
              </w:rPr>
              <w:t xml:space="preserve"> existing multistorey carpark and </w:t>
            </w:r>
            <w:r w:rsidR="00615D4E">
              <w:rPr>
                <w:rFonts w:ascii="Arial" w:hAnsi="Arial" w:cs="Arial"/>
                <w:sz w:val="24"/>
                <w:szCs w:val="24"/>
                <w:lang w:val="en-US"/>
              </w:rPr>
              <w:t>shopping centre makes a</w:t>
            </w:r>
            <w:r w:rsidR="00C2208F">
              <w:rPr>
                <w:rFonts w:ascii="Arial" w:hAnsi="Arial" w:cs="Arial"/>
                <w:sz w:val="24"/>
                <w:szCs w:val="24"/>
                <w:lang w:val="en-US"/>
              </w:rPr>
              <w:t xml:space="preserve"> minor</w:t>
            </w:r>
            <w:r w:rsidR="00615D4E">
              <w:rPr>
                <w:rFonts w:ascii="Arial" w:hAnsi="Arial" w:cs="Arial"/>
                <w:sz w:val="24"/>
                <w:szCs w:val="24"/>
                <w:lang w:val="en-US"/>
              </w:rPr>
              <w:t xml:space="preserve"> negative contr</w:t>
            </w:r>
            <w:r w:rsidR="008722CD">
              <w:rPr>
                <w:rFonts w:ascii="Arial" w:hAnsi="Arial" w:cs="Arial"/>
                <w:sz w:val="24"/>
                <w:szCs w:val="24"/>
                <w:lang w:val="en-US"/>
              </w:rPr>
              <w:t xml:space="preserve">ibution </w:t>
            </w:r>
            <w:r w:rsidR="001F603A">
              <w:rPr>
                <w:rFonts w:ascii="Arial" w:hAnsi="Arial" w:cs="Arial"/>
                <w:sz w:val="24"/>
                <w:szCs w:val="24"/>
                <w:lang w:val="en-US"/>
              </w:rPr>
              <w:t xml:space="preserve">to the setting and significance of this heritage asset. </w:t>
            </w:r>
          </w:p>
          <w:p w14:paraId="74FFE3CF" w14:textId="77777777" w:rsidR="004424CE" w:rsidRDefault="004424CE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A862D2" w14:textId="77777777" w:rsidR="000608B8" w:rsidRDefault="000608B8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E784B9" w14:textId="77777777" w:rsidR="000608B8" w:rsidRDefault="000608B8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1E53F8" w14:textId="77777777" w:rsidR="000608B8" w:rsidRDefault="000608B8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B0491C" w14:textId="2B096D2A" w:rsidR="005F056F" w:rsidRDefault="00BA380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</w:t>
            </w:r>
            <w:r w:rsidR="00C2208F" w:rsidRPr="00C2208F">
              <w:rPr>
                <w:rFonts w:ascii="Arial" w:hAnsi="Arial" w:cs="Arial"/>
                <w:sz w:val="24"/>
                <w:szCs w:val="24"/>
                <w:lang w:val="en-US"/>
              </w:rPr>
              <w:t xml:space="preserve">existing multistorey carpark and shopping centre </w:t>
            </w:r>
            <w:r w:rsidR="00C2208F">
              <w:rPr>
                <w:rFonts w:ascii="Arial" w:hAnsi="Arial" w:cs="Arial"/>
                <w:sz w:val="24"/>
                <w:szCs w:val="24"/>
                <w:lang w:val="en-US"/>
              </w:rPr>
              <w:t>makes a limited contribution to the</w:t>
            </w:r>
            <w:r w:rsidR="00C2208F" w:rsidRPr="00C2208F">
              <w:rPr>
                <w:rFonts w:ascii="Arial" w:hAnsi="Arial" w:cs="Arial"/>
                <w:sz w:val="24"/>
                <w:szCs w:val="24"/>
                <w:lang w:val="en-US"/>
              </w:rPr>
              <w:t xml:space="preserve"> setting and significance of this heritage asset</w:t>
            </w:r>
          </w:p>
          <w:p w14:paraId="6905F0A4" w14:textId="77777777" w:rsidR="00C544C6" w:rsidRDefault="00C544C6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8F5291" w14:textId="77777777" w:rsidR="00397114" w:rsidRDefault="00397114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2A0617" w14:textId="77777777" w:rsidR="00397114" w:rsidRDefault="00397114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C58A0A" w14:textId="77777777" w:rsidR="00397114" w:rsidRDefault="00397114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20A577" w14:textId="110A4FA9" w:rsidR="00C544C6" w:rsidRDefault="003F39E4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F39E4">
              <w:rPr>
                <w:rFonts w:ascii="Arial" w:hAnsi="Arial" w:cs="Arial"/>
                <w:sz w:val="24"/>
                <w:szCs w:val="24"/>
                <w:lang w:val="en-US"/>
              </w:rPr>
              <w:t>The existing multistorey carpark and shopping centre makes a limited contribution to the setting and significance of this heritage asset</w:t>
            </w:r>
          </w:p>
          <w:p w14:paraId="357FC763" w14:textId="77777777" w:rsidR="000547BC" w:rsidRDefault="000547BC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BA6463" w14:textId="77777777" w:rsidR="00397114" w:rsidRDefault="00397114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63D2E4" w14:textId="77777777" w:rsidR="00397114" w:rsidRDefault="00397114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06ACC8" w14:textId="77777777" w:rsidR="00397114" w:rsidRDefault="00397114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6FBCFD" w14:textId="010F4DAE" w:rsidR="00C544C6" w:rsidRDefault="00327B8E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Pannier Market building of 1852 </w:t>
            </w:r>
            <w:r w:rsidRPr="00327B8E">
              <w:rPr>
                <w:rFonts w:ascii="Arial" w:hAnsi="Arial" w:cs="Arial"/>
                <w:sz w:val="24"/>
                <w:szCs w:val="24"/>
                <w:lang w:val="en-US"/>
              </w:rPr>
              <w:t>to the designs of John Tapley Harvey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with alterations of </w:t>
            </w:r>
            <w:r w:rsidR="00C95C43">
              <w:rPr>
                <w:rFonts w:ascii="Arial" w:hAnsi="Arial" w:cs="Arial"/>
                <w:sz w:val="24"/>
                <w:szCs w:val="24"/>
                <w:lang w:val="en-US"/>
              </w:rPr>
              <w:t>1909. Has demonstrable architectural, historic</w:t>
            </w:r>
            <w:r w:rsidR="002C45E9">
              <w:rPr>
                <w:rFonts w:ascii="Arial" w:hAnsi="Arial" w:cs="Arial"/>
                <w:sz w:val="24"/>
                <w:szCs w:val="24"/>
                <w:lang w:val="en-US"/>
              </w:rPr>
              <w:t>, evidential and communal value all of which result in being a</w:t>
            </w:r>
            <w:r w:rsidR="00284396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="002C45E9">
              <w:rPr>
                <w:rFonts w:ascii="Arial" w:hAnsi="Arial" w:cs="Arial"/>
                <w:sz w:val="24"/>
                <w:szCs w:val="24"/>
                <w:lang w:val="en-US"/>
              </w:rPr>
              <w:t xml:space="preserve"> asset of medium significance. </w:t>
            </w:r>
          </w:p>
          <w:p w14:paraId="187E1E51" w14:textId="77777777" w:rsidR="00C544C6" w:rsidRDefault="00C544C6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951B85" w14:textId="77777777" w:rsidR="00C52112" w:rsidRDefault="00C52112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55C11F" w14:textId="77777777" w:rsidR="00C52112" w:rsidRDefault="00C52112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1272CE" w14:textId="77777777" w:rsidR="00C52112" w:rsidRDefault="00E33D5E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3C18A565" w14:textId="77777777" w:rsidR="001E46BA" w:rsidRDefault="001E46BA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625A9F" w14:textId="77777777" w:rsidR="001E46BA" w:rsidRDefault="001E46BA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DADB10" w14:textId="77777777" w:rsidR="001E46BA" w:rsidRDefault="001E46BA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Terrace of 10 house, circa late 19</w:t>
            </w:r>
            <w:r w:rsidRPr="001E46BA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</w:t>
            </w:r>
            <w:r w:rsidR="00BA063C">
              <w:rPr>
                <w:rFonts w:ascii="Arial" w:hAnsi="Arial" w:cs="Arial"/>
                <w:sz w:val="24"/>
                <w:szCs w:val="24"/>
                <w:lang w:val="en-US"/>
              </w:rPr>
              <w:t xml:space="preserve">. The existing site </w:t>
            </w:r>
            <w:r w:rsidR="00013FDF">
              <w:rPr>
                <w:rFonts w:ascii="Arial" w:hAnsi="Arial" w:cs="Arial"/>
                <w:sz w:val="24"/>
                <w:szCs w:val="24"/>
                <w:lang w:val="en-US"/>
              </w:rPr>
              <w:t xml:space="preserve">currently makes </w:t>
            </w:r>
            <w:r w:rsidR="00013FDF" w:rsidRPr="00013FDF">
              <w:rPr>
                <w:rFonts w:ascii="Arial" w:hAnsi="Arial" w:cs="Arial"/>
                <w:sz w:val="24"/>
                <w:szCs w:val="24"/>
                <w:lang w:val="en-US"/>
              </w:rPr>
              <w:t>a limited contribution to the setting and significance of this heritage asset</w:t>
            </w:r>
          </w:p>
          <w:p w14:paraId="1624131C" w14:textId="77777777" w:rsidR="001C470A" w:rsidRDefault="001C470A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1BE5E3" w14:textId="77777777" w:rsidR="001C470A" w:rsidRDefault="001C470A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DAC0B6" w14:textId="77777777" w:rsidR="00CC681B" w:rsidRDefault="00CC681B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1F1FDA" w14:textId="77777777" w:rsidR="00CC681B" w:rsidRDefault="00CC681B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37E37E" w14:textId="77777777" w:rsidR="00CC681B" w:rsidRDefault="00CC681B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353F70" w14:textId="7115BE71" w:rsidR="001C470A" w:rsidRPr="00C52112" w:rsidRDefault="001C470A" w:rsidP="00C5211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C470A">
              <w:rPr>
                <w:rFonts w:ascii="Arial" w:hAnsi="Arial" w:cs="Arial"/>
                <w:sz w:val="24"/>
                <w:szCs w:val="24"/>
                <w:lang w:val="en-US"/>
              </w:rPr>
              <w:t>1873-1876 to the designs of Harbottle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, with police quarters and cells.</w:t>
            </w:r>
            <w:r w:rsidR="00F53594">
              <w:rPr>
                <w:rFonts w:ascii="Arial" w:hAnsi="Arial" w:cs="Arial"/>
                <w:sz w:val="24"/>
                <w:szCs w:val="24"/>
                <w:lang w:val="en-US"/>
              </w:rPr>
              <w:t xml:space="preserve"> The </w:t>
            </w:r>
            <w:r w:rsidR="00F53594" w:rsidRPr="00F53594">
              <w:rPr>
                <w:rFonts w:ascii="Arial" w:hAnsi="Arial" w:cs="Arial"/>
                <w:sz w:val="24"/>
                <w:szCs w:val="24"/>
                <w:lang w:val="en-US"/>
              </w:rPr>
              <w:t>existing multistorey carpark makes a minor negative contribution to the setting and significance of this heritage asset.</w:t>
            </w:r>
          </w:p>
        </w:tc>
        <w:tc>
          <w:tcPr>
            <w:tcW w:w="2835" w:type="dxa"/>
          </w:tcPr>
          <w:p w14:paraId="1910ECFB" w14:textId="72301BFB" w:rsidR="00C544C6" w:rsidRDefault="00307C52" w:rsidP="00D258A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The development of the site to achieve 250 units may result in a</w:t>
            </w:r>
            <w:r w:rsidR="000608B8">
              <w:rPr>
                <w:rFonts w:ascii="Arial" w:hAnsi="Arial" w:cs="Arial"/>
                <w:sz w:val="24"/>
                <w:szCs w:val="24"/>
                <w:lang w:val="en-US"/>
              </w:rPr>
              <w:t xml:space="preserve"> building of </w:t>
            </w:r>
            <w:r w:rsidR="00784E86">
              <w:rPr>
                <w:rFonts w:ascii="Arial" w:hAnsi="Arial" w:cs="Arial"/>
                <w:sz w:val="24"/>
                <w:szCs w:val="24"/>
                <w:lang w:val="en-US"/>
              </w:rPr>
              <w:t xml:space="preserve">a </w:t>
            </w:r>
            <w:r w:rsidR="000608B8">
              <w:rPr>
                <w:rFonts w:ascii="Arial" w:hAnsi="Arial" w:cs="Arial"/>
                <w:sz w:val="24"/>
                <w:szCs w:val="24"/>
                <w:lang w:val="en-US"/>
              </w:rPr>
              <w:t>height</w:t>
            </w:r>
            <w:r w:rsidR="00784E86">
              <w:rPr>
                <w:rFonts w:ascii="Arial" w:hAnsi="Arial" w:cs="Arial"/>
                <w:sz w:val="24"/>
                <w:szCs w:val="24"/>
                <w:lang w:val="en-US"/>
              </w:rPr>
              <w:t xml:space="preserve"> and scale</w:t>
            </w:r>
            <w:r w:rsidR="000608B8">
              <w:rPr>
                <w:rFonts w:ascii="Arial" w:hAnsi="Arial" w:cs="Arial"/>
                <w:sz w:val="24"/>
                <w:szCs w:val="24"/>
                <w:lang w:val="en-US"/>
              </w:rPr>
              <w:t xml:space="preserve"> which could harm the significance of th</w:t>
            </w:r>
            <w:r w:rsidR="00397114">
              <w:rPr>
                <w:rFonts w:ascii="Arial" w:hAnsi="Arial" w:cs="Arial"/>
                <w:sz w:val="24"/>
                <w:szCs w:val="24"/>
                <w:lang w:val="en-US"/>
              </w:rPr>
              <w:t>is</w:t>
            </w:r>
            <w:r w:rsidR="000608B8">
              <w:rPr>
                <w:rFonts w:ascii="Arial" w:hAnsi="Arial" w:cs="Arial"/>
                <w:sz w:val="24"/>
                <w:szCs w:val="24"/>
                <w:lang w:val="en-US"/>
              </w:rPr>
              <w:t xml:space="preserve"> asset. </w:t>
            </w:r>
          </w:p>
          <w:p w14:paraId="375943F8" w14:textId="77777777" w:rsidR="00AD1C8B" w:rsidRPr="00AD1C8B" w:rsidRDefault="00AD1C8B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04F0086" w14:textId="77777777" w:rsidR="00AD1C8B" w:rsidRPr="00AD1C8B" w:rsidRDefault="00AD1C8B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557748" w14:textId="5155A227" w:rsidR="00AD1C8B" w:rsidRPr="00AD1C8B" w:rsidRDefault="00397114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97114">
              <w:rPr>
                <w:rFonts w:ascii="Arial" w:hAnsi="Arial" w:cs="Arial"/>
                <w:sz w:val="24"/>
                <w:szCs w:val="24"/>
                <w:lang w:val="en-US"/>
              </w:rPr>
              <w:t>The development of the site to achieve 250 units may result in a building of a height and scale which could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result in minor</w:t>
            </w:r>
            <w:r w:rsidRPr="00397114">
              <w:rPr>
                <w:rFonts w:ascii="Arial" w:hAnsi="Arial" w:cs="Arial"/>
                <w:sz w:val="24"/>
                <w:szCs w:val="24"/>
                <w:lang w:val="en-US"/>
              </w:rPr>
              <w:t xml:space="preserve"> harm the significance of this asset.</w:t>
            </w:r>
          </w:p>
          <w:p w14:paraId="144CAA2C" w14:textId="77777777" w:rsidR="00AD1C8B" w:rsidRPr="00AD1C8B" w:rsidRDefault="00AD1C8B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20D512" w14:textId="55ABA6DC" w:rsidR="00AD1C8B" w:rsidRPr="00AD1C8B" w:rsidRDefault="00397114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97114">
              <w:rPr>
                <w:rFonts w:ascii="Arial" w:hAnsi="Arial" w:cs="Arial"/>
                <w:sz w:val="24"/>
                <w:szCs w:val="24"/>
                <w:lang w:val="en-US"/>
              </w:rPr>
              <w:t>The development of the site to achieve 250 units may result in a building of a height and scale which could result in minor harm the significance of this asset.</w:t>
            </w:r>
          </w:p>
          <w:p w14:paraId="77D10815" w14:textId="77777777" w:rsidR="00AD1C8B" w:rsidRPr="00AD1C8B" w:rsidRDefault="00AD1C8B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3A7A38" w14:textId="77777777" w:rsidR="00CC681B" w:rsidRDefault="00397114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</w:t>
            </w:r>
            <w:r w:rsidR="00AD1C8B">
              <w:rPr>
                <w:rFonts w:ascii="Arial" w:hAnsi="Arial" w:cs="Arial"/>
                <w:sz w:val="24"/>
                <w:szCs w:val="24"/>
                <w:lang w:val="en-US"/>
              </w:rPr>
              <w:t xml:space="preserve">he development of the site to achieve 250 units has the potential to </w:t>
            </w:r>
            <w:r w:rsidR="002A15AA">
              <w:rPr>
                <w:rFonts w:ascii="Arial" w:hAnsi="Arial" w:cs="Arial"/>
                <w:sz w:val="24"/>
                <w:szCs w:val="24"/>
                <w:lang w:val="en-US"/>
              </w:rPr>
              <w:t>cause</w:t>
            </w:r>
            <w:r w:rsidR="00C90CAE">
              <w:rPr>
                <w:rFonts w:ascii="Arial" w:hAnsi="Arial" w:cs="Arial"/>
                <w:sz w:val="24"/>
                <w:szCs w:val="24"/>
                <w:lang w:val="en-US"/>
              </w:rPr>
              <w:t xml:space="preserve"> harm to the listed building depending on the specific scheme proposed.</w:t>
            </w:r>
          </w:p>
          <w:p w14:paraId="4C31F5CC" w14:textId="77777777" w:rsidR="00CC681B" w:rsidRDefault="00CC681B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DED652" w14:textId="77777777" w:rsidR="00CC681B" w:rsidRDefault="00CC681B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82A923" w14:textId="77777777" w:rsidR="00CC681B" w:rsidRDefault="00CC681B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15837B" w14:textId="77777777" w:rsidR="00CC681B" w:rsidRDefault="00CC681B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9262D0" w14:textId="77777777" w:rsidR="00CC681B" w:rsidRDefault="00CC681B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F6118B" w14:textId="77777777" w:rsidR="00CC681B" w:rsidRDefault="00CC681B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7CA517" w14:textId="77777777" w:rsidR="00AD1C8B" w:rsidRDefault="00CC681B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C681B">
              <w:rPr>
                <w:rFonts w:ascii="Arial" w:hAnsi="Arial" w:cs="Arial"/>
                <w:sz w:val="24"/>
                <w:szCs w:val="24"/>
                <w:lang w:val="en-US"/>
              </w:rPr>
              <w:t xml:space="preserve">The development of the site to achieve 250 units may result in a building of a height and scale which could result in minor harm the </w:t>
            </w:r>
            <w:r w:rsidRPr="00CC681B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significance of this asset.</w:t>
            </w:r>
          </w:p>
          <w:p w14:paraId="6536BB0C" w14:textId="77777777" w:rsidR="001422B6" w:rsidRDefault="001422B6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CFA3B8" w14:textId="1E96D734" w:rsidR="001422B6" w:rsidRPr="00AD1C8B" w:rsidRDefault="001422B6" w:rsidP="00AD1C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422B6">
              <w:rPr>
                <w:rFonts w:ascii="Arial" w:hAnsi="Arial" w:cs="Arial"/>
                <w:sz w:val="24"/>
                <w:szCs w:val="24"/>
                <w:lang w:val="en-US"/>
              </w:rPr>
              <w:t>The development of the site to achieve 250 units may result in a building of a height and scale which could result in minor harm the significance of this asset.</w:t>
            </w:r>
          </w:p>
        </w:tc>
        <w:tc>
          <w:tcPr>
            <w:tcW w:w="3827" w:type="dxa"/>
          </w:tcPr>
          <w:p w14:paraId="019C8C7D" w14:textId="2914693A" w:rsidR="005F056F" w:rsidRDefault="0028489B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A reduction in the yield and the sensitive </w:t>
            </w:r>
            <w:r w:rsidR="001711DA">
              <w:rPr>
                <w:rFonts w:ascii="Arial" w:hAnsi="Arial" w:cs="Arial"/>
                <w:sz w:val="24"/>
                <w:szCs w:val="24"/>
                <w:lang w:val="en-US"/>
              </w:rPr>
              <w:t>design of the development which is of a suitable scale and height</w:t>
            </w:r>
            <w:r w:rsidR="00D36474">
              <w:rPr>
                <w:rFonts w:ascii="Arial" w:hAnsi="Arial" w:cs="Arial"/>
                <w:sz w:val="24"/>
                <w:szCs w:val="24"/>
                <w:lang w:val="en-US"/>
              </w:rPr>
              <w:t xml:space="preserve"> could have a positive impact on the significance of this asset. </w:t>
            </w:r>
          </w:p>
          <w:p w14:paraId="597085A6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DD4EB9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02F873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37BA11" w14:textId="18EFCE8E" w:rsidR="005F056F" w:rsidRDefault="00D36474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36474">
              <w:rPr>
                <w:rFonts w:ascii="Arial" w:hAnsi="Arial" w:cs="Arial"/>
                <w:sz w:val="24"/>
                <w:szCs w:val="24"/>
                <w:lang w:val="en-US"/>
              </w:rPr>
              <w:t xml:space="preserve">A reduction in the yield and the sensitive design of the development which is of a suitable scale and height could have a </w:t>
            </w:r>
            <w:r w:rsidR="0068293C"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or minor </w:t>
            </w:r>
            <w:r w:rsidRPr="00D36474">
              <w:rPr>
                <w:rFonts w:ascii="Arial" w:hAnsi="Arial" w:cs="Arial"/>
                <w:sz w:val="24"/>
                <w:szCs w:val="24"/>
                <w:lang w:val="en-US"/>
              </w:rPr>
              <w:t>positive impact on the significance of this asset.</w:t>
            </w:r>
          </w:p>
          <w:p w14:paraId="2D897AFB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F8B656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CAF101" w14:textId="1C0CDDD1" w:rsidR="005F056F" w:rsidRDefault="0068293C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8293C">
              <w:rPr>
                <w:rFonts w:ascii="Arial" w:hAnsi="Arial" w:cs="Arial"/>
                <w:sz w:val="24"/>
                <w:szCs w:val="24"/>
                <w:lang w:val="en-US"/>
              </w:rPr>
              <w:t>A reduction in the yield and the sensitive design of the development which is of a suitable scale and height could have a neutral or minor positive impact on the significance of this asset.</w:t>
            </w:r>
          </w:p>
          <w:p w14:paraId="47EBC95A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E7C6D1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8F1FBD" w14:textId="6C52FBD1" w:rsidR="005912B0" w:rsidRDefault="004F4CFD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The market building should not be considered for conversion and should retain its original and existing use</w:t>
            </w:r>
            <w:r w:rsidR="00F86744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="00094F56">
              <w:rPr>
                <w:rFonts w:ascii="Arial" w:hAnsi="Arial" w:cs="Arial"/>
                <w:sz w:val="24"/>
                <w:szCs w:val="24"/>
                <w:lang w:val="en-US"/>
              </w:rPr>
              <w:t xml:space="preserve">A reduced yield and sensitive </w:t>
            </w:r>
            <w:r w:rsidR="0096519C">
              <w:rPr>
                <w:rFonts w:ascii="Arial" w:hAnsi="Arial" w:cs="Arial"/>
                <w:sz w:val="24"/>
                <w:szCs w:val="24"/>
                <w:lang w:val="en-US"/>
              </w:rPr>
              <w:t xml:space="preserve">development including enhanced public realm around the market </w:t>
            </w:r>
            <w:r w:rsidR="003B4DEE">
              <w:rPr>
                <w:rFonts w:ascii="Arial" w:hAnsi="Arial" w:cs="Arial"/>
                <w:sz w:val="24"/>
                <w:szCs w:val="24"/>
                <w:lang w:val="en-US"/>
              </w:rPr>
              <w:t>and the removal of ha</w:t>
            </w:r>
            <w:r w:rsidR="00081625">
              <w:rPr>
                <w:rFonts w:ascii="Arial" w:hAnsi="Arial" w:cs="Arial"/>
                <w:sz w:val="24"/>
                <w:szCs w:val="24"/>
                <w:lang w:val="en-US"/>
              </w:rPr>
              <w:t xml:space="preserve">rmful </w:t>
            </w:r>
            <w:r w:rsidR="00C76ED5">
              <w:rPr>
                <w:rFonts w:ascii="Arial" w:hAnsi="Arial" w:cs="Arial"/>
                <w:sz w:val="24"/>
                <w:szCs w:val="24"/>
                <w:lang w:val="en-US"/>
              </w:rPr>
              <w:t>development attached to the building would have a positive</w:t>
            </w:r>
            <w:r w:rsidR="00F86744">
              <w:rPr>
                <w:rFonts w:ascii="Arial" w:hAnsi="Arial" w:cs="Arial"/>
                <w:sz w:val="24"/>
                <w:szCs w:val="24"/>
                <w:lang w:val="en-US"/>
              </w:rPr>
              <w:t xml:space="preserve"> impact on the significance of the building. </w:t>
            </w:r>
            <w:r w:rsidR="00C76ED5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1FDC9ED0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BC36DA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C6468AA" w14:textId="2535E91B" w:rsidR="005912B0" w:rsidRDefault="001422B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422B6">
              <w:rPr>
                <w:rFonts w:ascii="Arial" w:hAnsi="Arial" w:cs="Arial"/>
                <w:sz w:val="24"/>
                <w:szCs w:val="24"/>
                <w:lang w:val="en-US"/>
              </w:rPr>
              <w:t>A reduction in the yield and the sensitive design of the development which is of a suitable scale and height could have a neutral or minor positive impact on the significance of this asset.</w:t>
            </w:r>
          </w:p>
          <w:p w14:paraId="0E77ACCF" w14:textId="77777777" w:rsidR="001F7F37" w:rsidRDefault="001F7F37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27706E" w14:textId="77777777" w:rsidR="00CB5402" w:rsidRDefault="00CB5402" w:rsidP="002639A6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7CEAB43B" w14:textId="77777777" w:rsidR="001422B6" w:rsidRDefault="001422B6" w:rsidP="002639A6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23C8C9C0" w14:textId="1A043C65" w:rsidR="001422B6" w:rsidRPr="001422B6" w:rsidRDefault="001422B6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422B6">
              <w:rPr>
                <w:rFonts w:ascii="Arial" w:hAnsi="Arial" w:cs="Arial"/>
                <w:sz w:val="24"/>
                <w:szCs w:val="24"/>
                <w:lang w:val="en-US"/>
              </w:rPr>
              <w:t>A reduction in the yield and the sensitive design of the development which is of a suitable scale and height could have a neutral or minor positive impact on the significance of this asset.</w:t>
            </w:r>
          </w:p>
        </w:tc>
        <w:tc>
          <w:tcPr>
            <w:tcW w:w="4395" w:type="dxa"/>
          </w:tcPr>
          <w:p w14:paraId="6CBE7C75" w14:textId="25D6D843" w:rsidR="005F056F" w:rsidRDefault="0068293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Positive</w:t>
            </w:r>
          </w:p>
          <w:p w14:paraId="0417BAAD" w14:textId="77777777" w:rsidR="00F4767C" w:rsidRP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836CEB" w14:textId="77777777" w:rsidR="00F4767C" w:rsidRP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0BEFAF" w14:textId="77777777" w:rsidR="00F4767C" w:rsidRP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2EF67C" w14:textId="77777777" w:rsidR="00F4767C" w:rsidRP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935BD6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7A14D4" w14:textId="77777777" w:rsidR="00F4767C" w:rsidRP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AEBD2D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C03FAB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FB9011" w14:textId="7912DDDA" w:rsidR="00F4767C" w:rsidRDefault="0068293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Neutral/positive</w:t>
            </w:r>
          </w:p>
          <w:p w14:paraId="1152E5FF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7044D9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F538EA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56D558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E29474F" w14:textId="77777777" w:rsidR="003F39E4" w:rsidRDefault="003F39E4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8E321E" w14:textId="77777777" w:rsidR="003F39E4" w:rsidRDefault="003F39E4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9D264B" w14:textId="77777777" w:rsidR="003F39E4" w:rsidRDefault="003F39E4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B6A2A2" w14:textId="77777777" w:rsidR="003F39E4" w:rsidRDefault="003F39E4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BFD8D0" w14:textId="5061E736" w:rsidR="000608B8" w:rsidRDefault="004D2BD2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Neutral/positive</w:t>
            </w:r>
          </w:p>
          <w:p w14:paraId="7DF76EE3" w14:textId="77777777" w:rsidR="000608B8" w:rsidRDefault="000608B8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1D3A8F" w14:textId="77777777" w:rsidR="000608B8" w:rsidRDefault="000608B8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D32616" w14:textId="77777777" w:rsidR="00397114" w:rsidRDefault="00397114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FF52B5E" w14:textId="77777777" w:rsidR="00397114" w:rsidRDefault="00397114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A8291F" w14:textId="77777777" w:rsidR="00397114" w:rsidRDefault="00397114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ECA9A3" w14:textId="77777777" w:rsidR="00397114" w:rsidRDefault="00397114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AD9041" w14:textId="77777777" w:rsidR="00397114" w:rsidRDefault="00397114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080B27" w14:textId="77777777" w:rsidR="00397114" w:rsidRDefault="00397114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F9F898" w14:textId="0E22ECDD" w:rsidR="00F4767C" w:rsidRDefault="00F86744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Positive </w:t>
            </w:r>
          </w:p>
          <w:p w14:paraId="78B4BE91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FC9314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2B0AB0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85BD4F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349DCD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0D7B05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AA384A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AE84B4E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CE80D42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6CDD63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584E33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3A9301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C4545A" w14:textId="30F94BC6" w:rsidR="00F4767C" w:rsidRDefault="001422B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422B6">
              <w:rPr>
                <w:rFonts w:ascii="Arial" w:hAnsi="Arial" w:cs="Arial"/>
                <w:sz w:val="24"/>
                <w:szCs w:val="24"/>
                <w:lang w:val="en-US"/>
              </w:rPr>
              <w:t>Neutral/positive</w:t>
            </w:r>
          </w:p>
          <w:p w14:paraId="6575EFE9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3B2F19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34EDF5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AFA85CF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351336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0E21E5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DE04E6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2201AF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874209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55F347" w14:textId="57A3CF02" w:rsidR="00F4767C" w:rsidRDefault="001422B6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422B6">
              <w:rPr>
                <w:rFonts w:ascii="Arial" w:hAnsi="Arial" w:cs="Arial"/>
                <w:sz w:val="24"/>
                <w:szCs w:val="24"/>
                <w:lang w:val="en-US"/>
              </w:rPr>
              <w:t>Neutral/positive</w:t>
            </w:r>
          </w:p>
          <w:p w14:paraId="5CB44854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28472B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6CC618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8E123B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AF5E491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2B7ED4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3177B1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0C88DA" w14:textId="77777777" w:rsid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34A2CF20" w:rsidR="00F4767C" w:rsidRPr="00F4767C" w:rsidRDefault="00F4767C" w:rsidP="00F476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13B38"/>
    <w:rsid w:val="00013FDF"/>
    <w:rsid w:val="00032F60"/>
    <w:rsid w:val="000547BC"/>
    <w:rsid w:val="000608B8"/>
    <w:rsid w:val="00061FF3"/>
    <w:rsid w:val="00064CBA"/>
    <w:rsid w:val="00067453"/>
    <w:rsid w:val="00075C8E"/>
    <w:rsid w:val="0008081F"/>
    <w:rsid w:val="000808FC"/>
    <w:rsid w:val="00081625"/>
    <w:rsid w:val="00085526"/>
    <w:rsid w:val="00086533"/>
    <w:rsid w:val="00091A63"/>
    <w:rsid w:val="00092E7F"/>
    <w:rsid w:val="00094F56"/>
    <w:rsid w:val="00097BE7"/>
    <w:rsid w:val="000A0A76"/>
    <w:rsid w:val="000A3243"/>
    <w:rsid w:val="000A61FA"/>
    <w:rsid w:val="000B2A78"/>
    <w:rsid w:val="000B733E"/>
    <w:rsid w:val="000B7AC5"/>
    <w:rsid w:val="000C37D7"/>
    <w:rsid w:val="000C44B5"/>
    <w:rsid w:val="000D4FBA"/>
    <w:rsid w:val="000E2C80"/>
    <w:rsid w:val="000E3404"/>
    <w:rsid w:val="000F5C30"/>
    <w:rsid w:val="0012420B"/>
    <w:rsid w:val="0012798E"/>
    <w:rsid w:val="00132144"/>
    <w:rsid w:val="00136EB1"/>
    <w:rsid w:val="00137400"/>
    <w:rsid w:val="001377EE"/>
    <w:rsid w:val="001422B6"/>
    <w:rsid w:val="00143A3D"/>
    <w:rsid w:val="001711DA"/>
    <w:rsid w:val="00184D5B"/>
    <w:rsid w:val="0019378D"/>
    <w:rsid w:val="001C1C5A"/>
    <w:rsid w:val="001C470A"/>
    <w:rsid w:val="001D4B2D"/>
    <w:rsid w:val="001D7956"/>
    <w:rsid w:val="001E1D41"/>
    <w:rsid w:val="001E25FC"/>
    <w:rsid w:val="001E46BA"/>
    <w:rsid w:val="001E66F6"/>
    <w:rsid w:val="001F603A"/>
    <w:rsid w:val="001F7F37"/>
    <w:rsid w:val="0021176F"/>
    <w:rsid w:val="00226A9F"/>
    <w:rsid w:val="00243C70"/>
    <w:rsid w:val="00257D16"/>
    <w:rsid w:val="002639A6"/>
    <w:rsid w:val="00264766"/>
    <w:rsid w:val="00271A70"/>
    <w:rsid w:val="00280389"/>
    <w:rsid w:val="00284396"/>
    <w:rsid w:val="0028489B"/>
    <w:rsid w:val="002861F1"/>
    <w:rsid w:val="002A15AA"/>
    <w:rsid w:val="002A2D59"/>
    <w:rsid w:val="002A58F0"/>
    <w:rsid w:val="002B07DC"/>
    <w:rsid w:val="002B090B"/>
    <w:rsid w:val="002B1BFA"/>
    <w:rsid w:val="002B573A"/>
    <w:rsid w:val="002C45E9"/>
    <w:rsid w:val="002E3C11"/>
    <w:rsid w:val="0030215C"/>
    <w:rsid w:val="00307C52"/>
    <w:rsid w:val="00311909"/>
    <w:rsid w:val="00312319"/>
    <w:rsid w:val="00324E66"/>
    <w:rsid w:val="003268D8"/>
    <w:rsid w:val="00327615"/>
    <w:rsid w:val="00327B8E"/>
    <w:rsid w:val="0033249F"/>
    <w:rsid w:val="00334FE9"/>
    <w:rsid w:val="00351A00"/>
    <w:rsid w:val="00354E69"/>
    <w:rsid w:val="00395BCE"/>
    <w:rsid w:val="00397114"/>
    <w:rsid w:val="003A1CE2"/>
    <w:rsid w:val="003B4DEE"/>
    <w:rsid w:val="003B786E"/>
    <w:rsid w:val="003C6FC1"/>
    <w:rsid w:val="003E2A12"/>
    <w:rsid w:val="003F1984"/>
    <w:rsid w:val="003F275B"/>
    <w:rsid w:val="003F39E4"/>
    <w:rsid w:val="0040370D"/>
    <w:rsid w:val="0041134B"/>
    <w:rsid w:val="00420731"/>
    <w:rsid w:val="00430A4A"/>
    <w:rsid w:val="004359DD"/>
    <w:rsid w:val="00437A9C"/>
    <w:rsid w:val="004424CE"/>
    <w:rsid w:val="0045079B"/>
    <w:rsid w:val="00454E7F"/>
    <w:rsid w:val="00456D3D"/>
    <w:rsid w:val="004835CF"/>
    <w:rsid w:val="00487987"/>
    <w:rsid w:val="004902E9"/>
    <w:rsid w:val="0049379F"/>
    <w:rsid w:val="00496781"/>
    <w:rsid w:val="00497A4B"/>
    <w:rsid w:val="004A0034"/>
    <w:rsid w:val="004A076F"/>
    <w:rsid w:val="004A6796"/>
    <w:rsid w:val="004B7B5C"/>
    <w:rsid w:val="004C20AB"/>
    <w:rsid w:val="004C26DB"/>
    <w:rsid w:val="004D2BD2"/>
    <w:rsid w:val="004E637B"/>
    <w:rsid w:val="004F120F"/>
    <w:rsid w:val="004F3907"/>
    <w:rsid w:val="004F4CFD"/>
    <w:rsid w:val="00502ECF"/>
    <w:rsid w:val="00510119"/>
    <w:rsid w:val="00522CD9"/>
    <w:rsid w:val="00525C80"/>
    <w:rsid w:val="00537A8C"/>
    <w:rsid w:val="00542CAC"/>
    <w:rsid w:val="00543C94"/>
    <w:rsid w:val="00545A9F"/>
    <w:rsid w:val="005644B0"/>
    <w:rsid w:val="00571C70"/>
    <w:rsid w:val="00573727"/>
    <w:rsid w:val="005758A1"/>
    <w:rsid w:val="00580882"/>
    <w:rsid w:val="005912B0"/>
    <w:rsid w:val="0059511E"/>
    <w:rsid w:val="005A7398"/>
    <w:rsid w:val="005B0C1E"/>
    <w:rsid w:val="005B7389"/>
    <w:rsid w:val="005B76BB"/>
    <w:rsid w:val="005C1F8E"/>
    <w:rsid w:val="005D2B4C"/>
    <w:rsid w:val="005D72C7"/>
    <w:rsid w:val="005F056F"/>
    <w:rsid w:val="005F28A0"/>
    <w:rsid w:val="006044AE"/>
    <w:rsid w:val="0060464A"/>
    <w:rsid w:val="00606257"/>
    <w:rsid w:val="00615D4E"/>
    <w:rsid w:val="006420D3"/>
    <w:rsid w:val="0065706D"/>
    <w:rsid w:val="0065783C"/>
    <w:rsid w:val="00660FF0"/>
    <w:rsid w:val="00661A07"/>
    <w:rsid w:val="006678A7"/>
    <w:rsid w:val="00681FF7"/>
    <w:rsid w:val="0068293C"/>
    <w:rsid w:val="00683411"/>
    <w:rsid w:val="00691450"/>
    <w:rsid w:val="006A017C"/>
    <w:rsid w:val="006C2994"/>
    <w:rsid w:val="006D4259"/>
    <w:rsid w:val="006D75B9"/>
    <w:rsid w:val="006F494C"/>
    <w:rsid w:val="00701D82"/>
    <w:rsid w:val="00713A22"/>
    <w:rsid w:val="00740142"/>
    <w:rsid w:val="00742E35"/>
    <w:rsid w:val="00745734"/>
    <w:rsid w:val="00752FF5"/>
    <w:rsid w:val="007622EB"/>
    <w:rsid w:val="00784E86"/>
    <w:rsid w:val="00795C46"/>
    <w:rsid w:val="00796520"/>
    <w:rsid w:val="007A6EB7"/>
    <w:rsid w:val="007B1BB5"/>
    <w:rsid w:val="007B673D"/>
    <w:rsid w:val="007C32EB"/>
    <w:rsid w:val="007C4C70"/>
    <w:rsid w:val="007C5CB1"/>
    <w:rsid w:val="007D36E5"/>
    <w:rsid w:val="007E6F9B"/>
    <w:rsid w:val="007F2394"/>
    <w:rsid w:val="007F425C"/>
    <w:rsid w:val="007F5963"/>
    <w:rsid w:val="008076DC"/>
    <w:rsid w:val="008235F6"/>
    <w:rsid w:val="00830ABB"/>
    <w:rsid w:val="00837A6E"/>
    <w:rsid w:val="00842B3F"/>
    <w:rsid w:val="00844662"/>
    <w:rsid w:val="00851A31"/>
    <w:rsid w:val="008574C2"/>
    <w:rsid w:val="008638B4"/>
    <w:rsid w:val="0086603C"/>
    <w:rsid w:val="008722CD"/>
    <w:rsid w:val="0089097E"/>
    <w:rsid w:val="0089183A"/>
    <w:rsid w:val="008B157E"/>
    <w:rsid w:val="008C2C02"/>
    <w:rsid w:val="008F6387"/>
    <w:rsid w:val="008F74C2"/>
    <w:rsid w:val="0090033A"/>
    <w:rsid w:val="00904DAE"/>
    <w:rsid w:val="00911A65"/>
    <w:rsid w:val="009223E2"/>
    <w:rsid w:val="00924154"/>
    <w:rsid w:val="00924368"/>
    <w:rsid w:val="00927398"/>
    <w:rsid w:val="00944D6E"/>
    <w:rsid w:val="00953630"/>
    <w:rsid w:val="00964B35"/>
    <w:rsid w:val="0096519C"/>
    <w:rsid w:val="00966F17"/>
    <w:rsid w:val="00971776"/>
    <w:rsid w:val="009943AA"/>
    <w:rsid w:val="009A0BD4"/>
    <w:rsid w:val="009B2BF5"/>
    <w:rsid w:val="009B4417"/>
    <w:rsid w:val="009B70AE"/>
    <w:rsid w:val="009C381B"/>
    <w:rsid w:val="009C6F17"/>
    <w:rsid w:val="009C7EEE"/>
    <w:rsid w:val="009D5DC3"/>
    <w:rsid w:val="009E23E3"/>
    <w:rsid w:val="009E71A6"/>
    <w:rsid w:val="009F6EBC"/>
    <w:rsid w:val="00A073F0"/>
    <w:rsid w:val="00A10C6D"/>
    <w:rsid w:val="00A21FC2"/>
    <w:rsid w:val="00A23C6C"/>
    <w:rsid w:val="00A54614"/>
    <w:rsid w:val="00A72783"/>
    <w:rsid w:val="00A74B42"/>
    <w:rsid w:val="00A76100"/>
    <w:rsid w:val="00A81814"/>
    <w:rsid w:val="00A83113"/>
    <w:rsid w:val="00A84AA5"/>
    <w:rsid w:val="00A96A2D"/>
    <w:rsid w:val="00AA2E68"/>
    <w:rsid w:val="00AA3214"/>
    <w:rsid w:val="00AA5DA2"/>
    <w:rsid w:val="00AC18D4"/>
    <w:rsid w:val="00AC4DE9"/>
    <w:rsid w:val="00AD1C8B"/>
    <w:rsid w:val="00AD4A04"/>
    <w:rsid w:val="00AD6DB2"/>
    <w:rsid w:val="00AF59C1"/>
    <w:rsid w:val="00B11042"/>
    <w:rsid w:val="00B227A4"/>
    <w:rsid w:val="00B2398D"/>
    <w:rsid w:val="00B265BA"/>
    <w:rsid w:val="00B306D5"/>
    <w:rsid w:val="00B31176"/>
    <w:rsid w:val="00B51468"/>
    <w:rsid w:val="00B53550"/>
    <w:rsid w:val="00B55C14"/>
    <w:rsid w:val="00B55C9A"/>
    <w:rsid w:val="00B5672A"/>
    <w:rsid w:val="00B576FF"/>
    <w:rsid w:val="00B60A45"/>
    <w:rsid w:val="00B62C30"/>
    <w:rsid w:val="00B70F8C"/>
    <w:rsid w:val="00B75BB5"/>
    <w:rsid w:val="00B7704B"/>
    <w:rsid w:val="00B969C5"/>
    <w:rsid w:val="00BA063C"/>
    <w:rsid w:val="00BA08D9"/>
    <w:rsid w:val="00BA380F"/>
    <w:rsid w:val="00BA3E13"/>
    <w:rsid w:val="00BA77F7"/>
    <w:rsid w:val="00BB2DF9"/>
    <w:rsid w:val="00BB7741"/>
    <w:rsid w:val="00BC0713"/>
    <w:rsid w:val="00BD2E41"/>
    <w:rsid w:val="00BD2E71"/>
    <w:rsid w:val="00BD4A59"/>
    <w:rsid w:val="00BF0C5C"/>
    <w:rsid w:val="00BF1909"/>
    <w:rsid w:val="00BF5C18"/>
    <w:rsid w:val="00C01F47"/>
    <w:rsid w:val="00C023F7"/>
    <w:rsid w:val="00C04347"/>
    <w:rsid w:val="00C05BFD"/>
    <w:rsid w:val="00C10799"/>
    <w:rsid w:val="00C14654"/>
    <w:rsid w:val="00C2208F"/>
    <w:rsid w:val="00C32289"/>
    <w:rsid w:val="00C52112"/>
    <w:rsid w:val="00C544C6"/>
    <w:rsid w:val="00C634A2"/>
    <w:rsid w:val="00C67168"/>
    <w:rsid w:val="00C75E9A"/>
    <w:rsid w:val="00C76ED5"/>
    <w:rsid w:val="00C8538C"/>
    <w:rsid w:val="00C90CAE"/>
    <w:rsid w:val="00C944F6"/>
    <w:rsid w:val="00C95C43"/>
    <w:rsid w:val="00CA1852"/>
    <w:rsid w:val="00CA5EF1"/>
    <w:rsid w:val="00CB162C"/>
    <w:rsid w:val="00CB4F01"/>
    <w:rsid w:val="00CB5402"/>
    <w:rsid w:val="00CB69A7"/>
    <w:rsid w:val="00CC5FB0"/>
    <w:rsid w:val="00CC681B"/>
    <w:rsid w:val="00CC7659"/>
    <w:rsid w:val="00CD2F98"/>
    <w:rsid w:val="00CE21FF"/>
    <w:rsid w:val="00CE5E94"/>
    <w:rsid w:val="00CF4CC7"/>
    <w:rsid w:val="00CF7B5B"/>
    <w:rsid w:val="00D10FEC"/>
    <w:rsid w:val="00D11B3B"/>
    <w:rsid w:val="00D16081"/>
    <w:rsid w:val="00D1729F"/>
    <w:rsid w:val="00D240E6"/>
    <w:rsid w:val="00D258AF"/>
    <w:rsid w:val="00D36474"/>
    <w:rsid w:val="00D46530"/>
    <w:rsid w:val="00D54A02"/>
    <w:rsid w:val="00D64AA8"/>
    <w:rsid w:val="00D655F6"/>
    <w:rsid w:val="00D928CC"/>
    <w:rsid w:val="00D93412"/>
    <w:rsid w:val="00D9594E"/>
    <w:rsid w:val="00D96230"/>
    <w:rsid w:val="00D96B9F"/>
    <w:rsid w:val="00DA6D36"/>
    <w:rsid w:val="00DB1D8E"/>
    <w:rsid w:val="00DC2392"/>
    <w:rsid w:val="00DC5075"/>
    <w:rsid w:val="00DE7823"/>
    <w:rsid w:val="00E00EF4"/>
    <w:rsid w:val="00E0717E"/>
    <w:rsid w:val="00E140F8"/>
    <w:rsid w:val="00E178E7"/>
    <w:rsid w:val="00E17B90"/>
    <w:rsid w:val="00E21498"/>
    <w:rsid w:val="00E3067E"/>
    <w:rsid w:val="00E33D5E"/>
    <w:rsid w:val="00E36C02"/>
    <w:rsid w:val="00E422AB"/>
    <w:rsid w:val="00E4367F"/>
    <w:rsid w:val="00E56DE0"/>
    <w:rsid w:val="00E70F96"/>
    <w:rsid w:val="00E7242A"/>
    <w:rsid w:val="00E939D2"/>
    <w:rsid w:val="00E979E1"/>
    <w:rsid w:val="00EA332F"/>
    <w:rsid w:val="00EA5FDA"/>
    <w:rsid w:val="00EB604D"/>
    <w:rsid w:val="00ED5033"/>
    <w:rsid w:val="00ED56A8"/>
    <w:rsid w:val="00ED6673"/>
    <w:rsid w:val="00EE3BD8"/>
    <w:rsid w:val="00EE56E3"/>
    <w:rsid w:val="00EF4317"/>
    <w:rsid w:val="00F0014B"/>
    <w:rsid w:val="00F025CE"/>
    <w:rsid w:val="00F0483C"/>
    <w:rsid w:val="00F052B7"/>
    <w:rsid w:val="00F16572"/>
    <w:rsid w:val="00F20B1C"/>
    <w:rsid w:val="00F27506"/>
    <w:rsid w:val="00F36721"/>
    <w:rsid w:val="00F47023"/>
    <w:rsid w:val="00F4767C"/>
    <w:rsid w:val="00F53594"/>
    <w:rsid w:val="00F54C0B"/>
    <w:rsid w:val="00F55FD8"/>
    <w:rsid w:val="00F66048"/>
    <w:rsid w:val="00F70F94"/>
    <w:rsid w:val="00F86744"/>
    <w:rsid w:val="00F91FFF"/>
    <w:rsid w:val="00F95535"/>
    <w:rsid w:val="00FA0499"/>
    <w:rsid w:val="00FA0B5F"/>
    <w:rsid w:val="00FA56E5"/>
    <w:rsid w:val="00FA7F32"/>
    <w:rsid w:val="00FB2DB1"/>
    <w:rsid w:val="00FC05DF"/>
    <w:rsid w:val="00FC210B"/>
    <w:rsid w:val="00FC5431"/>
    <w:rsid w:val="00FC7B66"/>
    <w:rsid w:val="00FF5A64"/>
    <w:rsid w:val="00FF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3EFB363-D935-4018-953E-7FDB6959B501}"/>
</file>

<file path=customXml/itemProps2.xml><?xml version="1.0" encoding="utf-8"?>
<ds:datastoreItem xmlns:ds="http://schemas.openxmlformats.org/officeDocument/2006/customXml" ds:itemID="{B0C726CD-04CE-4F2A-B970-B4FC42C2EE9E}"/>
</file>

<file path=customXml/itemProps3.xml><?xml version="1.0" encoding="utf-8"?>
<ds:datastoreItem xmlns:ds="http://schemas.openxmlformats.org/officeDocument/2006/customXml" ds:itemID="{EBFF5408-89AF-45F7-9DEC-03E8F102EE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840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71</cp:revision>
  <dcterms:created xsi:type="dcterms:W3CDTF">2024-10-11T15:27:00Z</dcterms:created>
  <dcterms:modified xsi:type="dcterms:W3CDTF">2024-10-11T16:29:00Z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