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74971A8B" w:rsidR="00061FF3" w:rsidRPr="00086533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BB3B2C">
        <w:rPr>
          <w:rFonts w:ascii="Arial" w:hAnsi="Arial" w:cs="Arial"/>
          <w:sz w:val="28"/>
          <w:szCs w:val="28"/>
          <w:u w:val="single"/>
          <w:lang w:val="en-US"/>
        </w:rPr>
        <w:t>12-14 Victoria Street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7327B16" w14:textId="3D65D658" w:rsidR="00061FF3" w:rsidRPr="00086533" w:rsidRDefault="00BB3B2C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24P005</w:t>
            </w:r>
          </w:p>
        </w:tc>
      </w:tr>
      <w:tr w:rsidR="00061FF3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458F3CE" w14:textId="2E529865" w:rsidR="00061FF3" w:rsidRPr="00086533" w:rsidRDefault="00BB3B2C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12-14 Victoria Street, Paignton</w:t>
            </w:r>
          </w:p>
        </w:tc>
      </w:tr>
      <w:tr w:rsidR="00061FF3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07155E5D" w14:textId="7A9AEF6B" w:rsidR="00061FF3" w:rsidRPr="00CB5402" w:rsidRDefault="00496E24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0.04</w:t>
            </w:r>
          </w:p>
        </w:tc>
      </w:tr>
      <w:tr w:rsidR="00061FF3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  <w:shd w:val="clear" w:color="auto" w:fill="auto"/>
          </w:tcPr>
          <w:p w14:paraId="5FCF84C3" w14:textId="209F8325" w:rsidR="00061FF3" w:rsidRPr="00CB5402" w:rsidRDefault="003C7D06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580882" w14:paraId="3E8309E7" w14:textId="77777777" w:rsidTr="00D108FC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086533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28CF4E98" w:rsid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77777777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7590BBD5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5F740704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5A6EA7C3" w:rsidR="00D22535" w:rsidRPr="00CB5402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50CA49B4" w14:textId="1593F940" w:rsidR="00406F52" w:rsidRDefault="00E46A19" w:rsidP="00406F52">
      <w:pPr>
        <w:ind w:left="10800" w:firstLine="720"/>
        <w:rPr>
          <w:rFonts w:ascii="Arial" w:hAnsi="Arial" w:cs="Arial"/>
          <w:b/>
          <w:bCs/>
          <w:sz w:val="24"/>
          <w:szCs w:val="24"/>
          <w:lang w:val="en-US"/>
        </w:rPr>
      </w:pPr>
      <w:r w:rsidRPr="00FD25DA">
        <w:rPr>
          <w:noProof/>
        </w:rPr>
        <w:drawing>
          <wp:anchor distT="0" distB="0" distL="114300" distR="114300" simplePos="0" relativeHeight="251658240" behindDoc="0" locked="0" layoutInCell="1" allowOverlap="1" wp14:anchorId="038E6ABA" wp14:editId="6EE5E246">
            <wp:simplePos x="0" y="0"/>
            <wp:positionH relativeFrom="margin">
              <wp:align>left</wp:align>
            </wp:positionH>
            <wp:positionV relativeFrom="paragraph">
              <wp:posOffset>133378</wp:posOffset>
            </wp:positionV>
            <wp:extent cx="6448425" cy="4232275"/>
            <wp:effectExtent l="0" t="0" r="0" b="0"/>
            <wp:wrapSquare wrapText="bothSides"/>
            <wp:docPr id="462548777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48777" name="Picture 1" descr="A map of a city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7" t="11438" r="13708" b="10906"/>
                    <a:stretch/>
                  </pic:blipFill>
                  <pic:spPr bwMode="auto">
                    <a:xfrm>
                      <a:off x="0" y="0"/>
                      <a:ext cx="6450227" cy="4233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F6F7" w14:textId="5AFF424A" w:rsidR="007B4C8B" w:rsidRDefault="00CB5402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20F8175D" w14:textId="5673EDB8" w:rsidR="003849FF" w:rsidRDefault="00C014CF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located in the </w:t>
      </w:r>
      <w:r w:rsidR="00BF77E9">
        <w:rPr>
          <w:rFonts w:ascii="Arial" w:hAnsi="Arial" w:cs="Arial"/>
          <w:sz w:val="24"/>
          <w:szCs w:val="24"/>
          <w:lang w:val="en-US"/>
        </w:rPr>
        <w:t xml:space="preserve">heart </w:t>
      </w:r>
      <w:r>
        <w:rPr>
          <w:rFonts w:ascii="Arial" w:hAnsi="Arial" w:cs="Arial"/>
          <w:sz w:val="24"/>
          <w:szCs w:val="24"/>
          <w:lang w:val="en-US"/>
        </w:rPr>
        <w:t>of Paignton Town Centre</w:t>
      </w:r>
      <w:r w:rsidR="00BF77E9">
        <w:rPr>
          <w:rFonts w:ascii="Arial" w:hAnsi="Arial" w:cs="Arial"/>
          <w:sz w:val="24"/>
          <w:szCs w:val="24"/>
          <w:lang w:val="en-US"/>
        </w:rPr>
        <w:t xml:space="preserve"> and consists of a</w:t>
      </w:r>
      <w:r w:rsidR="00864283">
        <w:rPr>
          <w:rFonts w:ascii="Arial" w:hAnsi="Arial" w:cs="Arial"/>
          <w:sz w:val="24"/>
          <w:szCs w:val="24"/>
          <w:lang w:val="en-US"/>
        </w:rPr>
        <w:t xml:space="preserve"> 3-story </w:t>
      </w:r>
      <w:r w:rsidR="00BF77E9">
        <w:rPr>
          <w:rFonts w:ascii="Arial" w:hAnsi="Arial" w:cs="Arial"/>
          <w:sz w:val="24"/>
          <w:szCs w:val="24"/>
          <w:lang w:val="en-US"/>
        </w:rPr>
        <w:t xml:space="preserve">end-of-terrace building set on a corner plot facing Victoria Street to the front, </w:t>
      </w:r>
      <w:r w:rsidR="006A62D2">
        <w:rPr>
          <w:rFonts w:ascii="Arial" w:hAnsi="Arial" w:cs="Arial"/>
          <w:sz w:val="24"/>
          <w:szCs w:val="24"/>
          <w:lang w:val="en-US"/>
        </w:rPr>
        <w:t xml:space="preserve">with Commercial Road to the side. </w:t>
      </w:r>
      <w:r w:rsidR="006377EF">
        <w:rPr>
          <w:rFonts w:ascii="Arial" w:hAnsi="Arial" w:cs="Arial"/>
          <w:sz w:val="24"/>
          <w:szCs w:val="24"/>
          <w:lang w:val="en-US"/>
        </w:rPr>
        <w:t xml:space="preserve">The existing building is finished in painted render, with a mix of slate pitched roofs and </w:t>
      </w:r>
      <w:r w:rsidR="00221C4F">
        <w:rPr>
          <w:rFonts w:ascii="Arial" w:hAnsi="Arial" w:cs="Arial"/>
          <w:sz w:val="24"/>
          <w:szCs w:val="24"/>
          <w:lang w:val="en-US"/>
        </w:rPr>
        <w:t>flat roofing which matches the roofline of others in the terrace.</w:t>
      </w:r>
      <w:r w:rsidR="00001464">
        <w:rPr>
          <w:rFonts w:ascii="Arial" w:hAnsi="Arial" w:cs="Arial"/>
          <w:sz w:val="24"/>
          <w:szCs w:val="24"/>
          <w:lang w:val="en-US"/>
        </w:rPr>
        <w:t xml:space="preserve"> </w:t>
      </w:r>
      <w:r w:rsidR="003849FF">
        <w:rPr>
          <w:rFonts w:ascii="Arial" w:hAnsi="Arial" w:cs="Arial"/>
          <w:sz w:val="24"/>
          <w:szCs w:val="24"/>
          <w:lang w:val="en-US"/>
        </w:rPr>
        <w:t xml:space="preserve">The lower floor of the site </w:t>
      </w:r>
      <w:r w:rsidR="00E353D7">
        <w:rPr>
          <w:rFonts w:ascii="Arial" w:hAnsi="Arial" w:cs="Arial"/>
          <w:sz w:val="24"/>
          <w:szCs w:val="24"/>
          <w:lang w:val="en-US"/>
        </w:rPr>
        <w:t>is in</w:t>
      </w:r>
      <w:r w:rsidR="003849FF">
        <w:rPr>
          <w:rFonts w:ascii="Arial" w:hAnsi="Arial" w:cs="Arial"/>
          <w:sz w:val="24"/>
          <w:szCs w:val="24"/>
          <w:lang w:val="en-US"/>
        </w:rPr>
        <w:t xml:space="preserve"> retail use, while the upper floors </w:t>
      </w:r>
      <w:r w:rsidR="00E353D7">
        <w:rPr>
          <w:rFonts w:ascii="Arial" w:hAnsi="Arial" w:cs="Arial"/>
          <w:sz w:val="24"/>
          <w:szCs w:val="24"/>
          <w:lang w:val="en-US"/>
        </w:rPr>
        <w:t xml:space="preserve">have previously been used as offices. </w:t>
      </w:r>
    </w:p>
    <w:p w14:paraId="4643550F" w14:textId="5111C052" w:rsidR="00001464" w:rsidRDefault="00001464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site is within the Old Paignton Conservation Area, and there are several GII Listed Buildings nearby.</w:t>
      </w:r>
    </w:p>
    <w:p w14:paraId="31A94018" w14:textId="0DBC23E4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330A95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016210C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A3CCD34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356D8A2B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6D85186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6832FB79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4C6E2772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BA7DECB" w14:textId="77777777" w:rsidR="008573F1" w:rsidRDefault="008573F1" w:rsidP="00BC771A">
      <w:pPr>
        <w:rPr>
          <w:rFonts w:ascii="Arial" w:hAnsi="Arial" w:cs="Arial"/>
          <w:sz w:val="24"/>
          <w:szCs w:val="24"/>
          <w:lang w:val="en-US"/>
        </w:rPr>
      </w:pPr>
    </w:p>
    <w:p w14:paraId="6E3146A3" w14:textId="77777777" w:rsidR="008573F1" w:rsidRDefault="008573F1" w:rsidP="00BC771A">
      <w:pPr>
        <w:rPr>
          <w:rFonts w:ascii="Arial" w:hAnsi="Arial" w:cs="Arial"/>
          <w:sz w:val="24"/>
          <w:szCs w:val="24"/>
          <w:lang w:val="en-US"/>
        </w:rPr>
      </w:pPr>
    </w:p>
    <w:p w14:paraId="2E93A323" w14:textId="3EE89931" w:rsidR="00A76707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6707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270FA58F" w14:textId="10D69234" w:rsidR="00B5784A" w:rsidRDefault="003C7D06" w:rsidP="00BC771A">
      <w:pPr>
        <w:rPr>
          <w:rFonts w:ascii="Arial" w:hAnsi="Arial" w:cs="Arial"/>
          <w:sz w:val="24"/>
          <w:szCs w:val="24"/>
          <w:lang w:val="en-US"/>
        </w:rPr>
      </w:pPr>
      <w:r w:rsidRPr="003C7D06">
        <w:rPr>
          <w:rFonts w:ascii="Arial" w:hAnsi="Arial" w:cs="Arial"/>
          <w:sz w:val="24"/>
          <w:szCs w:val="24"/>
          <w:lang w:val="en-US"/>
        </w:rPr>
        <w:t>P/2024/0293</w:t>
      </w:r>
      <w:r w:rsidR="00496E24">
        <w:rPr>
          <w:rFonts w:ascii="Arial" w:hAnsi="Arial" w:cs="Arial"/>
          <w:sz w:val="24"/>
          <w:szCs w:val="24"/>
          <w:lang w:val="en-US"/>
        </w:rPr>
        <w:t xml:space="preserve"> </w:t>
      </w:r>
      <w:r w:rsidR="008B0061">
        <w:rPr>
          <w:rFonts w:ascii="Arial" w:hAnsi="Arial" w:cs="Arial"/>
          <w:sz w:val="24"/>
          <w:szCs w:val="24"/>
          <w:lang w:val="en-US"/>
        </w:rPr>
        <w:t>–</w:t>
      </w:r>
      <w:r w:rsidR="00496E24">
        <w:rPr>
          <w:rFonts w:ascii="Arial" w:hAnsi="Arial" w:cs="Arial"/>
          <w:sz w:val="24"/>
          <w:szCs w:val="24"/>
          <w:lang w:val="en-US"/>
        </w:rPr>
        <w:t xml:space="preserve"> </w:t>
      </w:r>
      <w:r w:rsidR="008B0061">
        <w:rPr>
          <w:rFonts w:ascii="Arial" w:hAnsi="Arial" w:cs="Arial"/>
          <w:sz w:val="24"/>
          <w:szCs w:val="24"/>
          <w:lang w:val="en-US"/>
        </w:rPr>
        <w:t>Change of use from office to 12no residential flats with external alterations including two dormer windows</w:t>
      </w:r>
      <w:r w:rsidR="00FD57C8">
        <w:rPr>
          <w:rFonts w:ascii="Arial" w:hAnsi="Arial" w:cs="Arial"/>
          <w:sz w:val="24"/>
          <w:szCs w:val="24"/>
          <w:lang w:val="en-US"/>
        </w:rPr>
        <w:t>. Permission granted 17/10/2024</w:t>
      </w:r>
      <w:r w:rsidR="00765125">
        <w:rPr>
          <w:rFonts w:ascii="Arial" w:hAnsi="Arial" w:cs="Arial"/>
          <w:sz w:val="24"/>
          <w:szCs w:val="24"/>
          <w:lang w:val="en-US"/>
        </w:rPr>
        <w:t>.</w:t>
      </w:r>
    </w:p>
    <w:p w14:paraId="5E7683BF" w14:textId="77777777" w:rsidR="00B5784A" w:rsidRPr="000E46C1" w:rsidRDefault="00B5784A" w:rsidP="00BC771A">
      <w:pPr>
        <w:rPr>
          <w:rFonts w:ascii="Arial" w:hAnsi="Arial" w:cs="Arial"/>
          <w:sz w:val="24"/>
          <w:szCs w:val="24"/>
          <w:lang w:val="en-US"/>
        </w:rPr>
      </w:pPr>
    </w:p>
    <w:p w14:paraId="2A98BF5F" w14:textId="77777777" w:rsidR="00111833" w:rsidRDefault="00111833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D42C61" w14:textId="77777777" w:rsidR="003C7D06" w:rsidRDefault="003C7D06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1581288" w14:textId="77777777" w:rsidR="003C7D06" w:rsidRDefault="003C7D06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2835"/>
        <w:gridCol w:w="3827"/>
        <w:gridCol w:w="4395"/>
      </w:tblGrid>
      <w:tr w:rsidR="00CB5402" w14:paraId="176ED509" w14:textId="77777777" w:rsidTr="005924CE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7189D6BC" w14:textId="346B4CE8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14:paraId="4FFFE255" w14:textId="513CED0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14:paraId="269AB06C" w14:textId="685366DD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14:paraId="6D8064BB" w14:textId="77777777" w:rsidTr="00406F52">
        <w:trPr>
          <w:trHeight w:val="5389"/>
        </w:trPr>
        <w:tc>
          <w:tcPr>
            <w:tcW w:w="2405" w:type="dxa"/>
          </w:tcPr>
          <w:p w14:paraId="325371DD" w14:textId="77777777" w:rsidR="00B11042" w:rsidRDefault="00B1104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1060BE7" w14:textId="77777777" w:rsidR="00305921" w:rsidRDefault="004326F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Old Paignton Conservation Area</w:t>
            </w:r>
          </w:p>
          <w:p w14:paraId="7AAE7EAC" w14:textId="77777777" w:rsidR="004326F3" w:rsidRDefault="004326F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214ADB" w14:textId="77777777" w:rsidR="004326F3" w:rsidRDefault="004326F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D9D132" w14:textId="77777777" w:rsidR="004326F3" w:rsidRDefault="004326F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9654BB" w14:textId="77777777" w:rsidR="004326F3" w:rsidRDefault="004326F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DE8C74" w14:textId="77777777" w:rsidR="004326F3" w:rsidRDefault="004326F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84F249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0B7976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36CC66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5F8C1A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80C15C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2028D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66F87C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99C86E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E8B25E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8D39E5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0D7346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550669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21A960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FFD3FB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373553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B94B48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0D32E8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462855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EEA8B9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10E3AA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01CF59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FA725B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4B8DDA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32F7B8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1C92E8" w14:textId="77777777" w:rsidR="00B77E95" w:rsidRDefault="00B77E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D304A7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E46E55" w14:textId="77777777" w:rsidR="004326F3" w:rsidRDefault="00DB049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United Reform Church and Adjoining School</w:t>
            </w:r>
            <w:r w:rsidR="002632B4">
              <w:rPr>
                <w:rFonts w:ascii="Arial" w:hAnsi="Arial" w:cs="Arial"/>
                <w:sz w:val="24"/>
                <w:szCs w:val="24"/>
                <w:lang w:val="en-US"/>
              </w:rPr>
              <w:t xml:space="preserve"> (S of site)</w:t>
            </w:r>
          </w:p>
          <w:p w14:paraId="7B465132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51FD59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437DDE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1B18CA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53A876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BC9FC0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C0E524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A63369" w14:textId="77777777" w:rsidR="002632B4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Paignton Community College (NW of site)</w:t>
            </w:r>
          </w:p>
          <w:p w14:paraId="7DA0F82A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AF9ACA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8D8872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CFC097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E03715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3C2929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C0E8F6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499CC2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66D520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009E04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FDB063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5EA36C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4CA7AF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223762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Old Well House Public House (NW of site)</w:t>
            </w:r>
          </w:p>
          <w:p w14:paraId="4298536A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D73013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A4D994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5B4AC0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AA20DB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7BC074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83363B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5FBB76" w14:textId="77777777" w:rsidR="0060047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A6FC01" w14:textId="20FEE1F1" w:rsidR="00600473" w:rsidRDefault="00B501E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12-14 Victoria Street</w:t>
            </w:r>
          </w:p>
          <w:p w14:paraId="11EF7DC8" w14:textId="2DB6213D" w:rsidR="00600473" w:rsidRPr="00AA24D3" w:rsidRDefault="0060047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08B520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C1BDDC7" w14:textId="77777777" w:rsidR="00C63A2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14:paraId="6515B72E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282234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1E4C47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CB486C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2BF538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237D9B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460139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249EFB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2A7631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C7C3C4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457ED7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0E6EB8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828414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D892C9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81C936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552F97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EFF78A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AA0D96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58A709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44433F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8B001D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FFA3E6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CB659E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20DCE3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90075B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37EE17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9F6A8A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CAFEA6" w14:textId="77777777" w:rsidR="009A0558" w:rsidRDefault="009A055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D5ED7E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D0AA81" w14:textId="77777777" w:rsidR="00B77E95" w:rsidRDefault="00B77E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9E2196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D11EA6" w14:textId="77777777" w:rsidR="002632B4" w:rsidRDefault="002632B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02786527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96C362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E148AC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36AB86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0CD637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BC2578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1DBDDC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FA2BCA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5CD209" w14:textId="77777777" w:rsidR="00B77E95" w:rsidRDefault="00B77E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9E983D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F019A0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GII Listed Building</w:t>
            </w:r>
          </w:p>
          <w:p w14:paraId="67399BCB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1C00A6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32E7D0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93408A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029BBF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92448C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C04A0C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68D19D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D3A9CF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E6CD83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602148" w14:textId="77777777" w:rsidR="00193DF6" w:rsidRDefault="00193DF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7823C8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774C00" w14:textId="77777777" w:rsidR="00C43B8D" w:rsidRDefault="00C43B8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2EEADC" w14:textId="77777777" w:rsidR="00A15902" w:rsidRDefault="00A1590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1EA7D5" w14:textId="77777777" w:rsidR="00A15902" w:rsidRDefault="001E19E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2E8E760E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89538C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D99073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15A747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B4F579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E2D5EB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96F3E0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D5BF2D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657980" w14:textId="77777777" w:rsidR="00C5376C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D1B39C" w14:textId="66D24105" w:rsidR="00C5376C" w:rsidRDefault="00B501E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Non-Designated Heritage Asset</w:t>
            </w:r>
          </w:p>
          <w:p w14:paraId="2BB92E62" w14:textId="144AF86E" w:rsidR="00C5376C" w:rsidRPr="00184D5B" w:rsidRDefault="00C5376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1B0491C" w14:textId="48E330A5" w:rsidR="005F056F" w:rsidRDefault="005F056F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311D94" w14:textId="77777777" w:rsidR="00A72B42" w:rsidRDefault="00A72B42" w:rsidP="00A72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Conservation Area is characterised by the mid-Victorian rush of development associated with the extension of the railway line that popularised Paignton as a fashionable resort town. The Conservation Area covers a wide range of development types, with the area nearest the site being defined by the start of the commercial high street area.</w:t>
            </w:r>
          </w:p>
          <w:p w14:paraId="28BE0937" w14:textId="77777777" w:rsidR="00193DF6" w:rsidRDefault="00193DF6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770BB" w14:textId="5B9D7F5C" w:rsidR="00193DF6" w:rsidRDefault="000A0C0C" w:rsidP="009A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site is located </w:t>
            </w:r>
            <w:r w:rsidR="00A956E6">
              <w:rPr>
                <w:rFonts w:ascii="Arial" w:hAnsi="Arial" w:cs="Arial"/>
                <w:sz w:val="24"/>
                <w:szCs w:val="24"/>
              </w:rPr>
              <w:t xml:space="preserve">on Victoria Street which is identified in the Conservation Area Appraisal as </w:t>
            </w:r>
            <w:r w:rsidR="00023BFE">
              <w:rPr>
                <w:rFonts w:ascii="Arial" w:hAnsi="Arial" w:cs="Arial"/>
                <w:sz w:val="24"/>
                <w:szCs w:val="24"/>
              </w:rPr>
              <w:t>the largest of the mid-century streets in the historic Town Centre, with the buildin</w:t>
            </w:r>
            <w:r w:rsidR="003A3C71">
              <w:rPr>
                <w:rFonts w:ascii="Arial" w:hAnsi="Arial" w:cs="Arial"/>
                <w:sz w:val="24"/>
                <w:szCs w:val="24"/>
              </w:rPr>
              <w:t xml:space="preserve">gs constructed mostly in </w:t>
            </w:r>
            <w:r w:rsidR="00EB4D5C">
              <w:rPr>
                <w:rFonts w:ascii="Arial" w:hAnsi="Arial" w:cs="Arial"/>
                <w:sz w:val="24"/>
                <w:szCs w:val="24"/>
              </w:rPr>
              <w:t xml:space="preserve">white brick with regular ornamentation. </w:t>
            </w:r>
            <w:r w:rsidR="000E2F5E">
              <w:rPr>
                <w:rFonts w:ascii="Arial" w:hAnsi="Arial" w:cs="Arial"/>
                <w:sz w:val="24"/>
                <w:szCs w:val="24"/>
              </w:rPr>
              <w:t>The Conservation Area Appraisal notes t</w:t>
            </w:r>
            <w:r w:rsidR="009A0558">
              <w:rPr>
                <w:rFonts w:ascii="Arial" w:hAnsi="Arial" w:cs="Arial"/>
                <w:sz w:val="24"/>
                <w:szCs w:val="24"/>
              </w:rPr>
              <w:t>hat this part of the Conservation Area is ‘</w:t>
            </w:r>
            <w:r w:rsidR="009A0558" w:rsidRPr="009A0558">
              <w:rPr>
                <w:rFonts w:ascii="Arial" w:hAnsi="Arial" w:cs="Arial"/>
                <w:sz w:val="24"/>
                <w:szCs w:val="24"/>
              </w:rPr>
              <w:t xml:space="preserve">on the whole a </w:t>
            </w:r>
            <w:r w:rsidR="00EB4D5C">
              <w:rPr>
                <w:rFonts w:ascii="Arial" w:hAnsi="Arial" w:cs="Arial"/>
                <w:sz w:val="24"/>
                <w:szCs w:val="24"/>
              </w:rPr>
              <w:t>r</w:t>
            </w:r>
            <w:r w:rsidR="009A0558" w:rsidRPr="009A0558">
              <w:rPr>
                <w:rFonts w:ascii="Arial" w:hAnsi="Arial" w:cs="Arial"/>
                <w:sz w:val="24"/>
                <w:szCs w:val="24"/>
              </w:rPr>
              <w:t>emarkably complete survival of late Victorian development, with only minor change</w:t>
            </w:r>
            <w:r w:rsidR="009A0558">
              <w:rPr>
                <w:rFonts w:ascii="Arial" w:hAnsi="Arial" w:cs="Arial"/>
                <w:sz w:val="24"/>
                <w:szCs w:val="24"/>
              </w:rPr>
              <w:t>’.</w:t>
            </w:r>
          </w:p>
          <w:p w14:paraId="740A4CDF" w14:textId="77777777" w:rsidR="00DD70A0" w:rsidRDefault="00DD70A0" w:rsidP="009A05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A0479" w14:textId="6D94B0F2" w:rsidR="00B77E95" w:rsidRDefault="00DD70A0" w:rsidP="009A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77E95">
              <w:rPr>
                <w:rFonts w:ascii="Arial" w:hAnsi="Arial" w:cs="Arial"/>
                <w:sz w:val="24"/>
                <w:szCs w:val="24"/>
              </w:rPr>
              <w:t xml:space="preserve">Conservation Area Appraisal identifies the </w:t>
            </w:r>
            <w:r>
              <w:rPr>
                <w:rFonts w:ascii="Arial" w:hAnsi="Arial" w:cs="Arial"/>
                <w:sz w:val="24"/>
                <w:szCs w:val="24"/>
              </w:rPr>
              <w:t xml:space="preserve">as a key building </w:t>
            </w:r>
            <w:r w:rsidR="00B77E95">
              <w:rPr>
                <w:rFonts w:ascii="Arial" w:hAnsi="Arial" w:cs="Arial"/>
                <w:sz w:val="24"/>
                <w:szCs w:val="24"/>
              </w:rPr>
              <w:t>that makes a significant contribution to the Conservation Area.</w:t>
            </w:r>
          </w:p>
          <w:p w14:paraId="61DE38CE" w14:textId="77777777" w:rsidR="00193DF6" w:rsidRDefault="00193DF6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E7BF4" w14:textId="77777777" w:rsidR="00193DF6" w:rsidRDefault="00193DF6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3C839" w14:textId="0D7ADD32" w:rsidR="0044440E" w:rsidRDefault="0005345B" w:rsidP="00A72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1886 non-conformist chapel built to the designs of GS Bridgman.</w:t>
            </w:r>
            <w:r w:rsidR="007B1988">
              <w:rPr>
                <w:rFonts w:ascii="Arial" w:hAnsi="Arial" w:cs="Arial"/>
                <w:sz w:val="24"/>
                <w:szCs w:val="24"/>
              </w:rPr>
              <w:t xml:space="preserve"> Constructed of local grey snecked limestone</w:t>
            </w:r>
            <w:r w:rsidR="00C22C2B">
              <w:rPr>
                <w:rFonts w:ascii="Arial" w:hAnsi="Arial" w:cs="Arial"/>
                <w:sz w:val="24"/>
                <w:szCs w:val="24"/>
              </w:rPr>
              <w:t xml:space="preserve"> with Bathstone and red sandstone bands in a Gothic style. </w:t>
            </w:r>
          </w:p>
          <w:p w14:paraId="1E2DF995" w14:textId="77777777" w:rsidR="0044440E" w:rsidRDefault="0044440E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CF98A" w14:textId="266CB761" w:rsidR="00C43B8D" w:rsidRDefault="0044440E" w:rsidP="00A72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makes a limited contribution to the</w:t>
            </w:r>
            <w:r w:rsidRPr="00C2208F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and significance of this heritage asset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22C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4A7AEF" w14:textId="77777777" w:rsidR="00193DF6" w:rsidRDefault="00193DF6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E17C1" w14:textId="77777777" w:rsidR="00193DF6" w:rsidRDefault="00193DF6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82E98" w14:textId="77777777" w:rsidR="00B77E95" w:rsidRDefault="00B77E95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F594C" w14:textId="77777777" w:rsidR="00C43B8D" w:rsidRDefault="00C43B8D" w:rsidP="00C43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1908 building, formerly the Paignton School of Art and Science. Local red breccia construction, designed in a C17 style. Of particular note are the series of sgraffito panels extending the full length of the building that illustrate the disciplines of Applied Design, Sculpture, Painting and Architecture.</w:t>
            </w:r>
          </w:p>
          <w:p w14:paraId="78417A65" w14:textId="77777777" w:rsidR="00C43B8D" w:rsidRDefault="00C43B8D" w:rsidP="00C43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160F8" w14:textId="2F703922" w:rsidR="00C43B8D" w:rsidRDefault="00C43B8D" w:rsidP="00C43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makes a limited contribution to the</w:t>
            </w:r>
            <w:r w:rsidRPr="00C2208F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and significance of this heritage asset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B9A1C7" w14:textId="77777777" w:rsidR="00193DF6" w:rsidRDefault="00193DF6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EF810" w14:textId="77777777" w:rsidR="0044440E" w:rsidRDefault="0044440E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732C9" w14:textId="77777777" w:rsidR="00193DF6" w:rsidRDefault="00193DF6" w:rsidP="00193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Late 1860s public house with C20 alterations. Occupies a prominent corner position on the high street, and the main elevations retain most of its historic features. </w:t>
            </w:r>
          </w:p>
          <w:p w14:paraId="2C142DF3" w14:textId="77777777" w:rsidR="00193DF6" w:rsidRDefault="00193DF6" w:rsidP="00193D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39075" w14:textId="39FBFCE1" w:rsidR="00193DF6" w:rsidRDefault="00193DF6" w:rsidP="00193D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makes a limited contribution to the</w:t>
            </w:r>
            <w:r w:rsidRPr="00C2208F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and significance of this heritage asset</w:t>
            </w:r>
            <w:r w:rsidR="0044440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9727C17" w14:textId="77777777" w:rsidR="00C5376C" w:rsidRDefault="00C5376C" w:rsidP="00193D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4ABACA" w14:textId="77777777" w:rsidR="00C5376C" w:rsidRDefault="00C5376C" w:rsidP="00193D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2394B1" w14:textId="0E011F2C" w:rsidR="00C5376C" w:rsidRDefault="00065D55" w:rsidP="00193D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1105">
              <w:rPr>
                <w:rFonts w:ascii="Arial" w:hAnsi="Arial" w:cs="Arial"/>
                <w:sz w:val="24"/>
                <w:szCs w:val="24"/>
                <w:lang w:val="en-US"/>
              </w:rPr>
              <w:t>Due to the historic and architectural features that have remained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within the building, its prominent location within the street scene and its demonstrable </w:t>
            </w:r>
            <w:r w:rsidR="00CD2EDF">
              <w:rPr>
                <w:rFonts w:ascii="Arial" w:hAnsi="Arial" w:cs="Arial"/>
                <w:sz w:val="24"/>
                <w:szCs w:val="24"/>
                <w:lang w:val="en-US"/>
              </w:rPr>
              <w:t>group value with neighbouring buildings on the terrace, it is considered that 12-14 Victoria Street is a non-designation heritage asset.</w:t>
            </w:r>
          </w:p>
          <w:p w14:paraId="5EEE5A28" w14:textId="77777777" w:rsidR="00C5376C" w:rsidRDefault="00C5376C" w:rsidP="00193D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B907A5" w14:textId="77777777" w:rsidR="00193DF6" w:rsidRDefault="00193DF6" w:rsidP="00A72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53F70" w14:textId="00E5CBAC" w:rsidR="00224DD7" w:rsidRPr="00406F52" w:rsidRDefault="00224DD7" w:rsidP="00BF4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1432EB" w14:textId="77777777" w:rsidR="00F60A8E" w:rsidRDefault="00F60A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294C6E" w14:textId="54433F56" w:rsidR="00383C62" w:rsidRDefault="00383C62" w:rsidP="00383C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proposed yield of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could be achieved through the sensitive conversion of the site which would result in a neutral</w:t>
            </w:r>
            <w:r w:rsidR="00440FC3">
              <w:rPr>
                <w:rFonts w:ascii="Arial" w:hAnsi="Arial" w:cs="Arial"/>
                <w:sz w:val="24"/>
                <w:szCs w:val="24"/>
                <w:lang w:val="en-US"/>
              </w:rPr>
              <w:t xml:space="preserve"> or minor positive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impact to the significance of this asset. </w:t>
            </w:r>
          </w:p>
          <w:p w14:paraId="3BCF766A" w14:textId="77777777" w:rsidR="002A016C" w:rsidRDefault="002A016C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099347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9711E1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ADD827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C58AC4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AF790C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8A09A7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C6D6C9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2BC24A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6B865C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A6599F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A3720A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5D7DE6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FCC69F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F5272A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7B2AC5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DAB2BC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8C8E69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379078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240D68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EF5197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8D23DA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4E7862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E2E92D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18407C" w14:textId="308B2617" w:rsidR="002F0DE4" w:rsidRDefault="002F0DE4" w:rsidP="002F0D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proposed yield of 12 could be achieved through the sensitive conversion of the site which would result in a neutral impact to the significance of this asset. </w:t>
            </w:r>
          </w:p>
          <w:p w14:paraId="1621B676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EF5A54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80BAF6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1FDA09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DD63C2" w14:textId="65411060" w:rsidR="002F0DE4" w:rsidRDefault="002F0DE4" w:rsidP="002F0D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The proposed yield of 12 could be achieved through the sensitive conversion of the site which would result in a neutral impact to the significance of this asset. </w:t>
            </w:r>
          </w:p>
          <w:p w14:paraId="3F023AE8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FF4DFD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51470C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9D41D9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9D098A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97448C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9CF8A4" w14:textId="77777777" w:rsidR="00765125" w:rsidRDefault="0076512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FCF099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2549B6" w14:textId="77777777" w:rsidR="002F0DE4" w:rsidRDefault="002F0DE4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proposed yield of 12 could be achieved through the sensitive conversion of the site which would result in a neutral impact to the significance of this asset. </w:t>
            </w:r>
          </w:p>
          <w:p w14:paraId="0E84DF78" w14:textId="77777777" w:rsidR="00B501E7" w:rsidRDefault="00B501E7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7B95D7" w14:textId="77777777" w:rsidR="00B501E7" w:rsidRDefault="00B501E7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FF49FD" w14:textId="77777777" w:rsidR="00B501E7" w:rsidRDefault="00B501E7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7ECC82" w14:textId="11EC10D2" w:rsidR="00CD2EDF" w:rsidRDefault="00CD2EDF" w:rsidP="00CD2E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proposed yield of 12 could be achieved through the sensitive conversion of the site which would result in a neutral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or minor positive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impact to the significance of this asset. </w:t>
            </w:r>
          </w:p>
          <w:p w14:paraId="1D299C31" w14:textId="77777777" w:rsidR="00B501E7" w:rsidRDefault="00B501E7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FA3B8" w14:textId="484E48ED" w:rsidR="00B501E7" w:rsidRPr="00D10FEC" w:rsidRDefault="00B501E7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716BDAC9" w14:textId="75A3A8C0" w:rsidR="004A1218" w:rsidRDefault="004A1218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E91405" w14:textId="77777777" w:rsidR="002A016C" w:rsidRDefault="00F86D7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Opportunity to enhance significance through sensitive conversion of the site</w:t>
            </w:r>
            <w:r w:rsidR="002F0DE4">
              <w:rPr>
                <w:rFonts w:ascii="Arial" w:hAnsi="Arial" w:cs="Arial"/>
                <w:sz w:val="24"/>
                <w:szCs w:val="24"/>
                <w:lang w:val="en-US"/>
              </w:rPr>
              <w:t xml:space="preserve">, preventing the building from falling into disrepair through disuse. </w:t>
            </w:r>
          </w:p>
          <w:p w14:paraId="4555C3F8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5FD165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D7BF23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656E06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B11A2B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464EC8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F5E495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810808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B129B1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11B8CD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116EE9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804660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132871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3967FA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35FF60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780E59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3F9D7D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42CD0B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8D8FA7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0D1617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AD15CB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E5A635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7DB54D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8EE8E2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8732ED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955461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9F2279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7A02A5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B47B60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Opportunity to enhance significance through sensitive conversion of the site, preventing the building from falling into disrepair through disuse.</w:t>
            </w:r>
          </w:p>
          <w:p w14:paraId="3ADDBB28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A61F22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6EEF20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830614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09D108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388197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00AD82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FCE231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8C8356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Opportunity to enhance significance through sensitive conversion of the site, preventing the building from falling into disrepair through disuse.</w:t>
            </w:r>
          </w:p>
          <w:p w14:paraId="140300FE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037F16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E6B8A4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613F66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6F8D61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EFFF94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120605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365727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207837" w14:textId="77777777" w:rsidR="00765125" w:rsidRDefault="0076512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14CCCC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11FD45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AA8F70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Opportunity to enhance significance through sensitive conversion of the site, preventing the building from falling into disrepair through disuse.</w:t>
            </w:r>
          </w:p>
          <w:p w14:paraId="723C1F6A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B6C3F2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0679C1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294C4F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A4DA91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3A0E8F" w14:textId="77777777" w:rsidR="002F5075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574D46EF" w:rsidR="002F5075" w:rsidRPr="000C0FA8" w:rsidRDefault="002F507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Opportunity to enhance significance through sensitive conversion of the site, preventing the building from falling into disrepair through disuse.</w:t>
            </w:r>
          </w:p>
        </w:tc>
        <w:tc>
          <w:tcPr>
            <w:tcW w:w="4395" w:type="dxa"/>
          </w:tcPr>
          <w:p w14:paraId="6504C114" w14:textId="7D3C3F95" w:rsidR="00030CFB" w:rsidRDefault="00030CF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A329D4" w14:textId="77777777" w:rsidR="00D91B32" w:rsidRDefault="00F86D7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  <w:r w:rsidR="00440FC3">
              <w:rPr>
                <w:rFonts w:ascii="Arial" w:hAnsi="Arial" w:cs="Arial"/>
                <w:sz w:val="24"/>
                <w:szCs w:val="24"/>
                <w:lang w:val="en-US"/>
              </w:rPr>
              <w:t>/Positive</w:t>
            </w:r>
          </w:p>
          <w:p w14:paraId="2FD98F12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CE61DD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616821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2875D0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7DC6D0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897CEB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E93C52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522BC1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8DB76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6494B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FA61BC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7174F4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51125D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AFBDEA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E2EC5C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70D03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70FD4A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9FE7CE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3B5E7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393058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2BCFF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CDCC04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128CD6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02B11E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6A4B31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A72E06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9D05C9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EEF0E8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297D9E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5E100D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6FD4C6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76C0E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50A4B5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47293036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EDD235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4B1082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207AE0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461A1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7F7371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5AA4F4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081DA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08E781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1AD5B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B56C5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4ED928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7431FD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Neutral</w:t>
            </w:r>
          </w:p>
          <w:p w14:paraId="0E3C46B9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C83E4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19B765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1BD5C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C5B774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BB2138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52C4E8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33A1E6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29BEDF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D5F940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43187F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E407E9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4CBAD2" w14:textId="77777777" w:rsidR="00765125" w:rsidRDefault="0076512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DCAFA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C7602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C680E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11DF8579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0408FB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E8C8D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68F0D2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511BAA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7ADF35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B50743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B552F4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5A287E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315397" w14:textId="77777777" w:rsidR="002F5075" w:rsidRDefault="002F507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3962ADF5" w:rsidR="002F5075" w:rsidRPr="005F056F" w:rsidRDefault="00D108F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Neutral/Positive</w:t>
            </w:r>
          </w:p>
        </w:tc>
      </w:tr>
    </w:tbl>
    <w:p w14:paraId="653E2F69" w14:textId="77777777" w:rsid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2A58A7F" w14:textId="77777777" w:rsidR="00B501E7" w:rsidRPr="00CB5402" w:rsidRDefault="00B501E7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B501E7" w:rsidRP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464"/>
    <w:rsid w:val="00001B5A"/>
    <w:rsid w:val="0000376B"/>
    <w:rsid w:val="00005BBF"/>
    <w:rsid w:val="00011038"/>
    <w:rsid w:val="00020198"/>
    <w:rsid w:val="00023BFE"/>
    <w:rsid w:val="00030242"/>
    <w:rsid w:val="00030CFB"/>
    <w:rsid w:val="00032F60"/>
    <w:rsid w:val="00033A94"/>
    <w:rsid w:val="00033E58"/>
    <w:rsid w:val="00043A9A"/>
    <w:rsid w:val="00044A44"/>
    <w:rsid w:val="00051BD0"/>
    <w:rsid w:val="00052219"/>
    <w:rsid w:val="0005345B"/>
    <w:rsid w:val="000547BC"/>
    <w:rsid w:val="00057748"/>
    <w:rsid w:val="00061FF3"/>
    <w:rsid w:val="00065D55"/>
    <w:rsid w:val="00067453"/>
    <w:rsid w:val="00074CFE"/>
    <w:rsid w:val="00075C8E"/>
    <w:rsid w:val="000771E5"/>
    <w:rsid w:val="000834DE"/>
    <w:rsid w:val="00085526"/>
    <w:rsid w:val="00086533"/>
    <w:rsid w:val="00091A63"/>
    <w:rsid w:val="00092E7F"/>
    <w:rsid w:val="00097BE7"/>
    <w:rsid w:val="00097E2D"/>
    <w:rsid w:val="000A0C0C"/>
    <w:rsid w:val="000A3AFB"/>
    <w:rsid w:val="000A61FA"/>
    <w:rsid w:val="000B2A78"/>
    <w:rsid w:val="000B7AC5"/>
    <w:rsid w:val="000C0FA8"/>
    <w:rsid w:val="000C37D7"/>
    <w:rsid w:val="000C3F04"/>
    <w:rsid w:val="000C44B5"/>
    <w:rsid w:val="000D1914"/>
    <w:rsid w:val="000D4FBA"/>
    <w:rsid w:val="000E0CAC"/>
    <w:rsid w:val="000E2C80"/>
    <w:rsid w:val="000E2F5E"/>
    <w:rsid w:val="000E3404"/>
    <w:rsid w:val="000E35E5"/>
    <w:rsid w:val="000E3F3A"/>
    <w:rsid w:val="000E46C1"/>
    <w:rsid w:val="000F3678"/>
    <w:rsid w:val="000F5C30"/>
    <w:rsid w:val="00100041"/>
    <w:rsid w:val="00111833"/>
    <w:rsid w:val="001221AC"/>
    <w:rsid w:val="00123717"/>
    <w:rsid w:val="0012420B"/>
    <w:rsid w:val="0012695A"/>
    <w:rsid w:val="0012798E"/>
    <w:rsid w:val="00132144"/>
    <w:rsid w:val="00133781"/>
    <w:rsid w:val="00136CE0"/>
    <w:rsid w:val="00137400"/>
    <w:rsid w:val="001377EE"/>
    <w:rsid w:val="00137D51"/>
    <w:rsid w:val="00140877"/>
    <w:rsid w:val="0014117D"/>
    <w:rsid w:val="00143050"/>
    <w:rsid w:val="00143A3D"/>
    <w:rsid w:val="00154229"/>
    <w:rsid w:val="00160D0B"/>
    <w:rsid w:val="00164C11"/>
    <w:rsid w:val="00166F79"/>
    <w:rsid w:val="00167AA7"/>
    <w:rsid w:val="00170D01"/>
    <w:rsid w:val="0017774D"/>
    <w:rsid w:val="00184D5B"/>
    <w:rsid w:val="00190305"/>
    <w:rsid w:val="0019096E"/>
    <w:rsid w:val="0019378D"/>
    <w:rsid w:val="00193DF6"/>
    <w:rsid w:val="001966DE"/>
    <w:rsid w:val="001A4958"/>
    <w:rsid w:val="001A4E9D"/>
    <w:rsid w:val="001A5D94"/>
    <w:rsid w:val="001A6B3D"/>
    <w:rsid w:val="001B7C5F"/>
    <w:rsid w:val="001C1C5A"/>
    <w:rsid w:val="001C3256"/>
    <w:rsid w:val="001C7CD0"/>
    <w:rsid w:val="001D13BE"/>
    <w:rsid w:val="001D164B"/>
    <w:rsid w:val="001D7956"/>
    <w:rsid w:val="001E07B1"/>
    <w:rsid w:val="001E19EC"/>
    <w:rsid w:val="001E1D41"/>
    <w:rsid w:val="001E2048"/>
    <w:rsid w:val="001E7E75"/>
    <w:rsid w:val="001F7753"/>
    <w:rsid w:val="001F7F37"/>
    <w:rsid w:val="00202DBC"/>
    <w:rsid w:val="0020658E"/>
    <w:rsid w:val="002102BA"/>
    <w:rsid w:val="00216FD7"/>
    <w:rsid w:val="00221C4F"/>
    <w:rsid w:val="00224DD7"/>
    <w:rsid w:val="00226A9F"/>
    <w:rsid w:val="00227098"/>
    <w:rsid w:val="00227596"/>
    <w:rsid w:val="00242D13"/>
    <w:rsid w:val="00243C70"/>
    <w:rsid w:val="00244E1C"/>
    <w:rsid w:val="00245C71"/>
    <w:rsid w:val="0025043D"/>
    <w:rsid w:val="00253A27"/>
    <w:rsid w:val="00257D16"/>
    <w:rsid w:val="00261568"/>
    <w:rsid w:val="002632B4"/>
    <w:rsid w:val="0026367D"/>
    <w:rsid w:val="002639A6"/>
    <w:rsid w:val="00263E79"/>
    <w:rsid w:val="00271225"/>
    <w:rsid w:val="00271A70"/>
    <w:rsid w:val="0027443C"/>
    <w:rsid w:val="00280389"/>
    <w:rsid w:val="002865CC"/>
    <w:rsid w:val="002A016C"/>
    <w:rsid w:val="002A2D59"/>
    <w:rsid w:val="002A58F0"/>
    <w:rsid w:val="002B39B4"/>
    <w:rsid w:val="002B4B3B"/>
    <w:rsid w:val="002C3F62"/>
    <w:rsid w:val="002C44DA"/>
    <w:rsid w:val="002C49FA"/>
    <w:rsid w:val="002D19E1"/>
    <w:rsid w:val="002D1DE5"/>
    <w:rsid w:val="002E0306"/>
    <w:rsid w:val="002E3C11"/>
    <w:rsid w:val="002E3D1C"/>
    <w:rsid w:val="002E7F52"/>
    <w:rsid w:val="002F0DE4"/>
    <w:rsid w:val="002F2F3D"/>
    <w:rsid w:val="002F5075"/>
    <w:rsid w:val="0030215C"/>
    <w:rsid w:val="00305921"/>
    <w:rsid w:val="0030620B"/>
    <w:rsid w:val="00307C24"/>
    <w:rsid w:val="00310FB4"/>
    <w:rsid w:val="00311909"/>
    <w:rsid w:val="00312319"/>
    <w:rsid w:val="003229F8"/>
    <w:rsid w:val="00325405"/>
    <w:rsid w:val="003254D6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3700"/>
    <w:rsid w:val="003652E3"/>
    <w:rsid w:val="003716F0"/>
    <w:rsid w:val="003776CA"/>
    <w:rsid w:val="003817F2"/>
    <w:rsid w:val="0038262C"/>
    <w:rsid w:val="003839DF"/>
    <w:rsid w:val="00383C62"/>
    <w:rsid w:val="003849FF"/>
    <w:rsid w:val="00395BCE"/>
    <w:rsid w:val="003968AB"/>
    <w:rsid w:val="003A1CE2"/>
    <w:rsid w:val="003A3C71"/>
    <w:rsid w:val="003B251D"/>
    <w:rsid w:val="003B31FE"/>
    <w:rsid w:val="003B3964"/>
    <w:rsid w:val="003B5A2D"/>
    <w:rsid w:val="003B786E"/>
    <w:rsid w:val="003C0ACD"/>
    <w:rsid w:val="003C355E"/>
    <w:rsid w:val="003C6C90"/>
    <w:rsid w:val="003C6FC1"/>
    <w:rsid w:val="003C78DB"/>
    <w:rsid w:val="003C7D06"/>
    <w:rsid w:val="003D0524"/>
    <w:rsid w:val="003D18CC"/>
    <w:rsid w:val="003D2A32"/>
    <w:rsid w:val="003D5631"/>
    <w:rsid w:val="003E2A12"/>
    <w:rsid w:val="003E5FE1"/>
    <w:rsid w:val="003F1964"/>
    <w:rsid w:val="003F1984"/>
    <w:rsid w:val="004001ED"/>
    <w:rsid w:val="0040370D"/>
    <w:rsid w:val="00406F52"/>
    <w:rsid w:val="0041134B"/>
    <w:rsid w:val="00412D7F"/>
    <w:rsid w:val="00417D35"/>
    <w:rsid w:val="00420731"/>
    <w:rsid w:val="00420C1E"/>
    <w:rsid w:val="004231A9"/>
    <w:rsid w:val="00427983"/>
    <w:rsid w:val="00430374"/>
    <w:rsid w:val="00430795"/>
    <w:rsid w:val="00430A4A"/>
    <w:rsid w:val="004326F3"/>
    <w:rsid w:val="0043290F"/>
    <w:rsid w:val="0043417D"/>
    <w:rsid w:val="004359DD"/>
    <w:rsid w:val="004363AD"/>
    <w:rsid w:val="00436845"/>
    <w:rsid w:val="00437A9C"/>
    <w:rsid w:val="00440FC3"/>
    <w:rsid w:val="00441AA2"/>
    <w:rsid w:val="004424CE"/>
    <w:rsid w:val="0044440E"/>
    <w:rsid w:val="00445AA7"/>
    <w:rsid w:val="0044790C"/>
    <w:rsid w:val="0045079B"/>
    <w:rsid w:val="004515D0"/>
    <w:rsid w:val="00454E7F"/>
    <w:rsid w:val="00456D3D"/>
    <w:rsid w:val="00460E02"/>
    <w:rsid w:val="00461554"/>
    <w:rsid w:val="00462096"/>
    <w:rsid w:val="00465669"/>
    <w:rsid w:val="0048167F"/>
    <w:rsid w:val="00481751"/>
    <w:rsid w:val="004835CF"/>
    <w:rsid w:val="00487987"/>
    <w:rsid w:val="00491DEA"/>
    <w:rsid w:val="0049379F"/>
    <w:rsid w:val="00496781"/>
    <w:rsid w:val="00496E24"/>
    <w:rsid w:val="00497A4B"/>
    <w:rsid w:val="004A1218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5468"/>
    <w:rsid w:val="004E29D6"/>
    <w:rsid w:val="004E637B"/>
    <w:rsid w:val="004E728F"/>
    <w:rsid w:val="004E788D"/>
    <w:rsid w:val="004F120F"/>
    <w:rsid w:val="004F3907"/>
    <w:rsid w:val="004F4718"/>
    <w:rsid w:val="004F7230"/>
    <w:rsid w:val="00502ECF"/>
    <w:rsid w:val="00503F80"/>
    <w:rsid w:val="00504722"/>
    <w:rsid w:val="00510328"/>
    <w:rsid w:val="00521923"/>
    <w:rsid w:val="00537A8C"/>
    <w:rsid w:val="005406FE"/>
    <w:rsid w:val="005418FC"/>
    <w:rsid w:val="00542CAC"/>
    <w:rsid w:val="00543A65"/>
    <w:rsid w:val="00543C94"/>
    <w:rsid w:val="00545A2C"/>
    <w:rsid w:val="00545A9F"/>
    <w:rsid w:val="00551ACF"/>
    <w:rsid w:val="00551C9B"/>
    <w:rsid w:val="005528FC"/>
    <w:rsid w:val="00553C2A"/>
    <w:rsid w:val="005570A0"/>
    <w:rsid w:val="00560FF7"/>
    <w:rsid w:val="005616F1"/>
    <w:rsid w:val="005644B0"/>
    <w:rsid w:val="00565DB1"/>
    <w:rsid w:val="00566466"/>
    <w:rsid w:val="00573727"/>
    <w:rsid w:val="0057563E"/>
    <w:rsid w:val="005758A1"/>
    <w:rsid w:val="005772CE"/>
    <w:rsid w:val="00580882"/>
    <w:rsid w:val="00590213"/>
    <w:rsid w:val="005912B0"/>
    <w:rsid w:val="005912C9"/>
    <w:rsid w:val="005924CE"/>
    <w:rsid w:val="00592CB2"/>
    <w:rsid w:val="0059511E"/>
    <w:rsid w:val="00596424"/>
    <w:rsid w:val="0059652B"/>
    <w:rsid w:val="0059729C"/>
    <w:rsid w:val="005A5E69"/>
    <w:rsid w:val="005A7398"/>
    <w:rsid w:val="005A7A43"/>
    <w:rsid w:val="005B00D4"/>
    <w:rsid w:val="005B3A4B"/>
    <w:rsid w:val="005B70C8"/>
    <w:rsid w:val="005B7389"/>
    <w:rsid w:val="005B76BB"/>
    <w:rsid w:val="005B7782"/>
    <w:rsid w:val="005C3F8F"/>
    <w:rsid w:val="005C4874"/>
    <w:rsid w:val="005D2B4C"/>
    <w:rsid w:val="005D72C7"/>
    <w:rsid w:val="005E556E"/>
    <w:rsid w:val="005F056F"/>
    <w:rsid w:val="005F0CB3"/>
    <w:rsid w:val="005F2255"/>
    <w:rsid w:val="005F28A0"/>
    <w:rsid w:val="005F4954"/>
    <w:rsid w:val="005F6DF9"/>
    <w:rsid w:val="00600473"/>
    <w:rsid w:val="0060055D"/>
    <w:rsid w:val="00600E80"/>
    <w:rsid w:val="00601B1A"/>
    <w:rsid w:val="00602C73"/>
    <w:rsid w:val="006044AE"/>
    <w:rsid w:val="0060464A"/>
    <w:rsid w:val="00606257"/>
    <w:rsid w:val="00611CB9"/>
    <w:rsid w:val="006139AE"/>
    <w:rsid w:val="00614CAA"/>
    <w:rsid w:val="006162C1"/>
    <w:rsid w:val="00617552"/>
    <w:rsid w:val="006202BA"/>
    <w:rsid w:val="00631F53"/>
    <w:rsid w:val="00633ED6"/>
    <w:rsid w:val="00634721"/>
    <w:rsid w:val="006350E6"/>
    <w:rsid w:val="006377EF"/>
    <w:rsid w:val="006420D3"/>
    <w:rsid w:val="00650AEC"/>
    <w:rsid w:val="00655F36"/>
    <w:rsid w:val="0065706D"/>
    <w:rsid w:val="0065783C"/>
    <w:rsid w:val="00660FF0"/>
    <w:rsid w:val="00661A07"/>
    <w:rsid w:val="0068064F"/>
    <w:rsid w:val="00683411"/>
    <w:rsid w:val="0069102B"/>
    <w:rsid w:val="00695D46"/>
    <w:rsid w:val="006A14B2"/>
    <w:rsid w:val="006A1848"/>
    <w:rsid w:val="006A53DC"/>
    <w:rsid w:val="006A62D2"/>
    <w:rsid w:val="006A7B3C"/>
    <w:rsid w:val="006B0C84"/>
    <w:rsid w:val="006B447F"/>
    <w:rsid w:val="006C0A59"/>
    <w:rsid w:val="006C381C"/>
    <w:rsid w:val="006C52CE"/>
    <w:rsid w:val="006C7935"/>
    <w:rsid w:val="006C7DA2"/>
    <w:rsid w:val="006D4259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13A22"/>
    <w:rsid w:val="0071774D"/>
    <w:rsid w:val="007235E7"/>
    <w:rsid w:val="00724CA5"/>
    <w:rsid w:val="007262A8"/>
    <w:rsid w:val="00727FAA"/>
    <w:rsid w:val="00732BBE"/>
    <w:rsid w:val="007356FA"/>
    <w:rsid w:val="007375C0"/>
    <w:rsid w:val="00742553"/>
    <w:rsid w:val="00742E35"/>
    <w:rsid w:val="00744533"/>
    <w:rsid w:val="00745150"/>
    <w:rsid w:val="00745734"/>
    <w:rsid w:val="0075025E"/>
    <w:rsid w:val="00752FF5"/>
    <w:rsid w:val="007549CD"/>
    <w:rsid w:val="007622EB"/>
    <w:rsid w:val="00765125"/>
    <w:rsid w:val="007659B5"/>
    <w:rsid w:val="00767599"/>
    <w:rsid w:val="00767AF9"/>
    <w:rsid w:val="00770E6D"/>
    <w:rsid w:val="0077745E"/>
    <w:rsid w:val="0078163D"/>
    <w:rsid w:val="00781F80"/>
    <w:rsid w:val="00796520"/>
    <w:rsid w:val="007969E9"/>
    <w:rsid w:val="00796FC9"/>
    <w:rsid w:val="007A6EB7"/>
    <w:rsid w:val="007B048A"/>
    <w:rsid w:val="007B1988"/>
    <w:rsid w:val="007B1CF8"/>
    <w:rsid w:val="007B3F65"/>
    <w:rsid w:val="007B4C8B"/>
    <w:rsid w:val="007C5CB1"/>
    <w:rsid w:val="007D3330"/>
    <w:rsid w:val="007D639B"/>
    <w:rsid w:val="007D6CB3"/>
    <w:rsid w:val="007E4B2C"/>
    <w:rsid w:val="007E5A82"/>
    <w:rsid w:val="007E6F9B"/>
    <w:rsid w:val="007F4251"/>
    <w:rsid w:val="007F75B8"/>
    <w:rsid w:val="008020B4"/>
    <w:rsid w:val="008061F1"/>
    <w:rsid w:val="008076DC"/>
    <w:rsid w:val="00807EBC"/>
    <w:rsid w:val="00807FD4"/>
    <w:rsid w:val="008235F6"/>
    <w:rsid w:val="00830ABB"/>
    <w:rsid w:val="00830E6A"/>
    <w:rsid w:val="00832174"/>
    <w:rsid w:val="00837A6E"/>
    <w:rsid w:val="00844662"/>
    <w:rsid w:val="00851A31"/>
    <w:rsid w:val="008573F1"/>
    <w:rsid w:val="008574C2"/>
    <w:rsid w:val="008638B4"/>
    <w:rsid w:val="0086424E"/>
    <w:rsid w:val="00864283"/>
    <w:rsid w:val="008642A2"/>
    <w:rsid w:val="0086603C"/>
    <w:rsid w:val="0087710C"/>
    <w:rsid w:val="008822F8"/>
    <w:rsid w:val="00884AFD"/>
    <w:rsid w:val="0089183A"/>
    <w:rsid w:val="00892F6D"/>
    <w:rsid w:val="008A015D"/>
    <w:rsid w:val="008A1CB0"/>
    <w:rsid w:val="008A2C11"/>
    <w:rsid w:val="008A34A1"/>
    <w:rsid w:val="008A4512"/>
    <w:rsid w:val="008A7C1C"/>
    <w:rsid w:val="008B0061"/>
    <w:rsid w:val="008B157E"/>
    <w:rsid w:val="008B4F3F"/>
    <w:rsid w:val="008B64DF"/>
    <w:rsid w:val="008C21DF"/>
    <w:rsid w:val="008C28EC"/>
    <w:rsid w:val="008C2C02"/>
    <w:rsid w:val="008C7448"/>
    <w:rsid w:val="008D08E5"/>
    <w:rsid w:val="008D798A"/>
    <w:rsid w:val="008E6187"/>
    <w:rsid w:val="008E62C7"/>
    <w:rsid w:val="008E6492"/>
    <w:rsid w:val="008F1455"/>
    <w:rsid w:val="008F2CF3"/>
    <w:rsid w:val="008F3400"/>
    <w:rsid w:val="008F3F53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FA4"/>
    <w:rsid w:val="00916473"/>
    <w:rsid w:val="009223E2"/>
    <w:rsid w:val="00922FBD"/>
    <w:rsid w:val="00924368"/>
    <w:rsid w:val="00927DB8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943AA"/>
    <w:rsid w:val="00997F2E"/>
    <w:rsid w:val="009A0558"/>
    <w:rsid w:val="009A0BD4"/>
    <w:rsid w:val="009B19B0"/>
    <w:rsid w:val="009B2BF5"/>
    <w:rsid w:val="009B380C"/>
    <w:rsid w:val="009B521A"/>
    <w:rsid w:val="009B70AE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71A6"/>
    <w:rsid w:val="009F1E8A"/>
    <w:rsid w:val="009F2AC6"/>
    <w:rsid w:val="009F5152"/>
    <w:rsid w:val="009F6EBC"/>
    <w:rsid w:val="00A11152"/>
    <w:rsid w:val="00A135D0"/>
    <w:rsid w:val="00A157FD"/>
    <w:rsid w:val="00A15902"/>
    <w:rsid w:val="00A21FC2"/>
    <w:rsid w:val="00A24BC1"/>
    <w:rsid w:val="00A37B60"/>
    <w:rsid w:val="00A41EA3"/>
    <w:rsid w:val="00A54614"/>
    <w:rsid w:val="00A552A3"/>
    <w:rsid w:val="00A63061"/>
    <w:rsid w:val="00A66F02"/>
    <w:rsid w:val="00A67B31"/>
    <w:rsid w:val="00A72976"/>
    <w:rsid w:val="00A72B42"/>
    <w:rsid w:val="00A72D93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628B"/>
    <w:rsid w:val="00A92A4F"/>
    <w:rsid w:val="00A93A46"/>
    <w:rsid w:val="00A93B5A"/>
    <w:rsid w:val="00A956E6"/>
    <w:rsid w:val="00AA24D3"/>
    <w:rsid w:val="00AA262E"/>
    <w:rsid w:val="00AA2E68"/>
    <w:rsid w:val="00AA3214"/>
    <w:rsid w:val="00AA3305"/>
    <w:rsid w:val="00AA7C1B"/>
    <w:rsid w:val="00AB15CB"/>
    <w:rsid w:val="00AB534A"/>
    <w:rsid w:val="00AB579F"/>
    <w:rsid w:val="00AB5BDB"/>
    <w:rsid w:val="00AB7BD9"/>
    <w:rsid w:val="00AC18D4"/>
    <w:rsid w:val="00AC31C8"/>
    <w:rsid w:val="00AC473E"/>
    <w:rsid w:val="00AC4DE9"/>
    <w:rsid w:val="00AD0644"/>
    <w:rsid w:val="00AD1B8A"/>
    <w:rsid w:val="00AD1E29"/>
    <w:rsid w:val="00AD4E03"/>
    <w:rsid w:val="00AD6413"/>
    <w:rsid w:val="00AD6DB2"/>
    <w:rsid w:val="00AD76DC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312C6"/>
    <w:rsid w:val="00B4197A"/>
    <w:rsid w:val="00B43021"/>
    <w:rsid w:val="00B4409A"/>
    <w:rsid w:val="00B4493D"/>
    <w:rsid w:val="00B46A38"/>
    <w:rsid w:val="00B47ED5"/>
    <w:rsid w:val="00B501E7"/>
    <w:rsid w:val="00B51468"/>
    <w:rsid w:val="00B53550"/>
    <w:rsid w:val="00B55C14"/>
    <w:rsid w:val="00B5672A"/>
    <w:rsid w:val="00B576FF"/>
    <w:rsid w:val="00B5784A"/>
    <w:rsid w:val="00B60A45"/>
    <w:rsid w:val="00B62C30"/>
    <w:rsid w:val="00B635F6"/>
    <w:rsid w:val="00B702FC"/>
    <w:rsid w:val="00B720A1"/>
    <w:rsid w:val="00B765DE"/>
    <w:rsid w:val="00B7704B"/>
    <w:rsid w:val="00B77E95"/>
    <w:rsid w:val="00B81682"/>
    <w:rsid w:val="00B82517"/>
    <w:rsid w:val="00B83E14"/>
    <w:rsid w:val="00B91DB0"/>
    <w:rsid w:val="00B96591"/>
    <w:rsid w:val="00BA3E1B"/>
    <w:rsid w:val="00BA7062"/>
    <w:rsid w:val="00BB2902"/>
    <w:rsid w:val="00BB2DF9"/>
    <w:rsid w:val="00BB3444"/>
    <w:rsid w:val="00BB3B2C"/>
    <w:rsid w:val="00BB799D"/>
    <w:rsid w:val="00BC0713"/>
    <w:rsid w:val="00BC771A"/>
    <w:rsid w:val="00BD0FBA"/>
    <w:rsid w:val="00BD2E41"/>
    <w:rsid w:val="00BD2E71"/>
    <w:rsid w:val="00BD3739"/>
    <w:rsid w:val="00BD4996"/>
    <w:rsid w:val="00BD4A59"/>
    <w:rsid w:val="00BD627B"/>
    <w:rsid w:val="00BE1292"/>
    <w:rsid w:val="00BF0C5C"/>
    <w:rsid w:val="00BF4A47"/>
    <w:rsid w:val="00BF5C18"/>
    <w:rsid w:val="00BF5EDD"/>
    <w:rsid w:val="00BF77E9"/>
    <w:rsid w:val="00C00E0D"/>
    <w:rsid w:val="00C014CF"/>
    <w:rsid w:val="00C023F7"/>
    <w:rsid w:val="00C03309"/>
    <w:rsid w:val="00C05BFD"/>
    <w:rsid w:val="00C10799"/>
    <w:rsid w:val="00C11383"/>
    <w:rsid w:val="00C14654"/>
    <w:rsid w:val="00C161D5"/>
    <w:rsid w:val="00C17872"/>
    <w:rsid w:val="00C2244B"/>
    <w:rsid w:val="00C22C2B"/>
    <w:rsid w:val="00C24647"/>
    <w:rsid w:val="00C32289"/>
    <w:rsid w:val="00C34F3F"/>
    <w:rsid w:val="00C402CB"/>
    <w:rsid w:val="00C42425"/>
    <w:rsid w:val="00C4378D"/>
    <w:rsid w:val="00C43B21"/>
    <w:rsid w:val="00C43B8D"/>
    <w:rsid w:val="00C47C27"/>
    <w:rsid w:val="00C52A6B"/>
    <w:rsid w:val="00C5376C"/>
    <w:rsid w:val="00C554CA"/>
    <w:rsid w:val="00C63A24"/>
    <w:rsid w:val="00C67168"/>
    <w:rsid w:val="00C75E9A"/>
    <w:rsid w:val="00C77546"/>
    <w:rsid w:val="00C85CAD"/>
    <w:rsid w:val="00C918FE"/>
    <w:rsid w:val="00C96E34"/>
    <w:rsid w:val="00CA1852"/>
    <w:rsid w:val="00CA6A72"/>
    <w:rsid w:val="00CB162C"/>
    <w:rsid w:val="00CB4F01"/>
    <w:rsid w:val="00CB5402"/>
    <w:rsid w:val="00CB5780"/>
    <w:rsid w:val="00CB5DA3"/>
    <w:rsid w:val="00CC0B1F"/>
    <w:rsid w:val="00CC5FB0"/>
    <w:rsid w:val="00CC6DBF"/>
    <w:rsid w:val="00CD2EDF"/>
    <w:rsid w:val="00CD2F98"/>
    <w:rsid w:val="00CD7983"/>
    <w:rsid w:val="00CD7A4A"/>
    <w:rsid w:val="00CE21FF"/>
    <w:rsid w:val="00CE25D6"/>
    <w:rsid w:val="00CE35D6"/>
    <w:rsid w:val="00CE46A2"/>
    <w:rsid w:val="00CE4D0E"/>
    <w:rsid w:val="00CE53C4"/>
    <w:rsid w:val="00CE5E94"/>
    <w:rsid w:val="00CF4CC7"/>
    <w:rsid w:val="00CF55CE"/>
    <w:rsid w:val="00CF7B5B"/>
    <w:rsid w:val="00D038E4"/>
    <w:rsid w:val="00D05580"/>
    <w:rsid w:val="00D05918"/>
    <w:rsid w:val="00D062AE"/>
    <w:rsid w:val="00D108FC"/>
    <w:rsid w:val="00D10F29"/>
    <w:rsid w:val="00D10FEC"/>
    <w:rsid w:val="00D11ACC"/>
    <w:rsid w:val="00D11B3B"/>
    <w:rsid w:val="00D135B2"/>
    <w:rsid w:val="00D150DC"/>
    <w:rsid w:val="00D16081"/>
    <w:rsid w:val="00D1729F"/>
    <w:rsid w:val="00D22535"/>
    <w:rsid w:val="00D240E6"/>
    <w:rsid w:val="00D24CCD"/>
    <w:rsid w:val="00D26B66"/>
    <w:rsid w:val="00D31912"/>
    <w:rsid w:val="00D31980"/>
    <w:rsid w:val="00D43D22"/>
    <w:rsid w:val="00D46530"/>
    <w:rsid w:val="00D54939"/>
    <w:rsid w:val="00D560A2"/>
    <w:rsid w:val="00D648CE"/>
    <w:rsid w:val="00D64AA8"/>
    <w:rsid w:val="00D655F6"/>
    <w:rsid w:val="00D65CFD"/>
    <w:rsid w:val="00D66737"/>
    <w:rsid w:val="00D801A5"/>
    <w:rsid w:val="00D81DDE"/>
    <w:rsid w:val="00D826D0"/>
    <w:rsid w:val="00D91B32"/>
    <w:rsid w:val="00D92BEF"/>
    <w:rsid w:val="00D937C4"/>
    <w:rsid w:val="00D9594E"/>
    <w:rsid w:val="00D96230"/>
    <w:rsid w:val="00DA0D4C"/>
    <w:rsid w:val="00DA4D73"/>
    <w:rsid w:val="00DA6D36"/>
    <w:rsid w:val="00DB049E"/>
    <w:rsid w:val="00DB1D8E"/>
    <w:rsid w:val="00DB2D01"/>
    <w:rsid w:val="00DB4311"/>
    <w:rsid w:val="00DB6A3D"/>
    <w:rsid w:val="00DB74E0"/>
    <w:rsid w:val="00DC04E1"/>
    <w:rsid w:val="00DC62E2"/>
    <w:rsid w:val="00DD70A0"/>
    <w:rsid w:val="00DE4327"/>
    <w:rsid w:val="00DE7823"/>
    <w:rsid w:val="00DF144C"/>
    <w:rsid w:val="00DF348B"/>
    <w:rsid w:val="00E00EF4"/>
    <w:rsid w:val="00E04B4D"/>
    <w:rsid w:val="00E0619C"/>
    <w:rsid w:val="00E0717E"/>
    <w:rsid w:val="00E1004A"/>
    <w:rsid w:val="00E108D3"/>
    <w:rsid w:val="00E140F8"/>
    <w:rsid w:val="00E16DA3"/>
    <w:rsid w:val="00E178E7"/>
    <w:rsid w:val="00E17B90"/>
    <w:rsid w:val="00E21498"/>
    <w:rsid w:val="00E22D7D"/>
    <w:rsid w:val="00E252E4"/>
    <w:rsid w:val="00E27932"/>
    <w:rsid w:val="00E32A84"/>
    <w:rsid w:val="00E353D7"/>
    <w:rsid w:val="00E3623D"/>
    <w:rsid w:val="00E36BA5"/>
    <w:rsid w:val="00E36C02"/>
    <w:rsid w:val="00E422AB"/>
    <w:rsid w:val="00E43630"/>
    <w:rsid w:val="00E4367F"/>
    <w:rsid w:val="00E43AF3"/>
    <w:rsid w:val="00E46A19"/>
    <w:rsid w:val="00E511E3"/>
    <w:rsid w:val="00E53A02"/>
    <w:rsid w:val="00E54FBA"/>
    <w:rsid w:val="00E56DE0"/>
    <w:rsid w:val="00E650A8"/>
    <w:rsid w:val="00E651EF"/>
    <w:rsid w:val="00E652E3"/>
    <w:rsid w:val="00E66C12"/>
    <w:rsid w:val="00E70F96"/>
    <w:rsid w:val="00E73B07"/>
    <w:rsid w:val="00E7537F"/>
    <w:rsid w:val="00E87005"/>
    <w:rsid w:val="00E87DCA"/>
    <w:rsid w:val="00E9601C"/>
    <w:rsid w:val="00E979E1"/>
    <w:rsid w:val="00EA2360"/>
    <w:rsid w:val="00EA332F"/>
    <w:rsid w:val="00EA3AA0"/>
    <w:rsid w:val="00EA5FDA"/>
    <w:rsid w:val="00EA67A4"/>
    <w:rsid w:val="00EB14E9"/>
    <w:rsid w:val="00EB3AE8"/>
    <w:rsid w:val="00EB4D5C"/>
    <w:rsid w:val="00EB604D"/>
    <w:rsid w:val="00ED0736"/>
    <w:rsid w:val="00ED213C"/>
    <w:rsid w:val="00ED2D13"/>
    <w:rsid w:val="00ED5033"/>
    <w:rsid w:val="00ED56A8"/>
    <w:rsid w:val="00ED7F65"/>
    <w:rsid w:val="00EE3BD8"/>
    <w:rsid w:val="00EE4054"/>
    <w:rsid w:val="00EE56E3"/>
    <w:rsid w:val="00EF0AB3"/>
    <w:rsid w:val="00EF2E27"/>
    <w:rsid w:val="00EF4317"/>
    <w:rsid w:val="00F0014B"/>
    <w:rsid w:val="00F025CE"/>
    <w:rsid w:val="00F0414F"/>
    <w:rsid w:val="00F0483C"/>
    <w:rsid w:val="00F052B7"/>
    <w:rsid w:val="00F15C4B"/>
    <w:rsid w:val="00F20077"/>
    <w:rsid w:val="00F20B1C"/>
    <w:rsid w:val="00F21353"/>
    <w:rsid w:val="00F26574"/>
    <w:rsid w:val="00F26982"/>
    <w:rsid w:val="00F36721"/>
    <w:rsid w:val="00F42FF6"/>
    <w:rsid w:val="00F4375F"/>
    <w:rsid w:val="00F47023"/>
    <w:rsid w:val="00F50969"/>
    <w:rsid w:val="00F5479A"/>
    <w:rsid w:val="00F57BC2"/>
    <w:rsid w:val="00F60A8E"/>
    <w:rsid w:val="00F70F94"/>
    <w:rsid w:val="00F71604"/>
    <w:rsid w:val="00F76CE8"/>
    <w:rsid w:val="00F8391E"/>
    <w:rsid w:val="00F86D7D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E6C"/>
    <w:rsid w:val="00FA5D1F"/>
    <w:rsid w:val="00FA7F32"/>
    <w:rsid w:val="00FB1280"/>
    <w:rsid w:val="00FB3C15"/>
    <w:rsid w:val="00FB6366"/>
    <w:rsid w:val="00FC05DF"/>
    <w:rsid w:val="00FC210B"/>
    <w:rsid w:val="00FC5431"/>
    <w:rsid w:val="00FD57C8"/>
    <w:rsid w:val="00FD75A6"/>
    <w:rsid w:val="00FE499B"/>
    <w:rsid w:val="00FE55B0"/>
    <w:rsid w:val="00FE5B55"/>
    <w:rsid w:val="00FF2E5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Chapman, Ellen</cp:lastModifiedBy>
  <cp:revision>56</cp:revision>
  <dcterms:created xsi:type="dcterms:W3CDTF">2025-03-04T15:17:00Z</dcterms:created>
  <dcterms:modified xsi:type="dcterms:W3CDTF">2025-03-04T16:20:00Z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