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6A70E368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262641">
        <w:rPr>
          <w:rFonts w:ascii="Arial" w:hAnsi="Arial" w:cs="Arial"/>
          <w:sz w:val="28"/>
          <w:szCs w:val="28"/>
          <w:u w:val="single"/>
          <w:lang w:val="en-US"/>
        </w:rPr>
        <w:t>Northcliff Hotel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, Brixham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01506974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2A3F4C">
              <w:rPr>
                <w:rFonts w:ascii="Arial" w:hAnsi="Arial" w:cs="Arial"/>
                <w:sz w:val="24"/>
                <w:szCs w:val="24"/>
                <w:lang w:val="en-US"/>
              </w:rPr>
              <w:t>B00</w:t>
            </w:r>
            <w:r w:rsidR="00DB0811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1422DFFC" w:rsidR="00061FF3" w:rsidRPr="00086533" w:rsidRDefault="00DB0811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B0811">
              <w:rPr>
                <w:rFonts w:ascii="Arial" w:hAnsi="Arial" w:cs="Arial"/>
                <w:sz w:val="24"/>
                <w:szCs w:val="24"/>
                <w:lang w:val="en-US"/>
              </w:rPr>
              <w:t>Northcliff Hotel, Brixham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0FC7C2C6" w:rsidR="00061FF3" w:rsidRPr="00CB5402" w:rsidRDefault="0019648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</w:t>
            </w:r>
            <w:r w:rsidR="004B1FBE">
              <w:rPr>
                <w:rFonts w:ascii="Arial" w:hAnsi="Arial" w:cs="Arial"/>
                <w:sz w:val="24"/>
                <w:szCs w:val="24"/>
                <w:lang w:val="en-US"/>
              </w:rPr>
              <w:t>29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46D826B0" w:rsidR="00061FF3" w:rsidRPr="00CB5402" w:rsidRDefault="004B1FBE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</w:tr>
      <w:tr w:rsidR="00580882" w14:paraId="3E8309E7" w14:textId="77777777" w:rsidTr="006E38EF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C00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28043E6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5417A5CE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2777F6F7" w14:textId="47A359B3" w:rsidR="007B4C8B" w:rsidRDefault="00262641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262641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61265E5E" wp14:editId="60B509A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670675" cy="4646930"/>
            <wp:effectExtent l="0" t="0" r="0" b="1270"/>
            <wp:wrapTight wrapText="bothSides">
              <wp:wrapPolygon edited="0">
                <wp:start x="0" y="0"/>
                <wp:lineTo x="0" y="21517"/>
                <wp:lineTo x="21528" y="21517"/>
                <wp:lineTo x="21528" y="0"/>
                <wp:lineTo x="0" y="0"/>
              </wp:wrapPolygon>
            </wp:wrapTight>
            <wp:docPr id="1326740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4091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675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51F3EC86" w14:textId="035EC2C4" w:rsidR="00CD6809" w:rsidRDefault="00FE0F3A" w:rsidP="0043290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is located </w:t>
      </w:r>
      <w:r w:rsidR="00377B9C">
        <w:rPr>
          <w:rFonts w:ascii="Arial" w:hAnsi="Arial" w:cs="Arial"/>
          <w:sz w:val="24"/>
          <w:szCs w:val="24"/>
          <w:lang w:val="en-US"/>
        </w:rPr>
        <w:t xml:space="preserve">adjacent to the border of the </w:t>
      </w:r>
      <w:r w:rsidR="00525DF2">
        <w:rPr>
          <w:rFonts w:ascii="Arial" w:hAnsi="Arial" w:cs="Arial"/>
          <w:sz w:val="24"/>
          <w:szCs w:val="24"/>
          <w:lang w:val="en-US"/>
        </w:rPr>
        <w:t xml:space="preserve">Brixham Town Conservation Area </w:t>
      </w:r>
      <w:r w:rsidR="008218E8">
        <w:rPr>
          <w:rFonts w:ascii="Arial" w:hAnsi="Arial" w:cs="Arial"/>
          <w:sz w:val="24"/>
          <w:szCs w:val="24"/>
          <w:lang w:val="en-US"/>
        </w:rPr>
        <w:t>which can be found to the east of the site incorporating Oxen Cove</w:t>
      </w:r>
      <w:r w:rsidR="00804902">
        <w:rPr>
          <w:rFonts w:ascii="Arial" w:hAnsi="Arial" w:cs="Arial"/>
          <w:sz w:val="24"/>
          <w:szCs w:val="24"/>
          <w:lang w:val="en-US"/>
        </w:rPr>
        <w:t>. To the north of the site lies the Battery Gardens Scheduled Monument which includes the Grade II listed Observation Post</w:t>
      </w:r>
      <w:r w:rsidR="00777CE5">
        <w:rPr>
          <w:rFonts w:ascii="Arial" w:hAnsi="Arial" w:cs="Arial"/>
          <w:sz w:val="24"/>
          <w:szCs w:val="24"/>
          <w:lang w:val="en-US"/>
        </w:rPr>
        <w:t xml:space="preserve">. To the immediate west of the site </w:t>
      </w:r>
      <w:r w:rsidR="00DD3E85">
        <w:rPr>
          <w:rFonts w:ascii="Arial" w:hAnsi="Arial" w:cs="Arial"/>
          <w:sz w:val="24"/>
          <w:szCs w:val="24"/>
          <w:lang w:val="en-US"/>
        </w:rPr>
        <w:t>is a large area of allotments which appear to have been in place since the</w:t>
      </w:r>
      <w:r w:rsidR="007973F9">
        <w:rPr>
          <w:rFonts w:ascii="Arial" w:hAnsi="Arial" w:cs="Arial"/>
          <w:sz w:val="24"/>
          <w:szCs w:val="24"/>
          <w:lang w:val="en-US"/>
        </w:rPr>
        <w:t xml:space="preserve"> late</w:t>
      </w:r>
      <w:r w:rsidR="00DD3E85">
        <w:rPr>
          <w:rFonts w:ascii="Arial" w:hAnsi="Arial" w:cs="Arial"/>
          <w:sz w:val="24"/>
          <w:szCs w:val="24"/>
          <w:lang w:val="en-US"/>
        </w:rPr>
        <w:t xml:space="preserve"> </w:t>
      </w:r>
      <w:r w:rsidR="00EF7DF7">
        <w:rPr>
          <w:rFonts w:ascii="Arial" w:hAnsi="Arial" w:cs="Arial"/>
          <w:sz w:val="24"/>
          <w:szCs w:val="24"/>
          <w:lang w:val="en-US"/>
        </w:rPr>
        <w:t>19</w:t>
      </w:r>
      <w:r w:rsidR="00EF7DF7" w:rsidRPr="00EF7DF7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EF7DF7">
        <w:rPr>
          <w:rFonts w:ascii="Arial" w:hAnsi="Arial" w:cs="Arial"/>
          <w:sz w:val="24"/>
          <w:szCs w:val="24"/>
          <w:lang w:val="en-US"/>
        </w:rPr>
        <w:t xml:space="preserve"> century. </w:t>
      </w:r>
      <w:proofErr w:type="gramStart"/>
      <w:r w:rsidR="00EF7DF7">
        <w:rPr>
          <w:rFonts w:ascii="Arial" w:hAnsi="Arial" w:cs="Arial"/>
          <w:sz w:val="24"/>
          <w:szCs w:val="24"/>
          <w:lang w:val="en-US"/>
        </w:rPr>
        <w:t>Existing</w:t>
      </w:r>
      <w:proofErr w:type="gramEnd"/>
      <w:r w:rsidR="00EF7DF7">
        <w:rPr>
          <w:rFonts w:ascii="Arial" w:hAnsi="Arial" w:cs="Arial"/>
          <w:sz w:val="24"/>
          <w:szCs w:val="24"/>
          <w:lang w:val="en-US"/>
        </w:rPr>
        <w:t xml:space="preserve"> development </w:t>
      </w:r>
      <w:r w:rsidR="00363C5F">
        <w:rPr>
          <w:rFonts w:ascii="Arial" w:hAnsi="Arial" w:cs="Arial"/>
          <w:sz w:val="24"/>
          <w:szCs w:val="24"/>
          <w:lang w:val="en-US"/>
        </w:rPr>
        <w:t xml:space="preserve">along N </w:t>
      </w:r>
      <w:proofErr w:type="spellStart"/>
      <w:r w:rsidR="00363C5F">
        <w:rPr>
          <w:rFonts w:ascii="Arial" w:hAnsi="Arial" w:cs="Arial"/>
          <w:sz w:val="24"/>
          <w:szCs w:val="24"/>
          <w:lang w:val="en-US"/>
        </w:rPr>
        <w:t>Furzeham</w:t>
      </w:r>
      <w:proofErr w:type="spellEnd"/>
      <w:r w:rsidR="00363C5F">
        <w:rPr>
          <w:rFonts w:ascii="Arial" w:hAnsi="Arial" w:cs="Arial"/>
          <w:sz w:val="24"/>
          <w:szCs w:val="24"/>
          <w:lang w:val="en-US"/>
        </w:rPr>
        <w:t xml:space="preserve"> Road </w:t>
      </w:r>
      <w:r w:rsidR="00717E89">
        <w:rPr>
          <w:rFonts w:ascii="Arial" w:hAnsi="Arial" w:cs="Arial"/>
          <w:sz w:val="24"/>
          <w:szCs w:val="24"/>
          <w:lang w:val="en-US"/>
        </w:rPr>
        <w:t>ends to the south of the site</w:t>
      </w:r>
      <w:r w:rsidR="007973F9">
        <w:rPr>
          <w:rFonts w:ascii="Arial" w:hAnsi="Arial" w:cs="Arial"/>
          <w:sz w:val="24"/>
          <w:szCs w:val="24"/>
          <w:lang w:val="en-US"/>
        </w:rPr>
        <w:t xml:space="preserve"> and dates from </w:t>
      </w:r>
      <w:r w:rsidR="002B79E2">
        <w:rPr>
          <w:rFonts w:ascii="Arial" w:hAnsi="Arial" w:cs="Arial"/>
          <w:sz w:val="24"/>
          <w:szCs w:val="24"/>
          <w:lang w:val="en-US"/>
        </w:rPr>
        <w:t>around the mid-20</w:t>
      </w:r>
      <w:r w:rsidR="002B79E2" w:rsidRPr="002B79E2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2B79E2">
        <w:rPr>
          <w:rFonts w:ascii="Arial" w:hAnsi="Arial" w:cs="Arial"/>
          <w:sz w:val="24"/>
          <w:szCs w:val="24"/>
          <w:lang w:val="en-US"/>
        </w:rPr>
        <w:t xml:space="preserve"> century. </w:t>
      </w:r>
    </w:p>
    <w:p w14:paraId="117F3817" w14:textId="31E2930C" w:rsidR="002B79E2" w:rsidRPr="0073480F" w:rsidRDefault="002B79E2" w:rsidP="0043290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is </w:t>
      </w:r>
      <w:r w:rsidR="007B2488">
        <w:rPr>
          <w:rFonts w:ascii="Arial" w:hAnsi="Arial" w:cs="Arial"/>
          <w:sz w:val="24"/>
          <w:szCs w:val="24"/>
          <w:lang w:val="en-US"/>
        </w:rPr>
        <w:t>relatively flat and runs alon</w:t>
      </w:r>
      <w:r w:rsidR="00780373">
        <w:rPr>
          <w:rFonts w:ascii="Arial" w:hAnsi="Arial" w:cs="Arial"/>
          <w:sz w:val="24"/>
          <w:szCs w:val="24"/>
          <w:lang w:val="en-US"/>
        </w:rPr>
        <w:t>gside N</w:t>
      </w:r>
      <w:r w:rsidR="004133E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133E7">
        <w:rPr>
          <w:rFonts w:ascii="Arial" w:hAnsi="Arial" w:cs="Arial"/>
          <w:sz w:val="24"/>
          <w:szCs w:val="24"/>
          <w:lang w:val="en-US"/>
        </w:rPr>
        <w:t>Furzeham</w:t>
      </w:r>
      <w:proofErr w:type="spellEnd"/>
      <w:r w:rsidR="004133E7">
        <w:rPr>
          <w:rFonts w:ascii="Arial" w:hAnsi="Arial" w:cs="Arial"/>
          <w:sz w:val="24"/>
          <w:szCs w:val="24"/>
          <w:lang w:val="en-US"/>
        </w:rPr>
        <w:t xml:space="preserve"> Road, it currently comprises overgrown scrub and is separated from the road by a </w:t>
      </w:r>
      <w:r w:rsidR="00B6590B">
        <w:rPr>
          <w:rFonts w:ascii="Arial" w:hAnsi="Arial" w:cs="Arial"/>
          <w:sz w:val="24"/>
          <w:szCs w:val="24"/>
          <w:lang w:val="en-US"/>
        </w:rPr>
        <w:t>single metal fence</w:t>
      </w:r>
      <w:r w:rsidR="00AE6957">
        <w:rPr>
          <w:rFonts w:ascii="Arial" w:hAnsi="Arial" w:cs="Arial"/>
          <w:sz w:val="24"/>
          <w:szCs w:val="24"/>
          <w:lang w:val="en-US"/>
        </w:rPr>
        <w:t xml:space="preserve"> and an area of stone walling. </w:t>
      </w:r>
    </w:p>
    <w:p w14:paraId="3E5B666D" w14:textId="255B8503" w:rsidR="00E27932" w:rsidRDefault="00E2793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588CA8A" w14:textId="77777777" w:rsidR="001A3F24" w:rsidRDefault="001A3F24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4F117D3" w14:textId="77777777" w:rsidR="001A3F24" w:rsidRDefault="001A3F24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3F96C2" w14:textId="77777777" w:rsidR="001A3F24" w:rsidRDefault="001A3F24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B976133" w14:textId="77777777" w:rsidR="001A3F24" w:rsidRDefault="001A3F24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AD51300" w14:textId="77777777" w:rsidR="001A3F24" w:rsidRDefault="001A3F24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6BB8F53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FDC20D8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680A97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336D1F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225552EF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7293CB03" w14:textId="688D12DE" w:rsidR="0023488D" w:rsidRDefault="005A409C" w:rsidP="001D0530">
      <w:pPr>
        <w:rPr>
          <w:rFonts w:ascii="Arial" w:hAnsi="Arial" w:cs="Arial"/>
          <w:sz w:val="24"/>
          <w:szCs w:val="24"/>
          <w:lang w:val="en-US"/>
        </w:rPr>
      </w:pPr>
      <w:r w:rsidRPr="005A409C">
        <w:rPr>
          <w:rFonts w:ascii="Arial" w:hAnsi="Arial" w:cs="Arial"/>
          <w:sz w:val="24"/>
          <w:szCs w:val="24"/>
          <w:lang w:val="en-US"/>
        </w:rPr>
        <w:t>P</w:t>
      </w:r>
      <w:r w:rsidR="001D0530">
        <w:rPr>
          <w:rFonts w:ascii="Arial" w:hAnsi="Arial" w:cs="Arial"/>
          <w:sz w:val="24"/>
          <w:szCs w:val="24"/>
          <w:lang w:val="en-US"/>
        </w:rPr>
        <w:t xml:space="preserve">/1991/0552 - </w:t>
      </w:r>
      <w:r w:rsidR="007F2FEB" w:rsidRPr="007F2FEB">
        <w:rPr>
          <w:rFonts w:ascii="Arial" w:hAnsi="Arial" w:cs="Arial"/>
          <w:sz w:val="24"/>
          <w:szCs w:val="24"/>
          <w:lang w:val="en-US"/>
        </w:rPr>
        <w:t xml:space="preserve">Change </w:t>
      </w:r>
      <w:proofErr w:type="gramStart"/>
      <w:r w:rsidR="007F2FEB" w:rsidRPr="007F2FEB">
        <w:rPr>
          <w:rFonts w:ascii="Arial" w:hAnsi="Arial" w:cs="Arial"/>
          <w:sz w:val="24"/>
          <w:szCs w:val="24"/>
          <w:lang w:val="en-US"/>
        </w:rPr>
        <w:t>Of</w:t>
      </w:r>
      <w:proofErr w:type="gramEnd"/>
      <w:r w:rsidR="007F2FEB" w:rsidRPr="007F2FEB">
        <w:rPr>
          <w:rFonts w:ascii="Arial" w:hAnsi="Arial" w:cs="Arial"/>
          <w:sz w:val="24"/>
          <w:szCs w:val="24"/>
          <w:lang w:val="en-US"/>
        </w:rPr>
        <w:t xml:space="preserve"> Use To Residential Care Home</w:t>
      </w:r>
      <w:r w:rsidR="007F2FEB">
        <w:rPr>
          <w:rFonts w:ascii="Arial" w:hAnsi="Arial" w:cs="Arial"/>
          <w:sz w:val="24"/>
          <w:szCs w:val="24"/>
          <w:lang w:val="en-US"/>
        </w:rPr>
        <w:t xml:space="preserve"> – Refused: 10/07/1991</w:t>
      </w:r>
    </w:p>
    <w:p w14:paraId="7F336BA3" w14:textId="77777777" w:rsidR="007F2FEB" w:rsidRDefault="007F2FEB" w:rsidP="001D0530">
      <w:pPr>
        <w:rPr>
          <w:rFonts w:ascii="Arial" w:hAnsi="Arial" w:cs="Arial"/>
          <w:sz w:val="24"/>
          <w:szCs w:val="24"/>
          <w:lang w:val="en-US"/>
        </w:rPr>
      </w:pPr>
    </w:p>
    <w:p w14:paraId="5627A56F" w14:textId="77777777" w:rsidR="00804902" w:rsidRDefault="00804902" w:rsidP="001D0530">
      <w:pPr>
        <w:rPr>
          <w:rFonts w:ascii="Arial" w:hAnsi="Arial" w:cs="Arial"/>
          <w:sz w:val="24"/>
          <w:szCs w:val="24"/>
          <w:lang w:val="en-US"/>
        </w:rPr>
      </w:pPr>
    </w:p>
    <w:p w14:paraId="6D90EECE" w14:textId="77777777" w:rsidR="00262641" w:rsidRDefault="00262641" w:rsidP="00CB5402">
      <w:pPr>
        <w:rPr>
          <w:rFonts w:ascii="Arial" w:hAnsi="Arial" w:cs="Arial"/>
          <w:sz w:val="24"/>
          <w:szCs w:val="24"/>
          <w:lang w:val="en-US"/>
        </w:rPr>
      </w:pPr>
    </w:p>
    <w:p w14:paraId="3B8C8099" w14:textId="77777777" w:rsidR="0035165F" w:rsidRPr="0023488D" w:rsidRDefault="0035165F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19BF07A0" w14:textId="24A9F28C" w:rsidR="00305921" w:rsidRDefault="007F2FE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Brixham Town</w:t>
            </w:r>
            <w:r w:rsidR="00B55D5C"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 </w:t>
            </w:r>
            <w:r w:rsidR="00C00D45">
              <w:rPr>
                <w:rFonts w:ascii="Arial" w:hAnsi="Arial" w:cs="Arial"/>
                <w:sz w:val="24"/>
                <w:szCs w:val="24"/>
                <w:lang w:val="en-US"/>
              </w:rPr>
              <w:t xml:space="preserve">(to N, E and S of site) </w:t>
            </w:r>
          </w:p>
          <w:p w14:paraId="6B75F745" w14:textId="77777777" w:rsidR="007F2FEB" w:rsidRDefault="007F2FE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30F86F" w14:textId="77777777" w:rsidR="007F2FEB" w:rsidRDefault="007F2FE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09128E" w14:textId="77777777" w:rsidR="000F321C" w:rsidRDefault="000F321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DA8EDD" w14:textId="77777777" w:rsidR="000F321C" w:rsidRDefault="000F321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66716E" w14:textId="77777777" w:rsidR="000F321C" w:rsidRDefault="000F321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69E2DA" w14:textId="77777777" w:rsidR="000F321C" w:rsidRDefault="000F321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D373A2" w14:textId="77777777" w:rsidR="000F321C" w:rsidRDefault="000F321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AC95DA" w14:textId="77777777" w:rsidR="000F321C" w:rsidRDefault="000F321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B44C75" w14:textId="77777777" w:rsidR="000F321C" w:rsidRDefault="000F321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45B5B8" w14:textId="77777777" w:rsidR="00C00D45" w:rsidRDefault="00C00D4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1187F" w14:textId="77777777" w:rsidR="00C00D45" w:rsidRDefault="00C00D4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F8A401" w14:textId="77777777" w:rsidR="00015492" w:rsidRDefault="0001549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040FA3" w14:textId="77777777" w:rsidR="00015492" w:rsidRDefault="0001549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EAB6CF" w14:textId="77777777" w:rsidR="00015492" w:rsidRDefault="0001549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CF4788" w14:textId="77777777" w:rsidR="000F321C" w:rsidRDefault="000F321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9185E8" w14:textId="77777777" w:rsidR="00622DA6" w:rsidRDefault="00622DA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F0C22C" w14:textId="77777777" w:rsidR="00622DA6" w:rsidRDefault="00622DA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B0EAD5" w14:textId="77777777" w:rsidR="00D22946" w:rsidRDefault="00D2294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63EB5E" w14:textId="77777777" w:rsidR="00622DA6" w:rsidRDefault="00622DA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4E6AAC" w14:textId="77777777" w:rsidR="00D2115E" w:rsidRDefault="00D2115E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29BA76" w14:textId="77777777" w:rsidR="00397504" w:rsidRDefault="0039750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5C2DE0" w14:textId="77777777" w:rsidR="00D2115E" w:rsidRDefault="00D2115E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A52F26" w14:textId="77777777" w:rsidR="000F321C" w:rsidRDefault="000F321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667E5D" w14:textId="553AF237" w:rsidR="007F2FEB" w:rsidRDefault="0038501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WW2 Emergency Coastal Battery and remains of a Victorian practice battery, at Battery Gardens </w:t>
            </w:r>
          </w:p>
          <w:p w14:paraId="47118FF4" w14:textId="77777777" w:rsidR="00EF6CE5" w:rsidRDefault="00EF6CE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873DAC" w14:textId="77777777" w:rsidR="00397504" w:rsidRDefault="0039750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BAEDA0" w14:textId="77777777" w:rsidR="00397504" w:rsidRDefault="0039750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1E0564" w14:textId="77777777" w:rsidR="00397504" w:rsidRDefault="0039750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33E2EA" w14:textId="77777777" w:rsidR="00397504" w:rsidRDefault="0039750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3BA949" w14:textId="77777777" w:rsidR="00397504" w:rsidRDefault="0039750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B843C1" w14:textId="77777777" w:rsidR="0049567F" w:rsidRDefault="0049567F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9A0490" w14:textId="77777777" w:rsidR="0049567F" w:rsidRDefault="0049567F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AE946C" w14:textId="77777777" w:rsidR="00CD0B2A" w:rsidRDefault="00CD0B2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ED2CC7" w14:textId="77777777" w:rsidR="00CD0B2A" w:rsidRDefault="00CD0B2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D7C235" w14:textId="77777777" w:rsidR="00CD0B2A" w:rsidRDefault="00CD0B2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5B870A" w14:textId="77777777" w:rsidR="000F2724" w:rsidRDefault="000F272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72669" w14:textId="77777777" w:rsidR="000F2724" w:rsidRDefault="000F272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2E29B4" w14:textId="77777777" w:rsidR="000F2724" w:rsidRDefault="000F272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25A15F" w14:textId="77777777" w:rsidR="000F2724" w:rsidRDefault="000F272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656887" w14:textId="77777777" w:rsidR="000F2724" w:rsidRDefault="000F272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2AF9FA" w14:textId="77777777" w:rsidR="000F2724" w:rsidRDefault="000F272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EB752E" w14:textId="2B2468A4" w:rsidR="00EF6CE5" w:rsidRDefault="00EF6CE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Battery Observation Post, Battery Gardens </w:t>
            </w:r>
          </w:p>
          <w:p w14:paraId="6043C983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CBD3F4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11682E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3F2D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28C8A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11C3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B3298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918C5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801AD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5D3CA11D" w:rsidR="008533E1" w:rsidRPr="00AA24D3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85DE806" w14:textId="77777777" w:rsidR="00C63A24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Conservation Area</w:t>
            </w:r>
          </w:p>
          <w:p w14:paraId="15001B1F" w14:textId="77777777" w:rsidR="00385014" w:rsidRDefault="003850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D48971" w14:textId="77777777" w:rsidR="00385014" w:rsidRDefault="003850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6B6FBD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4FEF38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5581E1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66C9D2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3A9AAA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DF5929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2295F7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3E15DD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884516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81590B" w14:textId="77777777" w:rsidR="00015492" w:rsidRDefault="00015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74DD12" w14:textId="77777777" w:rsidR="00015492" w:rsidRDefault="00015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65426E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348D90" w14:textId="77777777" w:rsidR="00C00D45" w:rsidRDefault="00C00D4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95CA75" w14:textId="77777777" w:rsidR="00622DA6" w:rsidRDefault="00622DA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061152" w14:textId="77777777" w:rsidR="00622DA6" w:rsidRDefault="00622DA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E6C5ED" w14:textId="77777777" w:rsidR="00622DA6" w:rsidRDefault="00622DA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CA6C80" w14:textId="77777777" w:rsidR="00622DA6" w:rsidRDefault="00622DA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50E315" w14:textId="77777777" w:rsidR="00622DA6" w:rsidRDefault="00622DA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4FB3BE" w14:textId="77777777" w:rsidR="00D2115E" w:rsidRDefault="00D211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67C155" w14:textId="77777777" w:rsidR="00D2115E" w:rsidRDefault="00D211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89D444" w14:textId="77777777" w:rsidR="00C00D45" w:rsidRDefault="00C00D4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C68073" w14:textId="77777777" w:rsidR="00397504" w:rsidRDefault="0039750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3ED618" w14:textId="77777777" w:rsidR="00C00D45" w:rsidRDefault="00C00D4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E975B4" w14:textId="02431A4E" w:rsidR="00385014" w:rsidRDefault="003850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Sc</w:t>
            </w:r>
            <w:r w:rsidR="00EF6CE5">
              <w:rPr>
                <w:rFonts w:ascii="Arial" w:hAnsi="Arial" w:cs="Arial"/>
                <w:sz w:val="24"/>
                <w:szCs w:val="24"/>
                <w:lang w:val="en-US"/>
              </w:rPr>
              <w:t xml:space="preserve">heduled Monument </w:t>
            </w:r>
          </w:p>
          <w:p w14:paraId="0384A80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682B4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DF751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963480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3ABF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C84B95" w14:textId="77777777" w:rsidR="00397504" w:rsidRDefault="0039750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4C9A2A" w14:textId="77777777" w:rsidR="00397504" w:rsidRDefault="0039750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95C682" w14:textId="77777777" w:rsidR="00397504" w:rsidRDefault="0039750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7D717C" w14:textId="77777777" w:rsidR="00397504" w:rsidRDefault="0039750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ACFE0F" w14:textId="77777777" w:rsidR="0049567F" w:rsidRDefault="0049567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D98692" w14:textId="77777777" w:rsidR="0049567F" w:rsidRDefault="0049567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E7820A" w14:textId="77777777" w:rsidR="0049567F" w:rsidRDefault="0049567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3B61A9" w14:textId="77777777" w:rsidR="00CD0B2A" w:rsidRDefault="00CD0B2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AF79FD" w14:textId="77777777" w:rsidR="00CD0B2A" w:rsidRDefault="00CD0B2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1A95C3" w14:textId="77777777" w:rsidR="00CD0B2A" w:rsidRDefault="00CD0B2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AB4A5A" w14:textId="77777777" w:rsidR="000F2724" w:rsidRDefault="000F272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7E046F" w14:textId="77777777" w:rsidR="000F2724" w:rsidRDefault="000F272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9164D6" w14:textId="77777777" w:rsidR="000F2724" w:rsidRDefault="000F272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45DB46" w14:textId="77777777" w:rsidR="000F2724" w:rsidRDefault="000F272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C628F5" w14:textId="77777777" w:rsidR="000F2724" w:rsidRDefault="000F272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F7F835" w14:textId="77777777" w:rsidR="00397504" w:rsidRDefault="0039750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94CED0" w14:textId="5F4625F8" w:rsidR="00EF6CE5" w:rsidRDefault="00EF6CE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79E0B0DB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6D49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B6E76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5303295B" w:rsidR="00CE5A15" w:rsidRPr="00184D5B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79D2B2E0" w14:textId="2CC02673" w:rsidR="00751E25" w:rsidRDefault="000F321C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conservation area </w:t>
            </w:r>
            <w:r w:rsidR="00575A34">
              <w:rPr>
                <w:rFonts w:ascii="Arial" w:hAnsi="Arial" w:cs="Arial"/>
                <w:sz w:val="24"/>
                <w:szCs w:val="24"/>
                <w:lang w:val="en-US"/>
              </w:rPr>
              <w:t>predominantly comprises</w:t>
            </w:r>
            <w:r w:rsidR="009D6100">
              <w:rPr>
                <w:rFonts w:ascii="Arial" w:hAnsi="Arial" w:cs="Arial"/>
                <w:sz w:val="24"/>
                <w:szCs w:val="24"/>
                <w:lang w:val="en-US"/>
              </w:rPr>
              <w:t xml:space="preserve"> the built environs of th</w:t>
            </w:r>
            <w:r w:rsidR="00575A34">
              <w:rPr>
                <w:rFonts w:ascii="Arial" w:hAnsi="Arial" w:cs="Arial"/>
                <w:sz w:val="24"/>
                <w:szCs w:val="24"/>
                <w:lang w:val="en-US"/>
              </w:rPr>
              <w:t>e t</w:t>
            </w:r>
            <w:r w:rsidR="009D6100">
              <w:rPr>
                <w:rFonts w:ascii="Arial" w:hAnsi="Arial" w:cs="Arial"/>
                <w:sz w:val="24"/>
                <w:szCs w:val="24"/>
                <w:lang w:val="en-US"/>
              </w:rPr>
              <w:t xml:space="preserve">own of Brixham focused </w:t>
            </w:r>
            <w:proofErr w:type="gramStart"/>
            <w:r w:rsidR="009D6100">
              <w:rPr>
                <w:rFonts w:ascii="Arial" w:hAnsi="Arial" w:cs="Arial"/>
                <w:sz w:val="24"/>
                <w:szCs w:val="24"/>
                <w:lang w:val="en-US"/>
              </w:rPr>
              <w:t>around</w:t>
            </w:r>
            <w:proofErr w:type="gramEnd"/>
            <w:r w:rsidR="009D6100">
              <w:rPr>
                <w:rFonts w:ascii="Arial" w:hAnsi="Arial" w:cs="Arial"/>
                <w:sz w:val="24"/>
                <w:szCs w:val="24"/>
                <w:lang w:val="en-US"/>
              </w:rPr>
              <w:t xml:space="preserve"> the </w:t>
            </w:r>
            <w:proofErr w:type="spellStart"/>
            <w:r w:rsidR="009D6100">
              <w:rPr>
                <w:rFonts w:ascii="Arial" w:hAnsi="Arial" w:cs="Arial"/>
                <w:sz w:val="24"/>
                <w:szCs w:val="24"/>
                <w:lang w:val="en-US"/>
              </w:rPr>
              <w:t>harbour</w:t>
            </w:r>
            <w:proofErr w:type="spellEnd"/>
            <w:r w:rsidR="009D6100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46163B">
              <w:rPr>
                <w:rFonts w:ascii="Arial" w:hAnsi="Arial" w:cs="Arial"/>
                <w:sz w:val="24"/>
                <w:szCs w:val="24"/>
                <w:lang w:val="en-US"/>
              </w:rPr>
              <w:t>Its significance is derived from its histo</w:t>
            </w:r>
            <w:r w:rsidR="00751E25">
              <w:rPr>
                <w:rFonts w:ascii="Arial" w:hAnsi="Arial" w:cs="Arial"/>
                <w:sz w:val="24"/>
                <w:szCs w:val="24"/>
                <w:lang w:val="en-US"/>
              </w:rPr>
              <w:t xml:space="preserve">ric and architectural value related to </w:t>
            </w:r>
            <w:r w:rsidR="00290A44">
              <w:rPr>
                <w:rFonts w:ascii="Arial" w:hAnsi="Arial" w:cs="Arial"/>
                <w:sz w:val="24"/>
                <w:szCs w:val="24"/>
                <w:lang w:val="en-US"/>
              </w:rPr>
              <w:t xml:space="preserve">its medieval origins, its use as a </w:t>
            </w:r>
            <w:proofErr w:type="spellStart"/>
            <w:r w:rsidR="00290A44">
              <w:rPr>
                <w:rFonts w:ascii="Arial" w:hAnsi="Arial" w:cs="Arial"/>
                <w:sz w:val="24"/>
                <w:szCs w:val="24"/>
                <w:lang w:val="en-US"/>
              </w:rPr>
              <w:t>harbour</w:t>
            </w:r>
            <w:proofErr w:type="spellEnd"/>
            <w:r w:rsidR="00290A44">
              <w:rPr>
                <w:rFonts w:ascii="Arial" w:hAnsi="Arial" w:cs="Arial"/>
                <w:sz w:val="24"/>
                <w:szCs w:val="24"/>
                <w:lang w:val="en-US"/>
              </w:rPr>
              <w:t xml:space="preserve"> from the 18</w:t>
            </w:r>
            <w:r w:rsidR="00290A44" w:rsidRPr="00290A44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290A44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and </w:t>
            </w:r>
            <w:r w:rsidR="006E1251">
              <w:rPr>
                <w:rFonts w:ascii="Arial" w:hAnsi="Arial" w:cs="Arial"/>
                <w:sz w:val="24"/>
                <w:szCs w:val="24"/>
                <w:lang w:val="en-US"/>
              </w:rPr>
              <w:t xml:space="preserve">its subsequent growth around the port area and an economy based on the fishing industry. The site </w:t>
            </w:r>
            <w:r w:rsidR="00C00D45">
              <w:rPr>
                <w:rFonts w:ascii="Arial" w:hAnsi="Arial" w:cs="Arial"/>
                <w:sz w:val="24"/>
                <w:szCs w:val="24"/>
                <w:lang w:val="en-US"/>
              </w:rPr>
              <w:t>sits outside of the conservation area and</w:t>
            </w:r>
            <w:r w:rsidR="00015492">
              <w:rPr>
                <w:rFonts w:ascii="Arial" w:hAnsi="Arial" w:cs="Arial"/>
                <w:sz w:val="24"/>
                <w:szCs w:val="24"/>
                <w:lang w:val="en-US"/>
              </w:rPr>
              <w:t xml:space="preserve"> has historically remained undeveloped as part of </w:t>
            </w:r>
            <w:proofErr w:type="spellStart"/>
            <w:r w:rsidR="00015492">
              <w:rPr>
                <w:rFonts w:ascii="Arial" w:hAnsi="Arial" w:cs="Arial"/>
                <w:sz w:val="24"/>
                <w:szCs w:val="24"/>
                <w:lang w:val="en-US"/>
              </w:rPr>
              <w:t>Furzeham</w:t>
            </w:r>
            <w:proofErr w:type="spellEnd"/>
            <w:r w:rsidR="00015492">
              <w:rPr>
                <w:rFonts w:ascii="Arial" w:hAnsi="Arial" w:cs="Arial"/>
                <w:sz w:val="24"/>
                <w:szCs w:val="24"/>
                <w:lang w:val="en-US"/>
              </w:rPr>
              <w:t xml:space="preserve"> Common. </w:t>
            </w:r>
            <w:r w:rsidR="00C00D45">
              <w:rPr>
                <w:rFonts w:ascii="Arial" w:hAnsi="Arial" w:cs="Arial"/>
                <w:sz w:val="24"/>
                <w:szCs w:val="24"/>
                <w:lang w:val="en-US"/>
              </w:rPr>
              <w:t xml:space="preserve">undeveloped form. </w:t>
            </w:r>
            <w:r w:rsidR="00622DA6" w:rsidRPr="00622DA6">
              <w:rPr>
                <w:rFonts w:ascii="Arial" w:hAnsi="Arial" w:cs="Arial"/>
                <w:sz w:val="24"/>
                <w:szCs w:val="24"/>
                <w:lang w:val="en-US"/>
              </w:rPr>
              <w:t>The site is read in context with the adjacent allotments which date from the late 19th/early 20th century</w:t>
            </w:r>
            <w:r w:rsidR="00BC1F15">
              <w:rPr>
                <w:rFonts w:ascii="Arial" w:hAnsi="Arial" w:cs="Arial"/>
                <w:sz w:val="24"/>
                <w:szCs w:val="24"/>
                <w:lang w:val="en-US"/>
              </w:rPr>
              <w:t xml:space="preserve"> and</w:t>
            </w:r>
            <w:r w:rsidR="00622DA6" w:rsidRPr="00622DA6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make a positive contribution to the evolution of the area</w:t>
            </w:r>
            <w:r w:rsidR="0007371D">
              <w:rPr>
                <w:rFonts w:ascii="Arial" w:hAnsi="Arial" w:cs="Arial"/>
                <w:sz w:val="24"/>
                <w:szCs w:val="24"/>
                <w:lang w:val="en-US"/>
              </w:rPr>
              <w:t xml:space="preserve"> and the relationship with neighboring historic development</w:t>
            </w:r>
            <w:r w:rsidR="00D2115E">
              <w:rPr>
                <w:rFonts w:ascii="Arial" w:hAnsi="Arial" w:cs="Arial"/>
                <w:sz w:val="24"/>
                <w:szCs w:val="24"/>
                <w:lang w:val="en-US"/>
              </w:rPr>
              <w:t>. It</w:t>
            </w:r>
            <w:r w:rsidR="00622DA6" w:rsidRPr="00622DA6">
              <w:rPr>
                <w:rFonts w:ascii="Arial" w:hAnsi="Arial" w:cs="Arial"/>
                <w:sz w:val="24"/>
                <w:szCs w:val="24"/>
                <w:lang w:val="en-US"/>
              </w:rPr>
              <w:t xml:space="preserve"> therefore </w:t>
            </w:r>
            <w:r w:rsidR="00D2115E">
              <w:rPr>
                <w:rFonts w:ascii="Arial" w:hAnsi="Arial" w:cs="Arial"/>
                <w:sz w:val="24"/>
                <w:szCs w:val="24"/>
                <w:lang w:val="en-US"/>
              </w:rPr>
              <w:t xml:space="preserve">makes a positive contribution to </w:t>
            </w:r>
            <w:r w:rsidR="00622DA6" w:rsidRPr="00622DA6">
              <w:rPr>
                <w:rFonts w:ascii="Arial" w:hAnsi="Arial" w:cs="Arial"/>
                <w:sz w:val="24"/>
                <w:szCs w:val="24"/>
                <w:lang w:val="en-US"/>
              </w:rPr>
              <w:t>the significance of the conservation area.</w:t>
            </w:r>
          </w:p>
          <w:p w14:paraId="6606D2F6" w14:textId="77777777" w:rsidR="00751E25" w:rsidRDefault="00751E25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000E65" w14:textId="4F048B0E" w:rsidR="00751E25" w:rsidRDefault="00303830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 rare surviving emergency coastal battery</w:t>
            </w:r>
            <w:r w:rsidR="00304546">
              <w:rPr>
                <w:rFonts w:ascii="Arial" w:hAnsi="Arial" w:cs="Arial"/>
                <w:sz w:val="24"/>
                <w:szCs w:val="24"/>
                <w:lang w:val="en-US"/>
              </w:rPr>
              <w:t xml:space="preserve">. Has great historical </w:t>
            </w:r>
            <w:r w:rsidR="00003F95">
              <w:rPr>
                <w:rFonts w:ascii="Arial" w:hAnsi="Arial" w:cs="Arial"/>
                <w:sz w:val="24"/>
                <w:szCs w:val="24"/>
                <w:lang w:val="en-US"/>
              </w:rPr>
              <w:t>value as a visible reminder of the</w:t>
            </w:r>
            <w:r w:rsidR="00003F95" w:rsidRPr="00003F95">
              <w:rPr>
                <w:rFonts w:ascii="Arial" w:hAnsi="Arial" w:cs="Arial"/>
                <w:sz w:val="24"/>
                <w:szCs w:val="24"/>
                <w:lang w:val="en-US"/>
              </w:rPr>
              <w:t xml:space="preserve"> measures taken to protect England against the threat of invasion during the 1940s, and of the degree to which earlier </w:t>
            </w:r>
            <w:proofErr w:type="spellStart"/>
            <w:r w:rsidR="00003F95" w:rsidRPr="00003F95">
              <w:rPr>
                <w:rFonts w:ascii="Arial" w:hAnsi="Arial" w:cs="Arial"/>
                <w:sz w:val="24"/>
                <w:szCs w:val="24"/>
                <w:lang w:val="en-US"/>
              </w:rPr>
              <w:t>defence</w:t>
            </w:r>
            <w:proofErr w:type="spellEnd"/>
            <w:r w:rsidR="00003F95" w:rsidRPr="00003F95">
              <w:rPr>
                <w:rFonts w:ascii="Arial" w:hAnsi="Arial" w:cs="Arial"/>
                <w:sz w:val="24"/>
                <w:szCs w:val="24"/>
                <w:lang w:val="en-US"/>
              </w:rPr>
              <w:t xml:space="preserve"> sites were often adapted to serve that need.</w:t>
            </w:r>
            <w:r w:rsidR="00003F95">
              <w:rPr>
                <w:rFonts w:ascii="Arial" w:hAnsi="Arial" w:cs="Arial"/>
                <w:sz w:val="24"/>
                <w:szCs w:val="24"/>
                <w:lang w:val="en-US"/>
              </w:rPr>
              <w:t xml:space="preserve"> The site can be seen in context with </w:t>
            </w:r>
            <w:r w:rsidR="00CD0B2A">
              <w:rPr>
                <w:rFonts w:ascii="Arial" w:hAnsi="Arial" w:cs="Arial"/>
                <w:sz w:val="24"/>
                <w:szCs w:val="24"/>
                <w:lang w:val="en-US"/>
              </w:rPr>
              <w:t>southern boundary of the asset</w:t>
            </w:r>
            <w:r w:rsidR="00435123">
              <w:rPr>
                <w:rFonts w:ascii="Arial" w:hAnsi="Arial" w:cs="Arial"/>
                <w:sz w:val="24"/>
                <w:szCs w:val="24"/>
                <w:lang w:val="en-US"/>
              </w:rPr>
              <w:t xml:space="preserve">. It </w:t>
            </w:r>
            <w:r w:rsidR="000A4B6C">
              <w:rPr>
                <w:rFonts w:ascii="Arial" w:hAnsi="Arial" w:cs="Arial"/>
                <w:sz w:val="24"/>
                <w:szCs w:val="24"/>
                <w:lang w:val="en-US"/>
              </w:rPr>
              <w:t xml:space="preserve">has a </w:t>
            </w:r>
            <w:r w:rsidR="008810C5">
              <w:rPr>
                <w:rFonts w:ascii="Arial" w:hAnsi="Arial" w:cs="Arial"/>
                <w:sz w:val="24"/>
                <w:szCs w:val="24"/>
                <w:lang w:val="en-US"/>
              </w:rPr>
              <w:t xml:space="preserve">historical relationship with the asset, both forming part of </w:t>
            </w:r>
            <w:proofErr w:type="spellStart"/>
            <w:r w:rsidR="008810C5">
              <w:rPr>
                <w:rFonts w:ascii="Arial" w:hAnsi="Arial" w:cs="Arial"/>
                <w:sz w:val="24"/>
                <w:szCs w:val="24"/>
                <w:lang w:val="en-US"/>
              </w:rPr>
              <w:t>Fur</w:t>
            </w:r>
            <w:r w:rsidR="0049567F">
              <w:rPr>
                <w:rFonts w:ascii="Arial" w:hAnsi="Arial" w:cs="Arial"/>
                <w:sz w:val="24"/>
                <w:szCs w:val="24"/>
                <w:lang w:val="en-US"/>
              </w:rPr>
              <w:t>zeham</w:t>
            </w:r>
            <w:proofErr w:type="spellEnd"/>
            <w:r w:rsidR="0049567F">
              <w:rPr>
                <w:rFonts w:ascii="Arial" w:hAnsi="Arial" w:cs="Arial"/>
                <w:sz w:val="24"/>
                <w:szCs w:val="24"/>
                <w:lang w:val="en-US"/>
              </w:rPr>
              <w:t xml:space="preserve"> Common up until the late 19</w:t>
            </w:r>
            <w:r w:rsidR="0049567F" w:rsidRPr="0049567F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49567F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century. Th</w:t>
            </w:r>
            <w:r w:rsidR="00193A73">
              <w:rPr>
                <w:rFonts w:ascii="Arial" w:hAnsi="Arial" w:cs="Arial"/>
                <w:sz w:val="24"/>
                <w:szCs w:val="24"/>
                <w:lang w:val="en-US"/>
              </w:rPr>
              <w:t>e site therefore makes a minor positive contribution to its significance</w:t>
            </w:r>
            <w:r w:rsidR="00847C7A">
              <w:rPr>
                <w:rFonts w:ascii="Arial" w:hAnsi="Arial" w:cs="Arial"/>
                <w:sz w:val="24"/>
                <w:szCs w:val="24"/>
                <w:lang w:val="en-US"/>
              </w:rPr>
              <w:t xml:space="preserve"> and the evolution of the asset from open common ground to </w:t>
            </w:r>
            <w:r w:rsidR="000F2724">
              <w:rPr>
                <w:rFonts w:ascii="Arial" w:hAnsi="Arial" w:cs="Arial"/>
                <w:sz w:val="24"/>
                <w:szCs w:val="24"/>
                <w:lang w:val="en-US"/>
              </w:rPr>
              <w:t xml:space="preserve">including a Victorian </w:t>
            </w:r>
            <w:r w:rsidR="000F2724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practice battery to a WW2 emergency coastal battery. </w:t>
            </w:r>
          </w:p>
          <w:p w14:paraId="6B31A74B" w14:textId="77777777" w:rsidR="00751E25" w:rsidRDefault="00751E25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56A425CC" w:rsidR="00224DD7" w:rsidRPr="00FC5431" w:rsidRDefault="008F74A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Battery observation post dating from 1940. </w:t>
            </w:r>
            <w:r w:rsidR="006933D3" w:rsidRPr="006933D3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can be seen in context with southern boundary of the asset. It has a historical relationship with the asset, both forming part of </w:t>
            </w:r>
            <w:proofErr w:type="spellStart"/>
            <w:r w:rsidR="006933D3" w:rsidRPr="006933D3">
              <w:rPr>
                <w:rFonts w:ascii="Arial" w:hAnsi="Arial" w:cs="Arial"/>
                <w:sz w:val="24"/>
                <w:szCs w:val="24"/>
                <w:lang w:val="en-US"/>
              </w:rPr>
              <w:t>Furzeham</w:t>
            </w:r>
            <w:proofErr w:type="spellEnd"/>
            <w:r w:rsidR="006933D3" w:rsidRPr="006933D3">
              <w:rPr>
                <w:rFonts w:ascii="Arial" w:hAnsi="Arial" w:cs="Arial"/>
                <w:sz w:val="24"/>
                <w:szCs w:val="24"/>
                <w:lang w:val="en-US"/>
              </w:rPr>
              <w:t xml:space="preserve"> Common up until the late 19th century. The site therefore makes a minor positive contribution to its significance and the evolution of the asset from open common ground to including a Victorian practice battery to a WW2 emergency coastal battery.</w:t>
            </w:r>
          </w:p>
        </w:tc>
        <w:tc>
          <w:tcPr>
            <w:tcW w:w="2835" w:type="dxa"/>
          </w:tcPr>
          <w:p w14:paraId="39A5D45E" w14:textId="77777777" w:rsidR="007530E2" w:rsidRDefault="00BC1F15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The de</w:t>
            </w:r>
            <w:r w:rsidR="00D2115E">
              <w:rPr>
                <w:rFonts w:ascii="Arial" w:hAnsi="Arial" w:cs="Arial"/>
                <w:sz w:val="24"/>
                <w:szCs w:val="24"/>
                <w:lang w:val="en-US"/>
              </w:rPr>
              <w:t xml:space="preserve">velopment of the site </w:t>
            </w:r>
            <w:r w:rsidR="00E6539E">
              <w:rPr>
                <w:rFonts w:ascii="Arial" w:hAnsi="Arial" w:cs="Arial"/>
                <w:sz w:val="24"/>
                <w:szCs w:val="24"/>
                <w:lang w:val="en-US"/>
              </w:rPr>
              <w:t xml:space="preserve">would have a detrimental impact on the </w:t>
            </w:r>
            <w:r w:rsidR="00A14215">
              <w:rPr>
                <w:rFonts w:ascii="Arial" w:hAnsi="Arial" w:cs="Arial"/>
                <w:sz w:val="24"/>
                <w:szCs w:val="24"/>
                <w:lang w:val="en-US"/>
              </w:rPr>
              <w:t xml:space="preserve">existing open space, its relationship with the adjacent allotments that the contribution this makes to the </w:t>
            </w:r>
            <w:r w:rsidR="007716A2">
              <w:rPr>
                <w:rFonts w:ascii="Arial" w:hAnsi="Arial" w:cs="Arial"/>
                <w:sz w:val="24"/>
                <w:szCs w:val="24"/>
                <w:lang w:val="en-US"/>
              </w:rPr>
              <w:t>surrounding historic environment. This would cause</w:t>
            </w:r>
            <w:r w:rsidR="00061B12">
              <w:rPr>
                <w:rFonts w:ascii="Arial" w:hAnsi="Arial" w:cs="Arial"/>
                <w:sz w:val="24"/>
                <w:szCs w:val="24"/>
                <w:lang w:val="en-US"/>
              </w:rPr>
              <w:t xml:space="preserve"> a minor level of</w:t>
            </w:r>
            <w:r w:rsidR="007716A2">
              <w:rPr>
                <w:rFonts w:ascii="Arial" w:hAnsi="Arial" w:cs="Arial"/>
                <w:sz w:val="24"/>
                <w:szCs w:val="24"/>
                <w:lang w:val="en-US"/>
              </w:rPr>
              <w:t xml:space="preserve"> less than substantial harm to the significance of the conservation area. </w:t>
            </w:r>
          </w:p>
          <w:p w14:paraId="515DB4DF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FFDD09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495650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5CDE02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A5599B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32398C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649E95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1DB58A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1D5DAC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CBCD8E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AFF3DC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9F7BE0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98B001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F2724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would have a detrimental impact on the existing open space</w:t>
            </w:r>
            <w:r w:rsidR="00BB128D">
              <w:rPr>
                <w:rFonts w:ascii="Arial" w:hAnsi="Arial" w:cs="Arial"/>
                <w:sz w:val="24"/>
                <w:szCs w:val="24"/>
                <w:lang w:val="en-US"/>
              </w:rPr>
              <w:t xml:space="preserve"> and the readability of its </w:t>
            </w:r>
            <w:r w:rsidR="000B5553">
              <w:rPr>
                <w:rFonts w:ascii="Arial" w:hAnsi="Arial" w:cs="Arial"/>
                <w:sz w:val="24"/>
                <w:szCs w:val="24"/>
                <w:lang w:val="en-US"/>
              </w:rPr>
              <w:t>historic relationship with the asset</w:t>
            </w:r>
            <w:r w:rsidR="00422C29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0F2724">
              <w:rPr>
                <w:rFonts w:ascii="Arial" w:hAnsi="Arial" w:cs="Arial"/>
                <w:sz w:val="24"/>
                <w:szCs w:val="24"/>
                <w:lang w:val="en-US"/>
              </w:rPr>
              <w:t xml:space="preserve">This would cause a minor level of less than substantial harm to the significance of the </w:t>
            </w:r>
            <w:r w:rsidR="00422C29">
              <w:rPr>
                <w:rFonts w:ascii="Arial" w:hAnsi="Arial" w:cs="Arial"/>
                <w:sz w:val="24"/>
                <w:szCs w:val="24"/>
                <w:lang w:val="en-US"/>
              </w:rPr>
              <w:t xml:space="preserve">asset. </w:t>
            </w:r>
          </w:p>
          <w:p w14:paraId="078E1933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87BC8B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B32285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B61259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50497B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22CD23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480771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671D2D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4B44A0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FE7ECE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45277A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44D8DD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7CB6BFB9" w:rsidR="00117C81" w:rsidRPr="00D10FEC" w:rsidRDefault="00117C81" w:rsidP="00117C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17C81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would have a detrimental impact on the existing open space and the readability of its historic relationship with the asset. This would cause a minor level of less than substantial harm to the significance of the asset</w:t>
            </w:r>
          </w:p>
        </w:tc>
        <w:tc>
          <w:tcPr>
            <w:tcW w:w="3827" w:type="dxa"/>
          </w:tcPr>
          <w:p w14:paraId="3367B44C" w14:textId="5D79EDDC" w:rsidR="006C0E5A" w:rsidRDefault="00061B12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loss of the open </w:t>
            </w:r>
            <w:r w:rsidR="002017FB">
              <w:rPr>
                <w:rFonts w:ascii="Arial" w:hAnsi="Arial" w:cs="Arial"/>
                <w:sz w:val="24"/>
                <w:szCs w:val="24"/>
                <w:lang w:val="en-US"/>
              </w:rPr>
              <w:t xml:space="preserve">character of the site </w:t>
            </w:r>
            <w:proofErr w:type="gramStart"/>
            <w:r w:rsidR="002017FB">
              <w:rPr>
                <w:rFonts w:ascii="Arial" w:hAnsi="Arial" w:cs="Arial"/>
                <w:sz w:val="24"/>
                <w:szCs w:val="24"/>
                <w:lang w:val="en-US"/>
              </w:rPr>
              <w:t>as a result of</w:t>
            </w:r>
            <w:proofErr w:type="gramEnd"/>
            <w:r w:rsidR="002017FB">
              <w:rPr>
                <w:rFonts w:ascii="Arial" w:hAnsi="Arial" w:cs="Arial"/>
                <w:sz w:val="24"/>
                <w:szCs w:val="24"/>
                <w:lang w:val="en-US"/>
              </w:rPr>
              <w:t xml:space="preserve"> any built development would still result in</w:t>
            </w:r>
            <w:r w:rsidR="007B1B84">
              <w:rPr>
                <w:rFonts w:ascii="Arial" w:hAnsi="Arial" w:cs="Arial"/>
                <w:sz w:val="24"/>
                <w:szCs w:val="24"/>
                <w:lang w:val="en-US"/>
              </w:rPr>
              <w:t xml:space="preserve"> a minor level of less than substantial harm to the significance of the conservation area. </w:t>
            </w:r>
            <w:r w:rsidR="002017FB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4458E9C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C102BA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D6ABB9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71BC22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38E87D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B7A582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90A150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1BF746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71FFC9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7DB72C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B59921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24AFA7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C8489C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90D855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C82CA4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F25470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C8BFC2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023C54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3E92A3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E9A77B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D012F9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22C29">
              <w:rPr>
                <w:rFonts w:ascii="Arial" w:hAnsi="Arial" w:cs="Arial"/>
                <w:sz w:val="24"/>
                <w:szCs w:val="24"/>
                <w:lang w:val="en-US"/>
              </w:rPr>
              <w:t xml:space="preserve">The loss of the open character of the site </w:t>
            </w:r>
            <w:proofErr w:type="gramStart"/>
            <w:r w:rsidRPr="00422C29">
              <w:rPr>
                <w:rFonts w:ascii="Arial" w:hAnsi="Arial" w:cs="Arial"/>
                <w:sz w:val="24"/>
                <w:szCs w:val="24"/>
                <w:lang w:val="en-US"/>
              </w:rPr>
              <w:t>as a result of</w:t>
            </w:r>
            <w:proofErr w:type="gramEnd"/>
            <w:r w:rsidRPr="00422C29">
              <w:rPr>
                <w:rFonts w:ascii="Arial" w:hAnsi="Arial" w:cs="Arial"/>
                <w:sz w:val="24"/>
                <w:szCs w:val="24"/>
                <w:lang w:val="en-US"/>
              </w:rPr>
              <w:t xml:space="preserve"> any built development would still result in a minor level of less than substantial harm to the significance of the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asset. </w:t>
            </w:r>
          </w:p>
          <w:p w14:paraId="2821FCB8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464988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0312FF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5F56B6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2AA386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283D66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8ECBD0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EFB003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8F1748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C2A027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DF32AD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CFA3E1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8F694E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5BC5BD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C33B38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10B0A2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973FB7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2D613296" w:rsidR="006E38EF" w:rsidRPr="000C0FA8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E38EF">
              <w:rPr>
                <w:rFonts w:ascii="Arial" w:hAnsi="Arial" w:cs="Arial"/>
                <w:sz w:val="24"/>
                <w:szCs w:val="24"/>
                <w:lang w:val="en-US"/>
              </w:rPr>
              <w:t xml:space="preserve">The loss of the open character of the site </w:t>
            </w:r>
            <w:proofErr w:type="gramStart"/>
            <w:r w:rsidRPr="006E38EF">
              <w:rPr>
                <w:rFonts w:ascii="Arial" w:hAnsi="Arial" w:cs="Arial"/>
                <w:sz w:val="24"/>
                <w:szCs w:val="24"/>
                <w:lang w:val="en-US"/>
              </w:rPr>
              <w:t>as a result of</w:t>
            </w:r>
            <w:proofErr w:type="gramEnd"/>
            <w:r w:rsidRPr="006E38EF">
              <w:rPr>
                <w:rFonts w:ascii="Arial" w:hAnsi="Arial" w:cs="Arial"/>
                <w:sz w:val="24"/>
                <w:szCs w:val="24"/>
                <w:lang w:val="en-US"/>
              </w:rPr>
              <w:t xml:space="preserve"> any built development would still result in a minor level of less than substantial harm to the significance of the asset.</w:t>
            </w:r>
          </w:p>
        </w:tc>
        <w:tc>
          <w:tcPr>
            <w:tcW w:w="4395" w:type="dxa"/>
          </w:tcPr>
          <w:p w14:paraId="22CB9DD2" w14:textId="2A714186" w:rsidR="006C0E5A" w:rsidRDefault="00397504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Minor harm </w:t>
            </w:r>
          </w:p>
          <w:p w14:paraId="5045360A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817179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C2B4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1D9D9F0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215FE1" w14:textId="77777777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494AAD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93B736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565906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52DD6D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EA8962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A051B3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E42F58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A7625B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8EE0A1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205870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46642A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BB7B59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0EDAB1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D1110B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00BCC2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20C21F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2E853B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Minor harm </w:t>
            </w:r>
          </w:p>
          <w:p w14:paraId="33D2B11B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5B9EC4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C6A24C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6972DA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91DAB6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D2C3D9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396500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427339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655BF4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32ABBC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E7B847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08B944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1D182C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6D7989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552BF2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DB738A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8F9652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1BAD5B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F38E95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DF62FE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BA245D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D60C59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27D40DD8" w:rsidR="006E38EF" w:rsidRPr="005F056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Minor harm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3F95"/>
    <w:rsid w:val="00005BBF"/>
    <w:rsid w:val="00006A05"/>
    <w:rsid w:val="00011038"/>
    <w:rsid w:val="00015492"/>
    <w:rsid w:val="00020198"/>
    <w:rsid w:val="00030242"/>
    <w:rsid w:val="00030CFB"/>
    <w:rsid w:val="00032F60"/>
    <w:rsid w:val="00033A94"/>
    <w:rsid w:val="00033E58"/>
    <w:rsid w:val="00044A44"/>
    <w:rsid w:val="00051BD0"/>
    <w:rsid w:val="00052219"/>
    <w:rsid w:val="000547BC"/>
    <w:rsid w:val="00057748"/>
    <w:rsid w:val="00061B12"/>
    <w:rsid w:val="00061FF3"/>
    <w:rsid w:val="00067453"/>
    <w:rsid w:val="0007371D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4B6C"/>
    <w:rsid w:val="000A61FA"/>
    <w:rsid w:val="000B2A78"/>
    <w:rsid w:val="000B5553"/>
    <w:rsid w:val="000B7AC5"/>
    <w:rsid w:val="000C0FA8"/>
    <w:rsid w:val="000C37D7"/>
    <w:rsid w:val="000C3F04"/>
    <w:rsid w:val="000C44B5"/>
    <w:rsid w:val="000D1914"/>
    <w:rsid w:val="000D4FBA"/>
    <w:rsid w:val="000E0CAC"/>
    <w:rsid w:val="000E2C80"/>
    <w:rsid w:val="000E3404"/>
    <w:rsid w:val="000E35E5"/>
    <w:rsid w:val="000E3F3A"/>
    <w:rsid w:val="000F1410"/>
    <w:rsid w:val="000F2724"/>
    <w:rsid w:val="000F321C"/>
    <w:rsid w:val="000F3678"/>
    <w:rsid w:val="000F5C30"/>
    <w:rsid w:val="00100041"/>
    <w:rsid w:val="00111833"/>
    <w:rsid w:val="00117C81"/>
    <w:rsid w:val="001221AC"/>
    <w:rsid w:val="00123717"/>
    <w:rsid w:val="0012420B"/>
    <w:rsid w:val="0012798E"/>
    <w:rsid w:val="00132144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60D0B"/>
    <w:rsid w:val="00164C11"/>
    <w:rsid w:val="00166F79"/>
    <w:rsid w:val="00167AA7"/>
    <w:rsid w:val="00170D01"/>
    <w:rsid w:val="00182E08"/>
    <w:rsid w:val="00184D5B"/>
    <w:rsid w:val="0018561F"/>
    <w:rsid w:val="00190305"/>
    <w:rsid w:val="0019096E"/>
    <w:rsid w:val="0019378D"/>
    <w:rsid w:val="00193A73"/>
    <w:rsid w:val="0019648A"/>
    <w:rsid w:val="001966DE"/>
    <w:rsid w:val="001A3F24"/>
    <w:rsid w:val="001A4E9D"/>
    <w:rsid w:val="001A5D94"/>
    <w:rsid w:val="001A6B3D"/>
    <w:rsid w:val="001A6D94"/>
    <w:rsid w:val="001B1F05"/>
    <w:rsid w:val="001B7C5F"/>
    <w:rsid w:val="001C1C5A"/>
    <w:rsid w:val="001C3256"/>
    <w:rsid w:val="001C7CD0"/>
    <w:rsid w:val="001D0530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17FB"/>
    <w:rsid w:val="00202DBC"/>
    <w:rsid w:val="0020658E"/>
    <w:rsid w:val="002102BA"/>
    <w:rsid w:val="0021373E"/>
    <w:rsid w:val="00216FD7"/>
    <w:rsid w:val="00224DD7"/>
    <w:rsid w:val="00226A9F"/>
    <w:rsid w:val="00227098"/>
    <w:rsid w:val="00227596"/>
    <w:rsid w:val="0023488D"/>
    <w:rsid w:val="00243C70"/>
    <w:rsid w:val="00245C71"/>
    <w:rsid w:val="0024770B"/>
    <w:rsid w:val="0025043D"/>
    <w:rsid w:val="002510A5"/>
    <w:rsid w:val="00253A27"/>
    <w:rsid w:val="00257D16"/>
    <w:rsid w:val="00260615"/>
    <w:rsid w:val="00261568"/>
    <w:rsid w:val="00262641"/>
    <w:rsid w:val="0026367D"/>
    <w:rsid w:val="002639A6"/>
    <w:rsid w:val="00263E79"/>
    <w:rsid w:val="00271225"/>
    <w:rsid w:val="00271A70"/>
    <w:rsid w:val="00273D96"/>
    <w:rsid w:val="0027443C"/>
    <w:rsid w:val="00280389"/>
    <w:rsid w:val="002865CC"/>
    <w:rsid w:val="00290A44"/>
    <w:rsid w:val="002A2D59"/>
    <w:rsid w:val="002A3F4C"/>
    <w:rsid w:val="002A58F0"/>
    <w:rsid w:val="002B79E2"/>
    <w:rsid w:val="002C01F7"/>
    <w:rsid w:val="002C3F62"/>
    <w:rsid w:val="002C44DA"/>
    <w:rsid w:val="002C49FA"/>
    <w:rsid w:val="002E0306"/>
    <w:rsid w:val="002E3C11"/>
    <w:rsid w:val="002E3D1C"/>
    <w:rsid w:val="002E7F52"/>
    <w:rsid w:val="002F2F3D"/>
    <w:rsid w:val="0030215C"/>
    <w:rsid w:val="00303830"/>
    <w:rsid w:val="00304546"/>
    <w:rsid w:val="00305921"/>
    <w:rsid w:val="0030620B"/>
    <w:rsid w:val="00310FB4"/>
    <w:rsid w:val="00311909"/>
    <w:rsid w:val="00312319"/>
    <w:rsid w:val="003229F8"/>
    <w:rsid w:val="00325405"/>
    <w:rsid w:val="003254D6"/>
    <w:rsid w:val="00343977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63C5F"/>
    <w:rsid w:val="003716F0"/>
    <w:rsid w:val="003776CA"/>
    <w:rsid w:val="00377B9C"/>
    <w:rsid w:val="003817F2"/>
    <w:rsid w:val="003839DF"/>
    <w:rsid w:val="00385014"/>
    <w:rsid w:val="00395BCE"/>
    <w:rsid w:val="003968AB"/>
    <w:rsid w:val="00397504"/>
    <w:rsid w:val="003A1CE2"/>
    <w:rsid w:val="003B251D"/>
    <w:rsid w:val="003B31FE"/>
    <w:rsid w:val="003B3964"/>
    <w:rsid w:val="003B786E"/>
    <w:rsid w:val="003C355E"/>
    <w:rsid w:val="003C6C90"/>
    <w:rsid w:val="003C6FC1"/>
    <w:rsid w:val="003C78DB"/>
    <w:rsid w:val="003D0524"/>
    <w:rsid w:val="003D5631"/>
    <w:rsid w:val="003E2A12"/>
    <w:rsid w:val="003E5FE1"/>
    <w:rsid w:val="003F1964"/>
    <w:rsid w:val="003F1984"/>
    <w:rsid w:val="0040336A"/>
    <w:rsid w:val="0040370D"/>
    <w:rsid w:val="0041134B"/>
    <w:rsid w:val="004133E7"/>
    <w:rsid w:val="00417D35"/>
    <w:rsid w:val="00420731"/>
    <w:rsid w:val="00420C1E"/>
    <w:rsid w:val="00422C29"/>
    <w:rsid w:val="004231A9"/>
    <w:rsid w:val="00427983"/>
    <w:rsid w:val="00430795"/>
    <w:rsid w:val="00430A4A"/>
    <w:rsid w:val="0043290F"/>
    <w:rsid w:val="00435123"/>
    <w:rsid w:val="004359DD"/>
    <w:rsid w:val="004363AD"/>
    <w:rsid w:val="00436845"/>
    <w:rsid w:val="00437A9C"/>
    <w:rsid w:val="00441AA2"/>
    <w:rsid w:val="004424CE"/>
    <w:rsid w:val="00445AA7"/>
    <w:rsid w:val="00446E22"/>
    <w:rsid w:val="0044790C"/>
    <w:rsid w:val="0045079B"/>
    <w:rsid w:val="004515D0"/>
    <w:rsid w:val="00454E7F"/>
    <w:rsid w:val="00456D3D"/>
    <w:rsid w:val="00460E02"/>
    <w:rsid w:val="00461554"/>
    <w:rsid w:val="0046163B"/>
    <w:rsid w:val="00462096"/>
    <w:rsid w:val="00465669"/>
    <w:rsid w:val="00466BD3"/>
    <w:rsid w:val="0048167F"/>
    <w:rsid w:val="00481751"/>
    <w:rsid w:val="004835CF"/>
    <w:rsid w:val="00487987"/>
    <w:rsid w:val="00491DEA"/>
    <w:rsid w:val="00491F52"/>
    <w:rsid w:val="0049379F"/>
    <w:rsid w:val="0049567F"/>
    <w:rsid w:val="00496781"/>
    <w:rsid w:val="00497A4B"/>
    <w:rsid w:val="004A1218"/>
    <w:rsid w:val="004A5D2F"/>
    <w:rsid w:val="004A6405"/>
    <w:rsid w:val="004A6796"/>
    <w:rsid w:val="004B0D28"/>
    <w:rsid w:val="004B0F1E"/>
    <w:rsid w:val="004B1FBE"/>
    <w:rsid w:val="004B7B5C"/>
    <w:rsid w:val="004C194F"/>
    <w:rsid w:val="004C20AB"/>
    <w:rsid w:val="004C26DB"/>
    <w:rsid w:val="004C5468"/>
    <w:rsid w:val="004E29D6"/>
    <w:rsid w:val="004E637B"/>
    <w:rsid w:val="004E728F"/>
    <w:rsid w:val="004E788D"/>
    <w:rsid w:val="004F120F"/>
    <w:rsid w:val="004F3907"/>
    <w:rsid w:val="004F4718"/>
    <w:rsid w:val="004F7230"/>
    <w:rsid w:val="00502ECF"/>
    <w:rsid w:val="00503F80"/>
    <w:rsid w:val="00504722"/>
    <w:rsid w:val="00504B76"/>
    <w:rsid w:val="00510328"/>
    <w:rsid w:val="00516B4F"/>
    <w:rsid w:val="00521923"/>
    <w:rsid w:val="00525DF2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6E39"/>
    <w:rsid w:val="005570A0"/>
    <w:rsid w:val="005616F1"/>
    <w:rsid w:val="005644B0"/>
    <w:rsid w:val="00565DB1"/>
    <w:rsid w:val="00566466"/>
    <w:rsid w:val="00573727"/>
    <w:rsid w:val="0057563E"/>
    <w:rsid w:val="005758A1"/>
    <w:rsid w:val="00575A34"/>
    <w:rsid w:val="005772CE"/>
    <w:rsid w:val="00580882"/>
    <w:rsid w:val="005817E3"/>
    <w:rsid w:val="005912B0"/>
    <w:rsid w:val="005924CE"/>
    <w:rsid w:val="00592CB2"/>
    <w:rsid w:val="0059511E"/>
    <w:rsid w:val="00596424"/>
    <w:rsid w:val="0059652B"/>
    <w:rsid w:val="0059729C"/>
    <w:rsid w:val="005A409C"/>
    <w:rsid w:val="005A5E69"/>
    <w:rsid w:val="005A7398"/>
    <w:rsid w:val="005A7A43"/>
    <w:rsid w:val="005B00D4"/>
    <w:rsid w:val="005B3A4B"/>
    <w:rsid w:val="005B7389"/>
    <w:rsid w:val="005B76BB"/>
    <w:rsid w:val="005B7782"/>
    <w:rsid w:val="005C3F8F"/>
    <w:rsid w:val="005C4874"/>
    <w:rsid w:val="005D2B4C"/>
    <w:rsid w:val="005D72C7"/>
    <w:rsid w:val="005E556E"/>
    <w:rsid w:val="005F056F"/>
    <w:rsid w:val="005F0CB3"/>
    <w:rsid w:val="005F2255"/>
    <w:rsid w:val="005F28A0"/>
    <w:rsid w:val="005F4954"/>
    <w:rsid w:val="005F6DF9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51F"/>
    <w:rsid w:val="00617552"/>
    <w:rsid w:val="006202BA"/>
    <w:rsid w:val="00622DA6"/>
    <w:rsid w:val="00626BA6"/>
    <w:rsid w:val="00631F53"/>
    <w:rsid w:val="00633ED6"/>
    <w:rsid w:val="00634721"/>
    <w:rsid w:val="006350E6"/>
    <w:rsid w:val="006420D3"/>
    <w:rsid w:val="0065182F"/>
    <w:rsid w:val="00655F36"/>
    <w:rsid w:val="0065706D"/>
    <w:rsid w:val="0065783C"/>
    <w:rsid w:val="006600F2"/>
    <w:rsid w:val="00660FF0"/>
    <w:rsid w:val="00661A07"/>
    <w:rsid w:val="0068064F"/>
    <w:rsid w:val="00683411"/>
    <w:rsid w:val="006838BE"/>
    <w:rsid w:val="006933D3"/>
    <w:rsid w:val="00695D46"/>
    <w:rsid w:val="006A14B2"/>
    <w:rsid w:val="006A1848"/>
    <w:rsid w:val="006A53DC"/>
    <w:rsid w:val="006A7231"/>
    <w:rsid w:val="006A7B3C"/>
    <w:rsid w:val="006B0C84"/>
    <w:rsid w:val="006B124B"/>
    <w:rsid w:val="006B447F"/>
    <w:rsid w:val="006C0A59"/>
    <w:rsid w:val="006C0E5A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251"/>
    <w:rsid w:val="006E1539"/>
    <w:rsid w:val="006E285A"/>
    <w:rsid w:val="006E38EF"/>
    <w:rsid w:val="006E6B2D"/>
    <w:rsid w:val="006F1E75"/>
    <w:rsid w:val="006F494C"/>
    <w:rsid w:val="00700515"/>
    <w:rsid w:val="00701D82"/>
    <w:rsid w:val="0070338A"/>
    <w:rsid w:val="00704C84"/>
    <w:rsid w:val="0070770D"/>
    <w:rsid w:val="00713A22"/>
    <w:rsid w:val="0071774D"/>
    <w:rsid w:val="00717E89"/>
    <w:rsid w:val="007235E7"/>
    <w:rsid w:val="00724CA5"/>
    <w:rsid w:val="007262A8"/>
    <w:rsid w:val="00727FAA"/>
    <w:rsid w:val="00727FEB"/>
    <w:rsid w:val="00732BBE"/>
    <w:rsid w:val="0073480F"/>
    <w:rsid w:val="007356FA"/>
    <w:rsid w:val="00742553"/>
    <w:rsid w:val="00742E35"/>
    <w:rsid w:val="00745150"/>
    <w:rsid w:val="00745734"/>
    <w:rsid w:val="0075025E"/>
    <w:rsid w:val="00751E25"/>
    <w:rsid w:val="00752FF5"/>
    <w:rsid w:val="007530E2"/>
    <w:rsid w:val="007549CD"/>
    <w:rsid w:val="00762062"/>
    <w:rsid w:val="007622EB"/>
    <w:rsid w:val="007659B5"/>
    <w:rsid w:val="00770E6D"/>
    <w:rsid w:val="007716A2"/>
    <w:rsid w:val="00777CE5"/>
    <w:rsid w:val="00780373"/>
    <w:rsid w:val="00780759"/>
    <w:rsid w:val="0078163D"/>
    <w:rsid w:val="00781F80"/>
    <w:rsid w:val="00796520"/>
    <w:rsid w:val="007969E9"/>
    <w:rsid w:val="00796FC9"/>
    <w:rsid w:val="007973F9"/>
    <w:rsid w:val="007A6EB7"/>
    <w:rsid w:val="007B048A"/>
    <w:rsid w:val="007B1B84"/>
    <w:rsid w:val="007B1CF8"/>
    <w:rsid w:val="007B2488"/>
    <w:rsid w:val="007B3F65"/>
    <w:rsid w:val="007B4C8B"/>
    <w:rsid w:val="007C5CB1"/>
    <w:rsid w:val="007D3330"/>
    <w:rsid w:val="007D639B"/>
    <w:rsid w:val="007D6CB3"/>
    <w:rsid w:val="007E3768"/>
    <w:rsid w:val="007E5A82"/>
    <w:rsid w:val="007E6F9B"/>
    <w:rsid w:val="007F2FEB"/>
    <w:rsid w:val="007F4251"/>
    <w:rsid w:val="007F75B8"/>
    <w:rsid w:val="008012D2"/>
    <w:rsid w:val="008020B4"/>
    <w:rsid w:val="00802607"/>
    <w:rsid w:val="00804902"/>
    <w:rsid w:val="008061F1"/>
    <w:rsid w:val="008076DC"/>
    <w:rsid w:val="00807FD4"/>
    <w:rsid w:val="008127D7"/>
    <w:rsid w:val="008218E8"/>
    <w:rsid w:val="008235F6"/>
    <w:rsid w:val="00830ABB"/>
    <w:rsid w:val="00830E6A"/>
    <w:rsid w:val="00832174"/>
    <w:rsid w:val="00837595"/>
    <w:rsid w:val="00837A6E"/>
    <w:rsid w:val="00844662"/>
    <w:rsid w:val="00847C7A"/>
    <w:rsid w:val="00851A31"/>
    <w:rsid w:val="008533E1"/>
    <w:rsid w:val="008574C2"/>
    <w:rsid w:val="008638B4"/>
    <w:rsid w:val="00863EFE"/>
    <w:rsid w:val="0086424E"/>
    <w:rsid w:val="008642A2"/>
    <w:rsid w:val="0086603C"/>
    <w:rsid w:val="0087710C"/>
    <w:rsid w:val="008810C5"/>
    <w:rsid w:val="008822F8"/>
    <w:rsid w:val="00884AFD"/>
    <w:rsid w:val="0089109E"/>
    <w:rsid w:val="0089183A"/>
    <w:rsid w:val="00892F6D"/>
    <w:rsid w:val="008A1CB0"/>
    <w:rsid w:val="008A34A1"/>
    <w:rsid w:val="008A4512"/>
    <w:rsid w:val="008A7C1C"/>
    <w:rsid w:val="008B157E"/>
    <w:rsid w:val="008B32CC"/>
    <w:rsid w:val="008B4F3F"/>
    <w:rsid w:val="008C21DF"/>
    <w:rsid w:val="008C2C02"/>
    <w:rsid w:val="008C7448"/>
    <w:rsid w:val="008D798A"/>
    <w:rsid w:val="008E62C7"/>
    <w:rsid w:val="008F01BC"/>
    <w:rsid w:val="008F1455"/>
    <w:rsid w:val="008F2CF3"/>
    <w:rsid w:val="008F3400"/>
    <w:rsid w:val="008F6387"/>
    <w:rsid w:val="008F6D32"/>
    <w:rsid w:val="008F74AE"/>
    <w:rsid w:val="008F74C2"/>
    <w:rsid w:val="009000C2"/>
    <w:rsid w:val="0090033A"/>
    <w:rsid w:val="009022F1"/>
    <w:rsid w:val="00904DAE"/>
    <w:rsid w:val="00911A65"/>
    <w:rsid w:val="00912C0D"/>
    <w:rsid w:val="00915FA4"/>
    <w:rsid w:val="00916473"/>
    <w:rsid w:val="009223E2"/>
    <w:rsid w:val="00922FBD"/>
    <w:rsid w:val="00924368"/>
    <w:rsid w:val="009249B6"/>
    <w:rsid w:val="00927DB8"/>
    <w:rsid w:val="00943BC7"/>
    <w:rsid w:val="00953630"/>
    <w:rsid w:val="00957F98"/>
    <w:rsid w:val="00962D26"/>
    <w:rsid w:val="0096347E"/>
    <w:rsid w:val="00964B35"/>
    <w:rsid w:val="00971776"/>
    <w:rsid w:val="00975438"/>
    <w:rsid w:val="00975568"/>
    <w:rsid w:val="00976068"/>
    <w:rsid w:val="00980006"/>
    <w:rsid w:val="0098639E"/>
    <w:rsid w:val="009943AA"/>
    <w:rsid w:val="00997F2E"/>
    <w:rsid w:val="009A0BD4"/>
    <w:rsid w:val="009B19B0"/>
    <w:rsid w:val="009B2BF5"/>
    <w:rsid w:val="009B380C"/>
    <w:rsid w:val="009B521A"/>
    <w:rsid w:val="009B70AE"/>
    <w:rsid w:val="009B753F"/>
    <w:rsid w:val="009C381B"/>
    <w:rsid w:val="009C7EEE"/>
    <w:rsid w:val="009D2F76"/>
    <w:rsid w:val="009D3E17"/>
    <w:rsid w:val="009D5DC3"/>
    <w:rsid w:val="009D6100"/>
    <w:rsid w:val="009D6482"/>
    <w:rsid w:val="009E0F11"/>
    <w:rsid w:val="009E3CAC"/>
    <w:rsid w:val="009E4FBC"/>
    <w:rsid w:val="009E5291"/>
    <w:rsid w:val="009E71A6"/>
    <w:rsid w:val="009F2AC6"/>
    <w:rsid w:val="009F5152"/>
    <w:rsid w:val="009F6EBC"/>
    <w:rsid w:val="00A07DA0"/>
    <w:rsid w:val="00A11152"/>
    <w:rsid w:val="00A135D0"/>
    <w:rsid w:val="00A14215"/>
    <w:rsid w:val="00A21FC2"/>
    <w:rsid w:val="00A24BC1"/>
    <w:rsid w:val="00A311C0"/>
    <w:rsid w:val="00A37B60"/>
    <w:rsid w:val="00A41EA3"/>
    <w:rsid w:val="00A54614"/>
    <w:rsid w:val="00A552A3"/>
    <w:rsid w:val="00A63061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2A4F"/>
    <w:rsid w:val="00A93A46"/>
    <w:rsid w:val="00A93B5A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E6957"/>
    <w:rsid w:val="00AF59C1"/>
    <w:rsid w:val="00B008B7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52A9"/>
    <w:rsid w:val="00B46A38"/>
    <w:rsid w:val="00B47ED5"/>
    <w:rsid w:val="00B51468"/>
    <w:rsid w:val="00B53550"/>
    <w:rsid w:val="00B53D9B"/>
    <w:rsid w:val="00B55C14"/>
    <w:rsid w:val="00B55D5C"/>
    <w:rsid w:val="00B5672A"/>
    <w:rsid w:val="00B576FF"/>
    <w:rsid w:val="00B60A45"/>
    <w:rsid w:val="00B62C30"/>
    <w:rsid w:val="00B635F6"/>
    <w:rsid w:val="00B6590B"/>
    <w:rsid w:val="00B702FC"/>
    <w:rsid w:val="00B720A1"/>
    <w:rsid w:val="00B75286"/>
    <w:rsid w:val="00B765DE"/>
    <w:rsid w:val="00B7704B"/>
    <w:rsid w:val="00B81682"/>
    <w:rsid w:val="00B82517"/>
    <w:rsid w:val="00B83E14"/>
    <w:rsid w:val="00B96591"/>
    <w:rsid w:val="00BA3E1B"/>
    <w:rsid w:val="00BA7062"/>
    <w:rsid w:val="00BB128D"/>
    <w:rsid w:val="00BB2DF9"/>
    <w:rsid w:val="00BB3444"/>
    <w:rsid w:val="00BB799D"/>
    <w:rsid w:val="00BC0713"/>
    <w:rsid w:val="00BC1F15"/>
    <w:rsid w:val="00BC771A"/>
    <w:rsid w:val="00BD0FBA"/>
    <w:rsid w:val="00BD2E41"/>
    <w:rsid w:val="00BD2E71"/>
    <w:rsid w:val="00BD3583"/>
    <w:rsid w:val="00BD3739"/>
    <w:rsid w:val="00BD4A59"/>
    <w:rsid w:val="00BD627B"/>
    <w:rsid w:val="00BF0C5C"/>
    <w:rsid w:val="00BF4A47"/>
    <w:rsid w:val="00BF4B6D"/>
    <w:rsid w:val="00BF5C18"/>
    <w:rsid w:val="00BF5EDD"/>
    <w:rsid w:val="00C00D45"/>
    <w:rsid w:val="00C00E0D"/>
    <w:rsid w:val="00C023F7"/>
    <w:rsid w:val="00C03309"/>
    <w:rsid w:val="00C05BFD"/>
    <w:rsid w:val="00C10799"/>
    <w:rsid w:val="00C11383"/>
    <w:rsid w:val="00C14654"/>
    <w:rsid w:val="00C17872"/>
    <w:rsid w:val="00C2244B"/>
    <w:rsid w:val="00C22465"/>
    <w:rsid w:val="00C32289"/>
    <w:rsid w:val="00C34F3F"/>
    <w:rsid w:val="00C402CB"/>
    <w:rsid w:val="00C42425"/>
    <w:rsid w:val="00C4378D"/>
    <w:rsid w:val="00C43B21"/>
    <w:rsid w:val="00C52A6B"/>
    <w:rsid w:val="00C554CA"/>
    <w:rsid w:val="00C63A24"/>
    <w:rsid w:val="00C67168"/>
    <w:rsid w:val="00C75E9A"/>
    <w:rsid w:val="00C77546"/>
    <w:rsid w:val="00C8071C"/>
    <w:rsid w:val="00C856F4"/>
    <w:rsid w:val="00C85CAD"/>
    <w:rsid w:val="00C918FE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DBF"/>
    <w:rsid w:val="00CD0B2A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A15"/>
    <w:rsid w:val="00CE5E94"/>
    <w:rsid w:val="00CE7A55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115E"/>
    <w:rsid w:val="00D22535"/>
    <w:rsid w:val="00D22946"/>
    <w:rsid w:val="00D240E6"/>
    <w:rsid w:val="00D24CCD"/>
    <w:rsid w:val="00D31912"/>
    <w:rsid w:val="00D31980"/>
    <w:rsid w:val="00D349D5"/>
    <w:rsid w:val="00D41BFB"/>
    <w:rsid w:val="00D43D22"/>
    <w:rsid w:val="00D46530"/>
    <w:rsid w:val="00D468D3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91B32"/>
    <w:rsid w:val="00D92BEF"/>
    <w:rsid w:val="00D937C4"/>
    <w:rsid w:val="00D9594E"/>
    <w:rsid w:val="00D96230"/>
    <w:rsid w:val="00DA02A9"/>
    <w:rsid w:val="00DA0D4C"/>
    <w:rsid w:val="00DA4D73"/>
    <w:rsid w:val="00DA6D36"/>
    <w:rsid w:val="00DB0811"/>
    <w:rsid w:val="00DB1D8E"/>
    <w:rsid w:val="00DB2D01"/>
    <w:rsid w:val="00DB4311"/>
    <w:rsid w:val="00DB6A3D"/>
    <w:rsid w:val="00DB74E0"/>
    <w:rsid w:val="00DC04E1"/>
    <w:rsid w:val="00DC62E2"/>
    <w:rsid w:val="00DD1F8E"/>
    <w:rsid w:val="00DD3E85"/>
    <w:rsid w:val="00DE3EB6"/>
    <w:rsid w:val="00DE4327"/>
    <w:rsid w:val="00DE7823"/>
    <w:rsid w:val="00DF348B"/>
    <w:rsid w:val="00DF639F"/>
    <w:rsid w:val="00E00EF4"/>
    <w:rsid w:val="00E04B4D"/>
    <w:rsid w:val="00E0717E"/>
    <w:rsid w:val="00E108D3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539E"/>
    <w:rsid w:val="00E66C12"/>
    <w:rsid w:val="00E66DED"/>
    <w:rsid w:val="00E70F96"/>
    <w:rsid w:val="00E73B07"/>
    <w:rsid w:val="00E7537F"/>
    <w:rsid w:val="00E87DCA"/>
    <w:rsid w:val="00E9601C"/>
    <w:rsid w:val="00E979E1"/>
    <w:rsid w:val="00EA0BD6"/>
    <w:rsid w:val="00EA2360"/>
    <w:rsid w:val="00EA332F"/>
    <w:rsid w:val="00EA3AA0"/>
    <w:rsid w:val="00EA5FDA"/>
    <w:rsid w:val="00EA67A4"/>
    <w:rsid w:val="00EB3AE8"/>
    <w:rsid w:val="00EB604D"/>
    <w:rsid w:val="00ED213C"/>
    <w:rsid w:val="00ED2D13"/>
    <w:rsid w:val="00ED5033"/>
    <w:rsid w:val="00ED56A8"/>
    <w:rsid w:val="00EE3BD8"/>
    <w:rsid w:val="00EE56E3"/>
    <w:rsid w:val="00EF0AB3"/>
    <w:rsid w:val="00EF2E27"/>
    <w:rsid w:val="00EF4317"/>
    <w:rsid w:val="00EF6CE5"/>
    <w:rsid w:val="00EF7DF7"/>
    <w:rsid w:val="00F0014B"/>
    <w:rsid w:val="00F01049"/>
    <w:rsid w:val="00F025CE"/>
    <w:rsid w:val="00F0414F"/>
    <w:rsid w:val="00F0483C"/>
    <w:rsid w:val="00F052B7"/>
    <w:rsid w:val="00F20B1C"/>
    <w:rsid w:val="00F21353"/>
    <w:rsid w:val="00F26574"/>
    <w:rsid w:val="00F26982"/>
    <w:rsid w:val="00F36721"/>
    <w:rsid w:val="00F42FF6"/>
    <w:rsid w:val="00F4375F"/>
    <w:rsid w:val="00F47023"/>
    <w:rsid w:val="00F50969"/>
    <w:rsid w:val="00F5479A"/>
    <w:rsid w:val="00F57BC2"/>
    <w:rsid w:val="00F60A8E"/>
    <w:rsid w:val="00F66B18"/>
    <w:rsid w:val="00F70F94"/>
    <w:rsid w:val="00F71604"/>
    <w:rsid w:val="00F76CE8"/>
    <w:rsid w:val="00F771A9"/>
    <w:rsid w:val="00F8391E"/>
    <w:rsid w:val="00F91FFF"/>
    <w:rsid w:val="00F93B58"/>
    <w:rsid w:val="00F95535"/>
    <w:rsid w:val="00F97225"/>
    <w:rsid w:val="00FA0286"/>
    <w:rsid w:val="00FA0B5F"/>
    <w:rsid w:val="00FA1FF5"/>
    <w:rsid w:val="00FA26D0"/>
    <w:rsid w:val="00FA4E6C"/>
    <w:rsid w:val="00FA5D1F"/>
    <w:rsid w:val="00FA7F32"/>
    <w:rsid w:val="00FB3C15"/>
    <w:rsid w:val="00FB6366"/>
    <w:rsid w:val="00FB6495"/>
    <w:rsid w:val="00FC05DF"/>
    <w:rsid w:val="00FC210B"/>
    <w:rsid w:val="00FC5431"/>
    <w:rsid w:val="00FD75A6"/>
    <w:rsid w:val="00FE0F3A"/>
    <w:rsid w:val="00FE499B"/>
    <w:rsid w:val="00FE55B0"/>
    <w:rsid w:val="00FE5B55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AF4435-EB79-4EC7-A505-9A17A500AB41}"/>
</file>

<file path=customXml/itemProps2.xml><?xml version="1.0" encoding="utf-8"?>
<ds:datastoreItem xmlns:ds="http://schemas.openxmlformats.org/officeDocument/2006/customXml" ds:itemID="{04FBA15E-D649-4AED-A97F-FB03F26B89F8}"/>
</file>

<file path=customXml/itemProps3.xml><?xml version="1.0" encoding="utf-8"?>
<ds:datastoreItem xmlns:ds="http://schemas.openxmlformats.org/officeDocument/2006/customXml" ds:itemID="{B85D32E6-F8DB-4306-B92C-77B94667E6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73</cp:revision>
  <dcterms:created xsi:type="dcterms:W3CDTF">2024-11-07T10:58:00Z</dcterms:created>
  <dcterms:modified xsi:type="dcterms:W3CDTF">2024-11-07T12:47:00Z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