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1AE50" w14:textId="77777777" w:rsidR="00DA3335" w:rsidRPr="00DA3335" w:rsidRDefault="00DA3335" w:rsidP="00DA3335">
      <w:pPr>
        <w:contextualSpacing/>
        <w:rPr>
          <w:rFonts w:ascii="Arial" w:hAnsi="Arial"/>
          <w:b/>
          <w:spacing w:val="-10"/>
          <w:kern w:val="28"/>
          <w:sz w:val="24"/>
          <w:szCs w:val="24"/>
          <w:lang w:eastAsia="en-GB"/>
        </w:rPr>
      </w:pPr>
      <w:r w:rsidRPr="00DA3335">
        <w:rPr>
          <w:rFonts w:ascii="Arial" w:hAnsi="Arial"/>
          <w:b/>
          <w:spacing w:val="-10"/>
          <w:kern w:val="28"/>
          <w:sz w:val="24"/>
          <w:szCs w:val="24"/>
          <w:lang w:eastAsia="en-GB"/>
        </w:rPr>
        <w:t>Notice of Making</w:t>
      </w:r>
    </w:p>
    <w:p w14:paraId="7528EAF5" w14:textId="77777777" w:rsidR="00DA3335" w:rsidRPr="00DA3335" w:rsidRDefault="00DA3335" w:rsidP="00DA3335">
      <w:pPr>
        <w:contextualSpacing/>
        <w:rPr>
          <w:rFonts w:ascii="Arial" w:hAnsi="Arial"/>
          <w:b/>
          <w:spacing w:val="-10"/>
          <w:kern w:val="28"/>
          <w:sz w:val="24"/>
          <w:szCs w:val="24"/>
          <w:lang w:eastAsia="en-GB"/>
        </w:rPr>
      </w:pPr>
      <w:r w:rsidRPr="00DA3335">
        <w:rPr>
          <w:rFonts w:ascii="Arial" w:hAnsi="Arial"/>
          <w:b/>
          <w:spacing w:val="-10"/>
          <w:kern w:val="28"/>
          <w:sz w:val="24"/>
          <w:szCs w:val="24"/>
          <w:lang w:eastAsia="en-GB"/>
        </w:rPr>
        <w:t>Borough of Torbay</w:t>
      </w:r>
    </w:p>
    <w:p w14:paraId="3DCAA62D" w14:textId="77777777" w:rsidR="00DA3335" w:rsidRPr="00DA3335" w:rsidRDefault="00DA3335" w:rsidP="00DA3335">
      <w:pPr>
        <w:pBdr>
          <w:bottom w:val="single" w:sz="8" w:space="1" w:color="auto"/>
        </w:pBdr>
        <w:spacing w:after="120"/>
        <w:rPr>
          <w:rFonts w:ascii="Arial" w:hAnsi="Arial"/>
          <w:sz w:val="24"/>
          <w:szCs w:val="24"/>
          <w:lang w:eastAsia="en-GB"/>
        </w:rPr>
      </w:pPr>
      <w:r w:rsidRPr="00DA3335">
        <w:rPr>
          <w:rFonts w:ascii="Arial" w:hAnsi="Arial"/>
          <w:sz w:val="24"/>
          <w:szCs w:val="24"/>
          <w:lang w:eastAsia="en-GB"/>
        </w:rPr>
        <w:t>(Various Streets, Brixham) (Control of Waiting, Loading and Unloading) Amendment Order No1 2024</w:t>
      </w:r>
    </w:p>
    <w:p w14:paraId="2255D8DA" w14:textId="77777777" w:rsidR="00DA3335" w:rsidRPr="00DA3335" w:rsidRDefault="00DA3335" w:rsidP="00DA3335">
      <w:pPr>
        <w:spacing w:after="120"/>
        <w:jc w:val="both"/>
        <w:rPr>
          <w:rFonts w:ascii="Arial" w:hAnsi="Arial" w:cs="Arial"/>
          <w:sz w:val="24"/>
          <w:szCs w:val="24"/>
          <w:lang w:eastAsia="en-GB"/>
        </w:rPr>
      </w:pPr>
      <w:r w:rsidRPr="00DA3335">
        <w:rPr>
          <w:rFonts w:ascii="Arial" w:hAnsi="Arial" w:cs="Arial"/>
          <w:sz w:val="24"/>
          <w:szCs w:val="24"/>
          <w:lang w:eastAsia="en-GB"/>
        </w:rPr>
        <w:t>Torbay Council made the above Order on 20</w:t>
      </w:r>
      <w:r w:rsidRPr="00DA3335">
        <w:rPr>
          <w:rFonts w:ascii="Arial" w:hAnsi="Arial" w:cs="Arial"/>
          <w:sz w:val="24"/>
          <w:szCs w:val="24"/>
          <w:vertAlign w:val="superscript"/>
          <w:lang w:eastAsia="en-GB"/>
        </w:rPr>
        <w:t>th</w:t>
      </w:r>
      <w:r w:rsidRPr="00DA3335">
        <w:rPr>
          <w:rFonts w:ascii="Arial" w:hAnsi="Arial" w:cs="Arial"/>
          <w:sz w:val="24"/>
          <w:szCs w:val="24"/>
          <w:lang w:eastAsia="en-GB"/>
        </w:rPr>
        <w:t xml:space="preserve"> February 2025 under the provisions of the Road Traffic Regulation Act 1984, to come into force on 6</w:t>
      </w:r>
      <w:r w:rsidRPr="00DA3335">
        <w:rPr>
          <w:rFonts w:ascii="Arial" w:hAnsi="Arial" w:cs="Arial"/>
          <w:sz w:val="24"/>
          <w:szCs w:val="24"/>
          <w:vertAlign w:val="superscript"/>
          <w:lang w:eastAsia="en-GB"/>
        </w:rPr>
        <w:t>th</w:t>
      </w:r>
      <w:r w:rsidRPr="00DA3335">
        <w:rPr>
          <w:rFonts w:ascii="Arial" w:hAnsi="Arial" w:cs="Arial"/>
          <w:sz w:val="24"/>
          <w:szCs w:val="24"/>
          <w:lang w:eastAsia="en-GB"/>
        </w:rPr>
        <w:t xml:space="preserve"> March 2025. The effect is to introduce the following measures in the specified roads in Brixham:- </w:t>
      </w:r>
    </w:p>
    <w:p w14:paraId="526CE821" w14:textId="77777777" w:rsidR="00DA3335" w:rsidRPr="00DA3335" w:rsidRDefault="00DA3335" w:rsidP="00DA3335">
      <w:pPr>
        <w:jc w:val="both"/>
        <w:rPr>
          <w:rFonts w:ascii="Arial" w:hAnsi="Arial" w:cs="Arial"/>
          <w:b/>
          <w:sz w:val="24"/>
          <w:szCs w:val="24"/>
          <w:u w:val="single"/>
          <w:lang w:eastAsia="en-GB"/>
        </w:rPr>
      </w:pPr>
      <w:r w:rsidRPr="00DA3335">
        <w:rPr>
          <w:rFonts w:ascii="Arial" w:hAnsi="Arial" w:cs="Arial"/>
          <w:b/>
          <w:bCs/>
          <w:sz w:val="24"/>
          <w:szCs w:val="24"/>
          <w:u w:val="single"/>
          <w:lang w:eastAsia="en-GB"/>
        </w:rPr>
        <w:t>No Waiting At Any Time</w:t>
      </w:r>
    </w:p>
    <w:p w14:paraId="37121806" w14:textId="77777777" w:rsidR="00DA3335" w:rsidRPr="00DA3335" w:rsidRDefault="00DA3335" w:rsidP="00DA3335">
      <w:pPr>
        <w:jc w:val="both"/>
        <w:rPr>
          <w:rFonts w:ascii="Arial" w:hAnsi="Arial"/>
          <w:sz w:val="24"/>
          <w:szCs w:val="24"/>
          <w:lang w:eastAsia="en-GB"/>
        </w:rPr>
      </w:pPr>
      <w:r w:rsidRPr="00DA3335">
        <w:rPr>
          <w:rFonts w:ascii="Arial" w:hAnsi="Arial" w:cs="Arial"/>
          <w:sz w:val="24"/>
          <w:szCs w:val="24"/>
          <w:lang w:eastAsia="en-GB"/>
        </w:rPr>
        <w:t>Cumber Drive, Holborn Road, Penpethy Road, The Close.</w:t>
      </w:r>
    </w:p>
    <w:p w14:paraId="4C307672" w14:textId="77777777" w:rsidR="00DA3335" w:rsidRPr="00DA3335" w:rsidRDefault="00DA3335" w:rsidP="00DA3335">
      <w:pPr>
        <w:jc w:val="both"/>
        <w:rPr>
          <w:rFonts w:ascii="Arial" w:hAnsi="Arial" w:cs="Arial"/>
          <w:sz w:val="24"/>
          <w:szCs w:val="24"/>
          <w:lang w:eastAsia="en-GB"/>
        </w:rPr>
      </w:pPr>
    </w:p>
    <w:p w14:paraId="7A3CCC33" w14:textId="77777777" w:rsidR="00DA3335" w:rsidRPr="00DA3335" w:rsidRDefault="00DA3335" w:rsidP="00DA3335">
      <w:pPr>
        <w:rPr>
          <w:rFonts w:ascii="Arial" w:hAnsi="Arial"/>
          <w:sz w:val="24"/>
          <w:szCs w:val="24"/>
          <w:lang w:eastAsia="en-GB"/>
        </w:rPr>
      </w:pPr>
      <w:r w:rsidRPr="00DA3335">
        <w:rPr>
          <w:rFonts w:ascii="Arial" w:hAnsi="Arial" w:cs="Arial"/>
          <w:sz w:val="24"/>
          <w:szCs w:val="24"/>
          <w:lang w:eastAsia="en-GB"/>
        </w:rPr>
        <w:t>Documents giving more detailed particulars of the Order may be inspected between 9:00am and 5:00pm each working day at the Torbay Council Connections Office, Paignton Library and Information Centre, Great Western Road, Paignton, TQ3 3HZ. The documentation may also be viewed online at the following web address:</w:t>
      </w:r>
      <w:hyperlink r:id="rId11" w:history="1">
        <w:r w:rsidRPr="00DA3335">
          <w:rPr>
            <w:rFonts w:ascii="Arial" w:hAnsi="Arial" w:cs="Arial"/>
            <w:color w:val="0000FF"/>
            <w:sz w:val="24"/>
            <w:szCs w:val="24"/>
            <w:u w:val="single"/>
            <w:lang w:eastAsia="en-GB"/>
          </w:rPr>
          <w:t>www.torbay.gov.uk/parking/tro/brixham-tros/</w:t>
        </w:r>
      </w:hyperlink>
    </w:p>
    <w:p w14:paraId="0972CA19" w14:textId="77777777" w:rsidR="00DA3335" w:rsidRPr="00DA3335" w:rsidRDefault="00DA3335" w:rsidP="00DA3335">
      <w:pPr>
        <w:rPr>
          <w:rFonts w:ascii="Arial" w:hAnsi="Arial"/>
          <w:sz w:val="24"/>
          <w:szCs w:val="24"/>
          <w:lang w:eastAsia="en-GB"/>
        </w:rPr>
      </w:pPr>
    </w:p>
    <w:p w14:paraId="13BFE771" w14:textId="77777777" w:rsidR="00DA3335" w:rsidRDefault="00DA3335" w:rsidP="00DA3335">
      <w:pPr>
        <w:rPr>
          <w:rFonts w:ascii="Arial" w:hAnsi="Arial" w:cs="Arial"/>
          <w:sz w:val="24"/>
          <w:szCs w:val="24"/>
          <w:lang w:eastAsia="en-GB"/>
        </w:rPr>
      </w:pPr>
      <w:r w:rsidRPr="00DA3335">
        <w:rPr>
          <w:rFonts w:ascii="Arial" w:hAnsi="Arial" w:cs="Arial"/>
          <w:sz w:val="24"/>
          <w:szCs w:val="24"/>
          <w:lang w:eastAsia="en-GB"/>
        </w:rPr>
        <w:t>If any person wishes to question the validity of the order or of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w:t>
      </w:r>
    </w:p>
    <w:p w14:paraId="77B8E25D" w14:textId="77777777" w:rsidR="00DA3335" w:rsidRPr="00DA3335" w:rsidRDefault="00DA3335" w:rsidP="00DA3335">
      <w:pPr>
        <w:rPr>
          <w:rFonts w:ascii="Arial" w:hAnsi="Arial"/>
          <w:sz w:val="24"/>
          <w:szCs w:val="24"/>
          <w:lang w:eastAsia="en-GB"/>
        </w:rPr>
      </w:pP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DA3335" w:rsidRPr="00DA3335" w14:paraId="3D32F6C2" w14:textId="77777777" w:rsidTr="0004447F">
        <w:tc>
          <w:tcPr>
            <w:tcW w:w="2127" w:type="dxa"/>
            <w:vAlign w:val="bottom"/>
          </w:tcPr>
          <w:p w14:paraId="441EA308" w14:textId="77777777" w:rsidR="00DA3335" w:rsidRPr="00DA3335" w:rsidRDefault="00DA3335" w:rsidP="00DA3335">
            <w:pPr>
              <w:spacing w:after="120"/>
              <w:rPr>
                <w:sz w:val="24"/>
                <w:szCs w:val="24"/>
                <w:lang w:eastAsia="en-GB"/>
              </w:rPr>
            </w:pPr>
            <w:r w:rsidRPr="00DA3335">
              <w:rPr>
                <w:sz w:val="24"/>
                <w:szCs w:val="24"/>
                <w:lang w:eastAsia="en-GB"/>
              </w:rPr>
              <w:t>Date: Wednesday 5</w:t>
            </w:r>
            <w:r w:rsidRPr="00DA3335">
              <w:rPr>
                <w:sz w:val="24"/>
                <w:szCs w:val="24"/>
                <w:vertAlign w:val="superscript"/>
                <w:lang w:eastAsia="en-GB"/>
              </w:rPr>
              <w:t>th</w:t>
            </w:r>
            <w:r w:rsidRPr="00DA3335">
              <w:rPr>
                <w:sz w:val="24"/>
                <w:szCs w:val="24"/>
                <w:lang w:eastAsia="en-GB"/>
              </w:rPr>
              <w:t xml:space="preserve"> March 2025</w:t>
            </w:r>
          </w:p>
          <w:p w14:paraId="66614099" w14:textId="77777777" w:rsidR="00DA3335" w:rsidRPr="00DA3335" w:rsidRDefault="00DA3335" w:rsidP="00DA3335">
            <w:pPr>
              <w:rPr>
                <w:sz w:val="24"/>
                <w:szCs w:val="24"/>
                <w:lang w:eastAsia="en-GB"/>
              </w:rPr>
            </w:pPr>
            <w:r w:rsidRPr="00DA3335">
              <w:rPr>
                <w:sz w:val="24"/>
                <w:szCs w:val="24"/>
                <w:lang w:eastAsia="en-GB"/>
              </w:rPr>
              <w:t xml:space="preserve">Anne-Marie Bond </w:t>
            </w:r>
            <w:r w:rsidRPr="00DA3335">
              <w:rPr>
                <w:sz w:val="24"/>
                <w:szCs w:val="24"/>
                <w:lang w:eastAsia="en-GB"/>
              </w:rPr>
              <w:br/>
              <w:t>Chief Executive</w:t>
            </w:r>
          </w:p>
          <w:p w14:paraId="3BF80D7E" w14:textId="77777777" w:rsidR="00DA3335" w:rsidRPr="00DA3335" w:rsidRDefault="00DA3335" w:rsidP="00DA3335">
            <w:pPr>
              <w:rPr>
                <w:sz w:val="24"/>
                <w:szCs w:val="24"/>
                <w:lang w:eastAsia="en-GB"/>
              </w:rPr>
            </w:pPr>
            <w:r w:rsidRPr="00DA3335">
              <w:rPr>
                <w:sz w:val="24"/>
                <w:szCs w:val="24"/>
                <w:lang w:eastAsia="en-GB"/>
              </w:rPr>
              <w:t>Torbay Council</w:t>
            </w:r>
          </w:p>
          <w:p w14:paraId="362A616F" w14:textId="77777777" w:rsidR="00DA3335" w:rsidRPr="00DA3335" w:rsidRDefault="00DA3335" w:rsidP="00DA3335">
            <w:pPr>
              <w:rPr>
                <w:sz w:val="24"/>
                <w:szCs w:val="24"/>
                <w:lang w:eastAsia="en-GB"/>
              </w:rPr>
            </w:pPr>
            <w:r w:rsidRPr="00DA3335">
              <w:rPr>
                <w:sz w:val="24"/>
                <w:szCs w:val="24"/>
                <w:lang w:eastAsia="en-GB"/>
              </w:rPr>
              <w:t>Town Hall, Castle Circus</w:t>
            </w:r>
          </w:p>
          <w:p w14:paraId="12E89DD1" w14:textId="77777777" w:rsidR="00DA3335" w:rsidRPr="00DA3335" w:rsidRDefault="00DA3335" w:rsidP="00DA3335">
            <w:pPr>
              <w:rPr>
                <w:sz w:val="24"/>
                <w:szCs w:val="24"/>
                <w:lang w:eastAsia="en-GB"/>
              </w:rPr>
            </w:pPr>
            <w:r w:rsidRPr="00DA3335">
              <w:rPr>
                <w:sz w:val="24"/>
                <w:szCs w:val="24"/>
                <w:lang w:eastAsia="en-GB"/>
              </w:rPr>
              <w:t>TORQUAY    TQ1 3DR</w:t>
            </w:r>
          </w:p>
        </w:tc>
        <w:tc>
          <w:tcPr>
            <w:tcW w:w="1266" w:type="dxa"/>
            <w:vAlign w:val="bottom"/>
          </w:tcPr>
          <w:p w14:paraId="00FB2123" w14:textId="77777777" w:rsidR="00DA3335" w:rsidRPr="00DA3335" w:rsidRDefault="00DA3335" w:rsidP="00DA3335">
            <w:pPr>
              <w:jc w:val="right"/>
              <w:rPr>
                <w:sz w:val="24"/>
                <w:szCs w:val="24"/>
                <w:lang w:eastAsia="en-GB"/>
              </w:rPr>
            </w:pPr>
            <w:r w:rsidRPr="00DA3335">
              <w:rPr>
                <w:noProof/>
                <w:sz w:val="24"/>
                <w:szCs w:val="24"/>
                <w:lang w:eastAsia="en-GB"/>
              </w:rPr>
              <w:drawing>
                <wp:inline distT="0" distB="0" distL="0" distR="0" wp14:anchorId="69C059C4" wp14:editId="68E1D56A">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67314F69" w14:textId="77777777" w:rsidR="00DA3335" w:rsidRPr="00DA3335" w:rsidRDefault="00DA3335" w:rsidP="00DA3335">
      <w:pPr>
        <w:spacing w:after="120"/>
        <w:rPr>
          <w:rFonts w:ascii="Arial" w:hAnsi="Arial"/>
          <w:sz w:val="24"/>
          <w:szCs w:val="24"/>
          <w:lang w:eastAsia="en-GB"/>
        </w:rPr>
      </w:pPr>
    </w:p>
    <w:p w14:paraId="5B492961" w14:textId="77777777" w:rsidR="00DA3335" w:rsidRDefault="00DA3335">
      <w:pPr>
        <w:jc w:val="both"/>
        <w:rPr>
          <w:rFonts w:ascii="Arial" w:hAnsi="Arial"/>
          <w:b/>
          <w:sz w:val="24"/>
          <w:szCs w:val="24"/>
        </w:rPr>
      </w:pPr>
    </w:p>
    <w:p w14:paraId="4F590BAC" w14:textId="77777777" w:rsidR="00DA3335" w:rsidRDefault="00DA3335">
      <w:pPr>
        <w:jc w:val="both"/>
        <w:rPr>
          <w:rFonts w:ascii="Arial" w:hAnsi="Arial"/>
          <w:b/>
          <w:sz w:val="24"/>
          <w:szCs w:val="24"/>
        </w:rPr>
      </w:pPr>
    </w:p>
    <w:p w14:paraId="0ED8337D" w14:textId="77777777" w:rsidR="00DA3335" w:rsidRDefault="00DA3335">
      <w:pPr>
        <w:jc w:val="both"/>
        <w:rPr>
          <w:rFonts w:ascii="Arial" w:hAnsi="Arial"/>
          <w:b/>
          <w:sz w:val="24"/>
          <w:szCs w:val="24"/>
        </w:rPr>
      </w:pPr>
    </w:p>
    <w:p w14:paraId="71EA7BEB" w14:textId="77777777" w:rsidR="00DA3335" w:rsidRDefault="00DA3335">
      <w:pPr>
        <w:jc w:val="both"/>
        <w:rPr>
          <w:rFonts w:ascii="Arial" w:hAnsi="Arial"/>
          <w:b/>
          <w:sz w:val="24"/>
          <w:szCs w:val="24"/>
        </w:rPr>
      </w:pPr>
    </w:p>
    <w:p w14:paraId="7683C987" w14:textId="77777777" w:rsidR="00DA3335" w:rsidRDefault="00DA3335">
      <w:pPr>
        <w:jc w:val="both"/>
        <w:rPr>
          <w:rFonts w:ascii="Arial" w:hAnsi="Arial"/>
          <w:b/>
          <w:sz w:val="24"/>
          <w:szCs w:val="24"/>
        </w:rPr>
      </w:pPr>
    </w:p>
    <w:p w14:paraId="34F3A0C5" w14:textId="77777777" w:rsidR="00DA3335" w:rsidRDefault="00DA3335">
      <w:pPr>
        <w:jc w:val="both"/>
        <w:rPr>
          <w:rFonts w:ascii="Arial" w:hAnsi="Arial"/>
          <w:b/>
          <w:sz w:val="24"/>
          <w:szCs w:val="24"/>
        </w:rPr>
      </w:pPr>
    </w:p>
    <w:p w14:paraId="12853BA8" w14:textId="77777777" w:rsidR="00DA3335" w:rsidRDefault="00DA3335">
      <w:pPr>
        <w:jc w:val="both"/>
        <w:rPr>
          <w:rFonts w:ascii="Arial" w:hAnsi="Arial"/>
          <w:b/>
          <w:sz w:val="24"/>
          <w:szCs w:val="24"/>
        </w:rPr>
      </w:pPr>
    </w:p>
    <w:p w14:paraId="04E2592B" w14:textId="77777777" w:rsidR="00DA3335" w:rsidRDefault="00DA3335">
      <w:pPr>
        <w:jc w:val="both"/>
        <w:rPr>
          <w:rFonts w:ascii="Arial" w:hAnsi="Arial"/>
          <w:b/>
          <w:sz w:val="24"/>
          <w:szCs w:val="24"/>
        </w:rPr>
      </w:pPr>
    </w:p>
    <w:p w14:paraId="223903F3" w14:textId="77777777" w:rsidR="00DA3335" w:rsidRDefault="00DA3335">
      <w:pPr>
        <w:jc w:val="both"/>
        <w:rPr>
          <w:rFonts w:ascii="Arial" w:hAnsi="Arial"/>
          <w:b/>
          <w:sz w:val="24"/>
          <w:szCs w:val="24"/>
        </w:rPr>
      </w:pPr>
    </w:p>
    <w:p w14:paraId="7A63551C" w14:textId="77777777" w:rsidR="00DA3335" w:rsidRDefault="00DA3335">
      <w:pPr>
        <w:jc w:val="both"/>
        <w:rPr>
          <w:rFonts w:ascii="Arial" w:hAnsi="Arial"/>
          <w:b/>
          <w:sz w:val="24"/>
          <w:szCs w:val="24"/>
        </w:rPr>
      </w:pPr>
    </w:p>
    <w:p w14:paraId="536BCDB3" w14:textId="77777777" w:rsidR="00DA3335" w:rsidRDefault="00DA3335">
      <w:pPr>
        <w:jc w:val="both"/>
        <w:rPr>
          <w:rFonts w:ascii="Arial" w:hAnsi="Arial"/>
          <w:b/>
          <w:sz w:val="24"/>
          <w:szCs w:val="24"/>
        </w:rPr>
      </w:pPr>
    </w:p>
    <w:p w14:paraId="6918F968" w14:textId="77777777" w:rsidR="00DA3335" w:rsidRDefault="00DA3335">
      <w:pPr>
        <w:jc w:val="both"/>
        <w:rPr>
          <w:rFonts w:ascii="Arial" w:hAnsi="Arial"/>
          <w:b/>
          <w:sz w:val="24"/>
          <w:szCs w:val="24"/>
        </w:rPr>
      </w:pPr>
    </w:p>
    <w:p w14:paraId="10CA1973" w14:textId="20C5624E"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sidR="0092288B">
        <w:rPr>
          <w:rFonts w:ascii="Arial" w:hAnsi="Arial"/>
          <w:b/>
          <w:sz w:val="24"/>
          <w:szCs w:val="24"/>
        </w:rPr>
        <w:t>20 February</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EE2727">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75C9C572"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AC16C0">
        <w:rPr>
          <w:rFonts w:ascii="Arial" w:hAnsi="Arial"/>
          <w:b/>
          <w:bCs/>
          <w:sz w:val="24"/>
          <w:szCs w:val="24"/>
        </w:rPr>
        <w:t>BRIXHAM</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2D817EFD"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8B2140">
        <w:rPr>
          <w:rFonts w:ascii="Arial" w:hAnsi="Arial"/>
          <w:b/>
          <w:sz w:val="24"/>
          <w:szCs w:val="24"/>
        </w:rPr>
        <w:t>1</w:t>
      </w:r>
      <w:r w:rsidR="00C656C8">
        <w:rPr>
          <w:rFonts w:ascii="Arial" w:hAnsi="Arial"/>
          <w:b/>
          <w:sz w:val="24"/>
          <w:szCs w:val="24"/>
        </w:rPr>
        <w:t xml:space="preserve"> 202</w:t>
      </w:r>
      <w:r w:rsidR="008B2140">
        <w:rPr>
          <w:rFonts w:ascii="Arial" w:hAnsi="Arial"/>
          <w:b/>
          <w:sz w:val="24"/>
          <w:szCs w:val="24"/>
        </w:rPr>
        <w:t>4</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3"/>
          <w:footerReference w:type="default" r:id="rId14"/>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3FE029BF"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w:t>
      </w:r>
      <w:r w:rsidR="00AC16C0">
        <w:rPr>
          <w:rFonts w:ascii="Arial" w:hAnsi="Arial"/>
          <w:b/>
          <w:bCs/>
          <w:sz w:val="24"/>
          <w:szCs w:val="24"/>
        </w:rPr>
        <w:t xml:space="preserve"> BRIXHAM</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00897EF4" w:rsidR="009157BE" w:rsidRPr="0032375E" w:rsidRDefault="00C656C8">
      <w:pPr>
        <w:jc w:val="center"/>
        <w:rPr>
          <w:rFonts w:ascii="Arial" w:hAnsi="Arial"/>
          <w:b/>
          <w:sz w:val="24"/>
          <w:szCs w:val="24"/>
        </w:rPr>
      </w:pPr>
      <w:r>
        <w:rPr>
          <w:rFonts w:ascii="Arial" w:hAnsi="Arial"/>
          <w:b/>
          <w:sz w:val="24"/>
          <w:szCs w:val="24"/>
        </w:rPr>
        <w:t>AMENDMENT ORDER No.</w:t>
      </w:r>
      <w:r w:rsidR="008B2140">
        <w:rPr>
          <w:rFonts w:ascii="Arial" w:hAnsi="Arial"/>
          <w:b/>
          <w:sz w:val="24"/>
          <w:szCs w:val="24"/>
        </w:rPr>
        <w:t>1</w:t>
      </w:r>
      <w:r>
        <w:rPr>
          <w:rFonts w:ascii="Arial" w:hAnsi="Arial"/>
          <w:b/>
          <w:sz w:val="24"/>
          <w:szCs w:val="24"/>
        </w:rPr>
        <w:t xml:space="preserve"> 202</w:t>
      </w:r>
      <w:r w:rsidR="008B2140">
        <w:rPr>
          <w:rFonts w:ascii="Arial" w:hAnsi="Arial"/>
          <w:b/>
          <w:sz w:val="24"/>
          <w:szCs w:val="24"/>
        </w:rPr>
        <w:t>4</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31CB1F8D"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0EE2727">
        <w:rPr>
          <w:rFonts w:ascii="Arial" w:hAnsi="Arial"/>
          <w:sz w:val="24"/>
          <w:szCs w:val="24"/>
        </w:rPr>
        <w:t xml:space="preserve"> 6</w:t>
      </w:r>
      <w:r w:rsidR="00EE2727" w:rsidRPr="00EE2727">
        <w:rPr>
          <w:rFonts w:ascii="Arial" w:hAnsi="Arial"/>
          <w:sz w:val="24"/>
          <w:szCs w:val="24"/>
          <w:vertAlign w:val="superscript"/>
        </w:rPr>
        <w:t>th</w:t>
      </w:r>
      <w:r w:rsidR="00EE2727">
        <w:rPr>
          <w:rFonts w:ascii="Arial" w:hAnsi="Arial"/>
          <w:sz w:val="24"/>
          <w:szCs w:val="24"/>
        </w:rPr>
        <w:t xml:space="preserve"> </w:t>
      </w:r>
      <w:r w:rsidR="004052C0" w:rsidRPr="358F7F26">
        <w:rPr>
          <w:rFonts w:ascii="Arial" w:hAnsi="Arial"/>
          <w:sz w:val="24"/>
          <w:szCs w:val="24"/>
        </w:rPr>
        <w:t>day of</w:t>
      </w:r>
      <w:r w:rsidR="7CD51BC5" w:rsidRPr="358F7F26">
        <w:rPr>
          <w:rFonts w:ascii="Arial" w:hAnsi="Arial"/>
          <w:sz w:val="24"/>
          <w:szCs w:val="24"/>
        </w:rPr>
        <w:t xml:space="preserve"> </w:t>
      </w:r>
      <w:r w:rsidR="00EE2727">
        <w:rPr>
          <w:rFonts w:ascii="Arial" w:hAnsi="Arial"/>
          <w:sz w:val="24"/>
          <w:szCs w:val="24"/>
        </w:rPr>
        <w:t>March</w:t>
      </w:r>
      <w:r w:rsidR="00EE2727">
        <w:t xml:space="preserve"> </w:t>
      </w:r>
      <w:r w:rsidR="00C656C8" w:rsidRPr="358F7F26">
        <w:rPr>
          <w:rFonts w:ascii="Arial" w:hAnsi="Arial"/>
          <w:sz w:val="24"/>
          <w:szCs w:val="24"/>
        </w:rPr>
        <w:t>202</w:t>
      </w:r>
      <w:r w:rsidR="00EE2727">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AC16C0">
        <w:rPr>
          <w:rFonts w:ascii="Arial" w:hAnsi="Arial"/>
          <w:sz w:val="24"/>
          <w:szCs w:val="24"/>
        </w:rPr>
        <w:t>Brixham</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8B2140">
        <w:rPr>
          <w:rFonts w:ascii="Arial" w:hAnsi="Arial"/>
          <w:sz w:val="24"/>
          <w:szCs w:val="24"/>
        </w:rPr>
        <w:t>1</w:t>
      </w:r>
      <w:r w:rsidR="00C656C8" w:rsidRPr="358F7F26">
        <w:rPr>
          <w:rFonts w:ascii="Arial" w:hAnsi="Arial"/>
          <w:sz w:val="24"/>
          <w:szCs w:val="24"/>
        </w:rPr>
        <w:t xml:space="preserve"> 202</w:t>
      </w:r>
      <w:r w:rsidR="008B2140">
        <w:rPr>
          <w:rFonts w:ascii="Arial" w:hAnsi="Arial"/>
          <w:sz w:val="24"/>
          <w:szCs w:val="24"/>
        </w:rPr>
        <w:t>4</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32375E" w:rsidRDefault="009157BE" w:rsidP="1B816E39">
      <w:pPr>
        <w:tabs>
          <w:tab w:val="left" w:pos="900"/>
        </w:tabs>
        <w:ind w:left="1440"/>
        <w:rPr>
          <w:rFonts w:ascii="Arial" w:hAnsi="Arial"/>
          <w:sz w:val="24"/>
          <w:szCs w:val="24"/>
        </w:rPr>
      </w:pPr>
    </w:p>
    <w:p w14:paraId="02DCC9E3" w14:textId="77777777" w:rsidR="003C4B33" w:rsidRPr="003C4B33" w:rsidRDefault="003C4B33" w:rsidP="1B816E39">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 regulations 22(2) and 24(1) respectively of the Traffic Signs Regulations and General Directions 2002;</w:t>
      </w:r>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54D2D906"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2BA226A1" w14:textId="39FD1BA8" w:rsidR="00212ECD" w:rsidRPr="003E4FD0" w:rsidRDefault="00212ECD" w:rsidP="1B816E39">
      <w:pPr>
        <w:rPr>
          <w:rFonts w:ascii="Arial" w:hAnsi="Arial"/>
          <w:sz w:val="24"/>
          <w:szCs w:val="24"/>
        </w:rPr>
      </w:pPr>
      <w:r w:rsidRPr="00B53F9F">
        <w:rPr>
          <w:rFonts w:ascii="Arial" w:hAnsi="Arial"/>
          <w:sz w:val="24"/>
          <w:szCs w:val="24"/>
        </w:rPr>
        <w:tab/>
      </w:r>
    </w:p>
    <w:p w14:paraId="6A96B38D" w14:textId="5A4A9055"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A740BA">
        <w:rPr>
          <w:rFonts w:ascii="Arial" w:hAnsi="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(i)</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lastRenderedPageBreak/>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769DF8ED"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A740BA">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 xml:space="preserve">If the penalty charge is paid to the Council before the end of a period of fourteen days beginning with the date of the penalty charge notice, the </w:t>
      </w:r>
      <w:r w:rsidRPr="1B816E39">
        <w:rPr>
          <w:rFonts w:ascii="Arial" w:hAnsi="Arial"/>
          <w:sz w:val="24"/>
          <w:szCs w:val="24"/>
        </w:rPr>
        <w:lastRenderedPageBreak/>
        <w:t>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 xml:space="preserve">No person shall cause or permit a vehicle to be left in any part of a parking place during such period that there is in or adjacent to that part of the parking place </w:t>
      </w:r>
      <w:r w:rsidRPr="1B816E39">
        <w:rPr>
          <w:rFonts w:ascii="Arial" w:hAnsi="Arial" w:cs="Arial"/>
          <w:sz w:val="24"/>
          <w:szCs w:val="24"/>
        </w:rPr>
        <w:lastRenderedPageBreak/>
        <w:t>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14429162" w:rsidR="00A40B83" w:rsidRDefault="0092288B" w:rsidP="1B816E39">
      <w:pPr>
        <w:rPr>
          <w:rFonts w:ascii="Arial" w:hAnsi="Arial" w:cs="Arial"/>
          <w:sz w:val="24"/>
          <w:szCs w:val="24"/>
        </w:rPr>
      </w:pPr>
      <w:r>
        <w:rPr>
          <w:noProof/>
        </w:rPr>
        <w:drawing>
          <wp:anchor distT="0" distB="0" distL="114300" distR="114300" simplePos="0" relativeHeight="251658240" behindDoc="0" locked="0" layoutInCell="1" allowOverlap="1" wp14:anchorId="7D287AE2" wp14:editId="241E3C1B">
            <wp:simplePos x="0" y="0"/>
            <wp:positionH relativeFrom="column">
              <wp:posOffset>4010660</wp:posOffset>
            </wp:positionH>
            <wp:positionV relativeFrom="paragraph">
              <wp:posOffset>50165</wp:posOffset>
            </wp:positionV>
            <wp:extent cx="1435100" cy="1571625"/>
            <wp:effectExtent l="0" t="0" r="0" b="9525"/>
            <wp:wrapNone/>
            <wp:docPr id="54438938" name="Picture 1"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8938" name="Picture 1" descr="A red seal with a lion and a lion's cres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1571625"/>
                    </a:xfrm>
                    <a:prstGeom prst="rect">
                      <a:avLst/>
                    </a:prstGeom>
                  </pic:spPr>
                </pic:pic>
              </a:graphicData>
            </a:graphic>
            <wp14:sizeRelH relativeFrom="page">
              <wp14:pctWidth>0</wp14:pctWidth>
            </wp14:sizeRelH>
            <wp14:sizeRelV relativeFrom="page">
              <wp14:pctHeight>0</wp14:pctHeight>
            </wp14:sizeRelV>
          </wp:anchor>
        </w:drawing>
      </w:r>
    </w:p>
    <w:p w14:paraId="1059AC62" w14:textId="0601F5E2"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rsidR="0092288B" w:rsidRPr="0092288B">
        <w:rPr>
          <w:sz w:val="24"/>
          <w:szCs w:val="24"/>
        </w:rPr>
        <w:t>20th</w:t>
      </w:r>
      <w:r>
        <w:tab/>
      </w:r>
      <w:r w:rsidRPr="1B816E39">
        <w:rPr>
          <w:rFonts w:ascii="Arial" w:hAnsi="Arial" w:cs="Arial"/>
          <w:sz w:val="24"/>
          <w:szCs w:val="24"/>
        </w:rPr>
        <w:t xml:space="preserve">day of </w:t>
      </w:r>
      <w:r w:rsidR="0092288B">
        <w:rPr>
          <w:rFonts w:ascii="Arial" w:hAnsi="Arial" w:cs="Arial"/>
          <w:sz w:val="24"/>
          <w:szCs w:val="24"/>
        </w:rPr>
        <w:t xml:space="preserve"> February</w:t>
      </w:r>
      <w:r>
        <w:tab/>
      </w:r>
      <w:r w:rsidRPr="1B816E39">
        <w:rPr>
          <w:rFonts w:ascii="Arial" w:hAnsi="Arial" w:cs="Arial"/>
          <w:sz w:val="24"/>
          <w:szCs w:val="24"/>
        </w:rPr>
        <w:t>20</w:t>
      </w:r>
      <w:r w:rsidR="0086262C">
        <w:rPr>
          <w:rFonts w:ascii="Arial" w:hAnsi="Arial" w:cs="Arial"/>
          <w:sz w:val="24"/>
          <w:szCs w:val="24"/>
        </w:rPr>
        <w:t>2</w:t>
      </w:r>
      <w:r w:rsidR="00843786">
        <w:rPr>
          <w:rFonts w:ascii="Arial" w:hAnsi="Arial" w:cs="Arial"/>
          <w:sz w:val="24"/>
          <w:szCs w:val="24"/>
        </w:rPr>
        <w:t>5</w:t>
      </w:r>
      <w:r w:rsidR="008171FA" w:rsidRPr="1B816E39">
        <w:rPr>
          <w:rFonts w:ascii="Arial" w:hAnsi="Arial" w:cs="Arial"/>
          <w:sz w:val="24"/>
          <w:szCs w:val="24"/>
        </w:rPr>
        <w:t>.</w:t>
      </w:r>
    </w:p>
    <w:p w14:paraId="1D7B270A" w14:textId="0FDEDE75" w:rsidR="008171FA" w:rsidRPr="00260451" w:rsidRDefault="008171FA" w:rsidP="1B816E39">
      <w:pPr>
        <w:rPr>
          <w:rFonts w:ascii="Arial" w:hAnsi="Arial" w:cs="Arial"/>
          <w:sz w:val="24"/>
          <w:szCs w:val="24"/>
        </w:rPr>
      </w:pPr>
    </w:p>
    <w:p w14:paraId="4F904CB7" w14:textId="402A7A93" w:rsidR="008171FA" w:rsidRPr="00260451" w:rsidRDefault="008171FA" w:rsidP="1B816E39">
      <w:pPr>
        <w:rPr>
          <w:rFonts w:ascii="Arial" w:hAnsi="Arial" w:cs="Arial"/>
          <w:sz w:val="24"/>
          <w:szCs w:val="24"/>
        </w:rPr>
      </w:pPr>
    </w:p>
    <w:p w14:paraId="0F07748A" w14:textId="74332DEF"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66E7B671"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51C9B18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5813C36B" w14:textId="77C99F76" w:rsidR="00E0358B" w:rsidRPr="00B06F2E" w:rsidRDefault="008171FA" w:rsidP="00B06F2E">
      <w:pPr>
        <w:rPr>
          <w:rStyle w:val="normaltextrun"/>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243368BF" w14:textId="7C95D43E" w:rsidR="00A740BA" w:rsidRDefault="00A740BA" w:rsidP="0086262C">
      <w:pPr>
        <w:jc w:val="both"/>
        <w:rPr>
          <w:rFonts w:ascii="Arial" w:hAnsi="Arial" w:cs="Arial"/>
          <w:b/>
          <w:sz w:val="24"/>
          <w:szCs w:val="24"/>
          <w:u w:val="single"/>
          <w:lang w:eastAsia="en-GB"/>
        </w:rPr>
      </w:pPr>
    </w:p>
    <w:p w14:paraId="15308E90" w14:textId="7408EB91" w:rsidR="00A740BA" w:rsidRDefault="0092288B" w:rsidP="0086262C">
      <w:pPr>
        <w:jc w:val="both"/>
        <w:rPr>
          <w:rFonts w:ascii="Arial" w:hAnsi="Arial" w:cs="Arial"/>
          <w:b/>
          <w:sz w:val="24"/>
          <w:szCs w:val="24"/>
          <w:u w:val="single"/>
          <w:lang w:eastAsia="en-GB"/>
        </w:rPr>
      </w:pPr>
      <w:r>
        <w:rPr>
          <w:rFonts w:ascii="Arial" w:hAnsi="Arial" w:cs="Arial"/>
          <w:b/>
          <w:noProof/>
          <w:sz w:val="24"/>
          <w:szCs w:val="24"/>
          <w:u w:val="single"/>
          <w:lang w:eastAsia="en-GB"/>
        </w:rPr>
        <w:drawing>
          <wp:anchor distT="0" distB="0" distL="114300" distR="114300" simplePos="0" relativeHeight="251659264" behindDoc="0" locked="0" layoutInCell="1" allowOverlap="1" wp14:anchorId="4934B53F" wp14:editId="15421B4E">
            <wp:simplePos x="0" y="0"/>
            <wp:positionH relativeFrom="margin">
              <wp:posOffset>85090</wp:posOffset>
            </wp:positionH>
            <wp:positionV relativeFrom="paragraph">
              <wp:posOffset>66040</wp:posOffset>
            </wp:positionV>
            <wp:extent cx="1543050" cy="425450"/>
            <wp:effectExtent l="0" t="0" r="0" b="0"/>
            <wp:wrapNone/>
            <wp:docPr id="328814428" name="Picture 2"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14428" name="Picture 2" descr="A close-up of a signatur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3050" cy="425450"/>
                    </a:xfrm>
                    <a:prstGeom prst="rect">
                      <a:avLst/>
                    </a:prstGeom>
                  </pic:spPr>
                </pic:pic>
              </a:graphicData>
            </a:graphic>
            <wp14:sizeRelH relativeFrom="page">
              <wp14:pctWidth>0</wp14:pctWidth>
            </wp14:sizeRelH>
            <wp14:sizeRelV relativeFrom="page">
              <wp14:pctHeight>0</wp14:pctHeight>
            </wp14:sizeRelV>
          </wp:anchor>
        </w:drawing>
      </w:r>
    </w:p>
    <w:p w14:paraId="7A666854" w14:textId="69179EB9" w:rsidR="00A740BA" w:rsidRDefault="00A740BA" w:rsidP="0086262C">
      <w:pPr>
        <w:jc w:val="both"/>
        <w:rPr>
          <w:rFonts w:ascii="Arial" w:hAnsi="Arial" w:cs="Arial"/>
          <w:b/>
          <w:sz w:val="24"/>
          <w:szCs w:val="24"/>
          <w:u w:val="single"/>
          <w:lang w:eastAsia="en-GB"/>
        </w:rPr>
      </w:pPr>
    </w:p>
    <w:p w14:paraId="709A5C82" w14:textId="77777777" w:rsidR="00560D04" w:rsidRDefault="00560D04" w:rsidP="0086262C">
      <w:pPr>
        <w:jc w:val="both"/>
        <w:rPr>
          <w:rFonts w:ascii="Arial" w:hAnsi="Arial" w:cs="Arial"/>
          <w:b/>
          <w:sz w:val="24"/>
          <w:szCs w:val="24"/>
          <w:u w:val="single"/>
          <w:lang w:eastAsia="en-GB"/>
        </w:rPr>
      </w:pPr>
    </w:p>
    <w:p w14:paraId="4737882B" w14:textId="22831DEF" w:rsidR="0089002C" w:rsidRDefault="0089002C" w:rsidP="0086262C">
      <w:pPr>
        <w:jc w:val="both"/>
        <w:rPr>
          <w:rFonts w:ascii="Arial" w:hAnsi="Arial" w:cs="Arial"/>
          <w:b/>
          <w:sz w:val="24"/>
          <w:szCs w:val="24"/>
          <w:u w:val="single"/>
          <w:lang w:eastAsia="en-GB"/>
        </w:rPr>
      </w:pPr>
      <w:r>
        <w:rPr>
          <w:rFonts w:ascii="Arial" w:hAnsi="Arial" w:cs="Arial"/>
          <w:b/>
          <w:sz w:val="24"/>
          <w:szCs w:val="24"/>
          <w:u w:val="single"/>
          <w:lang w:eastAsia="en-GB"/>
        </w:rPr>
        <w:t>S./No.</w:t>
      </w:r>
      <w:r w:rsidR="00560D04">
        <w:rPr>
          <w:rFonts w:ascii="Arial" w:hAnsi="Arial" w:cs="Arial"/>
          <w:b/>
          <w:sz w:val="24"/>
          <w:szCs w:val="24"/>
          <w:u w:val="single"/>
          <w:lang w:eastAsia="en-GB"/>
        </w:rPr>
        <w:t>9422</w:t>
      </w:r>
    </w:p>
    <w:p w14:paraId="0C1E6A93" w14:textId="77777777" w:rsidR="00A740BA" w:rsidRDefault="00A740BA" w:rsidP="0086262C">
      <w:pPr>
        <w:jc w:val="both"/>
        <w:rPr>
          <w:rFonts w:ascii="Arial" w:hAnsi="Arial" w:cs="Arial"/>
          <w:b/>
          <w:sz w:val="24"/>
          <w:szCs w:val="24"/>
          <w:u w:val="single"/>
          <w:lang w:eastAsia="en-GB"/>
        </w:rPr>
      </w:pPr>
    </w:p>
    <w:p w14:paraId="2E1AE36F" w14:textId="77777777" w:rsidR="00A740BA" w:rsidRDefault="00A740BA" w:rsidP="0086262C">
      <w:pPr>
        <w:jc w:val="both"/>
        <w:rPr>
          <w:rFonts w:ascii="Arial" w:hAnsi="Arial" w:cs="Arial"/>
          <w:b/>
          <w:sz w:val="24"/>
          <w:szCs w:val="24"/>
          <w:u w:val="single"/>
          <w:lang w:eastAsia="en-GB"/>
        </w:rPr>
      </w:pPr>
    </w:p>
    <w:p w14:paraId="3F37C02E" w14:textId="77777777" w:rsidR="00A740BA" w:rsidRDefault="00A740BA" w:rsidP="0086262C">
      <w:pPr>
        <w:jc w:val="both"/>
        <w:rPr>
          <w:rFonts w:ascii="Arial" w:hAnsi="Arial" w:cs="Arial"/>
          <w:b/>
          <w:sz w:val="24"/>
          <w:szCs w:val="24"/>
          <w:u w:val="single"/>
          <w:lang w:eastAsia="en-GB"/>
        </w:rPr>
      </w:pPr>
    </w:p>
    <w:p w14:paraId="6A4CE14C" w14:textId="77777777" w:rsidR="00A740BA" w:rsidRDefault="00A740BA" w:rsidP="0086262C">
      <w:pPr>
        <w:jc w:val="both"/>
        <w:rPr>
          <w:rFonts w:ascii="Arial" w:hAnsi="Arial" w:cs="Arial"/>
          <w:b/>
          <w:sz w:val="24"/>
          <w:szCs w:val="24"/>
          <w:u w:val="single"/>
          <w:lang w:eastAsia="en-GB"/>
        </w:rPr>
      </w:pPr>
    </w:p>
    <w:p w14:paraId="29087F2D" w14:textId="77777777" w:rsidR="00A740BA" w:rsidRDefault="00A740BA" w:rsidP="0086262C">
      <w:pPr>
        <w:jc w:val="both"/>
        <w:rPr>
          <w:rFonts w:ascii="Arial" w:hAnsi="Arial" w:cs="Arial"/>
          <w:b/>
          <w:sz w:val="24"/>
          <w:szCs w:val="24"/>
          <w:u w:val="single"/>
          <w:lang w:eastAsia="en-GB"/>
        </w:rPr>
      </w:pPr>
    </w:p>
    <w:p w14:paraId="15E3ACA0" w14:textId="77777777" w:rsidR="00A740BA" w:rsidRDefault="00A740BA" w:rsidP="0086262C">
      <w:pPr>
        <w:jc w:val="both"/>
        <w:rPr>
          <w:rFonts w:ascii="Arial" w:hAnsi="Arial" w:cs="Arial"/>
          <w:b/>
          <w:sz w:val="24"/>
          <w:szCs w:val="24"/>
          <w:u w:val="single"/>
          <w:lang w:eastAsia="en-GB"/>
        </w:rPr>
      </w:pPr>
    </w:p>
    <w:p w14:paraId="02F129F9" w14:textId="77777777" w:rsidR="00A740BA" w:rsidRDefault="00A740BA" w:rsidP="0086262C">
      <w:pPr>
        <w:jc w:val="both"/>
        <w:rPr>
          <w:rFonts w:ascii="Arial" w:hAnsi="Arial" w:cs="Arial"/>
          <w:b/>
          <w:sz w:val="24"/>
          <w:szCs w:val="24"/>
          <w:u w:val="single"/>
          <w:lang w:eastAsia="en-GB"/>
        </w:rPr>
      </w:pPr>
    </w:p>
    <w:p w14:paraId="5D03EC9F" w14:textId="77777777" w:rsidR="00A740BA" w:rsidRDefault="00A740BA" w:rsidP="0086262C">
      <w:pPr>
        <w:jc w:val="both"/>
        <w:rPr>
          <w:rFonts w:ascii="Arial" w:hAnsi="Arial" w:cs="Arial"/>
          <w:b/>
          <w:sz w:val="24"/>
          <w:szCs w:val="24"/>
          <w:u w:val="single"/>
          <w:lang w:eastAsia="en-GB"/>
        </w:rPr>
      </w:pPr>
    </w:p>
    <w:p w14:paraId="13F7BC73" w14:textId="78E3FA3D"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Schedule 1: Revocations</w:t>
      </w:r>
    </w:p>
    <w:p w14:paraId="56F50266" w14:textId="77777777" w:rsidR="0086262C" w:rsidRDefault="0086262C" w:rsidP="0086262C">
      <w:pPr>
        <w:jc w:val="both"/>
        <w:rPr>
          <w:rFonts w:ascii="Arial" w:hAnsi="Arial" w:cs="Arial"/>
          <w:b/>
          <w:sz w:val="24"/>
          <w:szCs w:val="24"/>
          <w:u w:val="single"/>
          <w:lang w:eastAsia="en-GB"/>
        </w:rPr>
      </w:pPr>
    </w:p>
    <w:p w14:paraId="22054A17" w14:textId="0A32B922"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No Waiting At Any Time</w:t>
      </w:r>
    </w:p>
    <w:p w14:paraId="4BC16708" w14:textId="77777777" w:rsidR="0086262C" w:rsidRDefault="0086262C" w:rsidP="0086262C">
      <w:pPr>
        <w:jc w:val="both"/>
        <w:rPr>
          <w:rFonts w:ascii="Arial" w:hAnsi="Arial" w:cs="Arial"/>
          <w:bCs/>
          <w:sz w:val="24"/>
          <w:szCs w:val="24"/>
          <w:u w:val="single"/>
          <w:lang w:eastAsia="en-GB"/>
        </w:rPr>
      </w:pPr>
    </w:p>
    <w:p w14:paraId="3FF824AE" w14:textId="1069F3FA" w:rsidR="0086262C" w:rsidRPr="0086262C" w:rsidRDefault="0086262C" w:rsidP="0086262C">
      <w:pPr>
        <w:jc w:val="both"/>
        <w:rPr>
          <w:rFonts w:ascii="Arial" w:hAnsi="Arial" w:cs="Arial"/>
          <w:bCs/>
          <w:sz w:val="24"/>
          <w:szCs w:val="24"/>
          <w:u w:val="single"/>
          <w:lang w:eastAsia="en-GB"/>
        </w:rPr>
      </w:pPr>
      <w:r w:rsidRPr="0086262C">
        <w:rPr>
          <w:rFonts w:ascii="Arial" w:hAnsi="Arial" w:cs="Arial"/>
          <w:bCs/>
          <w:sz w:val="24"/>
          <w:szCs w:val="24"/>
          <w:u w:val="single"/>
          <w:lang w:eastAsia="en-GB"/>
        </w:rPr>
        <w:t>Holborn Road</w:t>
      </w:r>
    </w:p>
    <w:p w14:paraId="2160F287" w14:textId="77777777" w:rsidR="0086262C" w:rsidRDefault="0086262C" w:rsidP="0086262C">
      <w:pPr>
        <w:jc w:val="both"/>
        <w:rPr>
          <w:rFonts w:ascii="Arial" w:hAnsi="Arial" w:cs="Arial"/>
          <w:bCs/>
          <w:sz w:val="24"/>
          <w:szCs w:val="24"/>
          <w:lang w:eastAsia="en-GB"/>
        </w:rPr>
      </w:pPr>
    </w:p>
    <w:p w14:paraId="2DA3F643" w14:textId="559A73FF" w:rsidR="0086262C" w:rsidRPr="0086262C" w:rsidRDefault="0086262C" w:rsidP="0086262C">
      <w:pPr>
        <w:jc w:val="both"/>
        <w:rPr>
          <w:rFonts w:ascii="Arial" w:hAnsi="Arial" w:cs="Arial"/>
          <w:bCs/>
          <w:sz w:val="24"/>
          <w:szCs w:val="24"/>
          <w:lang w:eastAsia="en-GB"/>
        </w:rPr>
      </w:pPr>
      <w:r w:rsidRPr="0086262C">
        <w:rPr>
          <w:rFonts w:ascii="Arial" w:hAnsi="Arial" w:cs="Arial"/>
          <w:bCs/>
          <w:sz w:val="24"/>
          <w:szCs w:val="24"/>
          <w:lang w:eastAsia="en-GB"/>
        </w:rPr>
        <w:t>The south-east side from its junction with Higher Furzeham Road south-westwards for a distance of 31 metres.</w:t>
      </w:r>
    </w:p>
    <w:p w14:paraId="6D1F62EE" w14:textId="77777777" w:rsidR="0086262C" w:rsidRPr="0086262C" w:rsidRDefault="0086262C" w:rsidP="0086262C">
      <w:pPr>
        <w:jc w:val="both"/>
        <w:rPr>
          <w:rFonts w:ascii="Arial" w:hAnsi="Arial" w:cs="Arial"/>
          <w:b/>
          <w:sz w:val="24"/>
          <w:szCs w:val="24"/>
          <w:u w:val="single"/>
          <w:lang w:eastAsia="en-GB"/>
        </w:rPr>
      </w:pPr>
    </w:p>
    <w:p w14:paraId="7B44B04E" w14:textId="77777777" w:rsidR="0086262C" w:rsidRDefault="0086262C" w:rsidP="0086262C">
      <w:pPr>
        <w:jc w:val="both"/>
        <w:rPr>
          <w:rFonts w:ascii="Arial" w:hAnsi="Arial" w:cs="Arial"/>
          <w:b/>
          <w:sz w:val="24"/>
          <w:szCs w:val="24"/>
          <w:u w:val="single"/>
          <w:lang w:eastAsia="en-GB"/>
        </w:rPr>
      </w:pPr>
    </w:p>
    <w:p w14:paraId="6D1A543D" w14:textId="77777777" w:rsidR="0086262C" w:rsidRDefault="0086262C" w:rsidP="0086262C">
      <w:pPr>
        <w:jc w:val="both"/>
        <w:rPr>
          <w:rFonts w:ascii="Arial" w:hAnsi="Arial" w:cs="Arial"/>
          <w:b/>
          <w:sz w:val="24"/>
          <w:szCs w:val="24"/>
          <w:u w:val="single"/>
          <w:lang w:eastAsia="en-GB"/>
        </w:rPr>
      </w:pPr>
    </w:p>
    <w:p w14:paraId="7E50CA6E" w14:textId="77777777" w:rsidR="0086262C" w:rsidRDefault="0086262C" w:rsidP="0086262C">
      <w:pPr>
        <w:jc w:val="both"/>
        <w:rPr>
          <w:rFonts w:ascii="Arial" w:hAnsi="Arial" w:cs="Arial"/>
          <w:b/>
          <w:sz w:val="24"/>
          <w:szCs w:val="24"/>
          <w:u w:val="single"/>
          <w:lang w:eastAsia="en-GB"/>
        </w:rPr>
      </w:pPr>
    </w:p>
    <w:p w14:paraId="5FF249DC" w14:textId="77777777" w:rsidR="0086262C" w:rsidRDefault="0086262C" w:rsidP="0086262C">
      <w:pPr>
        <w:jc w:val="both"/>
        <w:rPr>
          <w:rFonts w:ascii="Arial" w:hAnsi="Arial" w:cs="Arial"/>
          <w:b/>
          <w:sz w:val="24"/>
          <w:szCs w:val="24"/>
          <w:u w:val="single"/>
          <w:lang w:eastAsia="en-GB"/>
        </w:rPr>
      </w:pPr>
    </w:p>
    <w:p w14:paraId="764B2D9C" w14:textId="77777777" w:rsidR="0086262C" w:rsidRDefault="0086262C" w:rsidP="0086262C">
      <w:pPr>
        <w:jc w:val="both"/>
        <w:rPr>
          <w:rFonts w:ascii="Arial" w:hAnsi="Arial" w:cs="Arial"/>
          <w:b/>
          <w:sz w:val="24"/>
          <w:szCs w:val="24"/>
          <w:u w:val="single"/>
          <w:lang w:eastAsia="en-GB"/>
        </w:rPr>
      </w:pPr>
    </w:p>
    <w:p w14:paraId="4FDF2F66" w14:textId="77777777" w:rsidR="0086262C" w:rsidRDefault="0086262C" w:rsidP="0086262C">
      <w:pPr>
        <w:jc w:val="both"/>
        <w:rPr>
          <w:rFonts w:ascii="Arial" w:hAnsi="Arial" w:cs="Arial"/>
          <w:b/>
          <w:sz w:val="24"/>
          <w:szCs w:val="24"/>
          <w:u w:val="single"/>
          <w:lang w:eastAsia="en-GB"/>
        </w:rPr>
      </w:pPr>
    </w:p>
    <w:p w14:paraId="314AE25E" w14:textId="77777777" w:rsidR="0086262C" w:rsidRDefault="0086262C" w:rsidP="0086262C">
      <w:pPr>
        <w:jc w:val="both"/>
        <w:rPr>
          <w:rFonts w:ascii="Arial" w:hAnsi="Arial" w:cs="Arial"/>
          <w:b/>
          <w:sz w:val="24"/>
          <w:szCs w:val="24"/>
          <w:u w:val="single"/>
          <w:lang w:eastAsia="en-GB"/>
        </w:rPr>
      </w:pPr>
    </w:p>
    <w:p w14:paraId="0F0F5598" w14:textId="77777777" w:rsidR="0086262C" w:rsidRDefault="0086262C" w:rsidP="0086262C">
      <w:pPr>
        <w:jc w:val="both"/>
        <w:rPr>
          <w:rFonts w:ascii="Arial" w:hAnsi="Arial" w:cs="Arial"/>
          <w:b/>
          <w:sz w:val="24"/>
          <w:szCs w:val="24"/>
          <w:u w:val="single"/>
          <w:lang w:eastAsia="en-GB"/>
        </w:rPr>
      </w:pPr>
    </w:p>
    <w:p w14:paraId="4A1FB6C7" w14:textId="77777777" w:rsidR="0086262C" w:rsidRDefault="0086262C" w:rsidP="0086262C">
      <w:pPr>
        <w:jc w:val="both"/>
        <w:rPr>
          <w:rFonts w:ascii="Arial" w:hAnsi="Arial" w:cs="Arial"/>
          <w:b/>
          <w:sz w:val="24"/>
          <w:szCs w:val="24"/>
          <w:u w:val="single"/>
          <w:lang w:eastAsia="en-GB"/>
        </w:rPr>
      </w:pPr>
    </w:p>
    <w:p w14:paraId="34643747" w14:textId="77777777" w:rsidR="0086262C" w:rsidRDefault="0086262C" w:rsidP="0086262C">
      <w:pPr>
        <w:jc w:val="both"/>
        <w:rPr>
          <w:rFonts w:ascii="Arial" w:hAnsi="Arial" w:cs="Arial"/>
          <w:b/>
          <w:sz w:val="24"/>
          <w:szCs w:val="24"/>
          <w:u w:val="single"/>
          <w:lang w:eastAsia="en-GB"/>
        </w:rPr>
      </w:pPr>
    </w:p>
    <w:p w14:paraId="13B17CA0" w14:textId="77777777" w:rsidR="0086262C" w:rsidRDefault="0086262C" w:rsidP="0086262C">
      <w:pPr>
        <w:jc w:val="both"/>
        <w:rPr>
          <w:rFonts w:ascii="Arial" w:hAnsi="Arial" w:cs="Arial"/>
          <w:b/>
          <w:sz w:val="24"/>
          <w:szCs w:val="24"/>
          <w:u w:val="single"/>
          <w:lang w:eastAsia="en-GB"/>
        </w:rPr>
      </w:pPr>
    </w:p>
    <w:p w14:paraId="6F9A519E" w14:textId="77777777" w:rsidR="0086262C" w:rsidRDefault="0086262C" w:rsidP="0086262C">
      <w:pPr>
        <w:jc w:val="both"/>
        <w:rPr>
          <w:rFonts w:ascii="Arial" w:hAnsi="Arial" w:cs="Arial"/>
          <w:b/>
          <w:sz w:val="24"/>
          <w:szCs w:val="24"/>
          <w:u w:val="single"/>
          <w:lang w:eastAsia="en-GB"/>
        </w:rPr>
      </w:pPr>
    </w:p>
    <w:p w14:paraId="65BC7C08" w14:textId="77777777" w:rsidR="0086262C" w:rsidRDefault="0086262C" w:rsidP="0086262C">
      <w:pPr>
        <w:jc w:val="both"/>
        <w:rPr>
          <w:rFonts w:ascii="Arial" w:hAnsi="Arial" w:cs="Arial"/>
          <w:b/>
          <w:sz w:val="24"/>
          <w:szCs w:val="24"/>
          <w:u w:val="single"/>
          <w:lang w:eastAsia="en-GB"/>
        </w:rPr>
      </w:pPr>
    </w:p>
    <w:p w14:paraId="16BC8DB3" w14:textId="77777777" w:rsidR="0086262C" w:rsidRDefault="0086262C" w:rsidP="0086262C">
      <w:pPr>
        <w:jc w:val="both"/>
        <w:rPr>
          <w:rFonts w:ascii="Arial" w:hAnsi="Arial" w:cs="Arial"/>
          <w:b/>
          <w:sz w:val="24"/>
          <w:szCs w:val="24"/>
          <w:u w:val="single"/>
          <w:lang w:eastAsia="en-GB"/>
        </w:rPr>
      </w:pPr>
    </w:p>
    <w:p w14:paraId="1B6EBC67" w14:textId="77777777" w:rsidR="0086262C" w:rsidRDefault="0086262C" w:rsidP="0086262C">
      <w:pPr>
        <w:jc w:val="both"/>
        <w:rPr>
          <w:rFonts w:ascii="Arial" w:hAnsi="Arial" w:cs="Arial"/>
          <w:b/>
          <w:sz w:val="24"/>
          <w:szCs w:val="24"/>
          <w:u w:val="single"/>
          <w:lang w:eastAsia="en-GB"/>
        </w:rPr>
      </w:pPr>
    </w:p>
    <w:p w14:paraId="330E17E3" w14:textId="77777777" w:rsidR="0086262C" w:rsidRDefault="0086262C" w:rsidP="0086262C">
      <w:pPr>
        <w:jc w:val="both"/>
        <w:rPr>
          <w:rFonts w:ascii="Arial" w:hAnsi="Arial" w:cs="Arial"/>
          <w:b/>
          <w:sz w:val="24"/>
          <w:szCs w:val="24"/>
          <w:u w:val="single"/>
          <w:lang w:eastAsia="en-GB"/>
        </w:rPr>
      </w:pPr>
    </w:p>
    <w:p w14:paraId="13CB48C9" w14:textId="77777777" w:rsidR="0086262C" w:rsidRDefault="0086262C" w:rsidP="0086262C">
      <w:pPr>
        <w:jc w:val="both"/>
        <w:rPr>
          <w:rFonts w:ascii="Arial" w:hAnsi="Arial" w:cs="Arial"/>
          <w:b/>
          <w:sz w:val="24"/>
          <w:szCs w:val="24"/>
          <w:u w:val="single"/>
          <w:lang w:eastAsia="en-GB"/>
        </w:rPr>
      </w:pPr>
    </w:p>
    <w:p w14:paraId="2B8C6C96" w14:textId="77777777" w:rsidR="0086262C" w:rsidRDefault="0086262C" w:rsidP="0086262C">
      <w:pPr>
        <w:jc w:val="both"/>
        <w:rPr>
          <w:rFonts w:ascii="Arial" w:hAnsi="Arial" w:cs="Arial"/>
          <w:b/>
          <w:sz w:val="24"/>
          <w:szCs w:val="24"/>
          <w:u w:val="single"/>
          <w:lang w:eastAsia="en-GB"/>
        </w:rPr>
      </w:pPr>
    </w:p>
    <w:p w14:paraId="244776DE" w14:textId="77777777" w:rsidR="0086262C" w:rsidRDefault="0086262C" w:rsidP="0086262C">
      <w:pPr>
        <w:jc w:val="both"/>
        <w:rPr>
          <w:rFonts w:ascii="Arial" w:hAnsi="Arial" w:cs="Arial"/>
          <w:b/>
          <w:sz w:val="24"/>
          <w:szCs w:val="24"/>
          <w:u w:val="single"/>
          <w:lang w:eastAsia="en-GB"/>
        </w:rPr>
      </w:pPr>
    </w:p>
    <w:p w14:paraId="16DC8F25" w14:textId="77777777" w:rsidR="0086262C" w:rsidRDefault="0086262C" w:rsidP="0086262C">
      <w:pPr>
        <w:jc w:val="both"/>
        <w:rPr>
          <w:rFonts w:ascii="Arial" w:hAnsi="Arial" w:cs="Arial"/>
          <w:b/>
          <w:sz w:val="24"/>
          <w:szCs w:val="24"/>
          <w:u w:val="single"/>
          <w:lang w:eastAsia="en-GB"/>
        </w:rPr>
      </w:pPr>
    </w:p>
    <w:p w14:paraId="5DA5371F" w14:textId="77777777" w:rsidR="00843786" w:rsidRDefault="00843786" w:rsidP="0086262C">
      <w:pPr>
        <w:jc w:val="both"/>
        <w:rPr>
          <w:rFonts w:ascii="Arial" w:hAnsi="Arial" w:cs="Arial"/>
          <w:b/>
          <w:sz w:val="24"/>
          <w:szCs w:val="24"/>
          <w:u w:val="single"/>
          <w:lang w:eastAsia="en-GB"/>
        </w:rPr>
      </w:pPr>
    </w:p>
    <w:p w14:paraId="17087609" w14:textId="77777777" w:rsidR="00843786" w:rsidRDefault="00843786" w:rsidP="0086262C">
      <w:pPr>
        <w:jc w:val="both"/>
        <w:rPr>
          <w:rFonts w:ascii="Arial" w:hAnsi="Arial" w:cs="Arial"/>
          <w:b/>
          <w:sz w:val="24"/>
          <w:szCs w:val="24"/>
          <w:u w:val="single"/>
          <w:lang w:eastAsia="en-GB"/>
        </w:rPr>
      </w:pPr>
    </w:p>
    <w:p w14:paraId="6701AE33" w14:textId="77777777" w:rsidR="00843786" w:rsidRDefault="00843786" w:rsidP="0086262C">
      <w:pPr>
        <w:jc w:val="both"/>
        <w:rPr>
          <w:rFonts w:ascii="Arial" w:hAnsi="Arial" w:cs="Arial"/>
          <w:b/>
          <w:sz w:val="24"/>
          <w:szCs w:val="24"/>
          <w:u w:val="single"/>
          <w:lang w:eastAsia="en-GB"/>
        </w:rPr>
      </w:pPr>
    </w:p>
    <w:p w14:paraId="6E2D531E" w14:textId="77777777" w:rsidR="00843786" w:rsidRDefault="00843786" w:rsidP="0086262C">
      <w:pPr>
        <w:jc w:val="both"/>
        <w:rPr>
          <w:rFonts w:ascii="Arial" w:hAnsi="Arial" w:cs="Arial"/>
          <w:b/>
          <w:sz w:val="24"/>
          <w:szCs w:val="24"/>
          <w:u w:val="single"/>
          <w:lang w:eastAsia="en-GB"/>
        </w:rPr>
      </w:pPr>
    </w:p>
    <w:p w14:paraId="6B18082A" w14:textId="77777777" w:rsidR="00843786" w:rsidRDefault="00843786" w:rsidP="0086262C">
      <w:pPr>
        <w:jc w:val="both"/>
        <w:rPr>
          <w:rFonts w:ascii="Arial" w:hAnsi="Arial" w:cs="Arial"/>
          <w:b/>
          <w:sz w:val="24"/>
          <w:szCs w:val="24"/>
          <w:u w:val="single"/>
          <w:lang w:eastAsia="en-GB"/>
        </w:rPr>
      </w:pPr>
    </w:p>
    <w:p w14:paraId="14DBE350" w14:textId="77777777" w:rsidR="00843786" w:rsidRDefault="00843786" w:rsidP="0086262C">
      <w:pPr>
        <w:jc w:val="both"/>
        <w:rPr>
          <w:rFonts w:ascii="Arial" w:hAnsi="Arial" w:cs="Arial"/>
          <w:b/>
          <w:sz w:val="24"/>
          <w:szCs w:val="24"/>
          <w:u w:val="single"/>
          <w:lang w:eastAsia="en-GB"/>
        </w:rPr>
      </w:pPr>
    </w:p>
    <w:p w14:paraId="30BAD336" w14:textId="77777777" w:rsidR="00843786" w:rsidRDefault="00843786" w:rsidP="0086262C">
      <w:pPr>
        <w:jc w:val="both"/>
        <w:rPr>
          <w:rFonts w:ascii="Arial" w:hAnsi="Arial" w:cs="Arial"/>
          <w:b/>
          <w:sz w:val="24"/>
          <w:szCs w:val="24"/>
          <w:u w:val="single"/>
          <w:lang w:eastAsia="en-GB"/>
        </w:rPr>
      </w:pPr>
    </w:p>
    <w:p w14:paraId="2ACB741E" w14:textId="77777777" w:rsidR="00843786" w:rsidRDefault="00843786" w:rsidP="0086262C">
      <w:pPr>
        <w:jc w:val="both"/>
        <w:rPr>
          <w:rFonts w:ascii="Arial" w:hAnsi="Arial" w:cs="Arial"/>
          <w:b/>
          <w:sz w:val="24"/>
          <w:szCs w:val="24"/>
          <w:u w:val="single"/>
          <w:lang w:eastAsia="en-GB"/>
        </w:rPr>
      </w:pPr>
    </w:p>
    <w:p w14:paraId="5B9AEAD8" w14:textId="77777777" w:rsidR="00843786" w:rsidRDefault="00843786" w:rsidP="0086262C">
      <w:pPr>
        <w:jc w:val="both"/>
        <w:rPr>
          <w:rFonts w:ascii="Arial" w:hAnsi="Arial" w:cs="Arial"/>
          <w:b/>
          <w:sz w:val="24"/>
          <w:szCs w:val="24"/>
          <w:u w:val="single"/>
          <w:lang w:eastAsia="en-GB"/>
        </w:rPr>
      </w:pPr>
    </w:p>
    <w:p w14:paraId="124819BA" w14:textId="77777777" w:rsidR="00843786" w:rsidRDefault="00843786" w:rsidP="0086262C">
      <w:pPr>
        <w:jc w:val="both"/>
        <w:rPr>
          <w:rFonts w:ascii="Arial" w:hAnsi="Arial" w:cs="Arial"/>
          <w:b/>
          <w:sz w:val="24"/>
          <w:szCs w:val="24"/>
          <w:u w:val="single"/>
          <w:lang w:eastAsia="en-GB"/>
        </w:rPr>
      </w:pPr>
    </w:p>
    <w:p w14:paraId="3D46A828" w14:textId="77777777" w:rsidR="00843786" w:rsidRDefault="00843786" w:rsidP="0086262C">
      <w:pPr>
        <w:jc w:val="both"/>
        <w:rPr>
          <w:rFonts w:ascii="Arial" w:hAnsi="Arial" w:cs="Arial"/>
          <w:b/>
          <w:sz w:val="24"/>
          <w:szCs w:val="24"/>
          <w:u w:val="single"/>
          <w:lang w:eastAsia="en-GB"/>
        </w:rPr>
      </w:pPr>
    </w:p>
    <w:p w14:paraId="5C88228B" w14:textId="77777777" w:rsidR="00843786" w:rsidRDefault="00843786" w:rsidP="0086262C">
      <w:pPr>
        <w:jc w:val="both"/>
        <w:rPr>
          <w:rFonts w:ascii="Arial" w:hAnsi="Arial" w:cs="Arial"/>
          <w:b/>
          <w:sz w:val="24"/>
          <w:szCs w:val="24"/>
          <w:u w:val="single"/>
          <w:lang w:eastAsia="en-GB"/>
        </w:rPr>
      </w:pPr>
    </w:p>
    <w:p w14:paraId="7DFE07B3" w14:textId="77777777" w:rsidR="00843786" w:rsidRDefault="00843786" w:rsidP="0086262C">
      <w:pPr>
        <w:jc w:val="both"/>
        <w:rPr>
          <w:rFonts w:ascii="Arial" w:hAnsi="Arial" w:cs="Arial"/>
          <w:b/>
          <w:sz w:val="24"/>
          <w:szCs w:val="24"/>
          <w:u w:val="single"/>
          <w:lang w:eastAsia="en-GB"/>
        </w:rPr>
      </w:pPr>
    </w:p>
    <w:p w14:paraId="14A5B65A" w14:textId="77777777" w:rsidR="00843786" w:rsidRDefault="00843786" w:rsidP="0086262C">
      <w:pPr>
        <w:jc w:val="both"/>
        <w:rPr>
          <w:rFonts w:ascii="Arial" w:hAnsi="Arial" w:cs="Arial"/>
          <w:b/>
          <w:sz w:val="24"/>
          <w:szCs w:val="24"/>
          <w:u w:val="single"/>
          <w:lang w:eastAsia="en-GB"/>
        </w:rPr>
      </w:pPr>
    </w:p>
    <w:p w14:paraId="3152BB93" w14:textId="77777777" w:rsidR="00843786" w:rsidRDefault="00843786" w:rsidP="0086262C">
      <w:pPr>
        <w:jc w:val="both"/>
        <w:rPr>
          <w:rFonts w:ascii="Arial" w:hAnsi="Arial" w:cs="Arial"/>
          <w:b/>
          <w:sz w:val="24"/>
          <w:szCs w:val="24"/>
          <w:u w:val="single"/>
          <w:lang w:eastAsia="en-GB"/>
        </w:rPr>
      </w:pPr>
    </w:p>
    <w:p w14:paraId="77458B07" w14:textId="77777777" w:rsidR="00843786" w:rsidRDefault="00843786" w:rsidP="0086262C">
      <w:pPr>
        <w:jc w:val="both"/>
        <w:rPr>
          <w:rFonts w:ascii="Arial" w:hAnsi="Arial" w:cs="Arial"/>
          <w:b/>
          <w:sz w:val="24"/>
          <w:szCs w:val="24"/>
          <w:u w:val="single"/>
          <w:lang w:eastAsia="en-GB"/>
        </w:rPr>
      </w:pPr>
    </w:p>
    <w:p w14:paraId="37648EC9" w14:textId="77777777" w:rsidR="00843786" w:rsidRDefault="00843786" w:rsidP="0086262C">
      <w:pPr>
        <w:jc w:val="both"/>
        <w:rPr>
          <w:rFonts w:ascii="Arial" w:hAnsi="Arial" w:cs="Arial"/>
          <w:b/>
          <w:sz w:val="24"/>
          <w:szCs w:val="24"/>
          <w:u w:val="single"/>
          <w:lang w:eastAsia="en-GB"/>
        </w:rPr>
      </w:pPr>
    </w:p>
    <w:p w14:paraId="085D7459" w14:textId="77777777" w:rsidR="00843786" w:rsidRDefault="00843786" w:rsidP="0086262C">
      <w:pPr>
        <w:jc w:val="both"/>
        <w:rPr>
          <w:rFonts w:ascii="Arial" w:hAnsi="Arial" w:cs="Arial"/>
          <w:b/>
          <w:sz w:val="24"/>
          <w:szCs w:val="24"/>
          <w:u w:val="single"/>
          <w:lang w:eastAsia="en-GB"/>
        </w:rPr>
      </w:pPr>
    </w:p>
    <w:p w14:paraId="6AED2789" w14:textId="77777777" w:rsidR="00843786" w:rsidRDefault="00843786" w:rsidP="0086262C">
      <w:pPr>
        <w:jc w:val="both"/>
        <w:rPr>
          <w:rFonts w:ascii="Arial" w:hAnsi="Arial" w:cs="Arial"/>
          <w:b/>
          <w:sz w:val="24"/>
          <w:szCs w:val="24"/>
          <w:u w:val="single"/>
          <w:lang w:eastAsia="en-GB"/>
        </w:rPr>
      </w:pPr>
    </w:p>
    <w:p w14:paraId="116083B1" w14:textId="77777777" w:rsidR="00843786" w:rsidRDefault="00843786" w:rsidP="0086262C">
      <w:pPr>
        <w:jc w:val="both"/>
        <w:rPr>
          <w:rFonts w:ascii="Arial" w:hAnsi="Arial" w:cs="Arial"/>
          <w:b/>
          <w:sz w:val="24"/>
          <w:szCs w:val="24"/>
          <w:u w:val="single"/>
          <w:lang w:eastAsia="en-GB"/>
        </w:rPr>
      </w:pPr>
    </w:p>
    <w:p w14:paraId="6C30618B" w14:textId="77777777" w:rsidR="00843786" w:rsidRDefault="00843786" w:rsidP="0086262C">
      <w:pPr>
        <w:jc w:val="both"/>
        <w:rPr>
          <w:rFonts w:ascii="Arial" w:hAnsi="Arial" w:cs="Arial"/>
          <w:b/>
          <w:sz w:val="24"/>
          <w:szCs w:val="24"/>
          <w:u w:val="single"/>
          <w:lang w:eastAsia="en-GB"/>
        </w:rPr>
      </w:pPr>
    </w:p>
    <w:p w14:paraId="004CE233" w14:textId="77777777" w:rsidR="00843786" w:rsidRDefault="00843786" w:rsidP="0086262C">
      <w:pPr>
        <w:jc w:val="both"/>
        <w:rPr>
          <w:rFonts w:ascii="Arial" w:hAnsi="Arial" w:cs="Arial"/>
          <w:b/>
          <w:sz w:val="24"/>
          <w:szCs w:val="24"/>
          <w:u w:val="single"/>
          <w:lang w:eastAsia="en-GB"/>
        </w:rPr>
      </w:pPr>
    </w:p>
    <w:p w14:paraId="1547F010" w14:textId="77777777" w:rsidR="00843786" w:rsidRDefault="00843786" w:rsidP="0086262C">
      <w:pPr>
        <w:jc w:val="both"/>
        <w:rPr>
          <w:rFonts w:ascii="Arial" w:hAnsi="Arial" w:cs="Arial"/>
          <w:b/>
          <w:sz w:val="24"/>
          <w:szCs w:val="24"/>
          <w:u w:val="single"/>
          <w:lang w:eastAsia="en-GB"/>
        </w:rPr>
      </w:pPr>
    </w:p>
    <w:p w14:paraId="68234230" w14:textId="64A7DD2A"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Schedule 2: No Waiting At Any Time</w:t>
      </w:r>
    </w:p>
    <w:p w14:paraId="1F22DD4A" w14:textId="77777777" w:rsidR="0086262C" w:rsidRDefault="0086262C" w:rsidP="0086262C">
      <w:pPr>
        <w:jc w:val="both"/>
        <w:rPr>
          <w:rFonts w:ascii="Arial" w:hAnsi="Arial" w:cs="Arial"/>
          <w:sz w:val="24"/>
          <w:szCs w:val="24"/>
          <w:u w:val="single"/>
          <w:lang w:eastAsia="en-GB"/>
        </w:rPr>
      </w:pPr>
    </w:p>
    <w:p w14:paraId="2BAF23D9" w14:textId="266C2DB9"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Cumber Drive</w:t>
      </w:r>
    </w:p>
    <w:p w14:paraId="0D4941D7" w14:textId="77777777" w:rsidR="0086262C" w:rsidRDefault="0086262C" w:rsidP="0086262C">
      <w:pPr>
        <w:jc w:val="both"/>
        <w:rPr>
          <w:rFonts w:ascii="Arial" w:hAnsi="Arial" w:cs="Arial"/>
          <w:sz w:val="24"/>
          <w:szCs w:val="24"/>
          <w:lang w:eastAsia="en-GB"/>
        </w:rPr>
      </w:pPr>
    </w:p>
    <w:p w14:paraId="78FF11B2" w14:textId="17901383"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Both sides from its junction Penpethy Road in a north-easterly direction for a distance of 14 metres.</w:t>
      </w:r>
    </w:p>
    <w:p w14:paraId="268A1CCE" w14:textId="77777777" w:rsidR="0086262C" w:rsidRDefault="0086262C" w:rsidP="0086262C">
      <w:pPr>
        <w:jc w:val="both"/>
        <w:rPr>
          <w:rFonts w:ascii="Arial" w:hAnsi="Arial" w:cs="Arial"/>
          <w:sz w:val="24"/>
          <w:szCs w:val="24"/>
          <w:u w:val="single"/>
          <w:lang w:eastAsia="en-GB"/>
        </w:rPr>
      </w:pPr>
    </w:p>
    <w:p w14:paraId="1149F6FE" w14:textId="77777777" w:rsidR="0086262C" w:rsidRDefault="0086262C" w:rsidP="0086262C">
      <w:pPr>
        <w:jc w:val="both"/>
        <w:rPr>
          <w:rFonts w:ascii="Arial" w:hAnsi="Arial" w:cs="Arial"/>
          <w:sz w:val="24"/>
          <w:szCs w:val="24"/>
          <w:u w:val="single"/>
          <w:lang w:eastAsia="en-GB"/>
        </w:rPr>
      </w:pPr>
    </w:p>
    <w:p w14:paraId="6C56E002" w14:textId="73A576FB"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Ho</w:t>
      </w:r>
      <w:r w:rsidR="00697A55">
        <w:rPr>
          <w:rFonts w:ascii="Arial" w:hAnsi="Arial" w:cs="Arial"/>
          <w:sz w:val="24"/>
          <w:szCs w:val="24"/>
          <w:u w:val="single"/>
          <w:lang w:eastAsia="en-GB"/>
        </w:rPr>
        <w:t>l</w:t>
      </w:r>
      <w:r w:rsidRPr="0086262C">
        <w:rPr>
          <w:rFonts w:ascii="Arial" w:hAnsi="Arial" w:cs="Arial"/>
          <w:sz w:val="24"/>
          <w:szCs w:val="24"/>
          <w:u w:val="single"/>
          <w:lang w:eastAsia="en-GB"/>
        </w:rPr>
        <w:t>born Road</w:t>
      </w:r>
    </w:p>
    <w:p w14:paraId="3EDA81CD" w14:textId="77777777" w:rsidR="0086262C" w:rsidRDefault="0086262C" w:rsidP="0086262C">
      <w:pPr>
        <w:jc w:val="both"/>
        <w:rPr>
          <w:rFonts w:ascii="Arial" w:hAnsi="Arial" w:cs="Arial"/>
          <w:sz w:val="24"/>
          <w:szCs w:val="24"/>
          <w:lang w:eastAsia="en-GB"/>
        </w:rPr>
      </w:pPr>
    </w:p>
    <w:p w14:paraId="5BDCA0CA" w14:textId="5D952C8A"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 the south-east side from its junction with Higher Furzeham Road in a south-westerly direction for a distance of 44 metres.</w:t>
      </w:r>
    </w:p>
    <w:p w14:paraId="58A2018C" w14:textId="77777777" w:rsidR="0086262C" w:rsidRDefault="0086262C" w:rsidP="0086262C">
      <w:pPr>
        <w:jc w:val="both"/>
        <w:rPr>
          <w:rFonts w:ascii="Arial" w:hAnsi="Arial" w:cs="Arial"/>
          <w:sz w:val="24"/>
          <w:szCs w:val="24"/>
          <w:lang w:eastAsia="en-GB"/>
        </w:rPr>
      </w:pPr>
    </w:p>
    <w:p w14:paraId="3A114D29" w14:textId="5FB25CE1"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ii) the north-west side from its junction with Higher Furzeham Road in a south-westerly direction for a distance of 48 metres.</w:t>
      </w:r>
    </w:p>
    <w:p w14:paraId="6F3AD648" w14:textId="77777777" w:rsidR="0086262C" w:rsidRDefault="0086262C" w:rsidP="0086262C">
      <w:pPr>
        <w:jc w:val="both"/>
        <w:rPr>
          <w:rFonts w:ascii="Arial" w:hAnsi="Arial" w:cs="Arial"/>
          <w:sz w:val="24"/>
          <w:szCs w:val="24"/>
          <w:lang w:eastAsia="en-GB"/>
        </w:rPr>
      </w:pPr>
    </w:p>
    <w:p w14:paraId="44C9E753" w14:textId="5A224195"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iii) the north-west side from a point 3 metres south of the boundary of Nos. 7/8 in a south-westerly direction to its junction with The Close.</w:t>
      </w:r>
    </w:p>
    <w:p w14:paraId="76B4D5D3" w14:textId="77777777" w:rsidR="0086262C" w:rsidRDefault="0086262C" w:rsidP="0086262C">
      <w:pPr>
        <w:jc w:val="both"/>
        <w:rPr>
          <w:rFonts w:ascii="Arial" w:hAnsi="Arial" w:cs="Arial"/>
          <w:sz w:val="24"/>
          <w:szCs w:val="24"/>
          <w:u w:val="single"/>
          <w:lang w:eastAsia="en-GB"/>
        </w:rPr>
      </w:pPr>
    </w:p>
    <w:p w14:paraId="38D154CA" w14:textId="77777777" w:rsidR="0086262C" w:rsidRDefault="0086262C" w:rsidP="0086262C">
      <w:pPr>
        <w:jc w:val="both"/>
        <w:rPr>
          <w:rFonts w:ascii="Arial" w:hAnsi="Arial" w:cs="Arial"/>
          <w:sz w:val="24"/>
          <w:szCs w:val="24"/>
          <w:u w:val="single"/>
          <w:lang w:eastAsia="en-GB"/>
        </w:rPr>
      </w:pPr>
    </w:p>
    <w:p w14:paraId="0C91218B" w14:textId="127BF777"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Penpethy Road</w:t>
      </w:r>
    </w:p>
    <w:p w14:paraId="34E0A60F" w14:textId="77777777" w:rsidR="0086262C" w:rsidRDefault="0086262C" w:rsidP="0086262C">
      <w:pPr>
        <w:jc w:val="both"/>
        <w:rPr>
          <w:rFonts w:ascii="Arial" w:hAnsi="Arial" w:cs="Arial"/>
          <w:sz w:val="24"/>
          <w:szCs w:val="24"/>
          <w:lang w:eastAsia="en-GB"/>
        </w:rPr>
      </w:pPr>
    </w:p>
    <w:p w14:paraId="36C097C8" w14:textId="51AEAAF0"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 the north-east side from a point 12 metres north-west of its junction with Cumber Drive in a south-easterly direction to a point 15 metres south of the same junction.</w:t>
      </w:r>
    </w:p>
    <w:p w14:paraId="4DF02479" w14:textId="77777777" w:rsidR="0086262C" w:rsidRDefault="0086262C" w:rsidP="0086262C">
      <w:pPr>
        <w:jc w:val="both"/>
        <w:rPr>
          <w:rFonts w:ascii="Arial" w:hAnsi="Arial" w:cs="Arial"/>
          <w:sz w:val="24"/>
          <w:szCs w:val="24"/>
          <w:lang w:eastAsia="en-GB"/>
        </w:rPr>
      </w:pPr>
    </w:p>
    <w:p w14:paraId="158B95AC" w14:textId="19C8F873"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ii) the south-west side from the boundary of Nos 18/20 in a southerly direction for a distance </w:t>
      </w:r>
      <w:r>
        <w:rPr>
          <w:rFonts w:ascii="Arial" w:hAnsi="Arial" w:cs="Arial"/>
          <w:sz w:val="24"/>
          <w:szCs w:val="24"/>
          <w:lang w:eastAsia="en-GB"/>
        </w:rPr>
        <w:t xml:space="preserve"> </w:t>
      </w:r>
      <w:r w:rsidRPr="0086262C">
        <w:rPr>
          <w:rFonts w:ascii="Arial" w:hAnsi="Arial" w:cs="Arial"/>
          <w:sz w:val="24"/>
          <w:szCs w:val="24"/>
          <w:lang w:eastAsia="en-GB"/>
        </w:rPr>
        <w:t>of 37.5 metres.</w:t>
      </w:r>
    </w:p>
    <w:p w14:paraId="6A698D44" w14:textId="77777777" w:rsidR="0086262C" w:rsidRDefault="0086262C" w:rsidP="0086262C">
      <w:pPr>
        <w:jc w:val="both"/>
        <w:rPr>
          <w:rFonts w:ascii="Arial" w:hAnsi="Arial" w:cs="Arial"/>
          <w:sz w:val="24"/>
          <w:szCs w:val="24"/>
          <w:lang w:eastAsia="en-GB"/>
        </w:rPr>
      </w:pPr>
    </w:p>
    <w:p w14:paraId="26F99BF0" w14:textId="10B427DA"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iii) the south side from a point 81 metres south of its junction with Cumber Drive in a westerly then southerly direction for a distance of 23 metres.</w:t>
      </w:r>
    </w:p>
    <w:p w14:paraId="0DDD7BAD" w14:textId="77777777" w:rsidR="0086262C" w:rsidRDefault="0086262C" w:rsidP="0086262C">
      <w:pPr>
        <w:jc w:val="both"/>
        <w:rPr>
          <w:rFonts w:ascii="Arial" w:hAnsi="Arial" w:cs="Arial"/>
          <w:sz w:val="24"/>
          <w:szCs w:val="24"/>
          <w:lang w:eastAsia="en-GB"/>
        </w:rPr>
      </w:pPr>
    </w:p>
    <w:p w14:paraId="50DFFF5B" w14:textId="6E5D56F2"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iv) the north side from a point 17.5 metres west of the boundary of Nos. 11/13 in an easterly direction to its junction with Penpethy Close.</w:t>
      </w:r>
    </w:p>
    <w:p w14:paraId="608D29B3" w14:textId="77777777" w:rsidR="0086262C" w:rsidRDefault="0086262C" w:rsidP="0086262C">
      <w:pPr>
        <w:jc w:val="both"/>
        <w:rPr>
          <w:rFonts w:ascii="Arial" w:hAnsi="Arial" w:cs="Arial"/>
          <w:sz w:val="24"/>
          <w:szCs w:val="24"/>
          <w:lang w:eastAsia="en-GB"/>
        </w:rPr>
      </w:pPr>
    </w:p>
    <w:p w14:paraId="3C54369A" w14:textId="04DE55C5"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v) the south side from a point 12 metres south-east of the boundary of Nos. 4/6 in an easterly then southerly direction to a point 26 metres north-east of the boundary of Nos. 2/4.</w:t>
      </w:r>
    </w:p>
    <w:p w14:paraId="7D8991A8" w14:textId="77777777" w:rsidR="0086262C" w:rsidRDefault="0086262C" w:rsidP="0086262C">
      <w:pPr>
        <w:jc w:val="both"/>
        <w:rPr>
          <w:rFonts w:ascii="Arial" w:hAnsi="Arial" w:cs="Arial"/>
          <w:sz w:val="24"/>
          <w:szCs w:val="24"/>
          <w:u w:val="single"/>
          <w:lang w:eastAsia="en-GB"/>
        </w:rPr>
      </w:pPr>
    </w:p>
    <w:p w14:paraId="7130D2DF" w14:textId="77777777" w:rsidR="0086262C" w:rsidRDefault="0086262C" w:rsidP="0086262C">
      <w:pPr>
        <w:jc w:val="both"/>
        <w:rPr>
          <w:rFonts w:ascii="Arial" w:hAnsi="Arial" w:cs="Arial"/>
          <w:sz w:val="24"/>
          <w:szCs w:val="24"/>
          <w:u w:val="single"/>
          <w:lang w:eastAsia="en-GB"/>
        </w:rPr>
      </w:pPr>
    </w:p>
    <w:p w14:paraId="05BF850B" w14:textId="21A5D032"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The Close</w:t>
      </w:r>
    </w:p>
    <w:p w14:paraId="74B1CD7D" w14:textId="77777777" w:rsidR="0086262C" w:rsidRDefault="0086262C" w:rsidP="0086262C">
      <w:pPr>
        <w:jc w:val="both"/>
        <w:rPr>
          <w:rFonts w:ascii="Arial" w:hAnsi="Arial" w:cs="Arial"/>
          <w:sz w:val="24"/>
          <w:szCs w:val="24"/>
          <w:lang w:eastAsia="en-GB"/>
        </w:rPr>
      </w:pPr>
    </w:p>
    <w:p w14:paraId="1F5FBB55" w14:textId="7916A480"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The north-east side from a point 12 metres south of the boundary of Nos. 2/4 in a south-easterly direction to its junction with Holborn Road.</w:t>
      </w:r>
    </w:p>
    <w:p w14:paraId="22F860BB" w14:textId="77777777" w:rsidR="00E4626B" w:rsidRPr="00924EBA" w:rsidRDefault="00E4626B" w:rsidP="1B816E39">
      <w:pPr>
        <w:rPr>
          <w:rFonts w:ascii="Arial" w:hAnsi="Arial" w:cs="Arial"/>
          <w:b/>
          <w:bCs/>
          <w:sz w:val="24"/>
          <w:szCs w:val="24"/>
          <w:u w:val="single"/>
        </w:rPr>
      </w:pPr>
    </w:p>
    <w:sectPr w:rsidR="00E4626B" w:rsidRPr="00924EBA">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8AC4" w14:textId="77777777" w:rsidR="00F75DBC" w:rsidRDefault="00F75DBC">
      <w:r>
        <w:separator/>
      </w:r>
    </w:p>
  </w:endnote>
  <w:endnote w:type="continuationSeparator" w:id="0">
    <w:p w14:paraId="4808E605" w14:textId="77777777" w:rsidR="00F75DBC" w:rsidRDefault="00F7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51B62" w14:textId="77777777" w:rsidR="00F75DBC" w:rsidRDefault="00F75DBC">
      <w:r>
        <w:separator/>
      </w:r>
    </w:p>
  </w:footnote>
  <w:footnote w:type="continuationSeparator" w:id="0">
    <w:p w14:paraId="263A9AAA" w14:textId="77777777" w:rsidR="00F75DBC" w:rsidRDefault="00F75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282E"/>
    <w:rsid w:val="00056B42"/>
    <w:rsid w:val="00057126"/>
    <w:rsid w:val="000740EC"/>
    <w:rsid w:val="00074A37"/>
    <w:rsid w:val="0009502B"/>
    <w:rsid w:val="000A15DD"/>
    <w:rsid w:val="000A480A"/>
    <w:rsid w:val="000C2550"/>
    <w:rsid w:val="000C6BC4"/>
    <w:rsid w:val="00133522"/>
    <w:rsid w:val="001416C9"/>
    <w:rsid w:val="00145AA3"/>
    <w:rsid w:val="0018325C"/>
    <w:rsid w:val="001916AC"/>
    <w:rsid w:val="0019252E"/>
    <w:rsid w:val="001928AA"/>
    <w:rsid w:val="00194C48"/>
    <w:rsid w:val="001B4A2D"/>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205F"/>
    <w:rsid w:val="00273948"/>
    <w:rsid w:val="00281DA6"/>
    <w:rsid w:val="00286B1B"/>
    <w:rsid w:val="00287E76"/>
    <w:rsid w:val="00296268"/>
    <w:rsid w:val="002B7E41"/>
    <w:rsid w:val="002D7F33"/>
    <w:rsid w:val="00321891"/>
    <w:rsid w:val="0032375E"/>
    <w:rsid w:val="0035011F"/>
    <w:rsid w:val="003550BD"/>
    <w:rsid w:val="00362BDA"/>
    <w:rsid w:val="0036399A"/>
    <w:rsid w:val="00374A58"/>
    <w:rsid w:val="003879DF"/>
    <w:rsid w:val="0039013F"/>
    <w:rsid w:val="00392BA3"/>
    <w:rsid w:val="003949D6"/>
    <w:rsid w:val="00396E23"/>
    <w:rsid w:val="003B1420"/>
    <w:rsid w:val="003C4B33"/>
    <w:rsid w:val="003D710C"/>
    <w:rsid w:val="003E4FD0"/>
    <w:rsid w:val="003E610A"/>
    <w:rsid w:val="003E716E"/>
    <w:rsid w:val="003E7BB3"/>
    <w:rsid w:val="004052C0"/>
    <w:rsid w:val="00405934"/>
    <w:rsid w:val="00407996"/>
    <w:rsid w:val="0042102F"/>
    <w:rsid w:val="004253E0"/>
    <w:rsid w:val="00431013"/>
    <w:rsid w:val="0043537C"/>
    <w:rsid w:val="004400FE"/>
    <w:rsid w:val="0044579F"/>
    <w:rsid w:val="00447E8B"/>
    <w:rsid w:val="00464CD0"/>
    <w:rsid w:val="00485DB4"/>
    <w:rsid w:val="004901BE"/>
    <w:rsid w:val="0049342B"/>
    <w:rsid w:val="00495AD2"/>
    <w:rsid w:val="004A591A"/>
    <w:rsid w:val="004B381B"/>
    <w:rsid w:val="004C6C70"/>
    <w:rsid w:val="004F0D26"/>
    <w:rsid w:val="00505EE0"/>
    <w:rsid w:val="00506938"/>
    <w:rsid w:val="005119A2"/>
    <w:rsid w:val="005202C3"/>
    <w:rsid w:val="00521D13"/>
    <w:rsid w:val="005243B2"/>
    <w:rsid w:val="005354ED"/>
    <w:rsid w:val="00543953"/>
    <w:rsid w:val="00560D04"/>
    <w:rsid w:val="00583191"/>
    <w:rsid w:val="005851EA"/>
    <w:rsid w:val="00591815"/>
    <w:rsid w:val="00592AD6"/>
    <w:rsid w:val="005C14FA"/>
    <w:rsid w:val="005C2958"/>
    <w:rsid w:val="005C6F82"/>
    <w:rsid w:val="005C775C"/>
    <w:rsid w:val="005D2F51"/>
    <w:rsid w:val="005E0D19"/>
    <w:rsid w:val="005E1EBE"/>
    <w:rsid w:val="005F0DA1"/>
    <w:rsid w:val="005F6223"/>
    <w:rsid w:val="00603D4A"/>
    <w:rsid w:val="006208F8"/>
    <w:rsid w:val="00624951"/>
    <w:rsid w:val="00624FFA"/>
    <w:rsid w:val="0063641B"/>
    <w:rsid w:val="00645D52"/>
    <w:rsid w:val="00661344"/>
    <w:rsid w:val="0067118A"/>
    <w:rsid w:val="00671E7E"/>
    <w:rsid w:val="0068020F"/>
    <w:rsid w:val="00683C5A"/>
    <w:rsid w:val="0068CA42"/>
    <w:rsid w:val="006943B6"/>
    <w:rsid w:val="00697A55"/>
    <w:rsid w:val="006C1C04"/>
    <w:rsid w:val="006E27EC"/>
    <w:rsid w:val="006F3048"/>
    <w:rsid w:val="0071681C"/>
    <w:rsid w:val="007178CA"/>
    <w:rsid w:val="00721226"/>
    <w:rsid w:val="00724515"/>
    <w:rsid w:val="00762CCB"/>
    <w:rsid w:val="007651E4"/>
    <w:rsid w:val="00766BE8"/>
    <w:rsid w:val="007D2029"/>
    <w:rsid w:val="007F3B20"/>
    <w:rsid w:val="007F5356"/>
    <w:rsid w:val="0080175B"/>
    <w:rsid w:val="00801C17"/>
    <w:rsid w:val="008171FA"/>
    <w:rsid w:val="008378A6"/>
    <w:rsid w:val="00843786"/>
    <w:rsid w:val="008466D0"/>
    <w:rsid w:val="008519FF"/>
    <w:rsid w:val="0086262C"/>
    <w:rsid w:val="00865873"/>
    <w:rsid w:val="00874FCC"/>
    <w:rsid w:val="008832CC"/>
    <w:rsid w:val="0089002C"/>
    <w:rsid w:val="00891AAF"/>
    <w:rsid w:val="008932A2"/>
    <w:rsid w:val="008A2451"/>
    <w:rsid w:val="008B2140"/>
    <w:rsid w:val="008C327C"/>
    <w:rsid w:val="008D06DD"/>
    <w:rsid w:val="008E2C48"/>
    <w:rsid w:val="008F61A1"/>
    <w:rsid w:val="00912C05"/>
    <w:rsid w:val="009157BE"/>
    <w:rsid w:val="00920154"/>
    <w:rsid w:val="0092288B"/>
    <w:rsid w:val="00924EBA"/>
    <w:rsid w:val="00933C74"/>
    <w:rsid w:val="00934688"/>
    <w:rsid w:val="00953957"/>
    <w:rsid w:val="00971D66"/>
    <w:rsid w:val="00976368"/>
    <w:rsid w:val="009939F1"/>
    <w:rsid w:val="0099654F"/>
    <w:rsid w:val="009A117D"/>
    <w:rsid w:val="009B1EBA"/>
    <w:rsid w:val="009D6D27"/>
    <w:rsid w:val="009E5A01"/>
    <w:rsid w:val="00A022B5"/>
    <w:rsid w:val="00A12C67"/>
    <w:rsid w:val="00A40B83"/>
    <w:rsid w:val="00A44166"/>
    <w:rsid w:val="00A457C2"/>
    <w:rsid w:val="00A73308"/>
    <w:rsid w:val="00A740BA"/>
    <w:rsid w:val="00A74ECF"/>
    <w:rsid w:val="00A8687D"/>
    <w:rsid w:val="00AB1FF3"/>
    <w:rsid w:val="00AC16C0"/>
    <w:rsid w:val="00AD7109"/>
    <w:rsid w:val="00AE7820"/>
    <w:rsid w:val="00AF6D06"/>
    <w:rsid w:val="00AF75B6"/>
    <w:rsid w:val="00B06F2E"/>
    <w:rsid w:val="00B14F11"/>
    <w:rsid w:val="00B26A48"/>
    <w:rsid w:val="00B60535"/>
    <w:rsid w:val="00BA5DB4"/>
    <w:rsid w:val="00BE3C5D"/>
    <w:rsid w:val="00C06255"/>
    <w:rsid w:val="00C13E1F"/>
    <w:rsid w:val="00C20670"/>
    <w:rsid w:val="00C402FA"/>
    <w:rsid w:val="00C45B1A"/>
    <w:rsid w:val="00C4764E"/>
    <w:rsid w:val="00C55F32"/>
    <w:rsid w:val="00C656C8"/>
    <w:rsid w:val="00CA3A99"/>
    <w:rsid w:val="00CA527A"/>
    <w:rsid w:val="00CB1E10"/>
    <w:rsid w:val="00CB21F6"/>
    <w:rsid w:val="00CC27E9"/>
    <w:rsid w:val="00CD7880"/>
    <w:rsid w:val="00D05872"/>
    <w:rsid w:val="00D11E7B"/>
    <w:rsid w:val="00D212C3"/>
    <w:rsid w:val="00D22517"/>
    <w:rsid w:val="00D56760"/>
    <w:rsid w:val="00D57266"/>
    <w:rsid w:val="00D64200"/>
    <w:rsid w:val="00D66AAC"/>
    <w:rsid w:val="00D759C9"/>
    <w:rsid w:val="00D9353E"/>
    <w:rsid w:val="00DA3335"/>
    <w:rsid w:val="00DA5582"/>
    <w:rsid w:val="00DB416D"/>
    <w:rsid w:val="00DD36E1"/>
    <w:rsid w:val="00DE4546"/>
    <w:rsid w:val="00DF518B"/>
    <w:rsid w:val="00E0358B"/>
    <w:rsid w:val="00E05518"/>
    <w:rsid w:val="00E16E93"/>
    <w:rsid w:val="00E215F1"/>
    <w:rsid w:val="00E239D0"/>
    <w:rsid w:val="00E4626B"/>
    <w:rsid w:val="00E648B9"/>
    <w:rsid w:val="00E67A8B"/>
    <w:rsid w:val="00EA0E3D"/>
    <w:rsid w:val="00EB0E88"/>
    <w:rsid w:val="00EE16EB"/>
    <w:rsid w:val="00EE2727"/>
    <w:rsid w:val="00EE2C4C"/>
    <w:rsid w:val="00F01CBD"/>
    <w:rsid w:val="00F21E3D"/>
    <w:rsid w:val="00F22F63"/>
    <w:rsid w:val="00F3190D"/>
    <w:rsid w:val="00F46747"/>
    <w:rsid w:val="00F55267"/>
    <w:rsid w:val="00F57959"/>
    <w:rsid w:val="00F67005"/>
    <w:rsid w:val="00F75DBC"/>
    <w:rsid w:val="00F8372E"/>
    <w:rsid w:val="00F97584"/>
    <w:rsid w:val="00FB12CF"/>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DA3335"/>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rbay.gov.uk/parking/tro/paignton-tro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D4AB7-1AB7-491C-927A-944444F9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F39BD-8837-4279-9816-391F7C91EC9B}">
  <ds:schemaRefs>
    <ds:schemaRef ds:uri="http://schemas.microsoft.com/office/2006/metadata/longProperties"/>
  </ds:schemaRefs>
</ds:datastoreItem>
</file>

<file path=customXml/itemProps3.xml><?xml version="1.0" encoding="utf-8"?>
<ds:datastoreItem xmlns:ds="http://schemas.openxmlformats.org/officeDocument/2006/customXml" ds:itemID="{67B01390-BC20-4B12-ACBD-17085A655579}">
  <ds:schemaRefs>
    <ds:schemaRef ds:uri="http://schemas.openxmlformats.org/package/2006/metadata/core-properties"/>
    <ds:schemaRef ds:uri="http://purl.org/dc/elements/1.1/"/>
    <ds:schemaRef ds:uri="216be0e3-fb59-44d6-9a08-5c3bad261b2e"/>
    <ds:schemaRef ds:uri="21e08795-e594-43a2-9ea7-16e3644ae68e"/>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417B45-1380-4D45-88EB-1F3504E83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13401</Characters>
  <Application>Microsoft Office Word</Application>
  <DocSecurity>0</DocSecurity>
  <Lines>111</Lines>
  <Paragraphs>31</Paragraphs>
  <ScaleCrop>false</ScaleCrop>
  <Company>Torbay Council</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2</cp:revision>
  <cp:lastPrinted>2010-12-02T20:32:00Z</cp:lastPrinted>
  <dcterms:created xsi:type="dcterms:W3CDTF">2025-03-27T09:32:00Z</dcterms:created>
  <dcterms:modified xsi:type="dcterms:W3CDTF">2025-03-27T09:32:00Z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