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568678" w14:textId="04F8FA0B" w:rsidR="00134972" w:rsidRPr="00633DA2" w:rsidRDefault="00A420BF" w:rsidP="00A420BF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633DA2">
        <w:rPr>
          <w:rFonts w:ascii="Arial" w:hAnsi="Arial" w:cs="Arial"/>
          <w:b/>
          <w:bCs/>
          <w:sz w:val="28"/>
          <w:szCs w:val="28"/>
        </w:rPr>
        <w:t>Expired Assets of Community Value</w:t>
      </w:r>
    </w:p>
    <w:p w14:paraId="5E9D2A7F" w14:textId="77777777" w:rsidR="00633DA2" w:rsidRPr="00633DA2" w:rsidRDefault="00633DA2" w:rsidP="00A420BF">
      <w:pPr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A420BF" w:rsidRPr="00633DA2" w14:paraId="310497C2" w14:textId="77777777" w:rsidTr="00A420BF">
        <w:tc>
          <w:tcPr>
            <w:tcW w:w="2254" w:type="dxa"/>
          </w:tcPr>
          <w:p w14:paraId="4DEB5AAC" w14:textId="615117A4" w:rsidR="00A420BF" w:rsidRPr="00633DA2" w:rsidRDefault="00A420BF" w:rsidP="00633DA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33DA2">
              <w:rPr>
                <w:rFonts w:ascii="Arial" w:hAnsi="Arial" w:cs="Arial"/>
                <w:b/>
                <w:bCs/>
                <w:sz w:val="24"/>
                <w:szCs w:val="24"/>
              </w:rPr>
              <w:t>Name and address of Property</w:t>
            </w:r>
          </w:p>
        </w:tc>
        <w:tc>
          <w:tcPr>
            <w:tcW w:w="2254" w:type="dxa"/>
          </w:tcPr>
          <w:p w14:paraId="59025B63" w14:textId="7F04D78D" w:rsidR="00A420BF" w:rsidRPr="00633DA2" w:rsidRDefault="00EE1DC5" w:rsidP="00633DA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33DA2">
              <w:rPr>
                <w:rFonts w:ascii="Arial" w:hAnsi="Arial" w:cs="Arial"/>
                <w:b/>
                <w:bCs/>
                <w:sz w:val="24"/>
                <w:szCs w:val="24"/>
              </w:rPr>
              <w:t>Date of original listing</w:t>
            </w:r>
          </w:p>
        </w:tc>
        <w:tc>
          <w:tcPr>
            <w:tcW w:w="2254" w:type="dxa"/>
          </w:tcPr>
          <w:p w14:paraId="4A78DC2D" w14:textId="77CE286B" w:rsidR="00A420BF" w:rsidRPr="00633DA2" w:rsidRDefault="00EE1DC5" w:rsidP="00633DA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33DA2">
              <w:rPr>
                <w:rFonts w:ascii="Arial" w:hAnsi="Arial" w:cs="Arial"/>
                <w:b/>
                <w:bCs/>
                <w:sz w:val="24"/>
                <w:szCs w:val="24"/>
              </w:rPr>
              <w:t>Date of expiry from list</w:t>
            </w:r>
          </w:p>
        </w:tc>
        <w:tc>
          <w:tcPr>
            <w:tcW w:w="2254" w:type="dxa"/>
          </w:tcPr>
          <w:p w14:paraId="19A383D1" w14:textId="50A4F9C9" w:rsidR="00A420BF" w:rsidRPr="00633DA2" w:rsidRDefault="00EE1DC5" w:rsidP="00633DA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33DA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Reason </w:t>
            </w:r>
            <w:r w:rsidR="006F481C" w:rsidRPr="00633DA2">
              <w:rPr>
                <w:rFonts w:ascii="Arial" w:hAnsi="Arial" w:cs="Arial"/>
                <w:b/>
                <w:bCs/>
                <w:sz w:val="24"/>
                <w:szCs w:val="24"/>
              </w:rPr>
              <w:t>for removal</w:t>
            </w:r>
          </w:p>
        </w:tc>
      </w:tr>
      <w:tr w:rsidR="00A420BF" w:rsidRPr="00633DA2" w14:paraId="0DBA302A" w14:textId="77777777" w:rsidTr="00A420BF">
        <w:tc>
          <w:tcPr>
            <w:tcW w:w="2254" w:type="dxa"/>
          </w:tcPr>
          <w:p w14:paraId="6B9FA06E" w14:textId="77777777" w:rsidR="00A420BF" w:rsidRDefault="00633DA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33DA2">
              <w:rPr>
                <w:rFonts w:ascii="Arial" w:hAnsi="Arial" w:cs="Arial"/>
                <w:sz w:val="24"/>
                <w:szCs w:val="24"/>
              </w:rPr>
              <w:t>Plainmoor</w:t>
            </w:r>
            <w:proofErr w:type="spellEnd"/>
            <w:r w:rsidRPr="00633DA2">
              <w:rPr>
                <w:rFonts w:ascii="Arial" w:hAnsi="Arial" w:cs="Arial"/>
                <w:sz w:val="24"/>
                <w:szCs w:val="24"/>
              </w:rPr>
              <w:t xml:space="preserve"> Stadium, Torquay TQ1 3PS</w:t>
            </w:r>
          </w:p>
          <w:p w14:paraId="183EB51C" w14:textId="63CAF92D" w:rsidR="00D01CAB" w:rsidRPr="00633DA2" w:rsidRDefault="00D01C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4" w:type="dxa"/>
          </w:tcPr>
          <w:p w14:paraId="38B6BF86" w14:textId="5E50205B" w:rsidR="00A420BF" w:rsidRPr="00633DA2" w:rsidRDefault="00633DA2">
            <w:pPr>
              <w:rPr>
                <w:rFonts w:ascii="Arial" w:hAnsi="Arial" w:cs="Arial"/>
                <w:sz w:val="24"/>
                <w:szCs w:val="24"/>
              </w:rPr>
            </w:pPr>
            <w:r w:rsidRPr="00633DA2">
              <w:rPr>
                <w:rFonts w:ascii="Arial" w:hAnsi="Arial" w:cs="Arial"/>
                <w:sz w:val="24"/>
                <w:szCs w:val="24"/>
              </w:rPr>
              <w:t>31/03/2015</w:t>
            </w:r>
          </w:p>
        </w:tc>
        <w:tc>
          <w:tcPr>
            <w:tcW w:w="2254" w:type="dxa"/>
          </w:tcPr>
          <w:p w14:paraId="55DE550A" w14:textId="7CAB9F80" w:rsidR="00A420BF" w:rsidRPr="00633DA2" w:rsidRDefault="00633DA2">
            <w:pPr>
              <w:rPr>
                <w:rFonts w:ascii="Arial" w:hAnsi="Arial" w:cs="Arial"/>
                <w:sz w:val="24"/>
                <w:szCs w:val="24"/>
              </w:rPr>
            </w:pPr>
            <w:r w:rsidRPr="00633DA2">
              <w:rPr>
                <w:rFonts w:ascii="Arial" w:hAnsi="Arial" w:cs="Arial"/>
                <w:sz w:val="24"/>
                <w:szCs w:val="24"/>
              </w:rPr>
              <w:t>30/03/2020</w:t>
            </w:r>
          </w:p>
        </w:tc>
        <w:tc>
          <w:tcPr>
            <w:tcW w:w="2254" w:type="dxa"/>
          </w:tcPr>
          <w:p w14:paraId="4D7146E9" w14:textId="4E74344F" w:rsidR="00A420BF" w:rsidRPr="00633DA2" w:rsidRDefault="006F481C">
            <w:pPr>
              <w:rPr>
                <w:rFonts w:ascii="Arial" w:hAnsi="Arial" w:cs="Arial"/>
                <w:sz w:val="24"/>
                <w:szCs w:val="24"/>
              </w:rPr>
            </w:pPr>
            <w:r w:rsidRPr="00633DA2">
              <w:rPr>
                <w:rFonts w:ascii="Arial" w:hAnsi="Arial" w:cs="Arial"/>
                <w:sz w:val="24"/>
                <w:szCs w:val="24"/>
              </w:rPr>
              <w:t>S.87(3) Localism Act 2011 –</w:t>
            </w:r>
            <w:r w:rsidR="004A2457" w:rsidRPr="00633DA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="004A2457" w:rsidRPr="00633DA2">
              <w:rPr>
                <w:rFonts w:ascii="Arial" w:hAnsi="Arial" w:cs="Arial"/>
                <w:sz w:val="24"/>
                <w:szCs w:val="24"/>
              </w:rPr>
              <w:t>5 year</w:t>
            </w:r>
            <w:proofErr w:type="gramEnd"/>
            <w:r w:rsidR="004A2457" w:rsidRPr="00633DA2">
              <w:rPr>
                <w:rFonts w:ascii="Arial" w:hAnsi="Arial" w:cs="Arial"/>
                <w:sz w:val="24"/>
                <w:szCs w:val="24"/>
              </w:rPr>
              <w:t xml:space="preserve"> listing expired </w:t>
            </w:r>
          </w:p>
        </w:tc>
      </w:tr>
      <w:tr w:rsidR="00A420BF" w:rsidRPr="00633DA2" w14:paraId="57B5A7B3" w14:textId="77777777" w:rsidTr="00A420BF">
        <w:tc>
          <w:tcPr>
            <w:tcW w:w="2254" w:type="dxa"/>
          </w:tcPr>
          <w:p w14:paraId="010B2B2B" w14:textId="77777777" w:rsidR="00A420BF" w:rsidRDefault="00633DA2">
            <w:pPr>
              <w:rPr>
                <w:rFonts w:ascii="Arial" w:hAnsi="Arial" w:cs="Arial"/>
                <w:sz w:val="24"/>
                <w:szCs w:val="24"/>
              </w:rPr>
            </w:pPr>
            <w:r w:rsidRPr="00633DA2">
              <w:rPr>
                <w:rFonts w:ascii="Arial" w:hAnsi="Arial" w:cs="Arial"/>
                <w:sz w:val="24"/>
                <w:szCs w:val="24"/>
              </w:rPr>
              <w:t>Parkfield and surrounding grounds, Paignton TQ3 2NR</w:t>
            </w:r>
          </w:p>
          <w:p w14:paraId="3AD674BA" w14:textId="45ABCB76" w:rsidR="00D01CAB" w:rsidRPr="00633DA2" w:rsidRDefault="00D01C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4" w:type="dxa"/>
          </w:tcPr>
          <w:p w14:paraId="5048E99F" w14:textId="6046F451" w:rsidR="00A420BF" w:rsidRPr="00633DA2" w:rsidRDefault="00633DA2">
            <w:pPr>
              <w:rPr>
                <w:rFonts w:ascii="Arial" w:hAnsi="Arial" w:cs="Arial"/>
                <w:sz w:val="24"/>
                <w:szCs w:val="24"/>
              </w:rPr>
            </w:pPr>
            <w:r w:rsidRPr="00633DA2">
              <w:rPr>
                <w:rFonts w:ascii="Arial" w:hAnsi="Arial" w:cs="Arial"/>
                <w:sz w:val="24"/>
                <w:szCs w:val="24"/>
              </w:rPr>
              <w:t>30/09/2016</w:t>
            </w:r>
          </w:p>
        </w:tc>
        <w:tc>
          <w:tcPr>
            <w:tcW w:w="2254" w:type="dxa"/>
          </w:tcPr>
          <w:p w14:paraId="183761BD" w14:textId="62102122" w:rsidR="00A420BF" w:rsidRPr="00633DA2" w:rsidRDefault="00633DA2">
            <w:pPr>
              <w:rPr>
                <w:rFonts w:ascii="Arial" w:hAnsi="Arial" w:cs="Arial"/>
                <w:sz w:val="24"/>
                <w:szCs w:val="24"/>
              </w:rPr>
            </w:pPr>
            <w:r w:rsidRPr="00633DA2">
              <w:rPr>
                <w:rFonts w:ascii="Arial" w:hAnsi="Arial" w:cs="Arial"/>
                <w:sz w:val="24"/>
                <w:szCs w:val="24"/>
              </w:rPr>
              <w:t>29/09/2021</w:t>
            </w:r>
          </w:p>
        </w:tc>
        <w:tc>
          <w:tcPr>
            <w:tcW w:w="2254" w:type="dxa"/>
          </w:tcPr>
          <w:p w14:paraId="1FAD557F" w14:textId="5B07A34C" w:rsidR="00A420BF" w:rsidRPr="00633DA2" w:rsidRDefault="00633DA2">
            <w:pPr>
              <w:rPr>
                <w:rFonts w:ascii="Arial" w:hAnsi="Arial" w:cs="Arial"/>
                <w:sz w:val="24"/>
                <w:szCs w:val="24"/>
              </w:rPr>
            </w:pPr>
            <w:r w:rsidRPr="00633DA2">
              <w:rPr>
                <w:rFonts w:ascii="Arial" w:hAnsi="Arial" w:cs="Arial"/>
                <w:sz w:val="24"/>
                <w:szCs w:val="24"/>
              </w:rPr>
              <w:t xml:space="preserve">S.87(3) Localism Act 2011 – </w:t>
            </w:r>
            <w:proofErr w:type="gramStart"/>
            <w:r w:rsidRPr="00633DA2">
              <w:rPr>
                <w:rFonts w:ascii="Arial" w:hAnsi="Arial" w:cs="Arial"/>
                <w:sz w:val="24"/>
                <w:szCs w:val="24"/>
              </w:rPr>
              <w:t>5 year</w:t>
            </w:r>
            <w:proofErr w:type="gramEnd"/>
            <w:r w:rsidRPr="00633DA2">
              <w:rPr>
                <w:rFonts w:ascii="Arial" w:hAnsi="Arial" w:cs="Arial"/>
                <w:sz w:val="24"/>
                <w:szCs w:val="24"/>
              </w:rPr>
              <w:t xml:space="preserve"> listing expired</w:t>
            </w:r>
          </w:p>
        </w:tc>
      </w:tr>
      <w:tr w:rsidR="00A420BF" w:rsidRPr="00633DA2" w14:paraId="089F3645" w14:textId="77777777" w:rsidTr="00A420BF">
        <w:tc>
          <w:tcPr>
            <w:tcW w:w="2254" w:type="dxa"/>
          </w:tcPr>
          <w:p w14:paraId="414F6EBA" w14:textId="77777777" w:rsidR="00A420BF" w:rsidRDefault="00633DA2">
            <w:pPr>
              <w:rPr>
                <w:rFonts w:ascii="Arial" w:hAnsi="Arial" w:cs="Arial"/>
                <w:sz w:val="24"/>
                <w:szCs w:val="24"/>
              </w:rPr>
            </w:pPr>
            <w:r w:rsidRPr="00633DA2">
              <w:rPr>
                <w:rFonts w:ascii="Arial" w:hAnsi="Arial" w:cs="Arial"/>
                <w:sz w:val="24"/>
                <w:szCs w:val="24"/>
              </w:rPr>
              <w:t xml:space="preserve">The Queens </w:t>
            </w:r>
            <w:r w:rsidR="006017C3">
              <w:rPr>
                <w:rFonts w:ascii="Arial" w:hAnsi="Arial" w:cs="Arial"/>
                <w:sz w:val="24"/>
                <w:szCs w:val="24"/>
              </w:rPr>
              <w:t>A</w:t>
            </w:r>
            <w:r w:rsidRPr="00633DA2">
              <w:rPr>
                <w:rFonts w:ascii="Arial" w:hAnsi="Arial" w:cs="Arial"/>
                <w:sz w:val="24"/>
                <w:szCs w:val="24"/>
              </w:rPr>
              <w:t xml:space="preserve">rms Public House, </w:t>
            </w:r>
            <w:proofErr w:type="spellStart"/>
            <w:r w:rsidRPr="00633DA2">
              <w:rPr>
                <w:rFonts w:ascii="Arial" w:hAnsi="Arial" w:cs="Arial"/>
                <w:sz w:val="24"/>
                <w:szCs w:val="24"/>
              </w:rPr>
              <w:t>Brixham</w:t>
            </w:r>
            <w:proofErr w:type="spellEnd"/>
            <w:r w:rsidRPr="00633DA2">
              <w:rPr>
                <w:rFonts w:ascii="Arial" w:hAnsi="Arial" w:cs="Arial"/>
                <w:sz w:val="24"/>
                <w:szCs w:val="24"/>
              </w:rPr>
              <w:t xml:space="preserve"> TQ5 9SQ </w:t>
            </w:r>
          </w:p>
          <w:p w14:paraId="6EEF7190" w14:textId="08C75970" w:rsidR="00D01CAB" w:rsidRPr="00633DA2" w:rsidRDefault="00D01C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4" w:type="dxa"/>
          </w:tcPr>
          <w:p w14:paraId="72E4A4F5" w14:textId="77C9DC99" w:rsidR="00A420BF" w:rsidRPr="00633DA2" w:rsidRDefault="00633DA2">
            <w:pPr>
              <w:rPr>
                <w:rFonts w:ascii="Arial" w:hAnsi="Arial" w:cs="Arial"/>
                <w:sz w:val="24"/>
                <w:szCs w:val="24"/>
              </w:rPr>
            </w:pPr>
            <w:r w:rsidRPr="00633DA2">
              <w:rPr>
                <w:rFonts w:ascii="Arial" w:hAnsi="Arial" w:cs="Arial"/>
                <w:sz w:val="24"/>
                <w:szCs w:val="24"/>
              </w:rPr>
              <w:t>04/08/2016</w:t>
            </w:r>
          </w:p>
        </w:tc>
        <w:tc>
          <w:tcPr>
            <w:tcW w:w="2254" w:type="dxa"/>
          </w:tcPr>
          <w:p w14:paraId="489950C0" w14:textId="24ECB1C4" w:rsidR="00A420BF" w:rsidRPr="00633DA2" w:rsidRDefault="00633DA2">
            <w:pPr>
              <w:rPr>
                <w:rFonts w:ascii="Arial" w:hAnsi="Arial" w:cs="Arial"/>
                <w:sz w:val="24"/>
                <w:szCs w:val="24"/>
              </w:rPr>
            </w:pPr>
            <w:r w:rsidRPr="00633DA2">
              <w:rPr>
                <w:rFonts w:ascii="Arial" w:hAnsi="Arial" w:cs="Arial"/>
                <w:sz w:val="24"/>
                <w:szCs w:val="24"/>
              </w:rPr>
              <w:t>03/08/2021</w:t>
            </w:r>
          </w:p>
        </w:tc>
        <w:tc>
          <w:tcPr>
            <w:tcW w:w="2254" w:type="dxa"/>
          </w:tcPr>
          <w:p w14:paraId="3CBBB86E" w14:textId="4F108A54" w:rsidR="00A420BF" w:rsidRPr="00633DA2" w:rsidRDefault="00633DA2">
            <w:pPr>
              <w:rPr>
                <w:rFonts w:ascii="Arial" w:hAnsi="Arial" w:cs="Arial"/>
                <w:sz w:val="24"/>
                <w:szCs w:val="24"/>
              </w:rPr>
            </w:pPr>
            <w:r w:rsidRPr="00633DA2">
              <w:rPr>
                <w:rFonts w:ascii="Arial" w:hAnsi="Arial" w:cs="Arial"/>
                <w:sz w:val="24"/>
                <w:szCs w:val="24"/>
              </w:rPr>
              <w:t xml:space="preserve">S.87(3) Localism Act 2011 – </w:t>
            </w:r>
            <w:proofErr w:type="gramStart"/>
            <w:r w:rsidRPr="00633DA2">
              <w:rPr>
                <w:rFonts w:ascii="Arial" w:hAnsi="Arial" w:cs="Arial"/>
                <w:sz w:val="24"/>
                <w:szCs w:val="24"/>
              </w:rPr>
              <w:t>5 year</w:t>
            </w:r>
            <w:proofErr w:type="gramEnd"/>
            <w:r w:rsidRPr="00633DA2">
              <w:rPr>
                <w:rFonts w:ascii="Arial" w:hAnsi="Arial" w:cs="Arial"/>
                <w:sz w:val="24"/>
                <w:szCs w:val="24"/>
              </w:rPr>
              <w:t xml:space="preserve"> listing expired</w:t>
            </w:r>
          </w:p>
        </w:tc>
      </w:tr>
      <w:tr w:rsidR="00A420BF" w:rsidRPr="00633DA2" w14:paraId="61D85016" w14:textId="77777777" w:rsidTr="00A420BF">
        <w:tc>
          <w:tcPr>
            <w:tcW w:w="2254" w:type="dxa"/>
          </w:tcPr>
          <w:p w14:paraId="209829AE" w14:textId="77777777" w:rsidR="00A420BF" w:rsidRDefault="00633DA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33DA2">
              <w:rPr>
                <w:rFonts w:ascii="Arial" w:hAnsi="Arial" w:cs="Arial"/>
                <w:sz w:val="24"/>
                <w:szCs w:val="24"/>
              </w:rPr>
              <w:t>Shoalstone</w:t>
            </w:r>
            <w:proofErr w:type="spellEnd"/>
            <w:r w:rsidRPr="00633DA2">
              <w:rPr>
                <w:rFonts w:ascii="Arial" w:hAnsi="Arial" w:cs="Arial"/>
                <w:sz w:val="24"/>
                <w:szCs w:val="24"/>
              </w:rPr>
              <w:t xml:space="preserve"> Pool and surrounding area TQ5 9FT </w:t>
            </w:r>
          </w:p>
          <w:p w14:paraId="5EF1B487" w14:textId="092B6F74" w:rsidR="00D01CAB" w:rsidRPr="00633DA2" w:rsidRDefault="00D01C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4" w:type="dxa"/>
          </w:tcPr>
          <w:p w14:paraId="79A79979" w14:textId="4939F341" w:rsidR="00A420BF" w:rsidRPr="00633DA2" w:rsidRDefault="00633DA2">
            <w:pPr>
              <w:rPr>
                <w:rFonts w:ascii="Arial" w:hAnsi="Arial" w:cs="Arial"/>
                <w:sz w:val="24"/>
                <w:szCs w:val="24"/>
              </w:rPr>
            </w:pPr>
            <w:r w:rsidRPr="00633DA2">
              <w:rPr>
                <w:rFonts w:ascii="Arial" w:hAnsi="Arial" w:cs="Arial"/>
                <w:sz w:val="24"/>
                <w:szCs w:val="24"/>
              </w:rPr>
              <w:t>10/01/2017</w:t>
            </w:r>
          </w:p>
        </w:tc>
        <w:tc>
          <w:tcPr>
            <w:tcW w:w="2254" w:type="dxa"/>
          </w:tcPr>
          <w:p w14:paraId="2DB7AF85" w14:textId="759745D5" w:rsidR="00A420BF" w:rsidRPr="00633DA2" w:rsidRDefault="00633DA2">
            <w:pPr>
              <w:rPr>
                <w:rFonts w:ascii="Arial" w:hAnsi="Arial" w:cs="Arial"/>
                <w:sz w:val="24"/>
                <w:szCs w:val="24"/>
              </w:rPr>
            </w:pPr>
            <w:r w:rsidRPr="00633DA2">
              <w:rPr>
                <w:rFonts w:ascii="Arial" w:hAnsi="Arial" w:cs="Arial"/>
                <w:sz w:val="24"/>
                <w:szCs w:val="24"/>
              </w:rPr>
              <w:t>09/01/2022</w:t>
            </w:r>
          </w:p>
        </w:tc>
        <w:tc>
          <w:tcPr>
            <w:tcW w:w="2254" w:type="dxa"/>
          </w:tcPr>
          <w:p w14:paraId="7AD53ED4" w14:textId="48978BB0" w:rsidR="00A420BF" w:rsidRPr="00633DA2" w:rsidRDefault="00633DA2">
            <w:pPr>
              <w:rPr>
                <w:rFonts w:ascii="Arial" w:hAnsi="Arial" w:cs="Arial"/>
                <w:sz w:val="24"/>
                <w:szCs w:val="24"/>
              </w:rPr>
            </w:pPr>
            <w:r w:rsidRPr="00633DA2">
              <w:rPr>
                <w:rFonts w:ascii="Arial" w:hAnsi="Arial" w:cs="Arial"/>
                <w:sz w:val="24"/>
                <w:szCs w:val="24"/>
              </w:rPr>
              <w:t xml:space="preserve">S.87(3) Localism Act 2011 – </w:t>
            </w:r>
            <w:proofErr w:type="gramStart"/>
            <w:r w:rsidRPr="00633DA2">
              <w:rPr>
                <w:rFonts w:ascii="Arial" w:hAnsi="Arial" w:cs="Arial"/>
                <w:sz w:val="24"/>
                <w:szCs w:val="24"/>
              </w:rPr>
              <w:t>5 year</w:t>
            </w:r>
            <w:proofErr w:type="gramEnd"/>
            <w:r w:rsidRPr="00633DA2">
              <w:rPr>
                <w:rFonts w:ascii="Arial" w:hAnsi="Arial" w:cs="Arial"/>
                <w:sz w:val="24"/>
                <w:szCs w:val="24"/>
              </w:rPr>
              <w:t xml:space="preserve"> listing expired</w:t>
            </w:r>
          </w:p>
        </w:tc>
      </w:tr>
      <w:tr w:rsidR="00A420BF" w:rsidRPr="00633DA2" w14:paraId="03DDB4C5" w14:textId="77777777" w:rsidTr="00A420BF">
        <w:tc>
          <w:tcPr>
            <w:tcW w:w="2254" w:type="dxa"/>
          </w:tcPr>
          <w:p w14:paraId="207D808E" w14:textId="70377CE6" w:rsidR="00633DA2" w:rsidRPr="00633DA2" w:rsidRDefault="00D01CA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Galmpton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Barn Chapel Hall,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Brixham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TQ5 0LT </w:t>
            </w:r>
          </w:p>
          <w:p w14:paraId="42854C9C" w14:textId="09B98149" w:rsidR="00633DA2" w:rsidRPr="00633DA2" w:rsidRDefault="00633DA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4" w:type="dxa"/>
          </w:tcPr>
          <w:p w14:paraId="0ED8D6BD" w14:textId="1B6BB360" w:rsidR="00A420BF" w:rsidRPr="00633DA2" w:rsidRDefault="00D01C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24/01/2019</w:t>
            </w:r>
          </w:p>
        </w:tc>
        <w:tc>
          <w:tcPr>
            <w:tcW w:w="2254" w:type="dxa"/>
          </w:tcPr>
          <w:p w14:paraId="2FB2D0E0" w14:textId="6651F3E2" w:rsidR="00A420BF" w:rsidRPr="00633DA2" w:rsidRDefault="00D01C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24/01/2024</w:t>
            </w:r>
          </w:p>
        </w:tc>
        <w:tc>
          <w:tcPr>
            <w:tcW w:w="2254" w:type="dxa"/>
          </w:tcPr>
          <w:p w14:paraId="7A03EE66" w14:textId="70EF9253" w:rsidR="00A420BF" w:rsidRPr="00633DA2" w:rsidRDefault="00D01CAB">
            <w:pPr>
              <w:rPr>
                <w:rFonts w:ascii="Arial" w:hAnsi="Arial" w:cs="Arial"/>
                <w:sz w:val="24"/>
                <w:szCs w:val="24"/>
              </w:rPr>
            </w:pPr>
            <w:r w:rsidRPr="00633DA2">
              <w:rPr>
                <w:rFonts w:ascii="Arial" w:hAnsi="Arial" w:cs="Arial"/>
                <w:sz w:val="24"/>
                <w:szCs w:val="24"/>
              </w:rPr>
              <w:t xml:space="preserve">S.87(3) Localism Act 2011 – </w:t>
            </w:r>
            <w:proofErr w:type="gramStart"/>
            <w:r w:rsidRPr="00633DA2">
              <w:rPr>
                <w:rFonts w:ascii="Arial" w:hAnsi="Arial" w:cs="Arial"/>
                <w:sz w:val="24"/>
                <w:szCs w:val="24"/>
              </w:rPr>
              <w:t>5 year</w:t>
            </w:r>
            <w:proofErr w:type="gramEnd"/>
            <w:r w:rsidRPr="00633DA2">
              <w:rPr>
                <w:rFonts w:ascii="Arial" w:hAnsi="Arial" w:cs="Arial"/>
                <w:sz w:val="24"/>
                <w:szCs w:val="24"/>
              </w:rPr>
              <w:t xml:space="preserve"> listing expired</w:t>
            </w:r>
          </w:p>
        </w:tc>
      </w:tr>
      <w:tr w:rsidR="00A420BF" w:rsidRPr="00633DA2" w14:paraId="5637915B" w14:textId="77777777" w:rsidTr="00A420BF">
        <w:tc>
          <w:tcPr>
            <w:tcW w:w="2254" w:type="dxa"/>
          </w:tcPr>
          <w:p w14:paraId="2EDF23BE" w14:textId="7132B4CC" w:rsidR="00A420BF" w:rsidRPr="00633DA2" w:rsidRDefault="00D01C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Lupton House &amp; Park, Churston Ferrers,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Brixham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TQ4 6LL</w:t>
            </w:r>
          </w:p>
          <w:p w14:paraId="6B6CAAD4" w14:textId="69F759A0" w:rsidR="00633DA2" w:rsidRPr="00633DA2" w:rsidRDefault="00633DA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4" w:type="dxa"/>
          </w:tcPr>
          <w:p w14:paraId="42E268DF" w14:textId="7D5C185F" w:rsidR="00A420BF" w:rsidRPr="00633DA2" w:rsidRDefault="00D01C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24/01/2019</w:t>
            </w:r>
          </w:p>
        </w:tc>
        <w:tc>
          <w:tcPr>
            <w:tcW w:w="2254" w:type="dxa"/>
          </w:tcPr>
          <w:p w14:paraId="02DE158C" w14:textId="72FA0E6A" w:rsidR="00A420BF" w:rsidRPr="00633DA2" w:rsidRDefault="00D01C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24/01/2024</w:t>
            </w:r>
          </w:p>
        </w:tc>
        <w:tc>
          <w:tcPr>
            <w:tcW w:w="2254" w:type="dxa"/>
          </w:tcPr>
          <w:p w14:paraId="1CED49DE" w14:textId="11AE2F9F" w:rsidR="00A420BF" w:rsidRPr="00633DA2" w:rsidRDefault="00D01CAB">
            <w:pPr>
              <w:rPr>
                <w:rFonts w:ascii="Arial" w:hAnsi="Arial" w:cs="Arial"/>
                <w:sz w:val="24"/>
                <w:szCs w:val="24"/>
              </w:rPr>
            </w:pPr>
            <w:r w:rsidRPr="00633DA2">
              <w:rPr>
                <w:rFonts w:ascii="Arial" w:hAnsi="Arial" w:cs="Arial"/>
                <w:sz w:val="24"/>
                <w:szCs w:val="24"/>
              </w:rPr>
              <w:t xml:space="preserve">S.87(3) Localism Act 2011 – </w:t>
            </w:r>
            <w:proofErr w:type="gramStart"/>
            <w:r w:rsidRPr="00633DA2">
              <w:rPr>
                <w:rFonts w:ascii="Arial" w:hAnsi="Arial" w:cs="Arial"/>
                <w:sz w:val="24"/>
                <w:szCs w:val="24"/>
              </w:rPr>
              <w:t>5 year</w:t>
            </w:r>
            <w:proofErr w:type="gramEnd"/>
            <w:r w:rsidRPr="00633DA2">
              <w:rPr>
                <w:rFonts w:ascii="Arial" w:hAnsi="Arial" w:cs="Arial"/>
                <w:sz w:val="24"/>
                <w:szCs w:val="24"/>
              </w:rPr>
              <w:t xml:space="preserve"> listing expired</w:t>
            </w:r>
          </w:p>
        </w:tc>
      </w:tr>
      <w:tr w:rsidR="00A420BF" w:rsidRPr="00633DA2" w14:paraId="691B22A6" w14:textId="77777777" w:rsidTr="00A420BF">
        <w:tc>
          <w:tcPr>
            <w:tcW w:w="2254" w:type="dxa"/>
          </w:tcPr>
          <w:p w14:paraId="2F7EF4EA" w14:textId="5248E68D" w:rsidR="00633DA2" w:rsidRPr="00633DA2" w:rsidRDefault="00D01C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Churston Library, Paignton TQ4 6LL</w:t>
            </w:r>
          </w:p>
          <w:p w14:paraId="28C9D084" w14:textId="77777777" w:rsidR="00633DA2" w:rsidRPr="00633DA2" w:rsidRDefault="00633DA2">
            <w:pPr>
              <w:rPr>
                <w:rFonts w:ascii="Arial" w:hAnsi="Arial" w:cs="Arial"/>
                <w:sz w:val="24"/>
                <w:szCs w:val="24"/>
              </w:rPr>
            </w:pPr>
          </w:p>
          <w:p w14:paraId="2CD03A62" w14:textId="34868C86" w:rsidR="00633DA2" w:rsidRPr="00633DA2" w:rsidRDefault="00633DA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4" w:type="dxa"/>
          </w:tcPr>
          <w:p w14:paraId="4B5C91C6" w14:textId="03171A58" w:rsidR="00A420BF" w:rsidRPr="00633DA2" w:rsidRDefault="00D01C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24/01/2019</w:t>
            </w:r>
          </w:p>
        </w:tc>
        <w:tc>
          <w:tcPr>
            <w:tcW w:w="2254" w:type="dxa"/>
          </w:tcPr>
          <w:p w14:paraId="39514068" w14:textId="1499F908" w:rsidR="00A420BF" w:rsidRPr="00633DA2" w:rsidRDefault="00D01C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24/01/2024</w:t>
            </w:r>
          </w:p>
        </w:tc>
        <w:tc>
          <w:tcPr>
            <w:tcW w:w="2254" w:type="dxa"/>
          </w:tcPr>
          <w:p w14:paraId="7D20A9B3" w14:textId="6EEE7EEB" w:rsidR="00A420BF" w:rsidRPr="00633DA2" w:rsidRDefault="00D01CAB">
            <w:pPr>
              <w:rPr>
                <w:rFonts w:ascii="Arial" w:hAnsi="Arial" w:cs="Arial"/>
                <w:sz w:val="24"/>
                <w:szCs w:val="24"/>
              </w:rPr>
            </w:pPr>
            <w:r w:rsidRPr="00633DA2">
              <w:rPr>
                <w:rFonts w:ascii="Arial" w:hAnsi="Arial" w:cs="Arial"/>
                <w:sz w:val="24"/>
                <w:szCs w:val="24"/>
              </w:rPr>
              <w:t xml:space="preserve">S.87(3) Localism Act 2011 – </w:t>
            </w:r>
            <w:proofErr w:type="gramStart"/>
            <w:r w:rsidRPr="00633DA2">
              <w:rPr>
                <w:rFonts w:ascii="Arial" w:hAnsi="Arial" w:cs="Arial"/>
                <w:sz w:val="24"/>
                <w:szCs w:val="24"/>
              </w:rPr>
              <w:t>5 year</w:t>
            </w:r>
            <w:proofErr w:type="gramEnd"/>
            <w:r w:rsidRPr="00633DA2">
              <w:rPr>
                <w:rFonts w:ascii="Arial" w:hAnsi="Arial" w:cs="Arial"/>
                <w:sz w:val="24"/>
                <w:szCs w:val="24"/>
              </w:rPr>
              <w:t xml:space="preserve"> listing expired</w:t>
            </w:r>
          </w:p>
        </w:tc>
      </w:tr>
      <w:tr w:rsidR="00D01CAB" w:rsidRPr="00633DA2" w14:paraId="6274A919" w14:textId="77777777" w:rsidTr="00A420BF">
        <w:tc>
          <w:tcPr>
            <w:tcW w:w="2254" w:type="dxa"/>
          </w:tcPr>
          <w:p w14:paraId="6589C859" w14:textId="77777777" w:rsidR="00D01CAB" w:rsidRDefault="00D01CAB">
            <w:pPr>
              <w:rPr>
                <w:rFonts w:ascii="Arial" w:hAnsi="Arial" w:cs="Arial"/>
                <w:sz w:val="24"/>
                <w:szCs w:val="24"/>
              </w:rPr>
            </w:pPr>
          </w:p>
          <w:p w14:paraId="046F74EA" w14:textId="77777777" w:rsidR="00D01CAB" w:rsidRDefault="00D01CAB">
            <w:pPr>
              <w:rPr>
                <w:rFonts w:ascii="Arial" w:hAnsi="Arial" w:cs="Arial"/>
                <w:sz w:val="24"/>
                <w:szCs w:val="24"/>
              </w:rPr>
            </w:pPr>
          </w:p>
          <w:p w14:paraId="4C0CE8E6" w14:textId="77777777" w:rsidR="00D01CAB" w:rsidRPr="00633DA2" w:rsidRDefault="00D01C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4" w:type="dxa"/>
          </w:tcPr>
          <w:p w14:paraId="264FA7A2" w14:textId="77777777" w:rsidR="00D01CAB" w:rsidRPr="00633DA2" w:rsidRDefault="00D01C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4" w:type="dxa"/>
          </w:tcPr>
          <w:p w14:paraId="58DEB0CA" w14:textId="77777777" w:rsidR="00D01CAB" w:rsidRPr="00633DA2" w:rsidRDefault="00D01C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4" w:type="dxa"/>
          </w:tcPr>
          <w:p w14:paraId="72312566" w14:textId="77777777" w:rsidR="00D01CAB" w:rsidRPr="00633DA2" w:rsidRDefault="00D01CA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1CAB" w:rsidRPr="00633DA2" w14:paraId="539A8095" w14:textId="77777777" w:rsidTr="00A420BF">
        <w:tc>
          <w:tcPr>
            <w:tcW w:w="2254" w:type="dxa"/>
          </w:tcPr>
          <w:p w14:paraId="61AF3A9D" w14:textId="77777777" w:rsidR="00D01CAB" w:rsidRDefault="00D01CAB">
            <w:pPr>
              <w:rPr>
                <w:rFonts w:ascii="Arial" w:hAnsi="Arial" w:cs="Arial"/>
                <w:sz w:val="24"/>
                <w:szCs w:val="24"/>
              </w:rPr>
            </w:pPr>
          </w:p>
          <w:p w14:paraId="390DD35E" w14:textId="77777777" w:rsidR="00D01CAB" w:rsidRDefault="00D01CAB">
            <w:pPr>
              <w:rPr>
                <w:rFonts w:ascii="Arial" w:hAnsi="Arial" w:cs="Arial"/>
                <w:sz w:val="24"/>
                <w:szCs w:val="24"/>
              </w:rPr>
            </w:pPr>
          </w:p>
          <w:p w14:paraId="3514A24B" w14:textId="77777777" w:rsidR="00D01CAB" w:rsidRPr="00633DA2" w:rsidRDefault="00D01C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4" w:type="dxa"/>
          </w:tcPr>
          <w:p w14:paraId="73A2EBB0" w14:textId="77777777" w:rsidR="00D01CAB" w:rsidRPr="00633DA2" w:rsidRDefault="00D01C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4" w:type="dxa"/>
          </w:tcPr>
          <w:p w14:paraId="4C38BF7A" w14:textId="77777777" w:rsidR="00D01CAB" w:rsidRPr="00633DA2" w:rsidRDefault="00D01C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4" w:type="dxa"/>
          </w:tcPr>
          <w:p w14:paraId="38168935" w14:textId="77777777" w:rsidR="00D01CAB" w:rsidRPr="00633DA2" w:rsidRDefault="00D01CA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1CAB" w:rsidRPr="00633DA2" w14:paraId="602D73E7" w14:textId="77777777" w:rsidTr="00A420BF">
        <w:tc>
          <w:tcPr>
            <w:tcW w:w="2254" w:type="dxa"/>
          </w:tcPr>
          <w:p w14:paraId="618A3468" w14:textId="77777777" w:rsidR="00D01CAB" w:rsidRDefault="00D01CAB">
            <w:pPr>
              <w:rPr>
                <w:rFonts w:ascii="Arial" w:hAnsi="Arial" w:cs="Arial"/>
                <w:sz w:val="24"/>
                <w:szCs w:val="24"/>
              </w:rPr>
            </w:pPr>
          </w:p>
          <w:p w14:paraId="1AD35EA8" w14:textId="77777777" w:rsidR="00D01CAB" w:rsidRDefault="00D01CAB">
            <w:pPr>
              <w:rPr>
                <w:rFonts w:ascii="Arial" w:hAnsi="Arial" w:cs="Arial"/>
                <w:sz w:val="24"/>
                <w:szCs w:val="24"/>
              </w:rPr>
            </w:pPr>
          </w:p>
          <w:p w14:paraId="60DB9137" w14:textId="77777777" w:rsidR="00D01CAB" w:rsidRPr="00633DA2" w:rsidRDefault="00D01C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4" w:type="dxa"/>
          </w:tcPr>
          <w:p w14:paraId="625EC4E5" w14:textId="77777777" w:rsidR="00D01CAB" w:rsidRPr="00633DA2" w:rsidRDefault="00D01C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4" w:type="dxa"/>
          </w:tcPr>
          <w:p w14:paraId="68B45DD4" w14:textId="77777777" w:rsidR="00D01CAB" w:rsidRPr="00633DA2" w:rsidRDefault="00D01C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4" w:type="dxa"/>
          </w:tcPr>
          <w:p w14:paraId="6A8089A5" w14:textId="77777777" w:rsidR="00D01CAB" w:rsidRPr="00633DA2" w:rsidRDefault="00D01CA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F2C8FC1" w14:textId="77777777" w:rsidR="00A420BF" w:rsidRDefault="00A420BF"/>
    <w:sectPr w:rsidR="00A420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0BF"/>
    <w:rsid w:val="00134972"/>
    <w:rsid w:val="002F2296"/>
    <w:rsid w:val="004A2457"/>
    <w:rsid w:val="006017C3"/>
    <w:rsid w:val="00633DA2"/>
    <w:rsid w:val="006F481C"/>
    <w:rsid w:val="00752C9F"/>
    <w:rsid w:val="00996274"/>
    <w:rsid w:val="00A420BF"/>
    <w:rsid w:val="00D01CAB"/>
    <w:rsid w:val="00EE1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4FB79"/>
  <w15:chartTrackingRefBased/>
  <w15:docId w15:val="{5CB05D5C-8940-4A8A-BC49-6145B80E8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2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Bush, Jeni</dc:creator>
  <cp:keywords/>
  <dc:description/>
  <cp:lastModifiedBy>Bush, Jeni</cp:lastModifiedBy>
  <cp:revision>2</cp:revision>
  <dcterms:created xsi:type="dcterms:W3CDTF">2024-06-03T16:35:00Z</dcterms:created>
  <dcterms:modified xsi:type="dcterms:W3CDTF">2024-06-03T16:35:00Z</dcterms:modified>
</cp:coreProperties>
</file>