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4-Accent4"/>
        <w:tblpPr w:leftFromText="180" w:rightFromText="180" w:horzAnchor="margin" w:tblpY="-525"/>
        <w:tblW w:w="0" w:type="auto"/>
        <w:tblLook w:val="04A0" w:firstRow="1" w:lastRow="0" w:firstColumn="1" w:lastColumn="0" w:noHBand="0" w:noVBand="1"/>
      </w:tblPr>
      <w:tblGrid>
        <w:gridCol w:w="5228"/>
        <w:gridCol w:w="5228"/>
      </w:tblGrid>
      <w:tr w:rsidR="003A3164" w:rsidRPr="000D4089" w14:paraId="15164CB0" w14:textId="77777777" w:rsidTr="008A4F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36F5F720" w14:textId="77777777" w:rsidR="003A3164" w:rsidRPr="000D4089" w:rsidRDefault="003A3164" w:rsidP="00B93769">
            <w:pPr>
              <w:spacing w:line="240" w:lineRule="auto"/>
              <w:jc w:val="both"/>
              <w:rPr>
                <w:sz w:val="28"/>
                <w:szCs w:val="28"/>
              </w:rPr>
            </w:pPr>
            <w:r w:rsidRPr="000D4089">
              <w:rPr>
                <w:sz w:val="28"/>
                <w:szCs w:val="28"/>
              </w:rPr>
              <w:t>Present</w:t>
            </w:r>
          </w:p>
        </w:tc>
      </w:tr>
      <w:tr w:rsidR="007B3132" w:rsidRPr="000D4089" w14:paraId="6A5C6064" w14:textId="77777777" w:rsidTr="008A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388A90C" w14:textId="10DE86F5" w:rsidR="007B3132" w:rsidRPr="000D4089" w:rsidRDefault="006844AB" w:rsidP="00B93769">
            <w:pPr>
              <w:pStyle w:val="Boldtext"/>
              <w:spacing w:line="240" w:lineRule="auto"/>
              <w:jc w:val="both"/>
              <w:rPr>
                <w:szCs w:val="24"/>
              </w:rPr>
            </w:pPr>
            <w:r>
              <w:rPr>
                <w:szCs w:val="24"/>
              </w:rPr>
              <w:t xml:space="preserve">Jo Williams </w:t>
            </w:r>
          </w:p>
        </w:tc>
        <w:tc>
          <w:tcPr>
            <w:tcW w:w="5228" w:type="dxa"/>
          </w:tcPr>
          <w:p w14:paraId="7CC9F22B" w14:textId="778F9BDF" w:rsidR="007B3132" w:rsidRPr="000D4089" w:rsidRDefault="006844AB" w:rsidP="00B93769">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Cs w:val="24"/>
              </w:rPr>
            </w:pPr>
            <w:r>
              <w:rPr>
                <w:rFonts w:eastAsia="Times New Roman" w:cstheme="minorHAnsi"/>
                <w:b/>
                <w:bCs/>
                <w:szCs w:val="24"/>
              </w:rPr>
              <w:t xml:space="preserve">Laura Hill </w:t>
            </w:r>
          </w:p>
        </w:tc>
      </w:tr>
      <w:tr w:rsidR="007B3132" w:rsidRPr="000D4089" w14:paraId="6DCFFB3D" w14:textId="77777777" w:rsidTr="008A4FCF">
        <w:tc>
          <w:tcPr>
            <w:cnfStyle w:val="001000000000" w:firstRow="0" w:lastRow="0" w:firstColumn="1" w:lastColumn="0" w:oddVBand="0" w:evenVBand="0" w:oddHBand="0" w:evenHBand="0" w:firstRowFirstColumn="0" w:firstRowLastColumn="0" w:lastRowFirstColumn="0" w:lastRowLastColumn="0"/>
            <w:tcW w:w="5228" w:type="dxa"/>
          </w:tcPr>
          <w:p w14:paraId="74EAD76F" w14:textId="1724AE9A" w:rsidR="007B3132" w:rsidRPr="000D4089" w:rsidRDefault="006844AB" w:rsidP="00B93769">
            <w:pPr>
              <w:pStyle w:val="Boldtext"/>
              <w:spacing w:line="240" w:lineRule="auto"/>
              <w:jc w:val="both"/>
              <w:rPr>
                <w:szCs w:val="24"/>
              </w:rPr>
            </w:pPr>
            <w:r w:rsidRPr="000D4089">
              <w:rPr>
                <w:szCs w:val="24"/>
              </w:rPr>
              <w:t>Savana Guy</w:t>
            </w:r>
          </w:p>
        </w:tc>
        <w:tc>
          <w:tcPr>
            <w:tcW w:w="5228" w:type="dxa"/>
          </w:tcPr>
          <w:p w14:paraId="7057A7DF" w14:textId="55690A92" w:rsidR="007B3132" w:rsidRPr="000D4089" w:rsidRDefault="006844AB" w:rsidP="00B93769">
            <w:pPr>
              <w:pStyle w:val="Boldtext"/>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Pr>
                <w:szCs w:val="24"/>
              </w:rPr>
              <w:t>Jonathon Martin</w:t>
            </w:r>
          </w:p>
        </w:tc>
      </w:tr>
      <w:tr w:rsidR="00247AA2" w:rsidRPr="000D4089" w14:paraId="4F37586F" w14:textId="77777777" w:rsidTr="008A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A980027" w14:textId="5B395C2D" w:rsidR="00247AA2" w:rsidRPr="000D4089" w:rsidRDefault="00777240" w:rsidP="00B93769">
            <w:pPr>
              <w:pStyle w:val="Boldtext"/>
              <w:spacing w:line="240" w:lineRule="auto"/>
              <w:jc w:val="both"/>
              <w:rPr>
                <w:szCs w:val="24"/>
              </w:rPr>
            </w:pPr>
            <w:r w:rsidRPr="000D4089">
              <w:rPr>
                <w:szCs w:val="24"/>
              </w:rPr>
              <w:t>L</w:t>
            </w:r>
            <w:r w:rsidR="002327DD">
              <w:rPr>
                <w:szCs w:val="24"/>
              </w:rPr>
              <w:t xml:space="preserve"> (Ambassador)</w:t>
            </w:r>
            <w:r w:rsidRPr="000D4089">
              <w:rPr>
                <w:szCs w:val="24"/>
              </w:rPr>
              <w:t xml:space="preserve"> </w:t>
            </w:r>
          </w:p>
        </w:tc>
        <w:tc>
          <w:tcPr>
            <w:tcW w:w="5228" w:type="dxa"/>
          </w:tcPr>
          <w:p w14:paraId="544AA8B7" w14:textId="2CD4E2EF" w:rsidR="00247AA2" w:rsidRPr="000D4089" w:rsidRDefault="00C72D2A" w:rsidP="00B93769">
            <w:pPr>
              <w:pStyle w:val="Boldtext"/>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0D4089">
              <w:rPr>
                <w:szCs w:val="24"/>
              </w:rPr>
              <w:t xml:space="preserve">Dawn Cox </w:t>
            </w:r>
          </w:p>
        </w:tc>
      </w:tr>
      <w:tr w:rsidR="0036569B" w:rsidRPr="000D4089" w14:paraId="34B5E92F" w14:textId="77777777" w:rsidTr="008A4FCF">
        <w:tc>
          <w:tcPr>
            <w:cnfStyle w:val="001000000000" w:firstRow="0" w:lastRow="0" w:firstColumn="1" w:lastColumn="0" w:oddVBand="0" w:evenVBand="0" w:oddHBand="0" w:evenHBand="0" w:firstRowFirstColumn="0" w:firstRowLastColumn="0" w:lastRowFirstColumn="0" w:lastRowLastColumn="0"/>
            <w:tcW w:w="5228" w:type="dxa"/>
          </w:tcPr>
          <w:p w14:paraId="3306954F" w14:textId="6D763E82" w:rsidR="0036569B" w:rsidRPr="00052618" w:rsidRDefault="002327DD" w:rsidP="00B93769">
            <w:pPr>
              <w:pStyle w:val="Boldtext"/>
              <w:spacing w:line="240" w:lineRule="auto"/>
              <w:jc w:val="both"/>
              <w:rPr>
                <w:bCs w:val="0"/>
                <w:szCs w:val="24"/>
              </w:rPr>
            </w:pPr>
            <w:r>
              <w:rPr>
                <w:szCs w:val="24"/>
              </w:rPr>
              <w:t>H (Ambassador)</w:t>
            </w:r>
            <w:r w:rsidR="00C72D2A" w:rsidRPr="000D4089">
              <w:rPr>
                <w:szCs w:val="24"/>
              </w:rPr>
              <w:t xml:space="preserve"> </w:t>
            </w:r>
          </w:p>
        </w:tc>
        <w:tc>
          <w:tcPr>
            <w:tcW w:w="5228" w:type="dxa"/>
          </w:tcPr>
          <w:p w14:paraId="1E9AD3A3" w14:textId="2FFB8BD9" w:rsidR="0036569B" w:rsidRPr="000D4089" w:rsidRDefault="00025F91" w:rsidP="00B93769">
            <w:pPr>
              <w:pStyle w:val="Boldtext"/>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0D4089">
              <w:rPr>
                <w:szCs w:val="24"/>
              </w:rPr>
              <w:t xml:space="preserve">Helen Dunlop </w:t>
            </w:r>
          </w:p>
        </w:tc>
      </w:tr>
      <w:tr w:rsidR="0036569B" w:rsidRPr="000D4089" w14:paraId="11568545" w14:textId="77777777" w:rsidTr="008A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46117101" w14:textId="537FDE51" w:rsidR="0036569B" w:rsidRPr="000D4089" w:rsidRDefault="003307B2" w:rsidP="00B93769">
            <w:pPr>
              <w:pStyle w:val="Boldtext"/>
              <w:spacing w:line="240" w:lineRule="auto"/>
              <w:jc w:val="both"/>
              <w:rPr>
                <w:szCs w:val="24"/>
              </w:rPr>
            </w:pPr>
            <w:r w:rsidRPr="000D4089">
              <w:rPr>
                <w:szCs w:val="24"/>
              </w:rPr>
              <w:t xml:space="preserve">Katrina Hill </w:t>
            </w:r>
          </w:p>
        </w:tc>
        <w:tc>
          <w:tcPr>
            <w:tcW w:w="5228" w:type="dxa"/>
          </w:tcPr>
          <w:p w14:paraId="262916A5" w14:textId="0C2E0105" w:rsidR="0036569B" w:rsidRPr="000D4089" w:rsidRDefault="003307B2" w:rsidP="00B93769">
            <w:pPr>
              <w:pStyle w:val="Boldtext"/>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0D4089">
              <w:rPr>
                <w:szCs w:val="24"/>
              </w:rPr>
              <w:t>S</w:t>
            </w:r>
            <w:r w:rsidR="00F87720">
              <w:rPr>
                <w:szCs w:val="24"/>
              </w:rPr>
              <w:t xml:space="preserve"> (Ambassador)</w:t>
            </w:r>
          </w:p>
        </w:tc>
      </w:tr>
      <w:tr w:rsidR="0036569B" w:rsidRPr="000D4089" w14:paraId="20CA25CA" w14:textId="77777777" w:rsidTr="008A4FCF">
        <w:tc>
          <w:tcPr>
            <w:cnfStyle w:val="001000000000" w:firstRow="0" w:lastRow="0" w:firstColumn="1" w:lastColumn="0" w:oddVBand="0" w:evenVBand="0" w:oddHBand="0" w:evenHBand="0" w:firstRowFirstColumn="0" w:firstRowLastColumn="0" w:lastRowFirstColumn="0" w:lastRowLastColumn="0"/>
            <w:tcW w:w="5228" w:type="dxa"/>
          </w:tcPr>
          <w:p w14:paraId="2FD202A5" w14:textId="49A4D4AD" w:rsidR="0036569B" w:rsidRPr="000D4089" w:rsidRDefault="004B637E" w:rsidP="00B93769">
            <w:pPr>
              <w:pStyle w:val="Boldtext"/>
              <w:spacing w:line="240" w:lineRule="auto"/>
              <w:jc w:val="both"/>
              <w:rPr>
                <w:szCs w:val="24"/>
              </w:rPr>
            </w:pPr>
            <w:r w:rsidRPr="000D4089">
              <w:rPr>
                <w:szCs w:val="24"/>
              </w:rPr>
              <w:t xml:space="preserve">Kate Marks </w:t>
            </w:r>
          </w:p>
        </w:tc>
        <w:tc>
          <w:tcPr>
            <w:tcW w:w="5228" w:type="dxa"/>
          </w:tcPr>
          <w:p w14:paraId="26BC4C5C" w14:textId="6030C2FF" w:rsidR="0036569B" w:rsidRPr="000D4089" w:rsidRDefault="00DB0CB3" w:rsidP="00B93769">
            <w:pPr>
              <w:pStyle w:val="Boldtext"/>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0D4089">
              <w:rPr>
                <w:szCs w:val="24"/>
              </w:rPr>
              <w:t xml:space="preserve">Trish Darke </w:t>
            </w:r>
          </w:p>
        </w:tc>
      </w:tr>
      <w:tr w:rsidR="0036569B" w:rsidRPr="000D4089" w14:paraId="626B4AF7" w14:textId="77777777" w:rsidTr="008A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06186AFD" w14:textId="0C9AFFB2" w:rsidR="0036569B" w:rsidRPr="000D4089" w:rsidRDefault="006844AB" w:rsidP="00B93769">
            <w:pPr>
              <w:pStyle w:val="Boldtext"/>
              <w:spacing w:line="240" w:lineRule="auto"/>
              <w:jc w:val="both"/>
              <w:rPr>
                <w:szCs w:val="24"/>
              </w:rPr>
            </w:pPr>
            <w:r>
              <w:rPr>
                <w:szCs w:val="24"/>
              </w:rPr>
              <w:t>Chris Entwistle</w:t>
            </w:r>
          </w:p>
        </w:tc>
        <w:tc>
          <w:tcPr>
            <w:tcW w:w="5228" w:type="dxa"/>
          </w:tcPr>
          <w:p w14:paraId="71CD0CA7" w14:textId="5FD16046" w:rsidR="0036569B" w:rsidRPr="000D4089" w:rsidRDefault="006844AB" w:rsidP="00B93769">
            <w:pPr>
              <w:pStyle w:val="Boldtext"/>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r>
              <w:rPr>
                <w:szCs w:val="24"/>
              </w:rPr>
              <w:t>Rachel Webb</w:t>
            </w:r>
          </w:p>
        </w:tc>
      </w:tr>
      <w:tr w:rsidR="00E263B0" w:rsidRPr="000D4089" w14:paraId="7FB79374" w14:textId="77777777" w:rsidTr="008A4FCF">
        <w:tc>
          <w:tcPr>
            <w:cnfStyle w:val="001000000000" w:firstRow="0" w:lastRow="0" w:firstColumn="1" w:lastColumn="0" w:oddVBand="0" w:evenVBand="0" w:oddHBand="0" w:evenHBand="0" w:firstRowFirstColumn="0" w:firstRowLastColumn="0" w:lastRowFirstColumn="0" w:lastRowLastColumn="0"/>
            <w:tcW w:w="5228" w:type="dxa"/>
          </w:tcPr>
          <w:p w14:paraId="3BAB2A74" w14:textId="383F3936" w:rsidR="00E263B0" w:rsidRPr="000D4089" w:rsidRDefault="00DC1253" w:rsidP="00B93769">
            <w:pPr>
              <w:pStyle w:val="Boldtext"/>
              <w:spacing w:line="240" w:lineRule="auto"/>
              <w:jc w:val="both"/>
              <w:rPr>
                <w:szCs w:val="24"/>
              </w:rPr>
            </w:pPr>
            <w:r>
              <w:rPr>
                <w:szCs w:val="24"/>
              </w:rPr>
              <w:t>A (</w:t>
            </w:r>
            <w:proofErr w:type="spellStart"/>
            <w:r>
              <w:rPr>
                <w:szCs w:val="24"/>
              </w:rPr>
              <w:t>Ambassdor</w:t>
            </w:r>
            <w:proofErr w:type="spellEnd"/>
            <w:r>
              <w:rPr>
                <w:szCs w:val="24"/>
              </w:rPr>
              <w:t>)</w:t>
            </w:r>
          </w:p>
        </w:tc>
        <w:tc>
          <w:tcPr>
            <w:tcW w:w="5228" w:type="dxa"/>
          </w:tcPr>
          <w:p w14:paraId="30888087" w14:textId="5D2F90A7" w:rsidR="00E263B0" w:rsidRPr="000D4089" w:rsidRDefault="00E263B0" w:rsidP="00B93769">
            <w:pPr>
              <w:pStyle w:val="Boldtext"/>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E263B0">
              <w:rPr>
                <w:szCs w:val="24"/>
              </w:rPr>
              <w:t>Su</w:t>
            </w:r>
            <w:r w:rsidR="006844AB">
              <w:rPr>
                <w:szCs w:val="24"/>
              </w:rPr>
              <w:t>e</w:t>
            </w:r>
            <w:r w:rsidRPr="00E263B0">
              <w:rPr>
                <w:szCs w:val="24"/>
              </w:rPr>
              <w:t xml:space="preserve"> Taniguchi</w:t>
            </w:r>
          </w:p>
        </w:tc>
      </w:tr>
      <w:tr w:rsidR="006844AB" w:rsidRPr="000D4089" w14:paraId="05712DB9" w14:textId="77777777" w:rsidTr="008A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DB18429" w14:textId="6302487F" w:rsidR="006844AB" w:rsidRDefault="006844AB" w:rsidP="00B93769">
            <w:pPr>
              <w:pStyle w:val="Boldtext"/>
              <w:spacing w:line="240" w:lineRule="auto"/>
              <w:jc w:val="both"/>
              <w:rPr>
                <w:szCs w:val="24"/>
              </w:rPr>
            </w:pPr>
            <w:r>
              <w:rPr>
                <w:szCs w:val="24"/>
              </w:rPr>
              <w:t xml:space="preserve">Nicola </w:t>
            </w:r>
            <w:proofErr w:type="spellStart"/>
            <w:r>
              <w:rPr>
                <w:szCs w:val="24"/>
              </w:rPr>
              <w:t>Stanners</w:t>
            </w:r>
            <w:proofErr w:type="spellEnd"/>
            <w:r>
              <w:rPr>
                <w:szCs w:val="24"/>
              </w:rPr>
              <w:t xml:space="preserve"> </w:t>
            </w:r>
          </w:p>
        </w:tc>
        <w:tc>
          <w:tcPr>
            <w:tcW w:w="5228" w:type="dxa"/>
          </w:tcPr>
          <w:p w14:paraId="1E28271C" w14:textId="77777777" w:rsidR="006844AB" w:rsidRPr="00E263B0" w:rsidRDefault="006844AB" w:rsidP="00B93769">
            <w:pPr>
              <w:pStyle w:val="Boldtext"/>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p>
        </w:tc>
      </w:tr>
    </w:tbl>
    <w:p w14:paraId="6AFE6161" w14:textId="77777777" w:rsidR="003A3164" w:rsidRPr="000D4089" w:rsidRDefault="003A3164" w:rsidP="00B93769">
      <w:pPr>
        <w:pStyle w:val="Boldtext"/>
        <w:jc w:val="both"/>
        <w:rPr>
          <w:sz w:val="28"/>
          <w:szCs w:val="28"/>
        </w:rPr>
      </w:pPr>
    </w:p>
    <w:p w14:paraId="5ED1F609" w14:textId="364287E3" w:rsidR="00777240" w:rsidRPr="006844AB" w:rsidRDefault="003A3164" w:rsidP="00777240">
      <w:pPr>
        <w:pStyle w:val="Boldtext"/>
        <w:jc w:val="both"/>
        <w:rPr>
          <w:rFonts w:ascii="Arial" w:eastAsia="Times New Roman" w:hAnsi="Arial" w:cs="Times New Roman"/>
          <w:szCs w:val="24"/>
        </w:rPr>
      </w:pPr>
      <w:r w:rsidRPr="000D4089">
        <w:rPr>
          <w:sz w:val="28"/>
          <w:szCs w:val="28"/>
        </w:rPr>
        <w:t xml:space="preserve">Apologies </w:t>
      </w:r>
      <w:r w:rsidR="00434542" w:rsidRPr="00434542">
        <w:rPr>
          <w:rFonts w:ascii="Arial" w:eastAsia="Times New Roman" w:hAnsi="Arial" w:cs="Times New Roman"/>
          <w:bCs/>
          <w:szCs w:val="24"/>
        </w:rPr>
        <w:t>Jo Williams, Jon Anthony, Ali Kingdon, Jude Pinder, Sharon O’Reilly</w:t>
      </w:r>
      <w:r w:rsidR="006844AB">
        <w:rPr>
          <w:rFonts w:ascii="Arial" w:eastAsia="Times New Roman" w:hAnsi="Arial" w:cs="Times New Roman"/>
          <w:bCs/>
          <w:szCs w:val="24"/>
        </w:rPr>
        <w:t>, Adam Russell, R</w:t>
      </w:r>
      <w:r w:rsidR="00F87720">
        <w:rPr>
          <w:rFonts w:ascii="Arial" w:eastAsia="Times New Roman" w:hAnsi="Arial" w:cs="Times New Roman"/>
          <w:bCs/>
          <w:szCs w:val="24"/>
        </w:rPr>
        <w:t xml:space="preserve"> (Ambassador)</w:t>
      </w:r>
      <w:r w:rsidR="006844AB">
        <w:rPr>
          <w:rFonts w:ascii="Arial" w:eastAsia="Times New Roman" w:hAnsi="Arial" w:cs="Times New Roman"/>
          <w:bCs/>
          <w:szCs w:val="24"/>
        </w:rPr>
        <w:t>, H</w:t>
      </w:r>
      <w:r w:rsidR="00F87720">
        <w:rPr>
          <w:rFonts w:ascii="Arial" w:eastAsia="Times New Roman" w:hAnsi="Arial" w:cs="Times New Roman"/>
          <w:bCs/>
          <w:szCs w:val="24"/>
        </w:rPr>
        <w:t xml:space="preserve"> (Ambassador)</w:t>
      </w:r>
      <w:r w:rsidR="009D22DD">
        <w:rPr>
          <w:rFonts w:ascii="Arial" w:eastAsia="Times New Roman" w:hAnsi="Arial" w:cs="Times New Roman"/>
          <w:bCs/>
          <w:szCs w:val="24"/>
        </w:rPr>
        <w:t xml:space="preserve">, Lorna Sinfield, Katy Heard, Rachel Gaywood </w:t>
      </w:r>
    </w:p>
    <w:p w14:paraId="0B99C175" w14:textId="77777777" w:rsidR="00777240" w:rsidRDefault="00777240" w:rsidP="00777240">
      <w:pPr>
        <w:pStyle w:val="Boldtext"/>
        <w:jc w:val="both"/>
        <w:rPr>
          <w:b w:val="0"/>
          <w:bCs/>
          <w:szCs w:val="24"/>
        </w:rPr>
      </w:pPr>
    </w:p>
    <w:p w14:paraId="04C45949" w14:textId="37D89A07" w:rsidR="005E2D99" w:rsidRPr="000D4089" w:rsidRDefault="00500E90" w:rsidP="00777240">
      <w:pPr>
        <w:pStyle w:val="Boldtext"/>
        <w:jc w:val="both"/>
        <w:rPr>
          <w:sz w:val="28"/>
          <w:szCs w:val="28"/>
        </w:rPr>
      </w:pPr>
      <w:r w:rsidRPr="000D4089">
        <w:rPr>
          <w:sz w:val="28"/>
          <w:szCs w:val="28"/>
        </w:rPr>
        <w:t>Introductions</w:t>
      </w:r>
      <w:r w:rsidR="0022093E" w:rsidRPr="000D4089">
        <w:rPr>
          <w:sz w:val="28"/>
          <w:szCs w:val="28"/>
        </w:rPr>
        <w:t xml:space="preserve"> and Apologies</w:t>
      </w:r>
    </w:p>
    <w:p w14:paraId="7FC66C7A" w14:textId="23418DF1" w:rsidR="00CE2B97" w:rsidRPr="000D4089" w:rsidRDefault="00547BAF" w:rsidP="006844AB">
      <w:pPr>
        <w:jc w:val="both"/>
        <w:rPr>
          <w:szCs w:val="24"/>
        </w:rPr>
      </w:pPr>
      <w:r w:rsidRPr="000D4089">
        <w:rPr>
          <w:szCs w:val="24"/>
        </w:rPr>
        <w:t xml:space="preserve">Everyone was welcomed to the </w:t>
      </w:r>
      <w:r w:rsidR="000D4089" w:rsidRPr="000D4089">
        <w:rPr>
          <w:szCs w:val="24"/>
        </w:rPr>
        <w:t>meeting;</w:t>
      </w:r>
      <w:r w:rsidR="00520E53" w:rsidRPr="000D4089">
        <w:rPr>
          <w:szCs w:val="24"/>
        </w:rPr>
        <w:t xml:space="preserve"> </w:t>
      </w:r>
      <w:r w:rsidRPr="000D4089">
        <w:rPr>
          <w:szCs w:val="24"/>
        </w:rPr>
        <w:t xml:space="preserve">introductions were </w:t>
      </w:r>
      <w:r w:rsidR="000D4089" w:rsidRPr="000D4089">
        <w:rPr>
          <w:szCs w:val="24"/>
        </w:rPr>
        <w:t>made,</w:t>
      </w:r>
      <w:r w:rsidRPr="000D4089">
        <w:rPr>
          <w:szCs w:val="24"/>
        </w:rPr>
        <w:t xml:space="preserve"> and apologies </w:t>
      </w:r>
      <w:r w:rsidR="00AE11E8" w:rsidRPr="000D4089">
        <w:rPr>
          <w:szCs w:val="24"/>
        </w:rPr>
        <w:t>noted.</w:t>
      </w:r>
      <w:r w:rsidR="006844AB">
        <w:rPr>
          <w:szCs w:val="24"/>
        </w:rPr>
        <w:t xml:space="preserve"> Dawn offered to Chair this meeting.</w:t>
      </w:r>
    </w:p>
    <w:p w14:paraId="2F8C6241" w14:textId="13BBCE6C" w:rsidR="006840FA" w:rsidRPr="000D4089" w:rsidRDefault="0022093E" w:rsidP="00B93769">
      <w:pPr>
        <w:pStyle w:val="Heading1"/>
        <w:numPr>
          <w:ilvl w:val="0"/>
          <w:numId w:val="27"/>
        </w:numPr>
        <w:jc w:val="both"/>
        <w:rPr>
          <w:sz w:val="28"/>
          <w:szCs w:val="28"/>
        </w:rPr>
      </w:pPr>
      <w:r w:rsidRPr="000D4089">
        <w:rPr>
          <w:sz w:val="28"/>
          <w:szCs w:val="28"/>
        </w:rPr>
        <w:t xml:space="preserve">Previous Minutes and Actions </w:t>
      </w:r>
    </w:p>
    <w:p w14:paraId="11D0499C" w14:textId="79413DCE" w:rsidR="008A4FCF" w:rsidRPr="000D4089" w:rsidRDefault="009D22DD" w:rsidP="00B93769">
      <w:pPr>
        <w:spacing w:line="264" w:lineRule="auto"/>
        <w:ind w:left="426"/>
        <w:jc w:val="both"/>
        <w:rPr>
          <w:rFonts w:asciiTheme="majorHAnsi" w:eastAsiaTheme="majorEastAsia" w:hAnsiTheme="majorHAnsi" w:cstheme="majorBidi"/>
          <w:color w:val="595959" w:themeColor="text1" w:themeTint="A6"/>
          <w:szCs w:val="24"/>
        </w:rPr>
      </w:pPr>
      <w:r>
        <w:rPr>
          <w:szCs w:val="24"/>
        </w:rPr>
        <w:t xml:space="preserve">The previous minutes were agreed as accurate, and the actions table was updated. </w:t>
      </w:r>
      <w:r w:rsidR="008A4FCF" w:rsidRPr="000D4089">
        <w:rPr>
          <w:szCs w:val="24"/>
        </w:rPr>
        <w:br w:type="page"/>
      </w:r>
    </w:p>
    <w:p w14:paraId="42E0B887" w14:textId="0653F2AF" w:rsidR="00353EE6" w:rsidRDefault="009D22DD" w:rsidP="00B93769">
      <w:pPr>
        <w:pStyle w:val="Heading1"/>
        <w:numPr>
          <w:ilvl w:val="0"/>
          <w:numId w:val="27"/>
        </w:numPr>
        <w:jc w:val="both"/>
        <w:rPr>
          <w:rFonts w:eastAsia="Times New Roman"/>
          <w:sz w:val="28"/>
          <w:szCs w:val="28"/>
        </w:rPr>
      </w:pPr>
      <w:r>
        <w:rPr>
          <w:rFonts w:eastAsia="Times New Roman"/>
          <w:sz w:val="28"/>
          <w:szCs w:val="28"/>
        </w:rPr>
        <w:lastRenderedPageBreak/>
        <w:t xml:space="preserve">Langdon Unit </w:t>
      </w:r>
    </w:p>
    <w:p w14:paraId="69EA20C0" w14:textId="69FD3B8B" w:rsidR="00777240" w:rsidRPr="00777240" w:rsidRDefault="009D22DD" w:rsidP="00777240">
      <w:r>
        <w:t xml:space="preserve">Chris presented a presentation of the new unit being built at Langdon. It is anticipated that the unit will be open for patients in June 2025, however it will be handed to DPT in March 2025 for some simulation exercises prior to people moving in. Trish advised that she and the Ambassadors would be very interested in </w:t>
      </w:r>
      <w:r w:rsidR="00E86106">
        <w:t xml:space="preserve">taking part in these exercises. </w:t>
      </w:r>
    </w:p>
    <w:p w14:paraId="3134B413" w14:textId="27EA4922" w:rsidR="002E2B3E" w:rsidRDefault="00E86106" w:rsidP="00B93769">
      <w:pPr>
        <w:pStyle w:val="Heading1"/>
        <w:numPr>
          <w:ilvl w:val="0"/>
          <w:numId w:val="27"/>
        </w:numPr>
        <w:jc w:val="both"/>
        <w:rPr>
          <w:rFonts w:eastAsia="Times New Roman"/>
          <w:sz w:val="28"/>
          <w:szCs w:val="28"/>
        </w:rPr>
      </w:pPr>
      <w:r>
        <w:rPr>
          <w:rFonts w:eastAsia="Times New Roman"/>
          <w:sz w:val="28"/>
          <w:szCs w:val="28"/>
        </w:rPr>
        <w:t xml:space="preserve">Reasonable Adjustments Policy </w:t>
      </w:r>
    </w:p>
    <w:p w14:paraId="7E387E86" w14:textId="39DEB07C" w:rsidR="00777240" w:rsidRDefault="00E86106" w:rsidP="00777240">
      <w:r>
        <w:t xml:space="preserve">Laura advised that this policy is for people using Council services and there is a separate policy for Council employees. Once this policy is complete, Laura will be working with teams within the Council to raise awareness of it. </w:t>
      </w:r>
    </w:p>
    <w:p w14:paraId="4E3C7CE7" w14:textId="10982974" w:rsidR="002D2952" w:rsidRDefault="00E86106" w:rsidP="00777240">
      <w:r>
        <w:t xml:space="preserve">S advised that </w:t>
      </w:r>
      <w:r w:rsidR="002D2952">
        <w:t xml:space="preserve">one of the issues she finds with reasonable adjustments, is that they’re not always consistent and clearly recorded. Laura </w:t>
      </w:r>
      <w:proofErr w:type="gramStart"/>
      <w:r w:rsidR="002D2952">
        <w:t>agreed, but</w:t>
      </w:r>
      <w:proofErr w:type="gramEnd"/>
      <w:r w:rsidR="002D2952">
        <w:t xml:space="preserve"> added that when a person calls the contact centre, they can be recorded as a flag on the Council’s system. </w:t>
      </w:r>
    </w:p>
    <w:p w14:paraId="4773DF1C" w14:textId="6022F715" w:rsidR="00E86106" w:rsidRDefault="002D2952" w:rsidP="00777240">
      <w:r>
        <w:t xml:space="preserve">Rachel advised that it would be good to have some information on the employee’s policy for when a </w:t>
      </w:r>
      <w:proofErr w:type="gramStart"/>
      <w:r>
        <w:t>Manager</w:t>
      </w:r>
      <w:proofErr w:type="gramEnd"/>
      <w:r>
        <w:t xml:space="preserve"> is unable to meet a</w:t>
      </w:r>
      <w:r w:rsidR="00617915">
        <w:t>ny</w:t>
      </w:r>
      <w:r>
        <w:t xml:space="preserve"> reasonable adjustment</w:t>
      </w:r>
      <w:r w:rsidR="00617915">
        <w:t xml:space="preserve"> requests</w:t>
      </w:r>
      <w:r>
        <w:t xml:space="preserve">.  </w:t>
      </w:r>
    </w:p>
    <w:p w14:paraId="2B5A3B84" w14:textId="6126DD8F" w:rsidR="00370C6A" w:rsidRDefault="00370C6A" w:rsidP="00777240">
      <w:r>
        <w:t xml:space="preserve">Helen raised that she had recently received a letter which included information on accessibility </w:t>
      </w:r>
      <w:proofErr w:type="gramStart"/>
      <w:r>
        <w:t>needs, but</w:t>
      </w:r>
      <w:proofErr w:type="gramEnd"/>
      <w:r>
        <w:t xml:space="preserve"> did not mention anything about making requests for reasonable adjustments. The Board discussed how it would be great if it could be mentioned on official letters, so that people know that they have the option. </w:t>
      </w:r>
    </w:p>
    <w:p w14:paraId="693162EA" w14:textId="1D549A70" w:rsidR="00370C6A" w:rsidRPr="00777240" w:rsidRDefault="00370C6A" w:rsidP="00777240">
      <w:r w:rsidRPr="00370C6A">
        <w:rPr>
          <w:b/>
          <w:bCs/>
        </w:rPr>
        <w:t>Action:</w:t>
      </w:r>
      <w:r>
        <w:t xml:space="preserve"> Ambassadors to develop some potential text for inclusion on Council letters to highlight that reasonable adjustments can be requested. </w:t>
      </w:r>
    </w:p>
    <w:p w14:paraId="4213E337" w14:textId="3A4B2E08" w:rsidR="00353EE6" w:rsidRDefault="00617915" w:rsidP="00B93769">
      <w:pPr>
        <w:pStyle w:val="Heading1"/>
        <w:numPr>
          <w:ilvl w:val="0"/>
          <w:numId w:val="27"/>
        </w:numPr>
        <w:jc w:val="both"/>
        <w:rPr>
          <w:rFonts w:eastAsia="Times New Roman"/>
          <w:sz w:val="28"/>
          <w:szCs w:val="28"/>
        </w:rPr>
      </w:pPr>
      <w:bookmarkStart w:id="0" w:name="_Hlk145934669"/>
      <w:r>
        <w:rPr>
          <w:rFonts w:eastAsia="Times New Roman"/>
          <w:sz w:val="28"/>
          <w:szCs w:val="28"/>
        </w:rPr>
        <w:t xml:space="preserve">Autism After Hours </w:t>
      </w:r>
    </w:p>
    <w:p w14:paraId="2D65888B" w14:textId="5E25141A" w:rsidR="00777240" w:rsidRPr="00777240" w:rsidRDefault="00617915" w:rsidP="00777240">
      <w:r>
        <w:t xml:space="preserve">L advised that there have now been 3 sessions and approximately 7 people have </w:t>
      </w:r>
      <w:r w:rsidR="0093553A">
        <w:t xml:space="preserve">been </w:t>
      </w:r>
      <w:r>
        <w:t>attend</w:t>
      </w:r>
      <w:r w:rsidR="0093553A">
        <w:t>ing</w:t>
      </w:r>
      <w:r>
        <w:t xml:space="preserve">. These sessions take place on the second Saturday of the month. There are plans for a trip to the Autism Woodland Project, a project set up by a DFA member. </w:t>
      </w:r>
    </w:p>
    <w:p w14:paraId="16E3A457" w14:textId="0230141D" w:rsidR="00D01F7C" w:rsidRDefault="0093553A" w:rsidP="00777240">
      <w:pPr>
        <w:pStyle w:val="Heading1"/>
        <w:numPr>
          <w:ilvl w:val="0"/>
          <w:numId w:val="27"/>
        </w:numPr>
        <w:jc w:val="both"/>
        <w:rPr>
          <w:rFonts w:eastAsia="Times New Roman"/>
          <w:sz w:val="28"/>
          <w:szCs w:val="28"/>
        </w:rPr>
      </w:pPr>
      <w:bookmarkStart w:id="1" w:name="_Hlk124751627"/>
      <w:bookmarkEnd w:id="0"/>
      <w:r>
        <w:rPr>
          <w:rFonts w:eastAsia="Times New Roman"/>
          <w:sz w:val="28"/>
          <w:szCs w:val="28"/>
        </w:rPr>
        <w:t xml:space="preserve">Ambassador Update </w:t>
      </w:r>
    </w:p>
    <w:p w14:paraId="7CE3119B" w14:textId="388C208B" w:rsidR="00777240" w:rsidRDefault="0093553A" w:rsidP="0093553A">
      <w:pPr>
        <w:pStyle w:val="ListParagraph"/>
        <w:numPr>
          <w:ilvl w:val="0"/>
          <w:numId w:val="40"/>
        </w:numPr>
      </w:pPr>
      <w:r>
        <w:t xml:space="preserve">Jude and Sharon visited the Ambassadors to talk about upcoming work. The importance of the requirement was raised – this will be covered </w:t>
      </w:r>
      <w:proofErr w:type="gramStart"/>
      <w:r>
        <w:t>later on</w:t>
      </w:r>
      <w:proofErr w:type="gramEnd"/>
      <w:r>
        <w:t xml:space="preserve"> in the agenda. </w:t>
      </w:r>
    </w:p>
    <w:p w14:paraId="2FCF0AEA" w14:textId="158D1B1B" w:rsidR="0093553A" w:rsidRDefault="0093553A" w:rsidP="0093553A">
      <w:pPr>
        <w:pStyle w:val="ListParagraph"/>
        <w:numPr>
          <w:ilvl w:val="0"/>
          <w:numId w:val="40"/>
        </w:numPr>
      </w:pPr>
      <w:r>
        <w:t xml:space="preserve">Barriers to healthcare – Helen, Trish, S and L have been looking at developing a </w:t>
      </w:r>
      <w:proofErr w:type="gramStart"/>
      <w:r>
        <w:t>user friendly</w:t>
      </w:r>
      <w:proofErr w:type="gramEnd"/>
      <w:r>
        <w:t xml:space="preserve"> hospital passport. They have amalgamated a few different passports already in existence and created their own. Helen is going to look into the best way of printing this to make it easier to carry </w:t>
      </w:r>
      <w:proofErr w:type="gramStart"/>
      <w:r>
        <w:t>around</w:t>
      </w:r>
      <w:proofErr w:type="gramEnd"/>
    </w:p>
    <w:p w14:paraId="43EB0319" w14:textId="553A8E28" w:rsidR="0093553A" w:rsidRDefault="0093553A" w:rsidP="0093553A">
      <w:pPr>
        <w:pStyle w:val="ListParagraph"/>
      </w:pPr>
      <w:r w:rsidRPr="0093553A">
        <w:rPr>
          <w:b/>
          <w:bCs/>
        </w:rPr>
        <w:t>Action:</w:t>
      </w:r>
      <w:r>
        <w:t xml:space="preserve"> Helen to look in to printing options for the hospital passport</w:t>
      </w:r>
    </w:p>
    <w:p w14:paraId="54F2A2C3" w14:textId="1627445C" w:rsidR="0093553A" w:rsidRDefault="0093553A" w:rsidP="0093553A">
      <w:pPr>
        <w:pStyle w:val="ListParagraph"/>
        <w:numPr>
          <w:ilvl w:val="0"/>
          <w:numId w:val="40"/>
        </w:numPr>
      </w:pPr>
      <w:r>
        <w:t>Trish raised that it would be good for representatives from Devon Mental Health Alliance to attend a future board meeting to discuss mental health conditions comorbid with Autism.</w:t>
      </w:r>
    </w:p>
    <w:p w14:paraId="7839AB9F" w14:textId="7DD8BA07" w:rsidR="00370C6A" w:rsidRDefault="00370C6A" w:rsidP="00370C6A">
      <w:pPr>
        <w:pStyle w:val="ListParagraph"/>
      </w:pPr>
      <w:r w:rsidRPr="00370C6A">
        <w:rPr>
          <w:b/>
          <w:bCs/>
        </w:rPr>
        <w:lastRenderedPageBreak/>
        <w:t>Action:</w:t>
      </w:r>
      <w:r>
        <w:t xml:space="preserve"> Trish to send contact details for Devon Mental Health Alliance to Savana. Savana to contact them to attend a future meeting.</w:t>
      </w:r>
    </w:p>
    <w:p w14:paraId="09A9E495" w14:textId="22EDC07F" w:rsidR="00370C6A" w:rsidRPr="00777240" w:rsidRDefault="00370C6A" w:rsidP="00370C6A">
      <w:pPr>
        <w:pStyle w:val="ListParagraph"/>
        <w:numPr>
          <w:ilvl w:val="0"/>
          <w:numId w:val="40"/>
        </w:numPr>
      </w:pPr>
      <w:r>
        <w:t xml:space="preserve">Trish also raised that there is a disproportionate number of those affected by Cancer due to being unable to get an early diagnosis. Abi Gascoyne will also be invited to attend a future meeting. </w:t>
      </w:r>
    </w:p>
    <w:p w14:paraId="46040A37" w14:textId="4493D103" w:rsidR="008A36BB" w:rsidRDefault="007723FF" w:rsidP="00B93769">
      <w:pPr>
        <w:pStyle w:val="Heading1"/>
        <w:numPr>
          <w:ilvl w:val="0"/>
          <w:numId w:val="27"/>
        </w:numPr>
        <w:jc w:val="both"/>
        <w:rPr>
          <w:rFonts w:eastAsia="Times New Roman"/>
          <w:sz w:val="28"/>
          <w:szCs w:val="28"/>
        </w:rPr>
      </w:pPr>
      <w:r>
        <w:rPr>
          <w:rFonts w:eastAsia="Times New Roman"/>
          <w:sz w:val="28"/>
          <w:szCs w:val="28"/>
        </w:rPr>
        <w:t xml:space="preserve">Carer 1-1 and Group Support Summary </w:t>
      </w:r>
    </w:p>
    <w:p w14:paraId="62F14A8E" w14:textId="60E1284E" w:rsidR="00777240" w:rsidRPr="00777240" w:rsidRDefault="007723FF" w:rsidP="00777240">
      <w:r>
        <w:t xml:space="preserve">Sue advised that the group has been valuable so far however it is early days. It was noted that some of the Carers attending were from out of area, and that some carers may being missed due to the time of the day that the sessions are held. </w:t>
      </w:r>
      <w:r w:rsidR="006661BC">
        <w:t xml:space="preserve">Trish advised that she can be flexible with out of hours appointments, but it was agreed that more awareness for the sessions is needed – this will be picked up during the next carers meeting. </w:t>
      </w:r>
    </w:p>
    <w:p w14:paraId="1BB546A2" w14:textId="38F0D09A" w:rsidR="000C2C63" w:rsidRDefault="006661BC" w:rsidP="00B93769">
      <w:pPr>
        <w:pStyle w:val="Heading1"/>
        <w:numPr>
          <w:ilvl w:val="0"/>
          <w:numId w:val="27"/>
        </w:numPr>
        <w:jc w:val="both"/>
        <w:rPr>
          <w:rFonts w:eastAsia="Times New Roman"/>
          <w:sz w:val="28"/>
          <w:szCs w:val="28"/>
        </w:rPr>
      </w:pPr>
      <w:bookmarkStart w:id="2" w:name="_Hlk151464105"/>
      <w:bookmarkEnd w:id="1"/>
      <w:r>
        <w:rPr>
          <w:rFonts w:eastAsia="Times New Roman"/>
          <w:sz w:val="28"/>
          <w:szCs w:val="28"/>
        </w:rPr>
        <w:t xml:space="preserve">Carers Strategy </w:t>
      </w:r>
    </w:p>
    <w:p w14:paraId="07236894" w14:textId="77965389" w:rsidR="004050FC" w:rsidRPr="004050FC" w:rsidRDefault="004050FC" w:rsidP="004050FC">
      <w:r>
        <w:t>The Carers Strategy (which is undertaken every 3 years) is about to be published. Dawn gave a verbal update on this.</w:t>
      </w:r>
    </w:p>
    <w:p w14:paraId="24CD6FB7" w14:textId="437F1FDE" w:rsidR="000D4089" w:rsidRDefault="005D3A74" w:rsidP="00777240">
      <w:pPr>
        <w:pStyle w:val="Heading1"/>
        <w:numPr>
          <w:ilvl w:val="0"/>
          <w:numId w:val="27"/>
        </w:numPr>
        <w:jc w:val="both"/>
        <w:rPr>
          <w:rFonts w:eastAsia="Times New Roman"/>
          <w:sz w:val="28"/>
          <w:szCs w:val="28"/>
        </w:rPr>
      </w:pPr>
      <w:bookmarkStart w:id="3" w:name="_Hlk152074761"/>
      <w:bookmarkEnd w:id="2"/>
      <w:r>
        <w:rPr>
          <w:rFonts w:eastAsia="Times New Roman"/>
          <w:sz w:val="28"/>
          <w:szCs w:val="28"/>
        </w:rPr>
        <w:t xml:space="preserve">Safeguarding &amp; Counselling </w:t>
      </w:r>
      <w:r w:rsidR="00312245" w:rsidRPr="00777240">
        <w:rPr>
          <w:rFonts w:eastAsia="Times New Roman"/>
          <w:sz w:val="28"/>
          <w:szCs w:val="28"/>
        </w:rPr>
        <w:tab/>
      </w:r>
      <w:r w:rsidR="00312245" w:rsidRPr="00777240">
        <w:rPr>
          <w:rFonts w:eastAsia="Times New Roman"/>
          <w:sz w:val="28"/>
          <w:szCs w:val="28"/>
        </w:rPr>
        <w:tab/>
      </w:r>
      <w:r w:rsidR="00312245" w:rsidRPr="00777240">
        <w:rPr>
          <w:rFonts w:eastAsia="Times New Roman"/>
          <w:sz w:val="28"/>
          <w:szCs w:val="28"/>
        </w:rPr>
        <w:tab/>
      </w:r>
      <w:r w:rsidR="00312245" w:rsidRPr="00777240">
        <w:rPr>
          <w:rFonts w:eastAsia="Times New Roman"/>
          <w:sz w:val="28"/>
          <w:szCs w:val="28"/>
        </w:rPr>
        <w:tab/>
      </w:r>
      <w:bookmarkEnd w:id="3"/>
    </w:p>
    <w:p w14:paraId="0B2F8BCF" w14:textId="1D67BC65" w:rsidR="005D3A74" w:rsidRDefault="005D3A74" w:rsidP="005D3A74">
      <w:r>
        <w:t>The Board discussed that a generic approach to counselling does not always work, and with higher rates of suicide prevalent in autistic people, this is something that needs to be discussed more. It was agreed that Devon Mental Health Alliance and Public Health will be invited to the next meeting to discuss in further detail.</w:t>
      </w:r>
    </w:p>
    <w:p w14:paraId="29481011" w14:textId="323C7F7E" w:rsidR="005D3A74" w:rsidRPr="005D3A74" w:rsidRDefault="005D3A74" w:rsidP="005D3A74">
      <w:r w:rsidRPr="005D3A74">
        <w:rPr>
          <w:b/>
          <w:bCs/>
        </w:rPr>
        <w:t>Action:</w:t>
      </w:r>
      <w:r>
        <w:t xml:space="preserve"> Savana to invite</w:t>
      </w:r>
      <w:r w:rsidR="00E3410D">
        <w:t xml:space="preserve"> representatives from</w:t>
      </w:r>
      <w:r>
        <w:t xml:space="preserve"> Devon Mental Health Alliance and Public Health to the next meeting. </w:t>
      </w:r>
    </w:p>
    <w:p w14:paraId="344D7734" w14:textId="4089542E" w:rsidR="005D3A74" w:rsidRDefault="00E3410D" w:rsidP="005D3A74">
      <w:pPr>
        <w:pStyle w:val="Heading1"/>
        <w:numPr>
          <w:ilvl w:val="0"/>
          <w:numId w:val="27"/>
        </w:numPr>
        <w:jc w:val="both"/>
        <w:rPr>
          <w:rFonts w:eastAsia="Times New Roman"/>
          <w:sz w:val="28"/>
          <w:szCs w:val="28"/>
        </w:rPr>
      </w:pPr>
      <w:r>
        <w:rPr>
          <w:rFonts w:eastAsia="Times New Roman"/>
          <w:sz w:val="28"/>
          <w:szCs w:val="28"/>
        </w:rPr>
        <w:t>Torbay Council Webpage</w:t>
      </w:r>
      <w:r w:rsidR="005D3A74" w:rsidRPr="00777240">
        <w:rPr>
          <w:rFonts w:eastAsia="Times New Roman"/>
          <w:sz w:val="28"/>
          <w:szCs w:val="28"/>
        </w:rPr>
        <w:tab/>
      </w:r>
      <w:r w:rsidR="005D3A74" w:rsidRPr="00777240">
        <w:rPr>
          <w:rFonts w:eastAsia="Times New Roman"/>
          <w:sz w:val="28"/>
          <w:szCs w:val="28"/>
        </w:rPr>
        <w:tab/>
      </w:r>
      <w:r w:rsidR="005D3A74" w:rsidRPr="00777240">
        <w:rPr>
          <w:rFonts w:eastAsia="Times New Roman"/>
          <w:sz w:val="28"/>
          <w:szCs w:val="28"/>
        </w:rPr>
        <w:tab/>
      </w:r>
      <w:r w:rsidR="005D3A74" w:rsidRPr="00777240">
        <w:rPr>
          <w:rFonts w:eastAsia="Times New Roman"/>
          <w:sz w:val="28"/>
          <w:szCs w:val="28"/>
        </w:rPr>
        <w:tab/>
      </w:r>
    </w:p>
    <w:p w14:paraId="05847A41" w14:textId="4285B2FB" w:rsidR="00E3410D" w:rsidRDefault="00E3410D" w:rsidP="00E3410D">
      <w:r>
        <w:t xml:space="preserve">Savana advised that the Autism Partnership Board does not currently have a webpage on the Torbay Council website. </w:t>
      </w:r>
      <w:r w:rsidR="008A6E10">
        <w:t xml:space="preserve">Trish and the Ambassadors will meet to plan in more detail what they wish to include on their webpage. </w:t>
      </w:r>
      <w:r>
        <w:t xml:space="preserve"> </w:t>
      </w:r>
    </w:p>
    <w:p w14:paraId="1C7E4C9A" w14:textId="03FEAE2C" w:rsidR="005D3A74" w:rsidRPr="005D3A74" w:rsidRDefault="008A6E10" w:rsidP="005D3A74">
      <w:r w:rsidRPr="008A6E10">
        <w:rPr>
          <w:b/>
          <w:bCs/>
        </w:rPr>
        <w:t>Action:</w:t>
      </w:r>
      <w:r>
        <w:t xml:space="preserve"> Savana to link Trish with the Torbay Council web team </w:t>
      </w:r>
      <w:r w:rsidR="00747B29">
        <w:t xml:space="preserve">to plan the Autism Partnership Board webpages </w:t>
      </w:r>
    </w:p>
    <w:p w14:paraId="74E15FF0" w14:textId="3C0D74B0" w:rsidR="00FC2147" w:rsidRDefault="00747B29" w:rsidP="00747B29">
      <w:pPr>
        <w:pStyle w:val="Heading1"/>
        <w:numPr>
          <w:ilvl w:val="0"/>
          <w:numId w:val="27"/>
        </w:numPr>
        <w:pBdr>
          <w:bottom w:val="single" w:sz="4" w:space="2" w:color="404040" w:themeColor="text1" w:themeTint="BF"/>
        </w:pBdr>
        <w:jc w:val="both"/>
        <w:rPr>
          <w:rFonts w:eastAsia="Times New Roman"/>
          <w:sz w:val="28"/>
          <w:szCs w:val="28"/>
        </w:rPr>
      </w:pPr>
      <w:r>
        <w:rPr>
          <w:rFonts w:eastAsia="Times New Roman"/>
          <w:sz w:val="28"/>
          <w:szCs w:val="28"/>
        </w:rPr>
        <w:t xml:space="preserve">Autism Strategy </w:t>
      </w:r>
    </w:p>
    <w:p w14:paraId="0F4F4994" w14:textId="28AD4C9C" w:rsidR="00747B29" w:rsidRDefault="00747B29" w:rsidP="00747B29">
      <w:r>
        <w:t xml:space="preserve">Jude provided an update prior to the meeting, advising that producing a co-produced autism plan for Torbay Social Care is on her workplan for this year. Jude noted in her update that conversations have been taking place with other ICB partners about a Devon wide strategy. </w:t>
      </w:r>
    </w:p>
    <w:p w14:paraId="67D0EDC9" w14:textId="4A307336" w:rsidR="00747B29" w:rsidRDefault="00747B29" w:rsidP="00747B29">
      <w:r>
        <w:lastRenderedPageBreak/>
        <w:t xml:space="preserve">The Ambassadors advised that they are particularly keen to have a Torbay-only plan. Jo clarified that Torbay will be doing their own strategy. </w:t>
      </w:r>
    </w:p>
    <w:p w14:paraId="5F20B5CC" w14:textId="3A98C818" w:rsidR="00747B29" w:rsidRPr="00747B29" w:rsidRDefault="00747B29" w:rsidP="00747B29">
      <w:r>
        <w:t xml:space="preserve">Rachel noted that it is important to be mindful that some services work over both Torbay and Devon. The Board discussed that although some services work over Devon and Torbay, it can be difficult to get appointments in the Torbay area. Jo advised that there may be some space in Torbay which could be used for services and as a community space. Jo advised that these discussions are in the very early days and the space won’t be available for some time yet, but she will raise the idea with the Planning team. </w:t>
      </w:r>
    </w:p>
    <w:p w14:paraId="6C8767CA" w14:textId="21A5A4E6" w:rsidR="00747B29" w:rsidRPr="00747B29" w:rsidRDefault="00747B29" w:rsidP="00747B29">
      <w:pPr>
        <w:pStyle w:val="Heading1"/>
        <w:pBdr>
          <w:bottom w:val="single" w:sz="4" w:space="2" w:color="404040" w:themeColor="text1" w:themeTint="BF"/>
        </w:pBdr>
        <w:ind w:left="284" w:firstLine="142"/>
        <w:jc w:val="both"/>
        <w:rPr>
          <w:rFonts w:eastAsia="Times New Roman"/>
          <w:sz w:val="28"/>
          <w:szCs w:val="28"/>
        </w:rPr>
      </w:pPr>
      <w:r>
        <w:rPr>
          <w:rFonts w:eastAsia="Times New Roman"/>
          <w:sz w:val="28"/>
          <w:szCs w:val="28"/>
        </w:rPr>
        <w:t xml:space="preserve">9. </w:t>
      </w:r>
      <w:r w:rsidRPr="000D4089">
        <w:rPr>
          <w:rFonts w:eastAsia="Times New Roman"/>
          <w:sz w:val="28"/>
          <w:szCs w:val="28"/>
        </w:rPr>
        <w:t>AOB</w:t>
      </w:r>
    </w:p>
    <w:p w14:paraId="2C275078" w14:textId="23DC687F" w:rsidR="00747B29" w:rsidRDefault="00747B29" w:rsidP="00747B29">
      <w:pPr>
        <w:pStyle w:val="ListParagraph"/>
        <w:numPr>
          <w:ilvl w:val="0"/>
          <w:numId w:val="40"/>
        </w:numPr>
      </w:pPr>
      <w:r>
        <w:t xml:space="preserve">Rachel advised </w:t>
      </w:r>
      <w:proofErr w:type="gramStart"/>
      <w:r>
        <w:t xml:space="preserve">that  </w:t>
      </w:r>
      <w:proofErr w:type="spellStart"/>
      <w:r>
        <w:t>Silver</w:t>
      </w:r>
      <w:r w:rsidR="0017118F">
        <w:t>c</w:t>
      </w:r>
      <w:r>
        <w:t>louds</w:t>
      </w:r>
      <w:proofErr w:type="spellEnd"/>
      <w:proofErr w:type="gramEnd"/>
      <w:r>
        <w:t xml:space="preserve">, </w:t>
      </w:r>
      <w:r w:rsidR="0017118F">
        <w:t>an online mental health support platform is currently being piloted. This pilot involves some Autism modules – if anybody would like to take part in the pilot of the modules, please complete the form attached with these minutes.</w:t>
      </w:r>
    </w:p>
    <w:p w14:paraId="38B528E6" w14:textId="77777777" w:rsidR="00747B29" w:rsidRPr="00747B29" w:rsidRDefault="00747B29" w:rsidP="00747B29"/>
    <w:p w14:paraId="284DC127" w14:textId="77777777" w:rsidR="0017118F" w:rsidRDefault="00951CCA" w:rsidP="00F64CDA">
      <w:pPr>
        <w:spacing w:line="264" w:lineRule="auto"/>
        <w:ind w:left="284"/>
        <w:jc w:val="both"/>
        <w:rPr>
          <w:b/>
          <w:bCs/>
        </w:rPr>
      </w:pPr>
      <w:r w:rsidRPr="00D715E8">
        <w:rPr>
          <w:b/>
          <w:bCs/>
        </w:rPr>
        <w:t xml:space="preserve">Date of next Meeting: </w:t>
      </w:r>
      <w:r w:rsidR="00D715E8">
        <w:rPr>
          <w:b/>
          <w:bCs/>
        </w:rPr>
        <w:t xml:space="preserve"> </w:t>
      </w:r>
    </w:p>
    <w:p w14:paraId="7EA845F4" w14:textId="315C546D" w:rsidR="0052564F" w:rsidRPr="0052564F" w:rsidRDefault="0017118F" w:rsidP="00F64CDA">
      <w:pPr>
        <w:spacing w:line="264" w:lineRule="auto"/>
        <w:ind w:left="284"/>
        <w:jc w:val="both"/>
      </w:pPr>
      <w:r>
        <w:rPr>
          <w:b/>
          <w:bCs/>
        </w:rPr>
        <w:t>Friday 24</w:t>
      </w:r>
      <w:r w:rsidRPr="0017118F">
        <w:rPr>
          <w:b/>
          <w:bCs/>
          <w:vertAlign w:val="superscript"/>
        </w:rPr>
        <w:t>th</w:t>
      </w:r>
      <w:r>
        <w:rPr>
          <w:b/>
          <w:bCs/>
        </w:rPr>
        <w:t xml:space="preserve"> May 2024, Large Meeting Room, 4</w:t>
      </w:r>
      <w:r w:rsidRPr="0017118F">
        <w:rPr>
          <w:b/>
          <w:bCs/>
          <w:vertAlign w:val="superscript"/>
        </w:rPr>
        <w:t>th</w:t>
      </w:r>
      <w:r>
        <w:rPr>
          <w:b/>
          <w:bCs/>
        </w:rPr>
        <w:t xml:space="preserve"> Floor, Tor Hill House, 14:00 -16:00</w:t>
      </w:r>
      <w:r w:rsidR="004C1550">
        <w:br w:type="page"/>
      </w:r>
    </w:p>
    <w:p w14:paraId="67677EC2" w14:textId="0F08A9C4" w:rsidR="00FC29D4" w:rsidRDefault="00F073B5" w:rsidP="00434542">
      <w:pPr>
        <w:pStyle w:val="Heading1"/>
        <w:numPr>
          <w:ilvl w:val="0"/>
          <w:numId w:val="38"/>
        </w:numPr>
        <w:pBdr>
          <w:bottom w:val="single" w:sz="4" w:space="2" w:color="404040" w:themeColor="text1" w:themeTint="BF"/>
        </w:pBdr>
        <w:jc w:val="both"/>
        <w:rPr>
          <w:rFonts w:eastAsia="Times New Roman"/>
          <w:sz w:val="28"/>
          <w:szCs w:val="28"/>
        </w:rPr>
      </w:pPr>
      <w:bookmarkStart w:id="4" w:name="_Hlk152226454"/>
      <w:r w:rsidRPr="000D4089">
        <w:rPr>
          <w:rFonts w:eastAsia="Times New Roman"/>
          <w:sz w:val="28"/>
          <w:szCs w:val="28"/>
        </w:rPr>
        <w:lastRenderedPageBreak/>
        <w:t>A</w:t>
      </w:r>
      <w:r w:rsidR="009E3D4B">
        <w:rPr>
          <w:rFonts w:eastAsia="Times New Roman"/>
          <w:sz w:val="28"/>
          <w:szCs w:val="28"/>
        </w:rPr>
        <w:t>CTIONS</w:t>
      </w:r>
    </w:p>
    <w:p w14:paraId="11B5FFF4" w14:textId="77777777" w:rsidR="0052564F" w:rsidRPr="0052564F" w:rsidRDefault="0052564F" w:rsidP="00B93769">
      <w:pPr>
        <w:ind w:left="360"/>
        <w:jc w:val="both"/>
      </w:pPr>
    </w:p>
    <w:tbl>
      <w:tblPr>
        <w:tblStyle w:val="TableGrid"/>
        <w:tblW w:w="10485" w:type="dxa"/>
        <w:tblLook w:val="04A0" w:firstRow="1" w:lastRow="0" w:firstColumn="1" w:lastColumn="0" w:noHBand="0" w:noVBand="1"/>
      </w:tblPr>
      <w:tblGrid>
        <w:gridCol w:w="647"/>
        <w:gridCol w:w="4612"/>
        <w:gridCol w:w="1378"/>
        <w:gridCol w:w="1722"/>
        <w:gridCol w:w="2126"/>
      </w:tblGrid>
      <w:tr w:rsidR="005F781C" w:rsidRPr="004C1550" w14:paraId="7F371E42" w14:textId="3F7C7D7B" w:rsidTr="00463FF1">
        <w:tc>
          <w:tcPr>
            <w:tcW w:w="647" w:type="dxa"/>
            <w:shd w:val="clear" w:color="auto" w:fill="4D4D4D" w:themeFill="accent6"/>
          </w:tcPr>
          <w:p w14:paraId="551E8119" w14:textId="666EB790" w:rsidR="005F781C" w:rsidRPr="00463FF1" w:rsidRDefault="005F781C" w:rsidP="00463FF1">
            <w:pPr>
              <w:pStyle w:val="squarebullets"/>
              <w:numPr>
                <w:ilvl w:val="0"/>
                <w:numId w:val="0"/>
              </w:numPr>
              <w:jc w:val="center"/>
              <w:rPr>
                <w:b/>
                <w:bCs/>
                <w:color w:val="F2F2F2" w:themeColor="background1" w:themeShade="F2"/>
                <w:szCs w:val="24"/>
              </w:rPr>
            </w:pPr>
            <w:bookmarkStart w:id="5" w:name="_Hlk152226394"/>
            <w:bookmarkEnd w:id="4"/>
            <w:r w:rsidRPr="00463FF1">
              <w:rPr>
                <w:b/>
                <w:bCs/>
                <w:color w:val="F2F2F2" w:themeColor="background1" w:themeShade="F2"/>
                <w:szCs w:val="24"/>
              </w:rPr>
              <w:t>No</w:t>
            </w:r>
          </w:p>
        </w:tc>
        <w:tc>
          <w:tcPr>
            <w:tcW w:w="4612" w:type="dxa"/>
            <w:shd w:val="clear" w:color="auto" w:fill="4D4D4D" w:themeFill="accent6"/>
          </w:tcPr>
          <w:p w14:paraId="0E4B8031" w14:textId="10960E8E" w:rsidR="005F781C" w:rsidRPr="00463FF1" w:rsidRDefault="005F781C"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Action</w:t>
            </w:r>
          </w:p>
        </w:tc>
        <w:tc>
          <w:tcPr>
            <w:tcW w:w="1378" w:type="dxa"/>
            <w:shd w:val="clear" w:color="auto" w:fill="4D4D4D" w:themeFill="accent6"/>
          </w:tcPr>
          <w:p w14:paraId="01818A28" w14:textId="4C745E93" w:rsidR="005F781C" w:rsidRPr="00463FF1" w:rsidRDefault="005F781C"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Owner</w:t>
            </w:r>
          </w:p>
        </w:tc>
        <w:tc>
          <w:tcPr>
            <w:tcW w:w="1722" w:type="dxa"/>
            <w:shd w:val="clear" w:color="auto" w:fill="4D4D4D" w:themeFill="accent6"/>
          </w:tcPr>
          <w:p w14:paraId="619DD667" w14:textId="11C118D4" w:rsidR="005F781C" w:rsidRPr="00463FF1" w:rsidRDefault="005F781C"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Timeframe</w:t>
            </w:r>
          </w:p>
        </w:tc>
        <w:tc>
          <w:tcPr>
            <w:tcW w:w="2126" w:type="dxa"/>
            <w:shd w:val="clear" w:color="auto" w:fill="4D4D4D" w:themeFill="accent6"/>
          </w:tcPr>
          <w:p w14:paraId="25E6B1D3" w14:textId="1CD34615" w:rsidR="005F781C" w:rsidRPr="00463FF1" w:rsidRDefault="00E8775E"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Status</w:t>
            </w:r>
          </w:p>
        </w:tc>
      </w:tr>
      <w:bookmarkEnd w:id="5"/>
      <w:tr w:rsidR="00567DA5" w:rsidRPr="004C1550" w14:paraId="62A0E9A6" w14:textId="7A2A407B" w:rsidTr="00567DA5">
        <w:tc>
          <w:tcPr>
            <w:tcW w:w="647" w:type="dxa"/>
          </w:tcPr>
          <w:p w14:paraId="7FB9C1CD" w14:textId="4AFD46A2" w:rsidR="00E8775E" w:rsidRPr="004C1550" w:rsidRDefault="006C786A" w:rsidP="00B93769">
            <w:pPr>
              <w:pStyle w:val="squarebullets"/>
              <w:numPr>
                <w:ilvl w:val="0"/>
                <w:numId w:val="0"/>
              </w:numPr>
              <w:jc w:val="both"/>
              <w:rPr>
                <w:szCs w:val="24"/>
              </w:rPr>
            </w:pPr>
            <w:r w:rsidRPr="004C1550">
              <w:rPr>
                <w:szCs w:val="24"/>
              </w:rPr>
              <w:t>1</w:t>
            </w:r>
          </w:p>
        </w:tc>
        <w:tc>
          <w:tcPr>
            <w:tcW w:w="4612" w:type="dxa"/>
            <w:tcBorders>
              <w:top w:val="single" w:sz="4" w:space="0" w:color="auto"/>
            </w:tcBorders>
          </w:tcPr>
          <w:p w14:paraId="144CCFAF" w14:textId="1031E309"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 xml:space="preserve">AR to investigate scope, funding, and process for hiring additional sensory OT’s. </w:t>
            </w:r>
          </w:p>
        </w:tc>
        <w:tc>
          <w:tcPr>
            <w:tcW w:w="1378" w:type="dxa"/>
            <w:tcBorders>
              <w:top w:val="single" w:sz="4" w:space="0" w:color="auto"/>
            </w:tcBorders>
          </w:tcPr>
          <w:p w14:paraId="61C829F0" w14:textId="55321590"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A</w:t>
            </w:r>
            <w:r w:rsidR="001164E4" w:rsidRPr="004C1550">
              <w:rPr>
                <w:rFonts w:ascii="Arial" w:eastAsia="Times New Roman" w:hAnsi="Arial" w:cs="Arial"/>
                <w:szCs w:val="24"/>
                <w:lang w:eastAsia="en-GB"/>
              </w:rPr>
              <w:t xml:space="preserve">dam </w:t>
            </w:r>
            <w:r w:rsidRPr="004C1550">
              <w:rPr>
                <w:rFonts w:ascii="Arial" w:eastAsia="Times New Roman" w:hAnsi="Arial" w:cs="Arial"/>
                <w:szCs w:val="24"/>
                <w:lang w:eastAsia="en-GB"/>
              </w:rPr>
              <w:t>R</w:t>
            </w:r>
            <w:r w:rsidR="001164E4" w:rsidRPr="004C1550">
              <w:rPr>
                <w:rFonts w:ascii="Arial" w:eastAsia="Times New Roman" w:hAnsi="Arial" w:cs="Arial"/>
                <w:szCs w:val="24"/>
                <w:lang w:eastAsia="en-GB"/>
              </w:rPr>
              <w:t>ussell</w:t>
            </w:r>
          </w:p>
        </w:tc>
        <w:tc>
          <w:tcPr>
            <w:tcW w:w="1722" w:type="dxa"/>
            <w:tcBorders>
              <w:top w:val="single" w:sz="4" w:space="0" w:color="auto"/>
            </w:tcBorders>
          </w:tcPr>
          <w:p w14:paraId="56FDD353" w14:textId="6FB0F254"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Next meeting</w:t>
            </w:r>
          </w:p>
        </w:tc>
        <w:tc>
          <w:tcPr>
            <w:tcW w:w="2126" w:type="dxa"/>
            <w:tcBorders>
              <w:top w:val="single" w:sz="4" w:space="0" w:color="auto"/>
            </w:tcBorders>
          </w:tcPr>
          <w:p w14:paraId="41F89D47" w14:textId="7F389C5F"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I</w:t>
            </w:r>
            <w:r w:rsidR="00B76A4F" w:rsidRPr="004C1550">
              <w:rPr>
                <w:rFonts w:ascii="Arial" w:eastAsia="Times New Roman" w:hAnsi="Arial" w:cs="Arial"/>
                <w:szCs w:val="24"/>
                <w:lang w:eastAsia="en-GB"/>
              </w:rPr>
              <w:t>n progress</w:t>
            </w:r>
          </w:p>
        </w:tc>
      </w:tr>
      <w:tr w:rsidR="004C1550" w:rsidRPr="004C1550" w14:paraId="70D3FB52" w14:textId="2AB55E89" w:rsidTr="00567DA5">
        <w:tc>
          <w:tcPr>
            <w:tcW w:w="647" w:type="dxa"/>
          </w:tcPr>
          <w:p w14:paraId="52305E9E" w14:textId="0FC326F0" w:rsidR="00E8775E" w:rsidRPr="004C1550" w:rsidRDefault="006C786A" w:rsidP="00B93769">
            <w:pPr>
              <w:pStyle w:val="squarebullets"/>
              <w:numPr>
                <w:ilvl w:val="0"/>
                <w:numId w:val="0"/>
              </w:numPr>
              <w:jc w:val="both"/>
              <w:rPr>
                <w:szCs w:val="24"/>
              </w:rPr>
            </w:pPr>
            <w:r w:rsidRPr="004C1550">
              <w:rPr>
                <w:szCs w:val="24"/>
              </w:rPr>
              <w:t>2</w:t>
            </w:r>
          </w:p>
        </w:tc>
        <w:tc>
          <w:tcPr>
            <w:tcW w:w="4612" w:type="dxa"/>
          </w:tcPr>
          <w:p w14:paraId="24AAC105" w14:textId="21F9A879"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 xml:space="preserve">RW to share the post implementation review with colleagues (OT’s). </w:t>
            </w:r>
          </w:p>
        </w:tc>
        <w:tc>
          <w:tcPr>
            <w:tcW w:w="1378" w:type="dxa"/>
          </w:tcPr>
          <w:p w14:paraId="45BBACB1" w14:textId="01C0EC93"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RW</w:t>
            </w:r>
          </w:p>
        </w:tc>
        <w:tc>
          <w:tcPr>
            <w:tcW w:w="1722" w:type="dxa"/>
          </w:tcPr>
          <w:p w14:paraId="4BDCCDE7" w14:textId="614062DF"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2126" w:type="dxa"/>
          </w:tcPr>
          <w:p w14:paraId="0AF87721" w14:textId="6E4D1CA1" w:rsidR="00E8775E" w:rsidRPr="004C1550" w:rsidRDefault="00E8775E" w:rsidP="00B93769">
            <w:pPr>
              <w:pStyle w:val="squarebullets"/>
              <w:numPr>
                <w:ilvl w:val="0"/>
                <w:numId w:val="0"/>
              </w:numPr>
              <w:jc w:val="both"/>
              <w:rPr>
                <w:szCs w:val="24"/>
              </w:rPr>
            </w:pPr>
          </w:p>
        </w:tc>
      </w:tr>
      <w:tr w:rsidR="004C1550" w:rsidRPr="004C1550" w14:paraId="3FDB7AB1" w14:textId="76F8D51C" w:rsidTr="00567DA5">
        <w:tc>
          <w:tcPr>
            <w:tcW w:w="647" w:type="dxa"/>
          </w:tcPr>
          <w:p w14:paraId="0F5D61EB" w14:textId="00BEB5CC" w:rsidR="00E8775E" w:rsidRPr="004C1550" w:rsidRDefault="006C786A" w:rsidP="00B93769">
            <w:pPr>
              <w:pStyle w:val="squarebullets"/>
              <w:numPr>
                <w:ilvl w:val="0"/>
                <w:numId w:val="0"/>
              </w:numPr>
              <w:jc w:val="both"/>
              <w:rPr>
                <w:szCs w:val="24"/>
              </w:rPr>
            </w:pPr>
            <w:r w:rsidRPr="004C1550">
              <w:rPr>
                <w:szCs w:val="24"/>
              </w:rPr>
              <w:t>3</w:t>
            </w:r>
          </w:p>
        </w:tc>
        <w:tc>
          <w:tcPr>
            <w:tcW w:w="4612" w:type="dxa"/>
          </w:tcPr>
          <w:p w14:paraId="0C8221DB" w14:textId="7E1DE9F0"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SG to circulate information regarding the ‘carers rights’ day on November 18</w:t>
            </w:r>
            <w:r w:rsidRPr="004C1550">
              <w:rPr>
                <w:rFonts w:ascii="Arial" w:eastAsia="Times New Roman" w:hAnsi="Arial" w:cs="Arial"/>
                <w:szCs w:val="24"/>
                <w:vertAlign w:val="superscript"/>
                <w:lang w:eastAsia="en-GB"/>
              </w:rPr>
              <w:t>th</w:t>
            </w:r>
            <w:r w:rsidRPr="004C1550">
              <w:rPr>
                <w:rFonts w:ascii="Arial" w:eastAsia="Times New Roman" w:hAnsi="Arial" w:cs="Arial"/>
                <w:szCs w:val="24"/>
                <w:lang w:eastAsia="en-GB"/>
              </w:rPr>
              <w:t xml:space="preserve">. </w:t>
            </w:r>
          </w:p>
        </w:tc>
        <w:tc>
          <w:tcPr>
            <w:tcW w:w="1378" w:type="dxa"/>
          </w:tcPr>
          <w:p w14:paraId="77598BD9" w14:textId="5CA4A6BA"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SG</w:t>
            </w:r>
          </w:p>
        </w:tc>
        <w:tc>
          <w:tcPr>
            <w:tcW w:w="1722" w:type="dxa"/>
          </w:tcPr>
          <w:p w14:paraId="4156F400" w14:textId="339D283B"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2126" w:type="dxa"/>
          </w:tcPr>
          <w:p w14:paraId="431493C0" w14:textId="1F5046C6" w:rsidR="00E8775E" w:rsidRPr="004C1550" w:rsidRDefault="009F0113" w:rsidP="00B93769">
            <w:pPr>
              <w:pStyle w:val="squarebullets"/>
              <w:numPr>
                <w:ilvl w:val="0"/>
                <w:numId w:val="0"/>
              </w:numPr>
              <w:jc w:val="both"/>
              <w:rPr>
                <w:szCs w:val="24"/>
              </w:rPr>
            </w:pPr>
            <w:r>
              <w:rPr>
                <w:szCs w:val="24"/>
              </w:rPr>
              <w:t>Complete</w:t>
            </w:r>
          </w:p>
        </w:tc>
      </w:tr>
      <w:tr w:rsidR="004C1550" w:rsidRPr="004C1550" w14:paraId="6A545EFA" w14:textId="4154AD7D" w:rsidTr="00567DA5">
        <w:tc>
          <w:tcPr>
            <w:tcW w:w="647" w:type="dxa"/>
          </w:tcPr>
          <w:p w14:paraId="61FEB835" w14:textId="53DAEA21" w:rsidR="00E8775E" w:rsidRPr="004C1550" w:rsidRDefault="006C786A" w:rsidP="00B93769">
            <w:pPr>
              <w:pStyle w:val="squarebullets"/>
              <w:numPr>
                <w:ilvl w:val="0"/>
                <w:numId w:val="0"/>
              </w:numPr>
              <w:jc w:val="both"/>
              <w:rPr>
                <w:szCs w:val="24"/>
              </w:rPr>
            </w:pPr>
            <w:r w:rsidRPr="004C1550">
              <w:rPr>
                <w:szCs w:val="24"/>
              </w:rPr>
              <w:t>4</w:t>
            </w:r>
          </w:p>
        </w:tc>
        <w:tc>
          <w:tcPr>
            <w:tcW w:w="4612" w:type="dxa"/>
          </w:tcPr>
          <w:p w14:paraId="03EDB647" w14:textId="2F1D202C"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 xml:space="preserve">JM to investigate the process of issuing the Health Passport to newly diagnosed individuals. </w:t>
            </w:r>
          </w:p>
        </w:tc>
        <w:tc>
          <w:tcPr>
            <w:tcW w:w="1378" w:type="dxa"/>
          </w:tcPr>
          <w:p w14:paraId="51768048" w14:textId="0B680F6E"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JM</w:t>
            </w:r>
          </w:p>
        </w:tc>
        <w:tc>
          <w:tcPr>
            <w:tcW w:w="1722" w:type="dxa"/>
          </w:tcPr>
          <w:p w14:paraId="4A2436BA" w14:textId="3224A177"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Next meeting</w:t>
            </w:r>
          </w:p>
        </w:tc>
        <w:tc>
          <w:tcPr>
            <w:tcW w:w="2126" w:type="dxa"/>
          </w:tcPr>
          <w:p w14:paraId="689074EA" w14:textId="78915C66" w:rsidR="00E8775E" w:rsidRPr="004C1550" w:rsidRDefault="00B76A4F" w:rsidP="00B93769">
            <w:pPr>
              <w:pStyle w:val="squarebullets"/>
              <w:numPr>
                <w:ilvl w:val="0"/>
                <w:numId w:val="0"/>
              </w:numPr>
              <w:jc w:val="both"/>
              <w:rPr>
                <w:szCs w:val="24"/>
              </w:rPr>
            </w:pPr>
            <w:r w:rsidRPr="004C1550">
              <w:rPr>
                <w:rFonts w:ascii="Arial" w:eastAsia="Times New Roman" w:hAnsi="Arial" w:cs="Arial"/>
                <w:szCs w:val="24"/>
                <w:lang w:eastAsia="en-GB"/>
              </w:rPr>
              <w:t>In progress</w:t>
            </w:r>
          </w:p>
        </w:tc>
      </w:tr>
      <w:tr w:rsidR="004C1550" w:rsidRPr="004C1550" w14:paraId="605862C3" w14:textId="3B6944E6" w:rsidTr="00567DA5">
        <w:tc>
          <w:tcPr>
            <w:tcW w:w="647" w:type="dxa"/>
          </w:tcPr>
          <w:p w14:paraId="41CC7BC1" w14:textId="2039A1DC" w:rsidR="00E8775E" w:rsidRPr="004C1550" w:rsidRDefault="006C786A" w:rsidP="00B93769">
            <w:pPr>
              <w:pStyle w:val="squarebullets"/>
              <w:numPr>
                <w:ilvl w:val="0"/>
                <w:numId w:val="0"/>
              </w:numPr>
              <w:jc w:val="both"/>
              <w:rPr>
                <w:szCs w:val="24"/>
              </w:rPr>
            </w:pPr>
            <w:r w:rsidRPr="004C1550">
              <w:rPr>
                <w:szCs w:val="24"/>
              </w:rPr>
              <w:t>5</w:t>
            </w:r>
          </w:p>
        </w:tc>
        <w:tc>
          <w:tcPr>
            <w:tcW w:w="4612" w:type="dxa"/>
          </w:tcPr>
          <w:p w14:paraId="5CB47A45" w14:textId="59D3C37C" w:rsidR="00E8775E" w:rsidRPr="004C1550" w:rsidRDefault="00E8775E" w:rsidP="00B93769">
            <w:pPr>
              <w:pStyle w:val="squarebullets"/>
              <w:numPr>
                <w:ilvl w:val="0"/>
                <w:numId w:val="0"/>
              </w:numPr>
              <w:jc w:val="both"/>
              <w:rPr>
                <w:szCs w:val="24"/>
              </w:rPr>
            </w:pPr>
            <w:r w:rsidRPr="004C1550">
              <w:rPr>
                <w:rFonts w:ascii="Arial" w:eastAsia="Calibri" w:hAnsi="Arial" w:cs="Arial"/>
                <w:kern w:val="2"/>
                <w:szCs w:val="24"/>
                <w14:ligatures w14:val="standardContextual"/>
              </w:rPr>
              <w:t>AR to circulate the letter from Son</w:t>
            </w:r>
            <w:r w:rsidR="009F0113">
              <w:rPr>
                <w:rFonts w:ascii="Arial" w:eastAsia="Calibri" w:hAnsi="Arial" w:cs="Arial"/>
                <w:kern w:val="2"/>
                <w:szCs w:val="24"/>
                <w14:ligatures w14:val="standardContextual"/>
              </w:rPr>
              <w:t>j</w:t>
            </w:r>
            <w:r w:rsidRPr="004C1550">
              <w:rPr>
                <w:rFonts w:ascii="Arial" w:eastAsia="Calibri" w:hAnsi="Arial" w:cs="Arial"/>
                <w:kern w:val="2"/>
                <w:szCs w:val="24"/>
                <w14:ligatures w14:val="standardContextual"/>
              </w:rPr>
              <w:t>a Man</w:t>
            </w:r>
            <w:r w:rsidR="009F0113">
              <w:rPr>
                <w:rFonts w:ascii="Arial" w:eastAsia="Calibri" w:hAnsi="Arial" w:cs="Arial"/>
                <w:kern w:val="2"/>
                <w:szCs w:val="24"/>
                <w14:ligatures w14:val="standardContextual"/>
              </w:rPr>
              <w:t>t</w:t>
            </w:r>
            <w:r w:rsidRPr="004C1550">
              <w:rPr>
                <w:rFonts w:ascii="Arial" w:eastAsia="Calibri" w:hAnsi="Arial" w:cs="Arial"/>
                <w:kern w:val="2"/>
                <w:szCs w:val="24"/>
                <w14:ligatures w14:val="standardContextual"/>
              </w:rPr>
              <w:t>on, detailing information on the planned inpatient units with the group.</w:t>
            </w:r>
          </w:p>
        </w:tc>
        <w:tc>
          <w:tcPr>
            <w:tcW w:w="1378" w:type="dxa"/>
          </w:tcPr>
          <w:p w14:paraId="12C39D22" w14:textId="5FDD8AC5"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A</w:t>
            </w:r>
            <w:r w:rsidR="005F513C">
              <w:rPr>
                <w:rFonts w:ascii="Arial" w:eastAsia="Times New Roman" w:hAnsi="Arial" w:cs="Arial"/>
                <w:szCs w:val="24"/>
                <w:lang w:eastAsia="en-GB"/>
              </w:rPr>
              <w:t xml:space="preserve">dam </w:t>
            </w:r>
            <w:r w:rsidRPr="004C1550">
              <w:rPr>
                <w:rFonts w:ascii="Arial" w:eastAsia="Times New Roman" w:hAnsi="Arial" w:cs="Arial"/>
                <w:szCs w:val="24"/>
                <w:lang w:eastAsia="en-GB"/>
              </w:rPr>
              <w:t>R</w:t>
            </w:r>
            <w:r w:rsidR="005F513C">
              <w:rPr>
                <w:rFonts w:ascii="Arial" w:eastAsia="Times New Roman" w:hAnsi="Arial" w:cs="Arial"/>
                <w:szCs w:val="24"/>
                <w:lang w:eastAsia="en-GB"/>
              </w:rPr>
              <w:t>ussell</w:t>
            </w:r>
          </w:p>
        </w:tc>
        <w:tc>
          <w:tcPr>
            <w:tcW w:w="1722" w:type="dxa"/>
          </w:tcPr>
          <w:p w14:paraId="756FE2B0" w14:textId="7D6D0C56"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2126" w:type="dxa"/>
          </w:tcPr>
          <w:p w14:paraId="5084F0CA" w14:textId="009558D8" w:rsidR="00E8775E" w:rsidRPr="004C1550" w:rsidRDefault="000D57AF" w:rsidP="00B93769">
            <w:pPr>
              <w:pStyle w:val="squarebullets"/>
              <w:numPr>
                <w:ilvl w:val="0"/>
                <w:numId w:val="0"/>
              </w:numPr>
              <w:jc w:val="both"/>
              <w:rPr>
                <w:szCs w:val="24"/>
              </w:rPr>
            </w:pPr>
            <w:r w:rsidRPr="004C1550">
              <w:rPr>
                <w:szCs w:val="24"/>
              </w:rPr>
              <w:t>Completed but AR will confir</w:t>
            </w:r>
            <w:r w:rsidR="00B76A4F" w:rsidRPr="004C1550">
              <w:rPr>
                <w:szCs w:val="24"/>
              </w:rPr>
              <w:t>m</w:t>
            </w:r>
          </w:p>
        </w:tc>
      </w:tr>
      <w:tr w:rsidR="004C1550" w:rsidRPr="004C1550" w14:paraId="56ED9B20" w14:textId="6DFBAFB2" w:rsidTr="00567DA5">
        <w:tc>
          <w:tcPr>
            <w:tcW w:w="647" w:type="dxa"/>
          </w:tcPr>
          <w:p w14:paraId="1EB1E7EC" w14:textId="3F16EA57" w:rsidR="00E8775E" w:rsidRPr="004C1550" w:rsidRDefault="006C786A" w:rsidP="00B93769">
            <w:pPr>
              <w:pStyle w:val="squarebullets"/>
              <w:numPr>
                <w:ilvl w:val="0"/>
                <w:numId w:val="0"/>
              </w:numPr>
              <w:jc w:val="both"/>
              <w:rPr>
                <w:szCs w:val="24"/>
              </w:rPr>
            </w:pPr>
            <w:r w:rsidRPr="004C1550">
              <w:rPr>
                <w:szCs w:val="24"/>
              </w:rPr>
              <w:t>6</w:t>
            </w:r>
          </w:p>
        </w:tc>
        <w:tc>
          <w:tcPr>
            <w:tcW w:w="4612" w:type="dxa"/>
          </w:tcPr>
          <w:p w14:paraId="2A1B08F3" w14:textId="2BFF430A"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K</w:t>
            </w:r>
            <w:r w:rsidR="0038221B">
              <w:rPr>
                <w:rFonts w:ascii="Arial" w:eastAsia="Times New Roman" w:hAnsi="Arial" w:cs="Arial"/>
                <w:szCs w:val="24"/>
                <w:lang w:eastAsia="en-GB"/>
              </w:rPr>
              <w:t xml:space="preserve">ate </w:t>
            </w:r>
            <w:r w:rsidRPr="004C1550">
              <w:rPr>
                <w:rFonts w:ascii="Arial" w:eastAsia="Times New Roman" w:hAnsi="Arial" w:cs="Arial"/>
                <w:szCs w:val="24"/>
                <w:lang w:eastAsia="en-GB"/>
              </w:rPr>
              <w:t>M</w:t>
            </w:r>
            <w:r w:rsidR="0038221B">
              <w:rPr>
                <w:rFonts w:ascii="Arial" w:eastAsia="Times New Roman" w:hAnsi="Arial" w:cs="Arial"/>
                <w:szCs w:val="24"/>
                <w:lang w:eastAsia="en-GB"/>
              </w:rPr>
              <w:t>arks</w:t>
            </w:r>
            <w:r w:rsidRPr="004C1550">
              <w:rPr>
                <w:rFonts w:ascii="Arial" w:eastAsia="Times New Roman" w:hAnsi="Arial" w:cs="Arial"/>
                <w:szCs w:val="24"/>
                <w:lang w:eastAsia="en-GB"/>
              </w:rPr>
              <w:t xml:space="preserve"> to attend the next DFA and Carers meetings and develop a communication strategy for information on exploitation and grooming. This will then be shared with the group. </w:t>
            </w:r>
          </w:p>
        </w:tc>
        <w:tc>
          <w:tcPr>
            <w:tcW w:w="1378" w:type="dxa"/>
          </w:tcPr>
          <w:p w14:paraId="6A331F4D" w14:textId="45AFDFE1"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KM</w:t>
            </w:r>
          </w:p>
        </w:tc>
        <w:tc>
          <w:tcPr>
            <w:tcW w:w="1722" w:type="dxa"/>
          </w:tcPr>
          <w:p w14:paraId="4644C2AF" w14:textId="072C8E4A"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 xml:space="preserve">Next meeting </w:t>
            </w:r>
          </w:p>
        </w:tc>
        <w:tc>
          <w:tcPr>
            <w:tcW w:w="2126" w:type="dxa"/>
          </w:tcPr>
          <w:p w14:paraId="6B904303" w14:textId="42AC202D" w:rsidR="00E8775E" w:rsidRPr="004C1550" w:rsidRDefault="0076352D" w:rsidP="00B93769">
            <w:pPr>
              <w:pStyle w:val="squarebullets"/>
              <w:numPr>
                <w:ilvl w:val="0"/>
                <w:numId w:val="0"/>
              </w:numPr>
              <w:jc w:val="both"/>
              <w:rPr>
                <w:szCs w:val="24"/>
              </w:rPr>
            </w:pPr>
            <w:r w:rsidRPr="004C1550">
              <w:rPr>
                <w:szCs w:val="24"/>
              </w:rPr>
              <w:t xml:space="preserve">In progress </w:t>
            </w:r>
          </w:p>
        </w:tc>
      </w:tr>
      <w:tr w:rsidR="004C1550" w:rsidRPr="004C1550" w14:paraId="03DC6B76" w14:textId="26AC5D37" w:rsidTr="00567DA5">
        <w:tc>
          <w:tcPr>
            <w:tcW w:w="647" w:type="dxa"/>
          </w:tcPr>
          <w:p w14:paraId="14478C05" w14:textId="55D74DFF" w:rsidR="00E8775E" w:rsidRPr="004C1550" w:rsidRDefault="006C786A" w:rsidP="00B93769">
            <w:pPr>
              <w:pStyle w:val="squarebullets"/>
              <w:numPr>
                <w:ilvl w:val="0"/>
                <w:numId w:val="0"/>
              </w:numPr>
              <w:jc w:val="both"/>
              <w:rPr>
                <w:szCs w:val="24"/>
              </w:rPr>
            </w:pPr>
            <w:r w:rsidRPr="004C1550">
              <w:rPr>
                <w:szCs w:val="24"/>
              </w:rPr>
              <w:t>7</w:t>
            </w:r>
          </w:p>
        </w:tc>
        <w:tc>
          <w:tcPr>
            <w:tcW w:w="4612" w:type="dxa"/>
          </w:tcPr>
          <w:p w14:paraId="17D35F54" w14:textId="535B4E4D"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 xml:space="preserve">EM to circulate information about how to be involved in the social care webpages development. </w:t>
            </w:r>
          </w:p>
        </w:tc>
        <w:tc>
          <w:tcPr>
            <w:tcW w:w="1378" w:type="dxa"/>
          </w:tcPr>
          <w:p w14:paraId="22FCE63F" w14:textId="70D7BA42"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EM</w:t>
            </w:r>
          </w:p>
        </w:tc>
        <w:tc>
          <w:tcPr>
            <w:tcW w:w="1722" w:type="dxa"/>
          </w:tcPr>
          <w:p w14:paraId="5B19B25C" w14:textId="1F117176"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2126" w:type="dxa"/>
          </w:tcPr>
          <w:p w14:paraId="3D80D488" w14:textId="6112C355" w:rsidR="00E8775E" w:rsidRPr="004C1550" w:rsidRDefault="002D1738" w:rsidP="00B93769">
            <w:pPr>
              <w:pStyle w:val="squarebullets"/>
              <w:numPr>
                <w:ilvl w:val="0"/>
                <w:numId w:val="0"/>
              </w:numPr>
              <w:jc w:val="both"/>
              <w:rPr>
                <w:szCs w:val="24"/>
              </w:rPr>
            </w:pPr>
            <w:r w:rsidRPr="004C1550">
              <w:rPr>
                <w:szCs w:val="24"/>
              </w:rPr>
              <w:t>In progress</w:t>
            </w:r>
          </w:p>
        </w:tc>
      </w:tr>
      <w:tr w:rsidR="004C1550" w:rsidRPr="004C1550" w14:paraId="20EB1753" w14:textId="1FD8A53F" w:rsidTr="00F64CDA">
        <w:trPr>
          <w:trHeight w:val="922"/>
        </w:trPr>
        <w:tc>
          <w:tcPr>
            <w:tcW w:w="647" w:type="dxa"/>
          </w:tcPr>
          <w:p w14:paraId="1A68858C" w14:textId="04021A0D" w:rsidR="00E8775E" w:rsidRPr="004C1550" w:rsidRDefault="005256A1" w:rsidP="00B93769">
            <w:pPr>
              <w:pStyle w:val="squarebullets"/>
              <w:numPr>
                <w:ilvl w:val="0"/>
                <w:numId w:val="0"/>
              </w:numPr>
              <w:jc w:val="both"/>
              <w:rPr>
                <w:szCs w:val="24"/>
              </w:rPr>
            </w:pPr>
            <w:r w:rsidRPr="004C1550">
              <w:rPr>
                <w:szCs w:val="24"/>
              </w:rPr>
              <w:t>9</w:t>
            </w:r>
          </w:p>
        </w:tc>
        <w:tc>
          <w:tcPr>
            <w:tcW w:w="4612" w:type="dxa"/>
          </w:tcPr>
          <w:p w14:paraId="36D810B8" w14:textId="409C56A4" w:rsidR="00E8775E" w:rsidRPr="004C1550" w:rsidRDefault="005256A1" w:rsidP="00B93769">
            <w:pPr>
              <w:pStyle w:val="squarebullets"/>
              <w:numPr>
                <w:ilvl w:val="0"/>
                <w:numId w:val="0"/>
              </w:numPr>
              <w:jc w:val="both"/>
              <w:rPr>
                <w:szCs w:val="24"/>
              </w:rPr>
            </w:pPr>
            <w:r w:rsidRPr="004C1550">
              <w:rPr>
                <w:szCs w:val="24"/>
              </w:rPr>
              <w:t xml:space="preserve">Savana Guy to speak to Sharon O’Reilly if assistance dogs will be allowed on the </w:t>
            </w:r>
            <w:r w:rsidR="009F0113">
              <w:rPr>
                <w:szCs w:val="24"/>
              </w:rPr>
              <w:t>Hospital walkaround</w:t>
            </w:r>
          </w:p>
        </w:tc>
        <w:tc>
          <w:tcPr>
            <w:tcW w:w="1378" w:type="dxa"/>
          </w:tcPr>
          <w:p w14:paraId="1A0639EA" w14:textId="525114BF" w:rsidR="00E8775E" w:rsidRPr="004C1550" w:rsidRDefault="001164E4" w:rsidP="00B93769">
            <w:pPr>
              <w:pStyle w:val="squarebullets"/>
              <w:numPr>
                <w:ilvl w:val="0"/>
                <w:numId w:val="0"/>
              </w:numPr>
              <w:jc w:val="both"/>
              <w:rPr>
                <w:szCs w:val="24"/>
              </w:rPr>
            </w:pPr>
            <w:r w:rsidRPr="004C1550">
              <w:rPr>
                <w:szCs w:val="24"/>
              </w:rPr>
              <w:t>S</w:t>
            </w:r>
            <w:r w:rsidR="00DE4AB1">
              <w:rPr>
                <w:szCs w:val="24"/>
              </w:rPr>
              <w:t xml:space="preserve">avana </w:t>
            </w:r>
            <w:r w:rsidRPr="004C1550">
              <w:rPr>
                <w:szCs w:val="24"/>
              </w:rPr>
              <w:t>G</w:t>
            </w:r>
            <w:r w:rsidR="00DE4AB1">
              <w:rPr>
                <w:szCs w:val="24"/>
              </w:rPr>
              <w:t>uy</w:t>
            </w:r>
          </w:p>
        </w:tc>
        <w:tc>
          <w:tcPr>
            <w:tcW w:w="1722" w:type="dxa"/>
          </w:tcPr>
          <w:p w14:paraId="7BE87C07" w14:textId="3E9FD37A" w:rsidR="00E8775E" w:rsidRPr="004C1550" w:rsidRDefault="001164E4" w:rsidP="00B93769">
            <w:pPr>
              <w:pStyle w:val="squarebullets"/>
              <w:numPr>
                <w:ilvl w:val="0"/>
                <w:numId w:val="0"/>
              </w:numPr>
              <w:jc w:val="both"/>
              <w:rPr>
                <w:szCs w:val="24"/>
              </w:rPr>
            </w:pPr>
            <w:r w:rsidRPr="004C1550">
              <w:rPr>
                <w:szCs w:val="24"/>
              </w:rPr>
              <w:t>ASAP</w:t>
            </w:r>
          </w:p>
        </w:tc>
        <w:tc>
          <w:tcPr>
            <w:tcW w:w="2126" w:type="dxa"/>
          </w:tcPr>
          <w:p w14:paraId="554821A6" w14:textId="77777777" w:rsidR="00E8775E" w:rsidRPr="004C1550" w:rsidRDefault="00E8775E" w:rsidP="00B93769">
            <w:pPr>
              <w:pStyle w:val="squarebullets"/>
              <w:numPr>
                <w:ilvl w:val="0"/>
                <w:numId w:val="0"/>
              </w:numPr>
              <w:jc w:val="both"/>
              <w:rPr>
                <w:szCs w:val="24"/>
              </w:rPr>
            </w:pPr>
          </w:p>
        </w:tc>
      </w:tr>
      <w:tr w:rsidR="00766365" w:rsidRPr="004C1550" w14:paraId="7EFE49B6" w14:textId="77777777" w:rsidTr="00567DA5">
        <w:tc>
          <w:tcPr>
            <w:tcW w:w="647" w:type="dxa"/>
          </w:tcPr>
          <w:p w14:paraId="3547BD99" w14:textId="5A380B4B" w:rsidR="00766365" w:rsidRPr="004C1550" w:rsidRDefault="00766365" w:rsidP="00B93769">
            <w:pPr>
              <w:pStyle w:val="squarebullets"/>
              <w:numPr>
                <w:ilvl w:val="0"/>
                <w:numId w:val="0"/>
              </w:numPr>
              <w:jc w:val="both"/>
              <w:rPr>
                <w:szCs w:val="24"/>
              </w:rPr>
            </w:pPr>
            <w:r>
              <w:rPr>
                <w:szCs w:val="24"/>
              </w:rPr>
              <w:t>10</w:t>
            </w:r>
          </w:p>
        </w:tc>
        <w:tc>
          <w:tcPr>
            <w:tcW w:w="4612" w:type="dxa"/>
          </w:tcPr>
          <w:p w14:paraId="1C416AE1" w14:textId="5D11C8AA" w:rsidR="00766365" w:rsidRPr="004C1550" w:rsidRDefault="00766365" w:rsidP="00B93769">
            <w:pPr>
              <w:pStyle w:val="squarebullets"/>
              <w:numPr>
                <w:ilvl w:val="0"/>
                <w:numId w:val="0"/>
              </w:numPr>
              <w:jc w:val="both"/>
              <w:rPr>
                <w:szCs w:val="24"/>
              </w:rPr>
            </w:pPr>
            <w:r>
              <w:rPr>
                <w:szCs w:val="24"/>
              </w:rPr>
              <w:t xml:space="preserve">Adam Russell to link with Sarah </w:t>
            </w:r>
            <w:r w:rsidR="00020202" w:rsidRPr="00020202">
              <w:rPr>
                <w:szCs w:val="24"/>
              </w:rPr>
              <w:t>Cubberly</w:t>
            </w:r>
            <w:r w:rsidR="00020202">
              <w:rPr>
                <w:szCs w:val="24"/>
              </w:rPr>
              <w:t xml:space="preserve"> </w:t>
            </w:r>
            <w:r w:rsidR="00F9125E">
              <w:rPr>
                <w:szCs w:val="24"/>
              </w:rPr>
              <w:t>on South Devon College options</w:t>
            </w:r>
          </w:p>
        </w:tc>
        <w:tc>
          <w:tcPr>
            <w:tcW w:w="1378" w:type="dxa"/>
          </w:tcPr>
          <w:p w14:paraId="14ADFA7B" w14:textId="350D0991" w:rsidR="00766365" w:rsidRPr="004C1550" w:rsidRDefault="00F9125E" w:rsidP="00B93769">
            <w:pPr>
              <w:pStyle w:val="squarebullets"/>
              <w:numPr>
                <w:ilvl w:val="0"/>
                <w:numId w:val="0"/>
              </w:numPr>
              <w:jc w:val="both"/>
              <w:rPr>
                <w:szCs w:val="24"/>
              </w:rPr>
            </w:pPr>
            <w:r>
              <w:rPr>
                <w:szCs w:val="24"/>
              </w:rPr>
              <w:t xml:space="preserve">Adam Russell and Sarah </w:t>
            </w:r>
            <w:r w:rsidRPr="00F9125E">
              <w:rPr>
                <w:szCs w:val="24"/>
              </w:rPr>
              <w:t>Cubberly</w:t>
            </w:r>
          </w:p>
        </w:tc>
        <w:tc>
          <w:tcPr>
            <w:tcW w:w="1722" w:type="dxa"/>
          </w:tcPr>
          <w:p w14:paraId="716EF1C2" w14:textId="60F4B843" w:rsidR="00766365" w:rsidRPr="004C1550" w:rsidRDefault="00F9125E" w:rsidP="00B93769">
            <w:pPr>
              <w:pStyle w:val="squarebullets"/>
              <w:numPr>
                <w:ilvl w:val="0"/>
                <w:numId w:val="0"/>
              </w:numPr>
              <w:jc w:val="both"/>
              <w:rPr>
                <w:szCs w:val="24"/>
              </w:rPr>
            </w:pPr>
            <w:r>
              <w:rPr>
                <w:szCs w:val="24"/>
              </w:rPr>
              <w:t>ASAP</w:t>
            </w:r>
          </w:p>
        </w:tc>
        <w:tc>
          <w:tcPr>
            <w:tcW w:w="2126" w:type="dxa"/>
          </w:tcPr>
          <w:p w14:paraId="483D9EB4" w14:textId="77777777" w:rsidR="00766365" w:rsidRPr="004C1550" w:rsidRDefault="00766365" w:rsidP="00B93769">
            <w:pPr>
              <w:pStyle w:val="squarebullets"/>
              <w:numPr>
                <w:ilvl w:val="0"/>
                <w:numId w:val="0"/>
              </w:numPr>
              <w:jc w:val="both"/>
              <w:rPr>
                <w:szCs w:val="24"/>
              </w:rPr>
            </w:pPr>
          </w:p>
        </w:tc>
      </w:tr>
    </w:tbl>
    <w:p w14:paraId="4C6CA038" w14:textId="274DDCB3" w:rsidR="0052564F" w:rsidRDefault="0052564F" w:rsidP="00B93769">
      <w:pPr>
        <w:spacing w:line="264" w:lineRule="auto"/>
        <w:jc w:val="both"/>
        <w:rPr>
          <w:sz w:val="28"/>
          <w:szCs w:val="28"/>
        </w:rPr>
      </w:pPr>
    </w:p>
    <w:p w14:paraId="67C83D0F" w14:textId="18F39935" w:rsidR="00567DA5" w:rsidRDefault="00722A97" w:rsidP="00F64CDA">
      <w:pPr>
        <w:spacing w:line="264" w:lineRule="auto"/>
        <w:rPr>
          <w:sz w:val="28"/>
          <w:szCs w:val="28"/>
        </w:rPr>
      </w:pPr>
      <w:r>
        <w:rPr>
          <w:sz w:val="28"/>
          <w:szCs w:val="28"/>
        </w:rPr>
        <w:br w:type="page"/>
      </w:r>
    </w:p>
    <w:p w14:paraId="719EA628" w14:textId="3493B9D7" w:rsidR="0052564F" w:rsidRPr="00E211AD" w:rsidRDefault="0009416E" w:rsidP="00434542">
      <w:pPr>
        <w:pStyle w:val="Heading1"/>
        <w:numPr>
          <w:ilvl w:val="0"/>
          <w:numId w:val="38"/>
        </w:numPr>
        <w:pBdr>
          <w:bottom w:val="single" w:sz="4" w:space="2" w:color="404040" w:themeColor="text1" w:themeTint="BF"/>
        </w:pBdr>
        <w:jc w:val="both"/>
        <w:rPr>
          <w:rFonts w:eastAsia="Times New Roman"/>
          <w:sz w:val="28"/>
          <w:szCs w:val="28"/>
        </w:rPr>
      </w:pPr>
      <w:bookmarkStart w:id="6" w:name="_Hlk152227093"/>
      <w:r>
        <w:rPr>
          <w:rFonts w:eastAsia="Times New Roman"/>
          <w:sz w:val="28"/>
          <w:szCs w:val="28"/>
        </w:rPr>
        <w:lastRenderedPageBreak/>
        <w:t xml:space="preserve">COMPLETED </w:t>
      </w:r>
      <w:r w:rsidR="00DA4D91" w:rsidRPr="000D4089">
        <w:rPr>
          <w:rFonts w:eastAsia="Times New Roman"/>
          <w:sz w:val="28"/>
          <w:szCs w:val="28"/>
        </w:rPr>
        <w:t>A</w:t>
      </w:r>
      <w:r w:rsidR="00DA4D91">
        <w:rPr>
          <w:rFonts w:eastAsia="Times New Roman"/>
          <w:sz w:val="28"/>
          <w:szCs w:val="28"/>
        </w:rPr>
        <w:t>CTIONS</w:t>
      </w:r>
    </w:p>
    <w:bookmarkEnd w:id="6"/>
    <w:p w14:paraId="370F198E" w14:textId="77777777" w:rsidR="0052564F" w:rsidRPr="0052564F" w:rsidRDefault="0052564F" w:rsidP="00B93769">
      <w:pPr>
        <w:ind w:left="360"/>
        <w:jc w:val="both"/>
      </w:pPr>
    </w:p>
    <w:tbl>
      <w:tblPr>
        <w:tblStyle w:val="TableGrid"/>
        <w:tblW w:w="0" w:type="auto"/>
        <w:tblLook w:val="04A0" w:firstRow="1" w:lastRow="0" w:firstColumn="1" w:lastColumn="0" w:noHBand="0" w:noVBand="1"/>
      </w:tblPr>
      <w:tblGrid>
        <w:gridCol w:w="643"/>
        <w:gridCol w:w="4131"/>
        <w:gridCol w:w="2684"/>
        <w:gridCol w:w="1430"/>
        <w:gridCol w:w="1568"/>
      </w:tblGrid>
      <w:tr w:rsidR="00DB52C8" w:rsidRPr="004C1550" w14:paraId="30592A6E" w14:textId="77777777" w:rsidTr="00D97FA4">
        <w:tc>
          <w:tcPr>
            <w:tcW w:w="643" w:type="dxa"/>
            <w:shd w:val="clear" w:color="auto" w:fill="4D4D4D" w:themeFill="accent6"/>
          </w:tcPr>
          <w:p w14:paraId="570DC1A5" w14:textId="37BF4C6C" w:rsidR="0009416E" w:rsidRPr="00463FF1" w:rsidRDefault="0052564F"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No</w:t>
            </w:r>
          </w:p>
        </w:tc>
        <w:tc>
          <w:tcPr>
            <w:tcW w:w="4131" w:type="dxa"/>
            <w:shd w:val="clear" w:color="auto" w:fill="4D4D4D" w:themeFill="accent6"/>
          </w:tcPr>
          <w:p w14:paraId="45CAB487" w14:textId="2B569BAF" w:rsidR="0009416E" w:rsidRPr="00463FF1" w:rsidRDefault="0009416E"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Action</w:t>
            </w:r>
          </w:p>
        </w:tc>
        <w:tc>
          <w:tcPr>
            <w:tcW w:w="2684" w:type="dxa"/>
            <w:shd w:val="clear" w:color="auto" w:fill="4D4D4D" w:themeFill="accent6"/>
          </w:tcPr>
          <w:p w14:paraId="0C7C73DE" w14:textId="349F5DC5" w:rsidR="0009416E" w:rsidRPr="00463FF1" w:rsidRDefault="0009416E"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Owner</w:t>
            </w:r>
          </w:p>
        </w:tc>
        <w:tc>
          <w:tcPr>
            <w:tcW w:w="1430" w:type="dxa"/>
            <w:shd w:val="clear" w:color="auto" w:fill="4D4D4D" w:themeFill="accent6"/>
          </w:tcPr>
          <w:p w14:paraId="1D75B071" w14:textId="60DD1632" w:rsidR="0009416E" w:rsidRPr="00463FF1" w:rsidRDefault="0009416E"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Timeframe</w:t>
            </w:r>
          </w:p>
        </w:tc>
        <w:tc>
          <w:tcPr>
            <w:tcW w:w="1568" w:type="dxa"/>
            <w:shd w:val="clear" w:color="auto" w:fill="4D4D4D" w:themeFill="accent6"/>
          </w:tcPr>
          <w:p w14:paraId="46FE99A5" w14:textId="1CA96EE2" w:rsidR="0009416E" w:rsidRPr="00463FF1" w:rsidRDefault="0009416E"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Status</w:t>
            </w:r>
          </w:p>
        </w:tc>
      </w:tr>
      <w:tr w:rsidR="00DB52C8" w:rsidRPr="004C1550" w14:paraId="55E7DAF5" w14:textId="77777777" w:rsidTr="00D97FA4">
        <w:tc>
          <w:tcPr>
            <w:tcW w:w="643" w:type="dxa"/>
          </w:tcPr>
          <w:p w14:paraId="67BD8F7B" w14:textId="40E3AE24" w:rsidR="0009416E" w:rsidRPr="004C1550" w:rsidRDefault="0052564F" w:rsidP="00B93769">
            <w:pPr>
              <w:pStyle w:val="squarebullets"/>
              <w:numPr>
                <w:ilvl w:val="0"/>
                <w:numId w:val="0"/>
              </w:numPr>
              <w:jc w:val="both"/>
              <w:rPr>
                <w:szCs w:val="24"/>
              </w:rPr>
            </w:pPr>
            <w:r w:rsidRPr="004C1550">
              <w:rPr>
                <w:szCs w:val="24"/>
              </w:rPr>
              <w:t>1</w:t>
            </w:r>
          </w:p>
        </w:tc>
        <w:tc>
          <w:tcPr>
            <w:tcW w:w="4131" w:type="dxa"/>
            <w:tcBorders>
              <w:top w:val="single" w:sz="4" w:space="0" w:color="auto"/>
            </w:tcBorders>
          </w:tcPr>
          <w:p w14:paraId="6E36537F" w14:textId="2322142F" w:rsidR="0009416E" w:rsidRPr="004C1550" w:rsidRDefault="0009416E" w:rsidP="001A498E">
            <w:pPr>
              <w:pStyle w:val="squarebullets"/>
              <w:numPr>
                <w:ilvl w:val="0"/>
                <w:numId w:val="0"/>
              </w:numPr>
              <w:rPr>
                <w:szCs w:val="24"/>
              </w:rPr>
            </w:pPr>
            <w:r w:rsidRPr="004C1550">
              <w:rPr>
                <w:rFonts w:ascii="Arial" w:eastAsia="Times New Roman" w:hAnsi="Arial" w:cs="Arial"/>
                <w:szCs w:val="24"/>
                <w:lang w:eastAsia="en-GB"/>
              </w:rPr>
              <w:t>A</w:t>
            </w:r>
            <w:r w:rsidR="00463FF1">
              <w:rPr>
                <w:rFonts w:ascii="Arial" w:eastAsia="Times New Roman" w:hAnsi="Arial" w:cs="Arial"/>
                <w:szCs w:val="24"/>
                <w:lang w:eastAsia="en-GB"/>
              </w:rPr>
              <w:t>dam</w:t>
            </w:r>
            <w:r w:rsidR="001A498E">
              <w:rPr>
                <w:rFonts w:ascii="Arial" w:eastAsia="Times New Roman" w:hAnsi="Arial" w:cs="Arial"/>
                <w:szCs w:val="24"/>
                <w:lang w:eastAsia="en-GB"/>
              </w:rPr>
              <w:t xml:space="preserve"> </w:t>
            </w:r>
            <w:r w:rsidRPr="004C1550">
              <w:rPr>
                <w:rFonts w:ascii="Arial" w:eastAsia="Times New Roman" w:hAnsi="Arial" w:cs="Arial"/>
                <w:szCs w:val="24"/>
                <w:lang w:eastAsia="en-GB"/>
              </w:rPr>
              <w:t>R</w:t>
            </w:r>
            <w:r w:rsidR="001A498E">
              <w:rPr>
                <w:rFonts w:ascii="Arial" w:eastAsia="Times New Roman" w:hAnsi="Arial" w:cs="Arial"/>
                <w:szCs w:val="24"/>
                <w:lang w:eastAsia="en-GB"/>
              </w:rPr>
              <w:t>ussell</w:t>
            </w:r>
            <w:r w:rsidRPr="004C1550">
              <w:rPr>
                <w:rFonts w:ascii="Arial" w:eastAsia="Times New Roman" w:hAnsi="Arial" w:cs="Arial"/>
                <w:szCs w:val="24"/>
                <w:lang w:eastAsia="en-GB"/>
              </w:rPr>
              <w:t>/SG/ALC/T</w:t>
            </w:r>
            <w:r w:rsidR="001A498E">
              <w:rPr>
                <w:rFonts w:ascii="Arial" w:eastAsia="Times New Roman" w:hAnsi="Arial" w:cs="Arial"/>
                <w:szCs w:val="24"/>
                <w:lang w:eastAsia="en-GB"/>
              </w:rPr>
              <w:t xml:space="preserve">risha </w:t>
            </w:r>
            <w:r w:rsidRPr="004C1550">
              <w:rPr>
                <w:rFonts w:ascii="Arial" w:eastAsia="Times New Roman" w:hAnsi="Arial" w:cs="Arial"/>
                <w:szCs w:val="24"/>
                <w:lang w:eastAsia="en-GB"/>
              </w:rPr>
              <w:t>D</w:t>
            </w:r>
            <w:r w:rsidR="001A498E">
              <w:rPr>
                <w:rFonts w:ascii="Arial" w:eastAsia="Times New Roman" w:hAnsi="Arial" w:cs="Arial"/>
                <w:szCs w:val="24"/>
                <w:lang w:eastAsia="en-GB"/>
              </w:rPr>
              <w:t>arke</w:t>
            </w:r>
            <w:r w:rsidRPr="004C1550">
              <w:rPr>
                <w:rFonts w:ascii="Arial" w:eastAsia="Times New Roman" w:hAnsi="Arial" w:cs="Arial"/>
                <w:szCs w:val="24"/>
                <w:lang w:eastAsia="en-GB"/>
              </w:rPr>
              <w:t xml:space="preserve"> to facilitate Richard (Ambassador) to be Co-chair of the board. </w:t>
            </w:r>
          </w:p>
        </w:tc>
        <w:tc>
          <w:tcPr>
            <w:tcW w:w="2684" w:type="dxa"/>
            <w:tcBorders>
              <w:top w:val="single" w:sz="4" w:space="0" w:color="auto"/>
            </w:tcBorders>
          </w:tcPr>
          <w:p w14:paraId="352E2BF8" w14:textId="58113F16" w:rsidR="0009416E" w:rsidRPr="004C1550" w:rsidRDefault="0009416E" w:rsidP="00B93769">
            <w:pPr>
              <w:pStyle w:val="squarebullets"/>
              <w:numPr>
                <w:ilvl w:val="0"/>
                <w:numId w:val="0"/>
              </w:numPr>
              <w:jc w:val="both"/>
              <w:rPr>
                <w:szCs w:val="24"/>
              </w:rPr>
            </w:pPr>
            <w:r w:rsidRPr="004C1550">
              <w:rPr>
                <w:rFonts w:ascii="Arial" w:eastAsia="Times New Roman" w:hAnsi="Arial" w:cs="Arial"/>
                <w:szCs w:val="24"/>
                <w:lang w:eastAsia="en-GB"/>
              </w:rPr>
              <w:t>A</w:t>
            </w:r>
            <w:r w:rsidR="00DB52C8">
              <w:rPr>
                <w:rFonts w:ascii="Arial" w:eastAsia="Times New Roman" w:hAnsi="Arial" w:cs="Arial"/>
                <w:szCs w:val="24"/>
                <w:lang w:eastAsia="en-GB"/>
              </w:rPr>
              <w:t xml:space="preserve">dam </w:t>
            </w:r>
            <w:r w:rsidRPr="004C1550">
              <w:rPr>
                <w:rFonts w:ascii="Arial" w:eastAsia="Times New Roman" w:hAnsi="Arial" w:cs="Arial"/>
                <w:szCs w:val="24"/>
                <w:lang w:eastAsia="en-GB"/>
              </w:rPr>
              <w:t>R</w:t>
            </w:r>
            <w:r w:rsidR="00DB52C8">
              <w:rPr>
                <w:rFonts w:ascii="Arial" w:eastAsia="Times New Roman" w:hAnsi="Arial" w:cs="Arial"/>
                <w:szCs w:val="24"/>
                <w:lang w:eastAsia="en-GB"/>
              </w:rPr>
              <w:t>ussell</w:t>
            </w:r>
            <w:r w:rsidRPr="004C1550">
              <w:rPr>
                <w:rFonts w:ascii="Arial" w:eastAsia="Times New Roman" w:hAnsi="Arial" w:cs="Arial"/>
                <w:szCs w:val="24"/>
                <w:lang w:eastAsia="en-GB"/>
              </w:rPr>
              <w:t>/SG/ALC/T</w:t>
            </w:r>
            <w:r w:rsidR="00DB52C8">
              <w:rPr>
                <w:rFonts w:ascii="Arial" w:eastAsia="Times New Roman" w:hAnsi="Arial" w:cs="Arial"/>
                <w:szCs w:val="24"/>
                <w:lang w:eastAsia="en-GB"/>
              </w:rPr>
              <w:t xml:space="preserve">risha </w:t>
            </w:r>
            <w:r w:rsidRPr="004C1550">
              <w:rPr>
                <w:rFonts w:ascii="Arial" w:eastAsia="Times New Roman" w:hAnsi="Arial" w:cs="Arial"/>
                <w:szCs w:val="24"/>
                <w:lang w:eastAsia="en-GB"/>
              </w:rPr>
              <w:t>D</w:t>
            </w:r>
            <w:r w:rsidR="00DB52C8">
              <w:rPr>
                <w:rFonts w:ascii="Arial" w:eastAsia="Times New Roman" w:hAnsi="Arial" w:cs="Arial"/>
                <w:szCs w:val="24"/>
                <w:lang w:eastAsia="en-GB"/>
              </w:rPr>
              <w:t>arke</w:t>
            </w:r>
          </w:p>
        </w:tc>
        <w:tc>
          <w:tcPr>
            <w:tcW w:w="1430" w:type="dxa"/>
            <w:tcBorders>
              <w:top w:val="single" w:sz="4" w:space="0" w:color="auto"/>
            </w:tcBorders>
          </w:tcPr>
          <w:p w14:paraId="4759943F" w14:textId="6677B4F0" w:rsidR="0009416E" w:rsidRPr="004C1550" w:rsidRDefault="0009416E" w:rsidP="00B93769">
            <w:pPr>
              <w:pStyle w:val="squarebullets"/>
              <w:numPr>
                <w:ilvl w:val="0"/>
                <w:numId w:val="0"/>
              </w:numPr>
              <w:jc w:val="both"/>
              <w:rPr>
                <w:szCs w:val="24"/>
              </w:rPr>
            </w:pPr>
            <w:r w:rsidRPr="004C1550">
              <w:rPr>
                <w:rFonts w:ascii="Arial" w:eastAsia="Times New Roman" w:hAnsi="Arial" w:cs="Arial"/>
                <w:szCs w:val="24"/>
                <w:lang w:eastAsia="en-GB"/>
              </w:rPr>
              <w:t>Next meeting</w:t>
            </w:r>
          </w:p>
        </w:tc>
        <w:tc>
          <w:tcPr>
            <w:tcW w:w="1568" w:type="dxa"/>
            <w:tcBorders>
              <w:top w:val="single" w:sz="4" w:space="0" w:color="auto"/>
            </w:tcBorders>
          </w:tcPr>
          <w:p w14:paraId="529915D8" w14:textId="29669467" w:rsidR="0009416E" w:rsidRPr="004C1550" w:rsidRDefault="0009416E" w:rsidP="00B93769">
            <w:pPr>
              <w:pStyle w:val="squarebullets"/>
              <w:numPr>
                <w:ilvl w:val="0"/>
                <w:numId w:val="0"/>
              </w:numPr>
              <w:jc w:val="both"/>
              <w:rPr>
                <w:rFonts w:cstheme="minorHAnsi"/>
                <w:szCs w:val="24"/>
              </w:rPr>
            </w:pPr>
            <w:r w:rsidRPr="004C1550">
              <w:rPr>
                <w:rFonts w:cstheme="minorHAnsi"/>
                <w:szCs w:val="24"/>
              </w:rPr>
              <w:t>Completed</w:t>
            </w:r>
          </w:p>
        </w:tc>
      </w:tr>
      <w:tr w:rsidR="00DB52C8" w:rsidRPr="004C1550" w14:paraId="5DDAF45B" w14:textId="77777777" w:rsidTr="00D97FA4">
        <w:tc>
          <w:tcPr>
            <w:tcW w:w="643" w:type="dxa"/>
          </w:tcPr>
          <w:p w14:paraId="3AC7BA87" w14:textId="799C6BEC" w:rsidR="00567DA5" w:rsidRPr="004C1550" w:rsidRDefault="0052564F" w:rsidP="00B93769">
            <w:pPr>
              <w:pStyle w:val="squarebullets"/>
              <w:numPr>
                <w:ilvl w:val="0"/>
                <w:numId w:val="0"/>
              </w:numPr>
              <w:jc w:val="both"/>
              <w:rPr>
                <w:szCs w:val="24"/>
              </w:rPr>
            </w:pPr>
            <w:r w:rsidRPr="004C1550">
              <w:rPr>
                <w:szCs w:val="24"/>
              </w:rPr>
              <w:t>2</w:t>
            </w:r>
          </w:p>
        </w:tc>
        <w:tc>
          <w:tcPr>
            <w:tcW w:w="4131" w:type="dxa"/>
          </w:tcPr>
          <w:p w14:paraId="1B4B9880" w14:textId="6D773875" w:rsidR="00567DA5" w:rsidRPr="004C1550" w:rsidRDefault="00567DA5" w:rsidP="001A498E">
            <w:pPr>
              <w:pStyle w:val="squarebullets"/>
              <w:numPr>
                <w:ilvl w:val="0"/>
                <w:numId w:val="0"/>
              </w:numPr>
              <w:rPr>
                <w:szCs w:val="24"/>
              </w:rPr>
            </w:pPr>
            <w:r w:rsidRPr="004C1550">
              <w:rPr>
                <w:rFonts w:ascii="Arial" w:eastAsia="Times New Roman" w:hAnsi="Arial" w:cs="Arial"/>
                <w:szCs w:val="24"/>
                <w:lang w:eastAsia="en-GB"/>
              </w:rPr>
              <w:t xml:space="preserve">LS to share the LD boards feedback on the inpatient units with SG to circulate to the group. </w:t>
            </w:r>
          </w:p>
        </w:tc>
        <w:tc>
          <w:tcPr>
            <w:tcW w:w="2684" w:type="dxa"/>
          </w:tcPr>
          <w:p w14:paraId="3E26169B" w14:textId="11BDDCE3" w:rsidR="00567DA5" w:rsidRPr="004C1550" w:rsidRDefault="00567DA5" w:rsidP="00B93769">
            <w:pPr>
              <w:pStyle w:val="squarebullets"/>
              <w:numPr>
                <w:ilvl w:val="0"/>
                <w:numId w:val="0"/>
              </w:numPr>
              <w:jc w:val="both"/>
              <w:rPr>
                <w:szCs w:val="24"/>
              </w:rPr>
            </w:pPr>
            <w:r w:rsidRPr="004C1550">
              <w:rPr>
                <w:rFonts w:ascii="Arial" w:eastAsia="Times New Roman" w:hAnsi="Arial" w:cs="Arial"/>
                <w:szCs w:val="24"/>
                <w:lang w:eastAsia="en-GB"/>
              </w:rPr>
              <w:t>LS/SG</w:t>
            </w:r>
          </w:p>
        </w:tc>
        <w:tc>
          <w:tcPr>
            <w:tcW w:w="1430" w:type="dxa"/>
          </w:tcPr>
          <w:p w14:paraId="563E0350" w14:textId="3BCFB806" w:rsidR="00567DA5" w:rsidRPr="004C1550" w:rsidRDefault="00567DA5"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1568" w:type="dxa"/>
          </w:tcPr>
          <w:p w14:paraId="2411E716" w14:textId="7508641F" w:rsidR="00567DA5" w:rsidRPr="004C1550" w:rsidRDefault="00567DA5" w:rsidP="00B93769">
            <w:pPr>
              <w:pStyle w:val="squarebullets"/>
              <w:numPr>
                <w:ilvl w:val="0"/>
                <w:numId w:val="0"/>
              </w:numPr>
              <w:jc w:val="both"/>
              <w:rPr>
                <w:szCs w:val="24"/>
              </w:rPr>
            </w:pPr>
            <w:r w:rsidRPr="004C1550">
              <w:rPr>
                <w:rFonts w:ascii="Arial" w:eastAsia="Times New Roman" w:hAnsi="Arial" w:cs="Arial"/>
                <w:szCs w:val="24"/>
                <w:lang w:eastAsia="en-GB"/>
              </w:rPr>
              <w:t>Completed</w:t>
            </w:r>
          </w:p>
        </w:tc>
      </w:tr>
      <w:tr w:rsidR="00DB52C8" w:rsidRPr="004C1550" w14:paraId="1BC0825B" w14:textId="77777777" w:rsidTr="00D97FA4">
        <w:tc>
          <w:tcPr>
            <w:tcW w:w="643" w:type="dxa"/>
          </w:tcPr>
          <w:p w14:paraId="33DD3E32" w14:textId="00E53C91" w:rsidR="00567DA5" w:rsidRPr="004C1550" w:rsidRDefault="0052564F" w:rsidP="00B93769">
            <w:pPr>
              <w:pStyle w:val="squarebullets"/>
              <w:numPr>
                <w:ilvl w:val="0"/>
                <w:numId w:val="0"/>
              </w:numPr>
              <w:jc w:val="both"/>
              <w:rPr>
                <w:szCs w:val="24"/>
              </w:rPr>
            </w:pPr>
            <w:r w:rsidRPr="004C1550">
              <w:rPr>
                <w:szCs w:val="24"/>
              </w:rPr>
              <w:t>3</w:t>
            </w:r>
          </w:p>
        </w:tc>
        <w:tc>
          <w:tcPr>
            <w:tcW w:w="4131" w:type="dxa"/>
          </w:tcPr>
          <w:p w14:paraId="49A7D6A9" w14:textId="4A7502D1" w:rsidR="00567DA5" w:rsidRPr="004C1550" w:rsidRDefault="00567DA5" w:rsidP="001A498E">
            <w:pPr>
              <w:pStyle w:val="squarebullets"/>
              <w:numPr>
                <w:ilvl w:val="0"/>
                <w:numId w:val="0"/>
              </w:numPr>
              <w:rPr>
                <w:szCs w:val="24"/>
              </w:rPr>
            </w:pPr>
            <w:r w:rsidRPr="004C1550">
              <w:rPr>
                <w:rFonts w:ascii="Arial" w:eastAsia="Times New Roman" w:hAnsi="Arial" w:cs="Arial"/>
                <w:szCs w:val="24"/>
                <w:lang w:eastAsia="en-GB"/>
              </w:rPr>
              <w:t>T</w:t>
            </w:r>
            <w:r w:rsidR="00552AB3">
              <w:rPr>
                <w:rFonts w:ascii="Arial" w:eastAsia="Times New Roman" w:hAnsi="Arial" w:cs="Arial"/>
                <w:szCs w:val="24"/>
                <w:lang w:eastAsia="en-GB"/>
              </w:rPr>
              <w:t xml:space="preserve">risha </w:t>
            </w:r>
            <w:r w:rsidRPr="004C1550">
              <w:rPr>
                <w:rFonts w:ascii="Arial" w:eastAsia="Times New Roman" w:hAnsi="Arial" w:cs="Arial"/>
                <w:szCs w:val="24"/>
                <w:lang w:eastAsia="en-GB"/>
              </w:rPr>
              <w:t>D</w:t>
            </w:r>
            <w:r w:rsidR="00552AB3">
              <w:rPr>
                <w:rFonts w:ascii="Arial" w:eastAsia="Times New Roman" w:hAnsi="Arial" w:cs="Arial"/>
                <w:szCs w:val="24"/>
                <w:lang w:eastAsia="en-GB"/>
              </w:rPr>
              <w:t>arke</w:t>
            </w:r>
            <w:r w:rsidRPr="004C1550">
              <w:rPr>
                <w:rFonts w:ascii="Arial" w:eastAsia="Times New Roman" w:hAnsi="Arial" w:cs="Arial"/>
                <w:szCs w:val="24"/>
                <w:lang w:eastAsia="en-GB"/>
              </w:rPr>
              <w:t xml:space="preserve"> to email A</w:t>
            </w:r>
            <w:r w:rsidR="00552AB3">
              <w:rPr>
                <w:rFonts w:ascii="Arial" w:eastAsia="Times New Roman" w:hAnsi="Arial" w:cs="Arial"/>
                <w:szCs w:val="24"/>
                <w:lang w:eastAsia="en-GB"/>
              </w:rPr>
              <w:t xml:space="preserve">dam </w:t>
            </w:r>
            <w:r w:rsidRPr="004C1550">
              <w:rPr>
                <w:rFonts w:ascii="Arial" w:eastAsia="Times New Roman" w:hAnsi="Arial" w:cs="Arial"/>
                <w:szCs w:val="24"/>
                <w:lang w:eastAsia="en-GB"/>
              </w:rPr>
              <w:t>R</w:t>
            </w:r>
            <w:r w:rsidR="00552AB3">
              <w:rPr>
                <w:rFonts w:ascii="Arial" w:eastAsia="Times New Roman" w:hAnsi="Arial" w:cs="Arial"/>
                <w:szCs w:val="24"/>
                <w:lang w:eastAsia="en-GB"/>
              </w:rPr>
              <w:t>ussell</w:t>
            </w:r>
            <w:r w:rsidRPr="004C1550">
              <w:rPr>
                <w:rFonts w:ascii="Arial" w:eastAsia="Times New Roman" w:hAnsi="Arial" w:cs="Arial"/>
                <w:szCs w:val="24"/>
                <w:lang w:eastAsia="en-GB"/>
              </w:rPr>
              <w:t xml:space="preserve"> with the current requirements for the Leisure Card and funding needs, and A</w:t>
            </w:r>
            <w:r w:rsidR="00552AB3">
              <w:rPr>
                <w:rFonts w:ascii="Arial" w:eastAsia="Times New Roman" w:hAnsi="Arial" w:cs="Arial"/>
                <w:szCs w:val="24"/>
                <w:lang w:eastAsia="en-GB"/>
              </w:rPr>
              <w:t xml:space="preserve">dam </w:t>
            </w:r>
            <w:r w:rsidRPr="004C1550">
              <w:rPr>
                <w:rFonts w:ascii="Arial" w:eastAsia="Times New Roman" w:hAnsi="Arial" w:cs="Arial"/>
                <w:szCs w:val="24"/>
                <w:lang w:eastAsia="en-GB"/>
              </w:rPr>
              <w:t>R</w:t>
            </w:r>
            <w:r w:rsidR="00552AB3">
              <w:rPr>
                <w:rFonts w:ascii="Arial" w:eastAsia="Times New Roman" w:hAnsi="Arial" w:cs="Arial"/>
                <w:szCs w:val="24"/>
                <w:lang w:eastAsia="en-GB"/>
              </w:rPr>
              <w:t>ussell</w:t>
            </w:r>
            <w:r w:rsidRPr="004C1550">
              <w:rPr>
                <w:rFonts w:ascii="Arial" w:eastAsia="Times New Roman" w:hAnsi="Arial" w:cs="Arial"/>
                <w:szCs w:val="24"/>
                <w:lang w:eastAsia="en-GB"/>
              </w:rPr>
              <w:t xml:space="preserve"> to try and progress this with relevant colleagues. </w:t>
            </w:r>
          </w:p>
        </w:tc>
        <w:tc>
          <w:tcPr>
            <w:tcW w:w="2684" w:type="dxa"/>
          </w:tcPr>
          <w:p w14:paraId="46E2EAB5" w14:textId="62F61D10" w:rsidR="00567DA5" w:rsidRPr="004C1550" w:rsidRDefault="00567DA5" w:rsidP="00B93769">
            <w:pPr>
              <w:pStyle w:val="squarebullets"/>
              <w:numPr>
                <w:ilvl w:val="0"/>
                <w:numId w:val="0"/>
              </w:numPr>
              <w:jc w:val="both"/>
              <w:rPr>
                <w:szCs w:val="24"/>
              </w:rPr>
            </w:pPr>
            <w:r w:rsidRPr="004C1550">
              <w:rPr>
                <w:rFonts w:ascii="Arial" w:eastAsia="Times New Roman" w:hAnsi="Arial" w:cs="Arial"/>
                <w:szCs w:val="24"/>
                <w:lang w:eastAsia="en-GB"/>
              </w:rPr>
              <w:t>T</w:t>
            </w:r>
            <w:r w:rsidR="00B85D79">
              <w:rPr>
                <w:rFonts w:ascii="Arial" w:eastAsia="Times New Roman" w:hAnsi="Arial" w:cs="Arial"/>
                <w:szCs w:val="24"/>
                <w:lang w:eastAsia="en-GB"/>
              </w:rPr>
              <w:t xml:space="preserve">risha </w:t>
            </w:r>
            <w:r w:rsidRPr="004C1550">
              <w:rPr>
                <w:rFonts w:ascii="Arial" w:eastAsia="Times New Roman" w:hAnsi="Arial" w:cs="Arial"/>
                <w:szCs w:val="24"/>
                <w:lang w:eastAsia="en-GB"/>
              </w:rPr>
              <w:t>D</w:t>
            </w:r>
            <w:r w:rsidR="00B85D79">
              <w:rPr>
                <w:rFonts w:ascii="Arial" w:eastAsia="Times New Roman" w:hAnsi="Arial" w:cs="Arial"/>
                <w:szCs w:val="24"/>
                <w:lang w:eastAsia="en-GB"/>
              </w:rPr>
              <w:t>arke</w:t>
            </w:r>
            <w:r w:rsidRPr="004C1550">
              <w:rPr>
                <w:rFonts w:ascii="Arial" w:eastAsia="Times New Roman" w:hAnsi="Arial" w:cs="Arial"/>
                <w:szCs w:val="24"/>
                <w:lang w:eastAsia="en-GB"/>
              </w:rPr>
              <w:t>/A</w:t>
            </w:r>
            <w:r w:rsidR="00B85D79">
              <w:rPr>
                <w:rFonts w:ascii="Arial" w:eastAsia="Times New Roman" w:hAnsi="Arial" w:cs="Arial"/>
                <w:szCs w:val="24"/>
                <w:lang w:eastAsia="en-GB"/>
              </w:rPr>
              <w:t xml:space="preserve">dam </w:t>
            </w:r>
            <w:r w:rsidRPr="004C1550">
              <w:rPr>
                <w:rFonts w:ascii="Arial" w:eastAsia="Times New Roman" w:hAnsi="Arial" w:cs="Arial"/>
                <w:szCs w:val="24"/>
                <w:lang w:eastAsia="en-GB"/>
              </w:rPr>
              <w:t>R</w:t>
            </w:r>
            <w:r w:rsidR="00B85D79">
              <w:rPr>
                <w:rFonts w:ascii="Arial" w:eastAsia="Times New Roman" w:hAnsi="Arial" w:cs="Arial"/>
                <w:szCs w:val="24"/>
                <w:lang w:eastAsia="en-GB"/>
              </w:rPr>
              <w:t>ussell</w:t>
            </w:r>
          </w:p>
        </w:tc>
        <w:tc>
          <w:tcPr>
            <w:tcW w:w="1430" w:type="dxa"/>
          </w:tcPr>
          <w:p w14:paraId="0A530F61" w14:textId="7ED09457" w:rsidR="00567DA5" w:rsidRPr="004C1550" w:rsidRDefault="00567DA5"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1568" w:type="dxa"/>
          </w:tcPr>
          <w:p w14:paraId="2F81A5C0" w14:textId="533E0907" w:rsidR="00567DA5" w:rsidRPr="004C1550" w:rsidRDefault="00567DA5" w:rsidP="00B93769">
            <w:pPr>
              <w:pStyle w:val="squarebullets"/>
              <w:numPr>
                <w:ilvl w:val="0"/>
                <w:numId w:val="0"/>
              </w:numPr>
              <w:jc w:val="both"/>
              <w:rPr>
                <w:szCs w:val="24"/>
              </w:rPr>
            </w:pPr>
            <w:r w:rsidRPr="004C1550">
              <w:rPr>
                <w:rFonts w:ascii="Arial" w:eastAsia="Times New Roman" w:hAnsi="Arial" w:cs="Arial"/>
                <w:szCs w:val="24"/>
                <w:lang w:eastAsia="en-GB"/>
              </w:rPr>
              <w:t xml:space="preserve">Completed </w:t>
            </w:r>
          </w:p>
        </w:tc>
      </w:tr>
      <w:tr w:rsidR="00DB52C8" w:rsidRPr="004C1550" w14:paraId="702839A4" w14:textId="77777777" w:rsidTr="00D97FA4">
        <w:tc>
          <w:tcPr>
            <w:tcW w:w="643" w:type="dxa"/>
          </w:tcPr>
          <w:p w14:paraId="43559B19" w14:textId="755135A7" w:rsidR="0052564F" w:rsidRPr="004C1550" w:rsidRDefault="0052564F" w:rsidP="00B93769">
            <w:pPr>
              <w:pStyle w:val="squarebullets"/>
              <w:numPr>
                <w:ilvl w:val="0"/>
                <w:numId w:val="0"/>
              </w:numPr>
              <w:jc w:val="both"/>
              <w:rPr>
                <w:szCs w:val="24"/>
              </w:rPr>
            </w:pPr>
            <w:r w:rsidRPr="004C1550">
              <w:rPr>
                <w:szCs w:val="24"/>
              </w:rPr>
              <w:t>4</w:t>
            </w:r>
          </w:p>
        </w:tc>
        <w:tc>
          <w:tcPr>
            <w:tcW w:w="4131" w:type="dxa"/>
          </w:tcPr>
          <w:p w14:paraId="462BF735" w14:textId="65CD679B" w:rsidR="0052564F" w:rsidRPr="004C1550" w:rsidRDefault="0052564F" w:rsidP="001A498E">
            <w:pPr>
              <w:pStyle w:val="squarebullets"/>
              <w:numPr>
                <w:ilvl w:val="0"/>
                <w:numId w:val="0"/>
              </w:numPr>
              <w:rPr>
                <w:szCs w:val="24"/>
              </w:rPr>
            </w:pPr>
            <w:r w:rsidRPr="004C1550">
              <w:rPr>
                <w:rFonts w:ascii="Arial" w:eastAsia="Times New Roman" w:hAnsi="Arial" w:cs="Arial"/>
                <w:szCs w:val="24"/>
                <w:lang w:eastAsia="en-GB"/>
              </w:rPr>
              <w:t>T</w:t>
            </w:r>
            <w:r w:rsidR="00552AB3">
              <w:rPr>
                <w:rFonts w:ascii="Arial" w:eastAsia="Times New Roman" w:hAnsi="Arial" w:cs="Arial"/>
                <w:szCs w:val="24"/>
                <w:lang w:eastAsia="en-GB"/>
              </w:rPr>
              <w:t xml:space="preserve">risha </w:t>
            </w:r>
            <w:r w:rsidRPr="004C1550">
              <w:rPr>
                <w:rFonts w:ascii="Arial" w:eastAsia="Times New Roman" w:hAnsi="Arial" w:cs="Arial"/>
                <w:szCs w:val="24"/>
                <w:lang w:eastAsia="en-GB"/>
              </w:rPr>
              <w:t>D</w:t>
            </w:r>
            <w:r w:rsidR="00552AB3">
              <w:rPr>
                <w:rFonts w:ascii="Arial" w:eastAsia="Times New Roman" w:hAnsi="Arial" w:cs="Arial"/>
                <w:szCs w:val="24"/>
                <w:lang w:eastAsia="en-GB"/>
              </w:rPr>
              <w:t>arke</w:t>
            </w:r>
            <w:r w:rsidRPr="004C1550">
              <w:rPr>
                <w:rFonts w:ascii="Arial" w:eastAsia="Times New Roman" w:hAnsi="Arial" w:cs="Arial"/>
                <w:szCs w:val="24"/>
                <w:lang w:eastAsia="en-GB"/>
              </w:rPr>
              <w:t xml:space="preserve"> to send information regarding additional guest members for the next meeting to SG/ALC and SG/ALC to facilitate this. </w:t>
            </w:r>
          </w:p>
        </w:tc>
        <w:tc>
          <w:tcPr>
            <w:tcW w:w="2684" w:type="dxa"/>
          </w:tcPr>
          <w:p w14:paraId="1FB78007" w14:textId="02E5CC82" w:rsidR="0052564F" w:rsidRPr="004C1550" w:rsidRDefault="0052564F" w:rsidP="00B93769">
            <w:pPr>
              <w:pStyle w:val="squarebullets"/>
              <w:numPr>
                <w:ilvl w:val="0"/>
                <w:numId w:val="0"/>
              </w:numPr>
              <w:jc w:val="both"/>
              <w:rPr>
                <w:szCs w:val="24"/>
              </w:rPr>
            </w:pPr>
            <w:r w:rsidRPr="004C1550">
              <w:rPr>
                <w:rFonts w:ascii="Arial" w:eastAsia="Times New Roman" w:hAnsi="Arial" w:cs="Arial"/>
                <w:szCs w:val="24"/>
                <w:lang w:eastAsia="en-GB"/>
              </w:rPr>
              <w:t>T</w:t>
            </w:r>
            <w:r w:rsidR="00B85D79">
              <w:rPr>
                <w:rFonts w:ascii="Arial" w:eastAsia="Times New Roman" w:hAnsi="Arial" w:cs="Arial"/>
                <w:szCs w:val="24"/>
                <w:lang w:eastAsia="en-GB"/>
              </w:rPr>
              <w:t xml:space="preserve">risha </w:t>
            </w:r>
            <w:r w:rsidRPr="004C1550">
              <w:rPr>
                <w:rFonts w:ascii="Arial" w:eastAsia="Times New Roman" w:hAnsi="Arial" w:cs="Arial"/>
                <w:szCs w:val="24"/>
                <w:lang w:eastAsia="en-GB"/>
              </w:rPr>
              <w:t>D</w:t>
            </w:r>
            <w:r w:rsidR="00B85D79">
              <w:rPr>
                <w:rFonts w:ascii="Arial" w:eastAsia="Times New Roman" w:hAnsi="Arial" w:cs="Arial"/>
                <w:szCs w:val="24"/>
                <w:lang w:eastAsia="en-GB"/>
              </w:rPr>
              <w:t>arke</w:t>
            </w:r>
            <w:r w:rsidRPr="004C1550">
              <w:rPr>
                <w:rFonts w:ascii="Arial" w:eastAsia="Times New Roman" w:hAnsi="Arial" w:cs="Arial"/>
                <w:szCs w:val="24"/>
                <w:lang w:eastAsia="en-GB"/>
              </w:rPr>
              <w:t>/SG/ALC</w:t>
            </w:r>
          </w:p>
        </w:tc>
        <w:tc>
          <w:tcPr>
            <w:tcW w:w="1430" w:type="dxa"/>
          </w:tcPr>
          <w:p w14:paraId="5DB742DD" w14:textId="41FC8DBF" w:rsidR="0052564F" w:rsidRPr="004C1550" w:rsidRDefault="0052564F"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1568" w:type="dxa"/>
          </w:tcPr>
          <w:p w14:paraId="5A8D0C93" w14:textId="10D69EAC" w:rsidR="0052564F" w:rsidRPr="004C1550" w:rsidRDefault="0052564F" w:rsidP="00B93769">
            <w:pPr>
              <w:pStyle w:val="squarebullets"/>
              <w:numPr>
                <w:ilvl w:val="0"/>
                <w:numId w:val="0"/>
              </w:numPr>
              <w:jc w:val="both"/>
              <w:rPr>
                <w:szCs w:val="24"/>
              </w:rPr>
            </w:pPr>
            <w:r w:rsidRPr="004C1550">
              <w:rPr>
                <w:szCs w:val="24"/>
              </w:rPr>
              <w:t>Completed</w:t>
            </w:r>
          </w:p>
        </w:tc>
      </w:tr>
      <w:tr w:rsidR="00D97FA4" w:rsidRPr="004C1550" w14:paraId="78E895C5" w14:textId="77777777" w:rsidTr="00D97FA4">
        <w:tc>
          <w:tcPr>
            <w:tcW w:w="643" w:type="dxa"/>
          </w:tcPr>
          <w:p w14:paraId="062CEBC2" w14:textId="1B3BDE45" w:rsidR="00D97FA4" w:rsidRPr="004C1550" w:rsidRDefault="00D97FA4" w:rsidP="00D97FA4">
            <w:pPr>
              <w:pStyle w:val="squarebullets"/>
              <w:numPr>
                <w:ilvl w:val="0"/>
                <w:numId w:val="0"/>
              </w:numPr>
              <w:jc w:val="both"/>
              <w:rPr>
                <w:szCs w:val="24"/>
              </w:rPr>
            </w:pPr>
            <w:r>
              <w:rPr>
                <w:szCs w:val="24"/>
              </w:rPr>
              <w:t>5</w:t>
            </w:r>
          </w:p>
        </w:tc>
        <w:tc>
          <w:tcPr>
            <w:tcW w:w="4131" w:type="dxa"/>
          </w:tcPr>
          <w:p w14:paraId="045D25EE" w14:textId="7AD771B2" w:rsidR="00D97FA4" w:rsidRPr="004C1550" w:rsidRDefault="00D97FA4" w:rsidP="00D97FA4">
            <w:pPr>
              <w:pStyle w:val="squarebullets"/>
              <w:numPr>
                <w:ilvl w:val="0"/>
                <w:numId w:val="0"/>
              </w:numPr>
              <w:rPr>
                <w:rFonts w:ascii="Arial" w:eastAsia="Times New Roman" w:hAnsi="Arial" w:cs="Arial"/>
                <w:szCs w:val="24"/>
                <w:lang w:eastAsia="en-GB"/>
              </w:rPr>
            </w:pPr>
            <w:r w:rsidRPr="004C1550">
              <w:rPr>
                <w:rFonts w:ascii="Arial" w:eastAsia="Times New Roman" w:hAnsi="Arial" w:cs="Arial"/>
                <w:szCs w:val="24"/>
                <w:lang w:eastAsia="en-GB"/>
              </w:rPr>
              <w:t xml:space="preserve">TD to send information regarding additional guest members for the next meeting to SG/ALC and SG/ALC to facilitate this. </w:t>
            </w:r>
          </w:p>
        </w:tc>
        <w:tc>
          <w:tcPr>
            <w:tcW w:w="2684" w:type="dxa"/>
          </w:tcPr>
          <w:p w14:paraId="0484D4A3" w14:textId="1AFB4589" w:rsidR="00D97FA4" w:rsidRPr="004C1550" w:rsidRDefault="00D97FA4" w:rsidP="00D97FA4">
            <w:pPr>
              <w:pStyle w:val="squarebullets"/>
              <w:numPr>
                <w:ilvl w:val="0"/>
                <w:numId w:val="0"/>
              </w:numPr>
              <w:jc w:val="both"/>
              <w:rPr>
                <w:rFonts w:ascii="Arial" w:eastAsia="Times New Roman" w:hAnsi="Arial" w:cs="Arial"/>
                <w:szCs w:val="24"/>
                <w:lang w:eastAsia="en-GB"/>
              </w:rPr>
            </w:pPr>
            <w:r w:rsidRPr="004C1550">
              <w:rPr>
                <w:rFonts w:ascii="Arial" w:eastAsia="Times New Roman" w:hAnsi="Arial" w:cs="Arial"/>
                <w:szCs w:val="24"/>
                <w:lang w:eastAsia="en-GB"/>
              </w:rPr>
              <w:t>T</w:t>
            </w:r>
            <w:r w:rsidR="00846724">
              <w:rPr>
                <w:rFonts w:ascii="Arial" w:eastAsia="Times New Roman" w:hAnsi="Arial" w:cs="Arial"/>
                <w:szCs w:val="24"/>
                <w:lang w:eastAsia="en-GB"/>
              </w:rPr>
              <w:t xml:space="preserve">risha </w:t>
            </w:r>
            <w:r w:rsidRPr="004C1550">
              <w:rPr>
                <w:rFonts w:ascii="Arial" w:eastAsia="Times New Roman" w:hAnsi="Arial" w:cs="Arial"/>
                <w:szCs w:val="24"/>
                <w:lang w:eastAsia="en-GB"/>
              </w:rPr>
              <w:t>D</w:t>
            </w:r>
            <w:r w:rsidR="00846724">
              <w:rPr>
                <w:rFonts w:ascii="Arial" w:eastAsia="Times New Roman" w:hAnsi="Arial" w:cs="Arial"/>
                <w:szCs w:val="24"/>
                <w:lang w:eastAsia="en-GB"/>
              </w:rPr>
              <w:t>arke</w:t>
            </w:r>
            <w:r w:rsidRPr="004C1550">
              <w:rPr>
                <w:rFonts w:ascii="Arial" w:eastAsia="Times New Roman" w:hAnsi="Arial" w:cs="Arial"/>
                <w:szCs w:val="24"/>
                <w:lang w:eastAsia="en-GB"/>
              </w:rPr>
              <w:t>/</w:t>
            </w:r>
            <w:r w:rsidR="00846724">
              <w:rPr>
                <w:rFonts w:ascii="Arial" w:eastAsia="Times New Roman" w:hAnsi="Arial" w:cs="Arial"/>
                <w:szCs w:val="24"/>
                <w:lang w:eastAsia="en-GB"/>
              </w:rPr>
              <w:t xml:space="preserve">Savana </w:t>
            </w:r>
            <w:r w:rsidRPr="004C1550">
              <w:rPr>
                <w:rFonts w:ascii="Arial" w:eastAsia="Times New Roman" w:hAnsi="Arial" w:cs="Arial"/>
                <w:szCs w:val="24"/>
                <w:lang w:eastAsia="en-GB"/>
              </w:rPr>
              <w:t>G</w:t>
            </w:r>
            <w:r w:rsidR="00846724">
              <w:rPr>
                <w:rFonts w:ascii="Arial" w:eastAsia="Times New Roman" w:hAnsi="Arial" w:cs="Arial"/>
                <w:szCs w:val="24"/>
                <w:lang w:eastAsia="en-GB"/>
              </w:rPr>
              <w:t>uy</w:t>
            </w:r>
            <w:r w:rsidRPr="004C1550">
              <w:rPr>
                <w:rFonts w:ascii="Arial" w:eastAsia="Times New Roman" w:hAnsi="Arial" w:cs="Arial"/>
                <w:szCs w:val="24"/>
                <w:lang w:eastAsia="en-GB"/>
              </w:rPr>
              <w:t>/ALC</w:t>
            </w:r>
          </w:p>
        </w:tc>
        <w:tc>
          <w:tcPr>
            <w:tcW w:w="1430" w:type="dxa"/>
          </w:tcPr>
          <w:p w14:paraId="76DE1507" w14:textId="2BE274EA" w:rsidR="00D97FA4" w:rsidRPr="004C1550" w:rsidRDefault="00D97FA4" w:rsidP="00D97FA4">
            <w:pPr>
              <w:pStyle w:val="squarebullets"/>
              <w:numPr>
                <w:ilvl w:val="0"/>
                <w:numId w:val="0"/>
              </w:numPr>
              <w:jc w:val="both"/>
              <w:rPr>
                <w:rFonts w:ascii="Arial" w:eastAsia="Times New Roman" w:hAnsi="Arial" w:cs="Arial"/>
                <w:szCs w:val="24"/>
                <w:lang w:eastAsia="en-GB"/>
              </w:rPr>
            </w:pPr>
            <w:r w:rsidRPr="004C1550">
              <w:rPr>
                <w:rFonts w:ascii="Arial" w:eastAsia="Times New Roman" w:hAnsi="Arial" w:cs="Arial"/>
                <w:szCs w:val="24"/>
                <w:lang w:eastAsia="en-GB"/>
              </w:rPr>
              <w:t>ASAP</w:t>
            </w:r>
          </w:p>
        </w:tc>
        <w:tc>
          <w:tcPr>
            <w:tcW w:w="1568" w:type="dxa"/>
          </w:tcPr>
          <w:p w14:paraId="40D9A701" w14:textId="29ABEFE7" w:rsidR="00D97FA4" w:rsidRPr="004C1550" w:rsidRDefault="00D97FA4" w:rsidP="00D97FA4">
            <w:pPr>
              <w:pStyle w:val="squarebullets"/>
              <w:numPr>
                <w:ilvl w:val="0"/>
                <w:numId w:val="0"/>
              </w:numPr>
              <w:jc w:val="both"/>
              <w:rPr>
                <w:szCs w:val="24"/>
              </w:rPr>
            </w:pPr>
            <w:r w:rsidRPr="004C1550">
              <w:rPr>
                <w:szCs w:val="24"/>
              </w:rPr>
              <w:t>Completed</w:t>
            </w:r>
          </w:p>
        </w:tc>
      </w:tr>
    </w:tbl>
    <w:p w14:paraId="03988A1D" w14:textId="14B85CDB" w:rsidR="0052564F" w:rsidRDefault="0052564F" w:rsidP="00B93769">
      <w:pPr>
        <w:pStyle w:val="squarebullets"/>
        <w:numPr>
          <w:ilvl w:val="0"/>
          <w:numId w:val="0"/>
        </w:numPr>
        <w:jc w:val="both"/>
        <w:rPr>
          <w:sz w:val="28"/>
          <w:szCs w:val="28"/>
        </w:rPr>
      </w:pPr>
    </w:p>
    <w:p w14:paraId="4269C3C8" w14:textId="788BEDA0" w:rsidR="0052564F" w:rsidRPr="00F64CDA" w:rsidRDefault="00434542" w:rsidP="00434542">
      <w:pPr>
        <w:pStyle w:val="Heading1"/>
        <w:numPr>
          <w:ilvl w:val="0"/>
          <w:numId w:val="39"/>
        </w:numPr>
        <w:pBdr>
          <w:bottom w:val="single" w:sz="4" w:space="2" w:color="404040" w:themeColor="text1" w:themeTint="BF"/>
        </w:pBdr>
        <w:ind w:left="426" w:hanging="426"/>
        <w:jc w:val="both"/>
        <w:rPr>
          <w:rFonts w:eastAsia="Times New Roman"/>
          <w:sz w:val="28"/>
          <w:szCs w:val="28"/>
        </w:rPr>
      </w:pPr>
      <w:r>
        <w:rPr>
          <w:rFonts w:eastAsia="Times New Roman"/>
          <w:sz w:val="28"/>
          <w:szCs w:val="28"/>
        </w:rPr>
        <w:t xml:space="preserve"> </w:t>
      </w:r>
      <w:r w:rsidR="000E73E0">
        <w:rPr>
          <w:rFonts w:eastAsia="Times New Roman"/>
          <w:sz w:val="28"/>
          <w:szCs w:val="28"/>
        </w:rPr>
        <w:t>SUCCESS STORIES</w:t>
      </w:r>
    </w:p>
    <w:tbl>
      <w:tblPr>
        <w:tblStyle w:val="TableGrid"/>
        <w:tblW w:w="10485" w:type="dxa"/>
        <w:tblLook w:val="04A0" w:firstRow="1" w:lastRow="0" w:firstColumn="1" w:lastColumn="0" w:noHBand="0" w:noVBand="1"/>
      </w:tblPr>
      <w:tblGrid>
        <w:gridCol w:w="699"/>
        <w:gridCol w:w="3124"/>
        <w:gridCol w:w="6662"/>
      </w:tblGrid>
      <w:tr w:rsidR="00E211AD" w14:paraId="47E2C8B6" w14:textId="77777777" w:rsidTr="00463FF1">
        <w:tc>
          <w:tcPr>
            <w:tcW w:w="699" w:type="dxa"/>
            <w:shd w:val="clear" w:color="auto" w:fill="4D4D4D" w:themeFill="accent6"/>
          </w:tcPr>
          <w:p w14:paraId="6E889988" w14:textId="77777777" w:rsidR="00E211AD" w:rsidRPr="00463FF1" w:rsidRDefault="00E211AD"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No</w:t>
            </w:r>
          </w:p>
        </w:tc>
        <w:tc>
          <w:tcPr>
            <w:tcW w:w="3124" w:type="dxa"/>
            <w:shd w:val="clear" w:color="auto" w:fill="4D4D4D" w:themeFill="accent6"/>
          </w:tcPr>
          <w:p w14:paraId="0976FA5C" w14:textId="0CB634D5" w:rsidR="00E211AD" w:rsidRPr="00463FF1" w:rsidRDefault="003B6179"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Success Story</w:t>
            </w:r>
          </w:p>
        </w:tc>
        <w:tc>
          <w:tcPr>
            <w:tcW w:w="6662" w:type="dxa"/>
            <w:shd w:val="clear" w:color="auto" w:fill="4D4D4D" w:themeFill="accent6"/>
          </w:tcPr>
          <w:p w14:paraId="1BEC00AE" w14:textId="1C0FBB81" w:rsidR="00E211AD" w:rsidRPr="00463FF1" w:rsidRDefault="00E211AD"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What is the Impact</w:t>
            </w:r>
          </w:p>
        </w:tc>
      </w:tr>
      <w:tr w:rsidR="004C1550" w14:paraId="6A7A2BE6" w14:textId="77777777" w:rsidTr="00463FF1">
        <w:tc>
          <w:tcPr>
            <w:tcW w:w="699" w:type="dxa"/>
          </w:tcPr>
          <w:p w14:paraId="623ABC1E" w14:textId="77777777" w:rsidR="004C1550" w:rsidRDefault="004C1550" w:rsidP="00B93769">
            <w:pPr>
              <w:pStyle w:val="squarebullets"/>
              <w:numPr>
                <w:ilvl w:val="0"/>
                <w:numId w:val="0"/>
              </w:numPr>
              <w:jc w:val="both"/>
              <w:rPr>
                <w:sz w:val="28"/>
                <w:szCs w:val="28"/>
              </w:rPr>
            </w:pPr>
            <w:r>
              <w:rPr>
                <w:sz w:val="28"/>
                <w:szCs w:val="28"/>
              </w:rPr>
              <w:t>1</w:t>
            </w:r>
          </w:p>
        </w:tc>
        <w:tc>
          <w:tcPr>
            <w:tcW w:w="3124" w:type="dxa"/>
            <w:tcBorders>
              <w:top w:val="single" w:sz="4" w:space="0" w:color="auto"/>
            </w:tcBorders>
          </w:tcPr>
          <w:p w14:paraId="024FA81D" w14:textId="3AB50FAB" w:rsidR="004C1550" w:rsidRPr="003E317D" w:rsidRDefault="004C1550" w:rsidP="00434542">
            <w:pPr>
              <w:pStyle w:val="squarebullets"/>
              <w:numPr>
                <w:ilvl w:val="0"/>
                <w:numId w:val="0"/>
              </w:numPr>
              <w:ind w:firstLine="42"/>
              <w:jc w:val="both"/>
              <w:rPr>
                <w:szCs w:val="24"/>
              </w:rPr>
            </w:pPr>
            <w:r w:rsidRPr="003E317D">
              <w:rPr>
                <w:rFonts w:eastAsia="Times New Roman"/>
                <w:szCs w:val="24"/>
              </w:rPr>
              <w:t>Carers and Careers Group</w:t>
            </w:r>
          </w:p>
        </w:tc>
        <w:tc>
          <w:tcPr>
            <w:tcW w:w="6662" w:type="dxa"/>
            <w:tcBorders>
              <w:top w:val="single" w:sz="4" w:space="0" w:color="auto"/>
            </w:tcBorders>
          </w:tcPr>
          <w:p w14:paraId="52A04B6B" w14:textId="73ECC0DB" w:rsidR="004C1550" w:rsidRPr="0009416E" w:rsidRDefault="004C1550" w:rsidP="00B93769">
            <w:pPr>
              <w:pStyle w:val="squarebullets"/>
              <w:numPr>
                <w:ilvl w:val="0"/>
                <w:numId w:val="0"/>
              </w:numPr>
              <w:jc w:val="both"/>
              <w:rPr>
                <w:rFonts w:cstheme="minorHAnsi"/>
                <w:szCs w:val="24"/>
              </w:rPr>
            </w:pPr>
            <w:r>
              <w:rPr>
                <w:rFonts w:cstheme="minorHAnsi"/>
                <w:szCs w:val="24"/>
              </w:rPr>
              <w:t xml:space="preserve">Helped understand sensory and communication amongst the </w:t>
            </w:r>
            <w:r w:rsidR="00FD5182">
              <w:rPr>
                <w:rFonts w:cstheme="minorHAnsi"/>
                <w:szCs w:val="24"/>
              </w:rPr>
              <w:t>Autism</w:t>
            </w:r>
            <w:r>
              <w:rPr>
                <w:rFonts w:cstheme="minorHAnsi"/>
                <w:szCs w:val="24"/>
              </w:rPr>
              <w:t xml:space="preserve"> community.</w:t>
            </w:r>
          </w:p>
        </w:tc>
      </w:tr>
      <w:tr w:rsidR="004C1550" w14:paraId="3F04983A" w14:textId="77777777" w:rsidTr="00463FF1">
        <w:tc>
          <w:tcPr>
            <w:tcW w:w="699" w:type="dxa"/>
          </w:tcPr>
          <w:p w14:paraId="6BF30333" w14:textId="77777777" w:rsidR="004C1550" w:rsidRDefault="004C1550" w:rsidP="00B93769">
            <w:pPr>
              <w:pStyle w:val="squarebullets"/>
              <w:numPr>
                <w:ilvl w:val="0"/>
                <w:numId w:val="0"/>
              </w:numPr>
              <w:jc w:val="both"/>
              <w:rPr>
                <w:sz w:val="28"/>
                <w:szCs w:val="28"/>
              </w:rPr>
            </w:pPr>
            <w:r>
              <w:rPr>
                <w:sz w:val="28"/>
                <w:szCs w:val="28"/>
              </w:rPr>
              <w:t>2</w:t>
            </w:r>
          </w:p>
        </w:tc>
        <w:tc>
          <w:tcPr>
            <w:tcW w:w="3124" w:type="dxa"/>
          </w:tcPr>
          <w:p w14:paraId="64CEA3E7" w14:textId="20582DD4" w:rsidR="004C1550" w:rsidRDefault="004C1550" w:rsidP="00B93769">
            <w:pPr>
              <w:pStyle w:val="squarebullets"/>
              <w:numPr>
                <w:ilvl w:val="0"/>
                <w:numId w:val="0"/>
              </w:numPr>
              <w:jc w:val="both"/>
              <w:rPr>
                <w:sz w:val="28"/>
                <w:szCs w:val="28"/>
              </w:rPr>
            </w:pPr>
            <w:r w:rsidRPr="004C1550">
              <w:rPr>
                <w:szCs w:val="24"/>
              </w:rPr>
              <w:t>Leisure Cards</w:t>
            </w:r>
          </w:p>
        </w:tc>
        <w:tc>
          <w:tcPr>
            <w:tcW w:w="6662" w:type="dxa"/>
          </w:tcPr>
          <w:p w14:paraId="257CC7AA" w14:textId="65FFC2D0" w:rsidR="004C1550" w:rsidRDefault="004C1550" w:rsidP="00B93769">
            <w:pPr>
              <w:pStyle w:val="squarebullets"/>
              <w:numPr>
                <w:ilvl w:val="0"/>
                <w:numId w:val="0"/>
              </w:numPr>
              <w:jc w:val="both"/>
              <w:rPr>
                <w:sz w:val="28"/>
                <w:szCs w:val="28"/>
              </w:rPr>
            </w:pPr>
            <w:r w:rsidRPr="004C1550">
              <w:rPr>
                <w:szCs w:val="24"/>
              </w:rPr>
              <w:t xml:space="preserve">The Leisure card is now being offered to the Autistic community, and </w:t>
            </w:r>
            <w:r>
              <w:rPr>
                <w:szCs w:val="24"/>
              </w:rPr>
              <w:t>A</w:t>
            </w:r>
            <w:r w:rsidRPr="004C1550">
              <w:rPr>
                <w:szCs w:val="24"/>
              </w:rPr>
              <w:t xml:space="preserve">mbassadors are being consulted to help communicate and implement an application process that works efficiently for </w:t>
            </w:r>
            <w:r w:rsidR="00C51F34">
              <w:rPr>
                <w:szCs w:val="24"/>
              </w:rPr>
              <w:t>everyone</w:t>
            </w:r>
            <w:r>
              <w:rPr>
                <w:szCs w:val="24"/>
              </w:rPr>
              <w:t xml:space="preserve"> so the card can be enjoyed by all.</w:t>
            </w:r>
          </w:p>
        </w:tc>
      </w:tr>
    </w:tbl>
    <w:p w14:paraId="41BF6F68" w14:textId="77777777" w:rsidR="0052564F" w:rsidRPr="000D4089" w:rsidRDefault="0052564F" w:rsidP="00B93769">
      <w:pPr>
        <w:pStyle w:val="squarebullets"/>
        <w:numPr>
          <w:ilvl w:val="0"/>
          <w:numId w:val="0"/>
        </w:numPr>
        <w:jc w:val="both"/>
        <w:rPr>
          <w:sz w:val="28"/>
          <w:szCs w:val="28"/>
        </w:rPr>
      </w:pPr>
    </w:p>
    <w:sectPr w:rsidR="0052564F" w:rsidRPr="000D4089" w:rsidSect="000B7434">
      <w:headerReference w:type="even" r:id="rId11"/>
      <w:headerReference w:type="default" r:id="rId12"/>
      <w:footerReference w:type="even" r:id="rId13"/>
      <w:footerReference w:type="default" r:id="rId14"/>
      <w:headerReference w:type="first" r:id="rId15"/>
      <w:footerReference w:type="first" r:id="rId16"/>
      <w:pgSz w:w="11906" w:h="16838" w:code="9"/>
      <w:pgMar w:top="426"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E9FD" w14:textId="77777777" w:rsidR="000B7434" w:rsidRDefault="000B7434" w:rsidP="008952DF">
      <w:r>
        <w:separator/>
      </w:r>
    </w:p>
    <w:p w14:paraId="4FDC89CB" w14:textId="77777777" w:rsidR="000B7434" w:rsidRDefault="000B7434"/>
  </w:endnote>
  <w:endnote w:type="continuationSeparator" w:id="0">
    <w:p w14:paraId="21C4F569" w14:textId="77777777" w:rsidR="000B7434" w:rsidRDefault="000B7434" w:rsidP="008952DF">
      <w:r>
        <w:continuationSeparator/>
      </w:r>
    </w:p>
    <w:p w14:paraId="1C0770C6" w14:textId="77777777" w:rsidR="000B7434" w:rsidRDefault="000B7434"/>
  </w:endnote>
  <w:endnote w:type="continuationNotice" w:id="1">
    <w:p w14:paraId="53FF307E" w14:textId="77777777" w:rsidR="000B7434" w:rsidRDefault="000B74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2E06" w14:textId="77777777" w:rsidR="003E72CE" w:rsidRDefault="003E72CE">
    <w:pPr>
      <w:spacing w:after="0" w:line="240" w:lineRule="auto"/>
    </w:pPr>
  </w:p>
  <w:p w14:paraId="12367007" w14:textId="77777777" w:rsidR="003E72CE" w:rsidRDefault="003E72CE"/>
  <w:p w14:paraId="4D7479D5" w14:textId="77777777" w:rsidR="003E72CE" w:rsidRDefault="003E72CE"/>
  <w:p w14:paraId="0872D08D" w14:textId="77777777" w:rsidR="003E72CE" w:rsidRDefault="003E72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706294"/>
      <w:docPartObj>
        <w:docPartGallery w:val="Page Numbers (Bottom of Page)"/>
        <w:docPartUnique/>
      </w:docPartObj>
    </w:sdtPr>
    <w:sdtEndPr>
      <w:rPr>
        <w:noProof/>
      </w:rPr>
    </w:sdtEndPr>
    <w:sdtContent>
      <w:p w14:paraId="11235E43" w14:textId="77777777" w:rsidR="003E72CE" w:rsidRDefault="003E72CE" w:rsidP="00922CB4">
        <w:pPr>
          <w:pStyle w:val="Footer"/>
          <w:pBdr>
            <w:top w:val="single" w:sz="24" w:space="4" w:color="969696" w:themeColor="accent3"/>
          </w:pBdr>
          <w:jc w:val="center"/>
        </w:pPr>
        <w:r>
          <w:fldChar w:fldCharType="begin"/>
        </w:r>
        <w:r>
          <w:instrText xml:space="preserve"> PAGE   \* MERGEFORMAT </w:instrText>
        </w:r>
        <w:r>
          <w:fldChar w:fldCharType="separate"/>
        </w:r>
        <w:r w:rsidR="009A0E1A">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53C6" w14:textId="77777777" w:rsidR="003E72CE" w:rsidRDefault="003E72CE" w:rsidP="003E72CE">
    <w:pPr>
      <w:pStyle w:val="Footer"/>
      <w:pBdr>
        <w:top w:val="single" w:sz="24" w:space="4" w:color="969696" w:themeColor="accent3"/>
      </w:pBdr>
      <w:jc w:val="center"/>
    </w:pPr>
    <w:r>
      <w:fldChar w:fldCharType="begin"/>
    </w:r>
    <w:r>
      <w:instrText xml:space="preserve"> PAGE   \* MERGEFORMAT </w:instrText>
    </w:r>
    <w:r>
      <w:fldChar w:fldCharType="separate"/>
    </w:r>
    <w:r w:rsidR="009A0E1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ACF9" w14:textId="77777777" w:rsidR="000B7434" w:rsidRDefault="000B7434" w:rsidP="008952DF">
      <w:r>
        <w:separator/>
      </w:r>
    </w:p>
    <w:p w14:paraId="3E59AEFD" w14:textId="77777777" w:rsidR="000B7434" w:rsidRDefault="000B7434"/>
  </w:footnote>
  <w:footnote w:type="continuationSeparator" w:id="0">
    <w:p w14:paraId="009A35DE" w14:textId="77777777" w:rsidR="000B7434" w:rsidRDefault="000B7434" w:rsidP="008952DF">
      <w:r>
        <w:continuationSeparator/>
      </w:r>
    </w:p>
    <w:p w14:paraId="3711329B" w14:textId="77777777" w:rsidR="000B7434" w:rsidRDefault="000B7434"/>
  </w:footnote>
  <w:footnote w:type="continuationNotice" w:id="1">
    <w:p w14:paraId="0E7915FA" w14:textId="77777777" w:rsidR="000B7434" w:rsidRDefault="000B74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C1DA" w14:textId="77777777" w:rsidR="003E72CE" w:rsidRDefault="003E72CE">
    <w:pPr>
      <w:spacing w:after="0" w:line="240" w:lineRule="auto"/>
    </w:pPr>
  </w:p>
  <w:p w14:paraId="5AECBFA1" w14:textId="77777777" w:rsidR="003E72CE" w:rsidRDefault="003E72CE"/>
  <w:p w14:paraId="47807202" w14:textId="77777777" w:rsidR="003E72CE" w:rsidRDefault="003E72CE"/>
  <w:p w14:paraId="25A28D7F" w14:textId="77777777" w:rsidR="003E72CE" w:rsidRDefault="003E7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2634" w14:textId="77777777" w:rsidR="003E72CE" w:rsidRDefault="003E72CE">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284"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54"/>
      <w:gridCol w:w="3294"/>
      <w:gridCol w:w="108"/>
    </w:tblGrid>
    <w:tr w:rsidR="003E72CE" w:rsidRPr="008952DF" w14:paraId="5B9465BE" w14:textId="77777777" w:rsidTr="00431A46">
      <w:trPr>
        <w:trHeight w:val="711"/>
      </w:trPr>
      <w:tc>
        <w:tcPr>
          <w:tcW w:w="7054" w:type="dxa"/>
        </w:tcPr>
        <w:p w14:paraId="09259262" w14:textId="77777777" w:rsidR="003E72CE" w:rsidRPr="008952DF" w:rsidRDefault="003E72CE" w:rsidP="00304F37"/>
      </w:tc>
      <w:tc>
        <w:tcPr>
          <w:tcW w:w="3402" w:type="dxa"/>
          <w:gridSpan w:val="2"/>
        </w:tcPr>
        <w:p w14:paraId="016D5CF9" w14:textId="77777777" w:rsidR="003E72CE" w:rsidRPr="008952DF" w:rsidRDefault="003E72CE" w:rsidP="00304F37">
          <w:pPr>
            <w:jc w:val="right"/>
          </w:pPr>
          <w:r w:rsidRPr="008952DF">
            <w:rPr>
              <w:noProof/>
              <w:lang w:eastAsia="en-GB"/>
            </w:rPr>
            <w:drawing>
              <wp:inline distT="0" distB="0" distL="0" distR="0" wp14:anchorId="64B6AB38" wp14:editId="4ED37203">
                <wp:extent cx="2159995" cy="336880"/>
                <wp:effectExtent l="0" t="0" r="0" b="6350"/>
                <wp:docPr id="1203962387" name="Picture 1203962387"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r w:rsidR="003E72CE" w:rsidRPr="008952DF" w14:paraId="4EB053E8" w14:textId="77777777" w:rsidTr="00431A46">
      <w:trPr>
        <w:trHeight w:val="711"/>
      </w:trPr>
      <w:tc>
        <w:tcPr>
          <w:tcW w:w="7054" w:type="dxa"/>
        </w:tcPr>
        <w:p w14:paraId="67100715" w14:textId="26981973" w:rsidR="003E72CE" w:rsidRPr="008952DF" w:rsidRDefault="00DE276F" w:rsidP="00304F37">
          <w:pPr>
            <w:pStyle w:val="Title"/>
          </w:pPr>
          <w:r w:rsidRPr="00DE276F">
            <w:t>Autism Partnership Board</w:t>
          </w:r>
        </w:p>
      </w:tc>
      <w:tc>
        <w:tcPr>
          <w:tcW w:w="3402" w:type="dxa"/>
          <w:gridSpan w:val="2"/>
        </w:tcPr>
        <w:p w14:paraId="6CECACDC" w14:textId="77777777" w:rsidR="003E72CE" w:rsidRPr="008952DF" w:rsidRDefault="003E72CE" w:rsidP="00304F37">
          <w:pPr>
            <w:jc w:val="right"/>
            <w:rPr>
              <w:noProof/>
              <w:lang w:eastAsia="en-GB"/>
            </w:rPr>
          </w:pPr>
        </w:p>
      </w:tc>
    </w:tr>
    <w:tr w:rsidR="003E72CE" w:rsidRPr="008952DF" w14:paraId="54D032ED" w14:textId="77777777" w:rsidTr="00431A46">
      <w:trPr>
        <w:trHeight w:val="711"/>
      </w:trPr>
      <w:tc>
        <w:tcPr>
          <w:tcW w:w="10348" w:type="dxa"/>
          <w:gridSpan w:val="2"/>
          <w:tcBorders>
            <w:bottom w:val="single" w:sz="24" w:space="0" w:color="969696" w:themeColor="accent3"/>
          </w:tcBorders>
        </w:tcPr>
        <w:p w14:paraId="2BB512B3" w14:textId="77777777" w:rsidR="00777240" w:rsidRDefault="00D04B17" w:rsidP="00777240">
          <w:pPr>
            <w:pStyle w:val="Subtitle"/>
            <w:jc w:val="both"/>
          </w:pPr>
          <w:r>
            <w:t>Date</w:t>
          </w:r>
          <w:r w:rsidR="006840FA">
            <w:t xml:space="preserve"> </w:t>
          </w:r>
        </w:p>
        <w:p w14:paraId="5D8FB8FB" w14:textId="7758FB7E" w:rsidR="00431A46" w:rsidRPr="00431A46" w:rsidRDefault="00431A46" w:rsidP="00777240">
          <w:pPr>
            <w:pStyle w:val="Subtitle"/>
            <w:jc w:val="both"/>
          </w:pPr>
          <w:r w:rsidRPr="00431A46">
            <w:rPr>
              <w:b/>
              <w:bCs/>
            </w:rPr>
            <w:t>Please note:</w:t>
          </w:r>
          <w:r w:rsidRPr="00431A46">
            <w:t xml:space="preserve">  The contents of these notes will be shared on a ‘need to know’ basis only. A typed version of these notes will be stored within the Safeguarding Teams’ computer files.  No other copies will be kept on paper systems.   Attendee copies should be kept confidential and handled in a safe and secure manner until destroyed as confidential waste, when no longer required.</w:t>
          </w:r>
        </w:p>
      </w:tc>
      <w:tc>
        <w:tcPr>
          <w:tcW w:w="108" w:type="dxa"/>
          <w:tcBorders>
            <w:bottom w:val="single" w:sz="24" w:space="0" w:color="969696" w:themeColor="accent3"/>
          </w:tcBorders>
        </w:tcPr>
        <w:p w14:paraId="6DB85CE2" w14:textId="77777777" w:rsidR="003E72CE" w:rsidRPr="008952DF" w:rsidRDefault="003E72CE" w:rsidP="00431A46">
          <w:pPr>
            <w:jc w:val="both"/>
            <w:rPr>
              <w:noProof/>
              <w:lang w:eastAsia="en-GB"/>
            </w:rPr>
          </w:pPr>
        </w:p>
      </w:tc>
    </w:tr>
  </w:tbl>
  <w:p w14:paraId="07DA49C1" w14:textId="77777777" w:rsidR="003E72CE" w:rsidRDefault="003E72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0CE"/>
    <w:multiLevelType w:val="hybridMultilevel"/>
    <w:tmpl w:val="B4B40A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3AF0431"/>
    <w:multiLevelType w:val="hybridMultilevel"/>
    <w:tmpl w:val="CD0E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11CB0"/>
    <w:multiLevelType w:val="hybridMultilevel"/>
    <w:tmpl w:val="19FE897E"/>
    <w:lvl w:ilvl="0" w:tplc="79AC4C28">
      <w:start w:val="1"/>
      <w:numFmt w:val="bullet"/>
      <w:pStyle w:val="squarebullets"/>
      <w:lvlText w:val=""/>
      <w:lvlJc w:val="left"/>
      <w:pPr>
        <w:ind w:left="360" w:hanging="360"/>
      </w:pPr>
      <w:rPr>
        <w:rFonts w:ascii="Wingdings" w:hAnsi="Wingdings" w:hint="default"/>
        <w:color w:val="595959" w:themeColor="text1" w:themeTint="A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A963C2"/>
    <w:multiLevelType w:val="hybridMultilevel"/>
    <w:tmpl w:val="FE8E1E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8314D3"/>
    <w:multiLevelType w:val="hybridMultilevel"/>
    <w:tmpl w:val="64AC7068"/>
    <w:lvl w:ilvl="0" w:tplc="1BD638BE">
      <w:start w:val="11"/>
      <w:numFmt w:val="decimal"/>
      <w:lvlText w:val="%1."/>
      <w:lvlJc w:val="left"/>
      <w:pPr>
        <w:ind w:left="689" w:hanging="40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29041D4"/>
    <w:multiLevelType w:val="multilevel"/>
    <w:tmpl w:val="2DB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9861E2"/>
    <w:multiLevelType w:val="hybridMultilevel"/>
    <w:tmpl w:val="2CEEEA60"/>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E30665"/>
    <w:multiLevelType w:val="hybridMultilevel"/>
    <w:tmpl w:val="E766E1C6"/>
    <w:lvl w:ilvl="0" w:tplc="FFFFFFFF">
      <w:start w:val="13"/>
      <w:numFmt w:val="decimal"/>
      <w:lvlText w:val="%1."/>
      <w:lvlJc w:val="left"/>
      <w:pPr>
        <w:ind w:left="973" w:hanging="405"/>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1E084DC0"/>
    <w:multiLevelType w:val="hybridMultilevel"/>
    <w:tmpl w:val="7F5EC43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6B0AF1"/>
    <w:multiLevelType w:val="hybridMultilevel"/>
    <w:tmpl w:val="A6CA1F9C"/>
    <w:lvl w:ilvl="0" w:tplc="08090001">
      <w:start w:val="1"/>
      <w:numFmt w:val="bullet"/>
      <w:lvlText w:val=""/>
      <w:lvlJc w:val="left"/>
      <w:pPr>
        <w:ind w:left="720" w:hanging="360"/>
      </w:pPr>
      <w:rPr>
        <w:rFonts w:ascii="Symbol" w:hAnsi="Symbol" w:hint="default"/>
        <w:color w:val="595959" w:themeColor="text1" w:themeTint="A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7A79C9"/>
    <w:multiLevelType w:val="hybridMultilevel"/>
    <w:tmpl w:val="E1368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E14404"/>
    <w:multiLevelType w:val="hybridMultilevel"/>
    <w:tmpl w:val="E766E1C6"/>
    <w:lvl w:ilvl="0" w:tplc="FFFFFFFF">
      <w:start w:val="13"/>
      <w:numFmt w:val="decimal"/>
      <w:lvlText w:val="%1."/>
      <w:lvlJc w:val="left"/>
      <w:pPr>
        <w:ind w:left="689" w:hanging="4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141D18"/>
    <w:multiLevelType w:val="hybridMultilevel"/>
    <w:tmpl w:val="B3EE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510DE"/>
    <w:multiLevelType w:val="hybridMultilevel"/>
    <w:tmpl w:val="6CC40EF4"/>
    <w:lvl w:ilvl="0" w:tplc="176E51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126A2"/>
    <w:multiLevelType w:val="hybridMultilevel"/>
    <w:tmpl w:val="85242D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0005B"/>
    <w:multiLevelType w:val="hybridMultilevel"/>
    <w:tmpl w:val="C0D0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02B0E"/>
    <w:multiLevelType w:val="hybridMultilevel"/>
    <w:tmpl w:val="F9886D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8E12B74"/>
    <w:multiLevelType w:val="hybridMultilevel"/>
    <w:tmpl w:val="D4BA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943A8"/>
    <w:multiLevelType w:val="hybridMultilevel"/>
    <w:tmpl w:val="8304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945EA7"/>
    <w:multiLevelType w:val="hybridMultilevel"/>
    <w:tmpl w:val="C934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24" w15:restartNumberingAfterBreak="0">
    <w:nsid w:val="53192A42"/>
    <w:multiLevelType w:val="hybridMultilevel"/>
    <w:tmpl w:val="D7268B5A"/>
    <w:lvl w:ilvl="0" w:tplc="2A6CEC7C">
      <w:start w:val="14"/>
      <w:numFmt w:val="decimal"/>
      <w:lvlText w:val="%1."/>
      <w:lvlJc w:val="left"/>
      <w:pPr>
        <w:ind w:left="689" w:hanging="40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5B047BDB"/>
    <w:multiLevelType w:val="hybridMultilevel"/>
    <w:tmpl w:val="338AA6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476E7"/>
    <w:multiLevelType w:val="hybridMultilevel"/>
    <w:tmpl w:val="2CEEEA60"/>
    <w:lvl w:ilvl="0" w:tplc="FFFFFFFF">
      <w:start w:val="1"/>
      <w:numFmt w:val="decimal"/>
      <w:lvlText w:val="%1."/>
      <w:lvlJc w:val="left"/>
      <w:pPr>
        <w:ind w:left="78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30" w15:restartNumberingAfterBreak="0">
    <w:nsid w:val="67C94979"/>
    <w:multiLevelType w:val="hybridMultilevel"/>
    <w:tmpl w:val="FE8E1EF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69483C78"/>
    <w:multiLevelType w:val="hybridMultilevel"/>
    <w:tmpl w:val="EE54BA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69D559CC"/>
    <w:multiLevelType w:val="hybridMultilevel"/>
    <w:tmpl w:val="C3426884"/>
    <w:lvl w:ilvl="0" w:tplc="E0A4929A">
      <w:start w:val="13"/>
      <w:numFmt w:val="decimal"/>
      <w:lvlText w:val="%1."/>
      <w:lvlJc w:val="left"/>
      <w:pPr>
        <w:ind w:left="689"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836800"/>
    <w:multiLevelType w:val="hybridMultilevel"/>
    <w:tmpl w:val="14905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C51313"/>
    <w:multiLevelType w:val="multilevel"/>
    <w:tmpl w:val="D7AEA7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4C5CA8"/>
    <w:multiLevelType w:val="hybridMultilevel"/>
    <w:tmpl w:val="D0280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4E0F7A"/>
    <w:multiLevelType w:val="hybridMultilevel"/>
    <w:tmpl w:val="C80286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630D6F"/>
    <w:multiLevelType w:val="hybridMultilevel"/>
    <w:tmpl w:val="E766E1C6"/>
    <w:lvl w:ilvl="0" w:tplc="FFFFFFFF">
      <w:start w:val="13"/>
      <w:numFmt w:val="decimal"/>
      <w:lvlText w:val="%1."/>
      <w:lvlJc w:val="left"/>
      <w:pPr>
        <w:ind w:left="689" w:hanging="4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B85D84"/>
    <w:multiLevelType w:val="hybridMultilevel"/>
    <w:tmpl w:val="9AE016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9C67E0"/>
    <w:multiLevelType w:val="hybridMultilevel"/>
    <w:tmpl w:val="34B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291429">
    <w:abstractNumId w:val="28"/>
  </w:num>
  <w:num w:numId="2" w16cid:durableId="413867824">
    <w:abstractNumId w:val="3"/>
  </w:num>
  <w:num w:numId="3" w16cid:durableId="1438982517">
    <w:abstractNumId w:val="35"/>
  </w:num>
  <w:num w:numId="4" w16cid:durableId="1806579238">
    <w:abstractNumId w:val="14"/>
  </w:num>
  <w:num w:numId="5" w16cid:durableId="1032075300">
    <w:abstractNumId w:val="27"/>
  </w:num>
  <w:num w:numId="6" w16cid:durableId="171720868">
    <w:abstractNumId w:val="10"/>
  </w:num>
  <w:num w:numId="7" w16cid:durableId="1829246933">
    <w:abstractNumId w:val="29"/>
  </w:num>
  <w:num w:numId="8" w16cid:durableId="2035226934">
    <w:abstractNumId w:val="23"/>
  </w:num>
  <w:num w:numId="9" w16cid:durableId="2134979020">
    <w:abstractNumId w:val="2"/>
  </w:num>
  <w:num w:numId="10" w16cid:durableId="301543059">
    <w:abstractNumId w:val="36"/>
  </w:num>
  <w:num w:numId="11" w16cid:durableId="1009794336">
    <w:abstractNumId w:val="39"/>
  </w:num>
  <w:num w:numId="12" w16cid:durableId="287316694">
    <w:abstractNumId w:val="37"/>
  </w:num>
  <w:num w:numId="13" w16cid:durableId="1543010298">
    <w:abstractNumId w:val="17"/>
  </w:num>
  <w:num w:numId="14" w16cid:durableId="669866640">
    <w:abstractNumId w:val="9"/>
  </w:num>
  <w:num w:numId="15" w16cid:durableId="1401709217">
    <w:abstractNumId w:val="25"/>
  </w:num>
  <w:num w:numId="16" w16cid:durableId="1900092300">
    <w:abstractNumId w:val="40"/>
  </w:num>
  <w:num w:numId="17" w16cid:durableId="662007032">
    <w:abstractNumId w:val="12"/>
  </w:num>
  <w:num w:numId="18" w16cid:durableId="592864358">
    <w:abstractNumId w:val="34"/>
  </w:num>
  <w:num w:numId="19" w16cid:durableId="1574776302">
    <w:abstractNumId w:val="6"/>
  </w:num>
  <w:num w:numId="20" w16cid:durableId="1931888527">
    <w:abstractNumId w:val="11"/>
  </w:num>
  <w:num w:numId="21" w16cid:durableId="261839949">
    <w:abstractNumId w:val="20"/>
  </w:num>
  <w:num w:numId="22" w16cid:durableId="1352760387">
    <w:abstractNumId w:val="33"/>
  </w:num>
  <w:num w:numId="23" w16cid:durableId="326908559">
    <w:abstractNumId w:val="22"/>
  </w:num>
  <w:num w:numId="24" w16cid:durableId="1700010266">
    <w:abstractNumId w:val="18"/>
  </w:num>
  <w:num w:numId="25" w16cid:durableId="563369620">
    <w:abstractNumId w:val="15"/>
  </w:num>
  <w:num w:numId="26" w16cid:durableId="2008555913">
    <w:abstractNumId w:val="21"/>
  </w:num>
  <w:num w:numId="27" w16cid:durableId="857355083">
    <w:abstractNumId w:val="7"/>
  </w:num>
  <w:num w:numId="28" w16cid:durableId="1564871621">
    <w:abstractNumId w:val="4"/>
  </w:num>
  <w:num w:numId="29" w16cid:durableId="1794208516">
    <w:abstractNumId w:val="30"/>
  </w:num>
  <w:num w:numId="30" w16cid:durableId="2110927217">
    <w:abstractNumId w:val="16"/>
  </w:num>
  <w:num w:numId="31" w16cid:durableId="763765434">
    <w:abstractNumId w:val="32"/>
  </w:num>
  <w:num w:numId="32" w16cid:durableId="35468653">
    <w:abstractNumId w:val="38"/>
  </w:num>
  <w:num w:numId="33" w16cid:durableId="2025159225">
    <w:abstractNumId w:val="8"/>
  </w:num>
  <w:num w:numId="34" w16cid:durableId="552742072">
    <w:abstractNumId w:val="13"/>
  </w:num>
  <w:num w:numId="35" w16cid:durableId="1461218709">
    <w:abstractNumId w:val="19"/>
  </w:num>
  <w:num w:numId="36" w16cid:durableId="919602034">
    <w:abstractNumId w:val="31"/>
  </w:num>
  <w:num w:numId="37" w16cid:durableId="756751661">
    <w:abstractNumId w:val="0"/>
  </w:num>
  <w:num w:numId="38" w16cid:durableId="1170489067">
    <w:abstractNumId w:val="5"/>
  </w:num>
  <w:num w:numId="39" w16cid:durableId="156269356">
    <w:abstractNumId w:val="24"/>
  </w:num>
  <w:num w:numId="40" w16cid:durableId="195045311">
    <w:abstractNumId w:val="1"/>
  </w:num>
  <w:num w:numId="41" w16cid:durableId="16151654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1A"/>
    <w:rsid w:val="00001079"/>
    <w:rsid w:val="00004A5F"/>
    <w:rsid w:val="00006F5F"/>
    <w:rsid w:val="00007573"/>
    <w:rsid w:val="000075B5"/>
    <w:rsid w:val="00010198"/>
    <w:rsid w:val="00010F69"/>
    <w:rsid w:val="0001328B"/>
    <w:rsid w:val="00013FBE"/>
    <w:rsid w:val="000141A1"/>
    <w:rsid w:val="000168BF"/>
    <w:rsid w:val="00016D43"/>
    <w:rsid w:val="00020202"/>
    <w:rsid w:val="000211E7"/>
    <w:rsid w:val="000231FE"/>
    <w:rsid w:val="000232FE"/>
    <w:rsid w:val="0002446C"/>
    <w:rsid w:val="00025F91"/>
    <w:rsid w:val="00027C50"/>
    <w:rsid w:val="00030B37"/>
    <w:rsid w:val="00032EF0"/>
    <w:rsid w:val="000330DC"/>
    <w:rsid w:val="000347CB"/>
    <w:rsid w:val="00052618"/>
    <w:rsid w:val="00053E94"/>
    <w:rsid w:val="00061D26"/>
    <w:rsid w:val="000743EF"/>
    <w:rsid w:val="0007500C"/>
    <w:rsid w:val="00076292"/>
    <w:rsid w:val="000769DF"/>
    <w:rsid w:val="00077217"/>
    <w:rsid w:val="000772F3"/>
    <w:rsid w:val="00077EDE"/>
    <w:rsid w:val="00081443"/>
    <w:rsid w:val="00082ED6"/>
    <w:rsid w:val="000867F5"/>
    <w:rsid w:val="0009022D"/>
    <w:rsid w:val="00090ACA"/>
    <w:rsid w:val="000935B4"/>
    <w:rsid w:val="0009416E"/>
    <w:rsid w:val="00097171"/>
    <w:rsid w:val="000A009B"/>
    <w:rsid w:val="000A3614"/>
    <w:rsid w:val="000A3E0D"/>
    <w:rsid w:val="000A7605"/>
    <w:rsid w:val="000B3761"/>
    <w:rsid w:val="000B47E3"/>
    <w:rsid w:val="000B47E4"/>
    <w:rsid w:val="000B7434"/>
    <w:rsid w:val="000C0EC7"/>
    <w:rsid w:val="000C15E8"/>
    <w:rsid w:val="000C25B0"/>
    <w:rsid w:val="000C2C63"/>
    <w:rsid w:val="000C39CE"/>
    <w:rsid w:val="000C4BB0"/>
    <w:rsid w:val="000D1144"/>
    <w:rsid w:val="000D220F"/>
    <w:rsid w:val="000D4089"/>
    <w:rsid w:val="000D57AF"/>
    <w:rsid w:val="000E2256"/>
    <w:rsid w:val="000E54BC"/>
    <w:rsid w:val="000E560F"/>
    <w:rsid w:val="000E662E"/>
    <w:rsid w:val="000E6712"/>
    <w:rsid w:val="000E69A4"/>
    <w:rsid w:val="000E73E0"/>
    <w:rsid w:val="000F10BD"/>
    <w:rsid w:val="000F241A"/>
    <w:rsid w:val="000F58C9"/>
    <w:rsid w:val="000F7270"/>
    <w:rsid w:val="000F7C81"/>
    <w:rsid w:val="000F7E2F"/>
    <w:rsid w:val="000F7E4E"/>
    <w:rsid w:val="000F7E63"/>
    <w:rsid w:val="00100165"/>
    <w:rsid w:val="001103F8"/>
    <w:rsid w:val="001107D4"/>
    <w:rsid w:val="00110DE4"/>
    <w:rsid w:val="001111F9"/>
    <w:rsid w:val="00111EAD"/>
    <w:rsid w:val="00112195"/>
    <w:rsid w:val="00112642"/>
    <w:rsid w:val="001134AE"/>
    <w:rsid w:val="00114573"/>
    <w:rsid w:val="001157E2"/>
    <w:rsid w:val="001164E4"/>
    <w:rsid w:val="00116CB2"/>
    <w:rsid w:val="001170AE"/>
    <w:rsid w:val="00125E10"/>
    <w:rsid w:val="00126A70"/>
    <w:rsid w:val="00132AD6"/>
    <w:rsid w:val="00134B79"/>
    <w:rsid w:val="00135983"/>
    <w:rsid w:val="00143A72"/>
    <w:rsid w:val="00151049"/>
    <w:rsid w:val="001524C3"/>
    <w:rsid w:val="00154755"/>
    <w:rsid w:val="00156B7F"/>
    <w:rsid w:val="00156E92"/>
    <w:rsid w:val="00157D98"/>
    <w:rsid w:val="00170990"/>
    <w:rsid w:val="0017118F"/>
    <w:rsid w:val="00174AC9"/>
    <w:rsid w:val="00174C30"/>
    <w:rsid w:val="00174FF4"/>
    <w:rsid w:val="00177765"/>
    <w:rsid w:val="00180A15"/>
    <w:rsid w:val="00181FA7"/>
    <w:rsid w:val="0019147A"/>
    <w:rsid w:val="001A1179"/>
    <w:rsid w:val="001A498E"/>
    <w:rsid w:val="001A7C8D"/>
    <w:rsid w:val="001B0AE1"/>
    <w:rsid w:val="001C068D"/>
    <w:rsid w:val="001C0729"/>
    <w:rsid w:val="001C1F96"/>
    <w:rsid w:val="001C2573"/>
    <w:rsid w:val="001C2D6B"/>
    <w:rsid w:val="001D0C1C"/>
    <w:rsid w:val="001D3263"/>
    <w:rsid w:val="001D3930"/>
    <w:rsid w:val="001D52BD"/>
    <w:rsid w:val="001D66CA"/>
    <w:rsid w:val="001D6AA8"/>
    <w:rsid w:val="001D6C46"/>
    <w:rsid w:val="001D6F91"/>
    <w:rsid w:val="001D78D1"/>
    <w:rsid w:val="001E01CC"/>
    <w:rsid w:val="001E70CA"/>
    <w:rsid w:val="001E7CF5"/>
    <w:rsid w:val="001F2831"/>
    <w:rsid w:val="001F3058"/>
    <w:rsid w:val="001F3F21"/>
    <w:rsid w:val="00201E9A"/>
    <w:rsid w:val="002024C9"/>
    <w:rsid w:val="00203F90"/>
    <w:rsid w:val="002043C0"/>
    <w:rsid w:val="00207AA5"/>
    <w:rsid w:val="00215FB9"/>
    <w:rsid w:val="00217EAF"/>
    <w:rsid w:val="0022093E"/>
    <w:rsid w:val="0022165D"/>
    <w:rsid w:val="00225315"/>
    <w:rsid w:val="00226F95"/>
    <w:rsid w:val="00227C6B"/>
    <w:rsid w:val="00230AFD"/>
    <w:rsid w:val="002327DD"/>
    <w:rsid w:val="002339AD"/>
    <w:rsid w:val="0023547D"/>
    <w:rsid w:val="00240F6C"/>
    <w:rsid w:val="0024188E"/>
    <w:rsid w:val="00247AA2"/>
    <w:rsid w:val="00247B22"/>
    <w:rsid w:val="002512DA"/>
    <w:rsid w:val="00255080"/>
    <w:rsid w:val="0025623B"/>
    <w:rsid w:val="00257A1A"/>
    <w:rsid w:val="0026225E"/>
    <w:rsid w:val="00264E50"/>
    <w:rsid w:val="002675BA"/>
    <w:rsid w:val="00273DBD"/>
    <w:rsid w:val="00277731"/>
    <w:rsid w:val="0028032B"/>
    <w:rsid w:val="00285D87"/>
    <w:rsid w:val="0028603D"/>
    <w:rsid w:val="0028738D"/>
    <w:rsid w:val="00293F72"/>
    <w:rsid w:val="00294598"/>
    <w:rsid w:val="002A0096"/>
    <w:rsid w:val="002A573E"/>
    <w:rsid w:val="002A5E74"/>
    <w:rsid w:val="002B106D"/>
    <w:rsid w:val="002B1CB4"/>
    <w:rsid w:val="002B2A65"/>
    <w:rsid w:val="002C2635"/>
    <w:rsid w:val="002C30DE"/>
    <w:rsid w:val="002C4FAF"/>
    <w:rsid w:val="002C508E"/>
    <w:rsid w:val="002C7328"/>
    <w:rsid w:val="002C7BEF"/>
    <w:rsid w:val="002D1738"/>
    <w:rsid w:val="002D2952"/>
    <w:rsid w:val="002E2B3E"/>
    <w:rsid w:val="002E34CE"/>
    <w:rsid w:val="002E4762"/>
    <w:rsid w:val="002E5D70"/>
    <w:rsid w:val="002E6050"/>
    <w:rsid w:val="002F05FB"/>
    <w:rsid w:val="002F6B5A"/>
    <w:rsid w:val="002F7524"/>
    <w:rsid w:val="003015BB"/>
    <w:rsid w:val="00304F37"/>
    <w:rsid w:val="0030644D"/>
    <w:rsid w:val="00310C34"/>
    <w:rsid w:val="00312245"/>
    <w:rsid w:val="00313FA6"/>
    <w:rsid w:val="00314375"/>
    <w:rsid w:val="0031659C"/>
    <w:rsid w:val="00316779"/>
    <w:rsid w:val="00322578"/>
    <w:rsid w:val="00324433"/>
    <w:rsid w:val="00324C45"/>
    <w:rsid w:val="00325E96"/>
    <w:rsid w:val="0032702B"/>
    <w:rsid w:val="00327901"/>
    <w:rsid w:val="003307B2"/>
    <w:rsid w:val="003401DD"/>
    <w:rsid w:val="0034147F"/>
    <w:rsid w:val="0034658E"/>
    <w:rsid w:val="003516D2"/>
    <w:rsid w:val="003525A4"/>
    <w:rsid w:val="00353EE6"/>
    <w:rsid w:val="003541E6"/>
    <w:rsid w:val="00355333"/>
    <w:rsid w:val="00361D33"/>
    <w:rsid w:val="00363A43"/>
    <w:rsid w:val="0036569B"/>
    <w:rsid w:val="00370BE4"/>
    <w:rsid w:val="00370C6A"/>
    <w:rsid w:val="0037298F"/>
    <w:rsid w:val="003760BC"/>
    <w:rsid w:val="0038165D"/>
    <w:rsid w:val="003819AF"/>
    <w:rsid w:val="003821CD"/>
    <w:rsid w:val="0038221B"/>
    <w:rsid w:val="0038498C"/>
    <w:rsid w:val="00386A0A"/>
    <w:rsid w:val="0039378D"/>
    <w:rsid w:val="00396E08"/>
    <w:rsid w:val="003976BA"/>
    <w:rsid w:val="00397EF6"/>
    <w:rsid w:val="003A2397"/>
    <w:rsid w:val="003A3164"/>
    <w:rsid w:val="003A3E8E"/>
    <w:rsid w:val="003A4FC8"/>
    <w:rsid w:val="003A5F64"/>
    <w:rsid w:val="003B3F49"/>
    <w:rsid w:val="003B4AA9"/>
    <w:rsid w:val="003B6179"/>
    <w:rsid w:val="003B6E81"/>
    <w:rsid w:val="003B7EDB"/>
    <w:rsid w:val="003C1169"/>
    <w:rsid w:val="003C20A5"/>
    <w:rsid w:val="003C37B9"/>
    <w:rsid w:val="003C6186"/>
    <w:rsid w:val="003D06E0"/>
    <w:rsid w:val="003D243E"/>
    <w:rsid w:val="003D31F3"/>
    <w:rsid w:val="003D327E"/>
    <w:rsid w:val="003D7F21"/>
    <w:rsid w:val="003E317D"/>
    <w:rsid w:val="003E5E35"/>
    <w:rsid w:val="003E65CA"/>
    <w:rsid w:val="003E68F0"/>
    <w:rsid w:val="003E6D0D"/>
    <w:rsid w:val="003E72CE"/>
    <w:rsid w:val="003F1CAF"/>
    <w:rsid w:val="003F29F4"/>
    <w:rsid w:val="003F2C86"/>
    <w:rsid w:val="003F6085"/>
    <w:rsid w:val="003F61EC"/>
    <w:rsid w:val="003F64BF"/>
    <w:rsid w:val="003F7E35"/>
    <w:rsid w:val="004002FC"/>
    <w:rsid w:val="0040071E"/>
    <w:rsid w:val="004021A6"/>
    <w:rsid w:val="004032C8"/>
    <w:rsid w:val="0040440B"/>
    <w:rsid w:val="004050FC"/>
    <w:rsid w:val="00410040"/>
    <w:rsid w:val="004179D3"/>
    <w:rsid w:val="00420A7C"/>
    <w:rsid w:val="00421BEA"/>
    <w:rsid w:val="00423388"/>
    <w:rsid w:val="004262DA"/>
    <w:rsid w:val="00430170"/>
    <w:rsid w:val="00431A46"/>
    <w:rsid w:val="0043359E"/>
    <w:rsid w:val="00434542"/>
    <w:rsid w:val="0044174B"/>
    <w:rsid w:val="00442362"/>
    <w:rsid w:val="00442C8A"/>
    <w:rsid w:val="00445806"/>
    <w:rsid w:val="004469C3"/>
    <w:rsid w:val="00452E49"/>
    <w:rsid w:val="00453E3C"/>
    <w:rsid w:val="00456B2F"/>
    <w:rsid w:val="0046047C"/>
    <w:rsid w:val="00460509"/>
    <w:rsid w:val="0046379D"/>
    <w:rsid w:val="00463FF1"/>
    <w:rsid w:val="004715E0"/>
    <w:rsid w:val="00471CB5"/>
    <w:rsid w:val="004721E6"/>
    <w:rsid w:val="004723BE"/>
    <w:rsid w:val="00475133"/>
    <w:rsid w:val="00476E94"/>
    <w:rsid w:val="00484FC1"/>
    <w:rsid w:val="00490590"/>
    <w:rsid w:val="00492E76"/>
    <w:rsid w:val="00493874"/>
    <w:rsid w:val="00494665"/>
    <w:rsid w:val="00494F4A"/>
    <w:rsid w:val="004957D1"/>
    <w:rsid w:val="004968F1"/>
    <w:rsid w:val="00497663"/>
    <w:rsid w:val="004B45B9"/>
    <w:rsid w:val="004B583C"/>
    <w:rsid w:val="004B5C4F"/>
    <w:rsid w:val="004B637E"/>
    <w:rsid w:val="004B7835"/>
    <w:rsid w:val="004C0BC1"/>
    <w:rsid w:val="004C0E03"/>
    <w:rsid w:val="004C0E6F"/>
    <w:rsid w:val="004C1550"/>
    <w:rsid w:val="004C1E47"/>
    <w:rsid w:val="004C3A17"/>
    <w:rsid w:val="004C6309"/>
    <w:rsid w:val="004C7439"/>
    <w:rsid w:val="004D4D4C"/>
    <w:rsid w:val="004D500F"/>
    <w:rsid w:val="004D69D4"/>
    <w:rsid w:val="004E4D41"/>
    <w:rsid w:val="004E5D33"/>
    <w:rsid w:val="004F2172"/>
    <w:rsid w:val="004F2B86"/>
    <w:rsid w:val="00500153"/>
    <w:rsid w:val="00500E90"/>
    <w:rsid w:val="00502E8B"/>
    <w:rsid w:val="005037F7"/>
    <w:rsid w:val="00503973"/>
    <w:rsid w:val="00506363"/>
    <w:rsid w:val="005203D9"/>
    <w:rsid w:val="00520E53"/>
    <w:rsid w:val="0052508F"/>
    <w:rsid w:val="0052564F"/>
    <w:rsid w:val="005256A1"/>
    <w:rsid w:val="00535599"/>
    <w:rsid w:val="00535E8E"/>
    <w:rsid w:val="00536509"/>
    <w:rsid w:val="00537DFB"/>
    <w:rsid w:val="00540BCE"/>
    <w:rsid w:val="00544D9B"/>
    <w:rsid w:val="00545328"/>
    <w:rsid w:val="00546AAB"/>
    <w:rsid w:val="00547BAF"/>
    <w:rsid w:val="00552945"/>
    <w:rsid w:val="00552AB3"/>
    <w:rsid w:val="00553ABD"/>
    <w:rsid w:val="00554E3A"/>
    <w:rsid w:val="005550B1"/>
    <w:rsid w:val="00556318"/>
    <w:rsid w:val="0056067E"/>
    <w:rsid w:val="0056189C"/>
    <w:rsid w:val="00562E8E"/>
    <w:rsid w:val="00563EFB"/>
    <w:rsid w:val="005652DE"/>
    <w:rsid w:val="00566527"/>
    <w:rsid w:val="005668A7"/>
    <w:rsid w:val="00567DA5"/>
    <w:rsid w:val="00571FE8"/>
    <w:rsid w:val="00573FF5"/>
    <w:rsid w:val="00574132"/>
    <w:rsid w:val="00577B6C"/>
    <w:rsid w:val="005804C4"/>
    <w:rsid w:val="005831F3"/>
    <w:rsid w:val="005849B9"/>
    <w:rsid w:val="0058740B"/>
    <w:rsid w:val="00587D3B"/>
    <w:rsid w:val="0059351E"/>
    <w:rsid w:val="00594C12"/>
    <w:rsid w:val="005972DF"/>
    <w:rsid w:val="005A5275"/>
    <w:rsid w:val="005C0F16"/>
    <w:rsid w:val="005C4819"/>
    <w:rsid w:val="005C515B"/>
    <w:rsid w:val="005C5677"/>
    <w:rsid w:val="005C5EE9"/>
    <w:rsid w:val="005D04AF"/>
    <w:rsid w:val="005D0DC7"/>
    <w:rsid w:val="005D156D"/>
    <w:rsid w:val="005D1D3C"/>
    <w:rsid w:val="005D3A74"/>
    <w:rsid w:val="005D3D35"/>
    <w:rsid w:val="005D6C36"/>
    <w:rsid w:val="005E0003"/>
    <w:rsid w:val="005E102B"/>
    <w:rsid w:val="005E2459"/>
    <w:rsid w:val="005E2D99"/>
    <w:rsid w:val="005E2E88"/>
    <w:rsid w:val="005E4804"/>
    <w:rsid w:val="005F513C"/>
    <w:rsid w:val="005F53A1"/>
    <w:rsid w:val="005F781C"/>
    <w:rsid w:val="005F7DA3"/>
    <w:rsid w:val="00601252"/>
    <w:rsid w:val="006033EF"/>
    <w:rsid w:val="006065F3"/>
    <w:rsid w:val="00617915"/>
    <w:rsid w:val="00617CD8"/>
    <w:rsid w:val="00617F98"/>
    <w:rsid w:val="006234A8"/>
    <w:rsid w:val="0062631D"/>
    <w:rsid w:val="0063577B"/>
    <w:rsid w:val="006360E9"/>
    <w:rsid w:val="006367C7"/>
    <w:rsid w:val="00641D68"/>
    <w:rsid w:val="00642A66"/>
    <w:rsid w:val="0064482A"/>
    <w:rsid w:val="00645DAB"/>
    <w:rsid w:val="00646845"/>
    <w:rsid w:val="006565DA"/>
    <w:rsid w:val="006569A1"/>
    <w:rsid w:val="006630DB"/>
    <w:rsid w:val="006661BC"/>
    <w:rsid w:val="00666461"/>
    <w:rsid w:val="00666E0B"/>
    <w:rsid w:val="006735F3"/>
    <w:rsid w:val="0067451A"/>
    <w:rsid w:val="006746D3"/>
    <w:rsid w:val="00677031"/>
    <w:rsid w:val="00683CD0"/>
    <w:rsid w:val="006840FA"/>
    <w:rsid w:val="006842CC"/>
    <w:rsid w:val="0068445C"/>
    <w:rsid w:val="006844AB"/>
    <w:rsid w:val="00686C79"/>
    <w:rsid w:val="00686D0F"/>
    <w:rsid w:val="00687722"/>
    <w:rsid w:val="00687A09"/>
    <w:rsid w:val="006909E8"/>
    <w:rsid w:val="00692D63"/>
    <w:rsid w:val="00692EDF"/>
    <w:rsid w:val="00693E50"/>
    <w:rsid w:val="00695152"/>
    <w:rsid w:val="006A08DA"/>
    <w:rsid w:val="006A20CD"/>
    <w:rsid w:val="006A4263"/>
    <w:rsid w:val="006A5605"/>
    <w:rsid w:val="006A6909"/>
    <w:rsid w:val="006A7028"/>
    <w:rsid w:val="006B1927"/>
    <w:rsid w:val="006B1A1B"/>
    <w:rsid w:val="006B3085"/>
    <w:rsid w:val="006B6150"/>
    <w:rsid w:val="006C33ED"/>
    <w:rsid w:val="006C4354"/>
    <w:rsid w:val="006C6D46"/>
    <w:rsid w:val="006C786A"/>
    <w:rsid w:val="006D2856"/>
    <w:rsid w:val="006D3028"/>
    <w:rsid w:val="006D4102"/>
    <w:rsid w:val="006D4CA5"/>
    <w:rsid w:val="006E4E99"/>
    <w:rsid w:val="006E597C"/>
    <w:rsid w:val="006F3CC9"/>
    <w:rsid w:val="006F56D9"/>
    <w:rsid w:val="006F71C7"/>
    <w:rsid w:val="006F7757"/>
    <w:rsid w:val="00700C5E"/>
    <w:rsid w:val="0070182F"/>
    <w:rsid w:val="00702B96"/>
    <w:rsid w:val="00705A83"/>
    <w:rsid w:val="007077FF"/>
    <w:rsid w:val="00712780"/>
    <w:rsid w:val="00712FE8"/>
    <w:rsid w:val="00713A6D"/>
    <w:rsid w:val="00717EB8"/>
    <w:rsid w:val="00722A97"/>
    <w:rsid w:val="00724F36"/>
    <w:rsid w:val="0072539D"/>
    <w:rsid w:val="0072638F"/>
    <w:rsid w:val="00726EA3"/>
    <w:rsid w:val="00730F08"/>
    <w:rsid w:val="00732753"/>
    <w:rsid w:val="0073617A"/>
    <w:rsid w:val="00740539"/>
    <w:rsid w:val="00742434"/>
    <w:rsid w:val="00745781"/>
    <w:rsid w:val="007464F4"/>
    <w:rsid w:val="0074746E"/>
    <w:rsid w:val="00747B29"/>
    <w:rsid w:val="0075098F"/>
    <w:rsid w:val="00751FE7"/>
    <w:rsid w:val="007540DC"/>
    <w:rsid w:val="007573E5"/>
    <w:rsid w:val="007617E8"/>
    <w:rsid w:val="00762372"/>
    <w:rsid w:val="0076352D"/>
    <w:rsid w:val="00763BBE"/>
    <w:rsid w:val="00766365"/>
    <w:rsid w:val="0077227B"/>
    <w:rsid w:val="007723FF"/>
    <w:rsid w:val="007764E0"/>
    <w:rsid w:val="00777240"/>
    <w:rsid w:val="007903B7"/>
    <w:rsid w:val="00790E1D"/>
    <w:rsid w:val="0079271D"/>
    <w:rsid w:val="00795711"/>
    <w:rsid w:val="007A0944"/>
    <w:rsid w:val="007A273D"/>
    <w:rsid w:val="007A39BE"/>
    <w:rsid w:val="007A4180"/>
    <w:rsid w:val="007A679A"/>
    <w:rsid w:val="007A68B1"/>
    <w:rsid w:val="007A7935"/>
    <w:rsid w:val="007B1717"/>
    <w:rsid w:val="007B3132"/>
    <w:rsid w:val="007B6AFF"/>
    <w:rsid w:val="007B7B2B"/>
    <w:rsid w:val="007C208E"/>
    <w:rsid w:val="007C339D"/>
    <w:rsid w:val="007D1AD2"/>
    <w:rsid w:val="007D255F"/>
    <w:rsid w:val="007D78B8"/>
    <w:rsid w:val="007E4382"/>
    <w:rsid w:val="007E7D14"/>
    <w:rsid w:val="007F222E"/>
    <w:rsid w:val="007F2651"/>
    <w:rsid w:val="007F2742"/>
    <w:rsid w:val="007F3CD7"/>
    <w:rsid w:val="007F6D5E"/>
    <w:rsid w:val="008006B9"/>
    <w:rsid w:val="00803646"/>
    <w:rsid w:val="008104AD"/>
    <w:rsid w:val="00820A36"/>
    <w:rsid w:val="00820C94"/>
    <w:rsid w:val="00822969"/>
    <w:rsid w:val="008357D4"/>
    <w:rsid w:val="0083613F"/>
    <w:rsid w:val="00845D15"/>
    <w:rsid w:val="00846724"/>
    <w:rsid w:val="00847F05"/>
    <w:rsid w:val="00851E1B"/>
    <w:rsid w:val="0085641C"/>
    <w:rsid w:val="008607CC"/>
    <w:rsid w:val="00871695"/>
    <w:rsid w:val="00871776"/>
    <w:rsid w:val="00872FB2"/>
    <w:rsid w:val="00874130"/>
    <w:rsid w:val="00874573"/>
    <w:rsid w:val="008747B8"/>
    <w:rsid w:val="00875D2B"/>
    <w:rsid w:val="00887442"/>
    <w:rsid w:val="008917E1"/>
    <w:rsid w:val="008952DF"/>
    <w:rsid w:val="00896C76"/>
    <w:rsid w:val="008972A3"/>
    <w:rsid w:val="008A36BB"/>
    <w:rsid w:val="008A4FCF"/>
    <w:rsid w:val="008A56D3"/>
    <w:rsid w:val="008A6040"/>
    <w:rsid w:val="008A6E10"/>
    <w:rsid w:val="008B2DA9"/>
    <w:rsid w:val="008B4AEC"/>
    <w:rsid w:val="008B6210"/>
    <w:rsid w:val="008B72CD"/>
    <w:rsid w:val="008B73AF"/>
    <w:rsid w:val="008B7CB3"/>
    <w:rsid w:val="008C0C4A"/>
    <w:rsid w:val="008C3ECA"/>
    <w:rsid w:val="008D50D4"/>
    <w:rsid w:val="008D6121"/>
    <w:rsid w:val="008D624C"/>
    <w:rsid w:val="008D65D0"/>
    <w:rsid w:val="008D6CC9"/>
    <w:rsid w:val="008D7062"/>
    <w:rsid w:val="008E33EC"/>
    <w:rsid w:val="008E4380"/>
    <w:rsid w:val="008F1EF9"/>
    <w:rsid w:val="008F2330"/>
    <w:rsid w:val="008F2936"/>
    <w:rsid w:val="008F34A2"/>
    <w:rsid w:val="008F4765"/>
    <w:rsid w:val="008F6240"/>
    <w:rsid w:val="00902DFB"/>
    <w:rsid w:val="00902F70"/>
    <w:rsid w:val="00905953"/>
    <w:rsid w:val="009100F4"/>
    <w:rsid w:val="0091173A"/>
    <w:rsid w:val="00911CB3"/>
    <w:rsid w:val="00913B01"/>
    <w:rsid w:val="00914323"/>
    <w:rsid w:val="009202DB"/>
    <w:rsid w:val="009203F6"/>
    <w:rsid w:val="009211F4"/>
    <w:rsid w:val="00921E44"/>
    <w:rsid w:val="00922332"/>
    <w:rsid w:val="00922CB4"/>
    <w:rsid w:val="009315CE"/>
    <w:rsid w:val="0093180D"/>
    <w:rsid w:val="00935369"/>
    <w:rsid w:val="0093553A"/>
    <w:rsid w:val="00935AA7"/>
    <w:rsid w:val="00941A95"/>
    <w:rsid w:val="009430C0"/>
    <w:rsid w:val="009451BB"/>
    <w:rsid w:val="00946F08"/>
    <w:rsid w:val="0095168B"/>
    <w:rsid w:val="00951CCA"/>
    <w:rsid w:val="009535A2"/>
    <w:rsid w:val="00953834"/>
    <w:rsid w:val="00954680"/>
    <w:rsid w:val="00954D74"/>
    <w:rsid w:val="00960408"/>
    <w:rsid w:val="0096284E"/>
    <w:rsid w:val="00963019"/>
    <w:rsid w:val="00963091"/>
    <w:rsid w:val="00963C8A"/>
    <w:rsid w:val="00981583"/>
    <w:rsid w:val="009837BD"/>
    <w:rsid w:val="00985A06"/>
    <w:rsid w:val="00990C01"/>
    <w:rsid w:val="00992599"/>
    <w:rsid w:val="00994F8F"/>
    <w:rsid w:val="00997C10"/>
    <w:rsid w:val="009A07C2"/>
    <w:rsid w:val="009A0E1A"/>
    <w:rsid w:val="009A1E87"/>
    <w:rsid w:val="009A5DE6"/>
    <w:rsid w:val="009B1E20"/>
    <w:rsid w:val="009B3EA8"/>
    <w:rsid w:val="009B41EF"/>
    <w:rsid w:val="009B4D04"/>
    <w:rsid w:val="009B5078"/>
    <w:rsid w:val="009B6A6E"/>
    <w:rsid w:val="009B7227"/>
    <w:rsid w:val="009C1230"/>
    <w:rsid w:val="009C173B"/>
    <w:rsid w:val="009D11C4"/>
    <w:rsid w:val="009D22DD"/>
    <w:rsid w:val="009D3CD9"/>
    <w:rsid w:val="009D3DC3"/>
    <w:rsid w:val="009D778E"/>
    <w:rsid w:val="009E22E4"/>
    <w:rsid w:val="009E2B8D"/>
    <w:rsid w:val="009E3D4B"/>
    <w:rsid w:val="009E41AE"/>
    <w:rsid w:val="009F0113"/>
    <w:rsid w:val="009F3173"/>
    <w:rsid w:val="009F3BE8"/>
    <w:rsid w:val="009F5ECF"/>
    <w:rsid w:val="009F6293"/>
    <w:rsid w:val="00A00C88"/>
    <w:rsid w:val="00A0109A"/>
    <w:rsid w:val="00A02C73"/>
    <w:rsid w:val="00A03A8C"/>
    <w:rsid w:val="00A05655"/>
    <w:rsid w:val="00A061E1"/>
    <w:rsid w:val="00A06824"/>
    <w:rsid w:val="00A06DE9"/>
    <w:rsid w:val="00A0760B"/>
    <w:rsid w:val="00A1184F"/>
    <w:rsid w:val="00A12171"/>
    <w:rsid w:val="00A13B37"/>
    <w:rsid w:val="00A16CC1"/>
    <w:rsid w:val="00A1753A"/>
    <w:rsid w:val="00A17F66"/>
    <w:rsid w:val="00A24079"/>
    <w:rsid w:val="00A265A8"/>
    <w:rsid w:val="00A2662D"/>
    <w:rsid w:val="00A32342"/>
    <w:rsid w:val="00A32621"/>
    <w:rsid w:val="00A336C5"/>
    <w:rsid w:val="00A347E8"/>
    <w:rsid w:val="00A34A0E"/>
    <w:rsid w:val="00A34C7F"/>
    <w:rsid w:val="00A3530E"/>
    <w:rsid w:val="00A3751A"/>
    <w:rsid w:val="00A40F7E"/>
    <w:rsid w:val="00A41488"/>
    <w:rsid w:val="00A41C9A"/>
    <w:rsid w:val="00A42575"/>
    <w:rsid w:val="00A43311"/>
    <w:rsid w:val="00A5206F"/>
    <w:rsid w:val="00A52F67"/>
    <w:rsid w:val="00A63EFF"/>
    <w:rsid w:val="00A72946"/>
    <w:rsid w:val="00A753A0"/>
    <w:rsid w:val="00A75C44"/>
    <w:rsid w:val="00A77863"/>
    <w:rsid w:val="00A81F09"/>
    <w:rsid w:val="00A8489F"/>
    <w:rsid w:val="00A91772"/>
    <w:rsid w:val="00A950A0"/>
    <w:rsid w:val="00A9774F"/>
    <w:rsid w:val="00AA3484"/>
    <w:rsid w:val="00AA385F"/>
    <w:rsid w:val="00AA75F0"/>
    <w:rsid w:val="00AB106C"/>
    <w:rsid w:val="00AC07F8"/>
    <w:rsid w:val="00AC4014"/>
    <w:rsid w:val="00AC40C2"/>
    <w:rsid w:val="00AC61E1"/>
    <w:rsid w:val="00AC7126"/>
    <w:rsid w:val="00AD3B9B"/>
    <w:rsid w:val="00AD5377"/>
    <w:rsid w:val="00AD551E"/>
    <w:rsid w:val="00AE11E8"/>
    <w:rsid w:val="00AE228F"/>
    <w:rsid w:val="00AE312B"/>
    <w:rsid w:val="00AE3D7C"/>
    <w:rsid w:val="00AE44FA"/>
    <w:rsid w:val="00AE4FF2"/>
    <w:rsid w:val="00AF1A02"/>
    <w:rsid w:val="00AF24F5"/>
    <w:rsid w:val="00AF30AC"/>
    <w:rsid w:val="00AF4B63"/>
    <w:rsid w:val="00B0063D"/>
    <w:rsid w:val="00B00E87"/>
    <w:rsid w:val="00B03699"/>
    <w:rsid w:val="00B04375"/>
    <w:rsid w:val="00B06A23"/>
    <w:rsid w:val="00B159D3"/>
    <w:rsid w:val="00B17600"/>
    <w:rsid w:val="00B22F9F"/>
    <w:rsid w:val="00B26BFF"/>
    <w:rsid w:val="00B30DE4"/>
    <w:rsid w:val="00B377FC"/>
    <w:rsid w:val="00B37DB4"/>
    <w:rsid w:val="00B43C87"/>
    <w:rsid w:val="00B45EAA"/>
    <w:rsid w:val="00B47EC8"/>
    <w:rsid w:val="00B53BAD"/>
    <w:rsid w:val="00B54D28"/>
    <w:rsid w:val="00B6153D"/>
    <w:rsid w:val="00B63774"/>
    <w:rsid w:val="00B66A07"/>
    <w:rsid w:val="00B67BF8"/>
    <w:rsid w:val="00B7009A"/>
    <w:rsid w:val="00B719C9"/>
    <w:rsid w:val="00B75374"/>
    <w:rsid w:val="00B765CF"/>
    <w:rsid w:val="00B76814"/>
    <w:rsid w:val="00B76A4F"/>
    <w:rsid w:val="00B8050F"/>
    <w:rsid w:val="00B81AB1"/>
    <w:rsid w:val="00B832DC"/>
    <w:rsid w:val="00B84144"/>
    <w:rsid w:val="00B84CB0"/>
    <w:rsid w:val="00B85045"/>
    <w:rsid w:val="00B85D79"/>
    <w:rsid w:val="00B86AE1"/>
    <w:rsid w:val="00B92664"/>
    <w:rsid w:val="00B93769"/>
    <w:rsid w:val="00B94B1B"/>
    <w:rsid w:val="00BA0B2B"/>
    <w:rsid w:val="00BA28DD"/>
    <w:rsid w:val="00BA726E"/>
    <w:rsid w:val="00BB20E5"/>
    <w:rsid w:val="00BB2305"/>
    <w:rsid w:val="00BB5FFF"/>
    <w:rsid w:val="00BB7964"/>
    <w:rsid w:val="00BC0255"/>
    <w:rsid w:val="00BC1909"/>
    <w:rsid w:val="00BC280F"/>
    <w:rsid w:val="00BC57C4"/>
    <w:rsid w:val="00BD41A7"/>
    <w:rsid w:val="00BD564E"/>
    <w:rsid w:val="00BD6E64"/>
    <w:rsid w:val="00BD763F"/>
    <w:rsid w:val="00BE0F3B"/>
    <w:rsid w:val="00BE3E1C"/>
    <w:rsid w:val="00BE4639"/>
    <w:rsid w:val="00BE5842"/>
    <w:rsid w:val="00BE5DFB"/>
    <w:rsid w:val="00BE60E2"/>
    <w:rsid w:val="00BE6AA1"/>
    <w:rsid w:val="00BE792B"/>
    <w:rsid w:val="00BE7EA0"/>
    <w:rsid w:val="00BF0884"/>
    <w:rsid w:val="00BF1891"/>
    <w:rsid w:val="00BF2224"/>
    <w:rsid w:val="00BF31F7"/>
    <w:rsid w:val="00C00AB0"/>
    <w:rsid w:val="00C015E2"/>
    <w:rsid w:val="00C03A31"/>
    <w:rsid w:val="00C11530"/>
    <w:rsid w:val="00C121F7"/>
    <w:rsid w:val="00C13C65"/>
    <w:rsid w:val="00C13ED4"/>
    <w:rsid w:val="00C15DE6"/>
    <w:rsid w:val="00C1765F"/>
    <w:rsid w:val="00C20906"/>
    <w:rsid w:val="00C20914"/>
    <w:rsid w:val="00C227CF"/>
    <w:rsid w:val="00C22D66"/>
    <w:rsid w:val="00C3130F"/>
    <w:rsid w:val="00C3132A"/>
    <w:rsid w:val="00C40BC0"/>
    <w:rsid w:val="00C4266E"/>
    <w:rsid w:val="00C43A34"/>
    <w:rsid w:val="00C46384"/>
    <w:rsid w:val="00C50847"/>
    <w:rsid w:val="00C51F34"/>
    <w:rsid w:val="00C520E4"/>
    <w:rsid w:val="00C56DB3"/>
    <w:rsid w:val="00C61821"/>
    <w:rsid w:val="00C625EB"/>
    <w:rsid w:val="00C63BC2"/>
    <w:rsid w:val="00C72D2A"/>
    <w:rsid w:val="00C74ECA"/>
    <w:rsid w:val="00C77B94"/>
    <w:rsid w:val="00C8416D"/>
    <w:rsid w:val="00C875DA"/>
    <w:rsid w:val="00CA12E9"/>
    <w:rsid w:val="00CA1889"/>
    <w:rsid w:val="00CA322C"/>
    <w:rsid w:val="00CA64C1"/>
    <w:rsid w:val="00CA7D1C"/>
    <w:rsid w:val="00CB3129"/>
    <w:rsid w:val="00CB568C"/>
    <w:rsid w:val="00CB73AE"/>
    <w:rsid w:val="00CC1297"/>
    <w:rsid w:val="00CD00C0"/>
    <w:rsid w:val="00CD1F6A"/>
    <w:rsid w:val="00CD2D67"/>
    <w:rsid w:val="00CD5E10"/>
    <w:rsid w:val="00CD648B"/>
    <w:rsid w:val="00CD6BF1"/>
    <w:rsid w:val="00CD75DB"/>
    <w:rsid w:val="00CD7D4A"/>
    <w:rsid w:val="00CE2B97"/>
    <w:rsid w:val="00CE2F76"/>
    <w:rsid w:val="00CE79FA"/>
    <w:rsid w:val="00CF03A7"/>
    <w:rsid w:val="00CF0F73"/>
    <w:rsid w:val="00CF3D3D"/>
    <w:rsid w:val="00CF3F16"/>
    <w:rsid w:val="00CF74F3"/>
    <w:rsid w:val="00D00BB1"/>
    <w:rsid w:val="00D016E5"/>
    <w:rsid w:val="00D019A6"/>
    <w:rsid w:val="00D01F7C"/>
    <w:rsid w:val="00D0337A"/>
    <w:rsid w:val="00D04B17"/>
    <w:rsid w:val="00D0653B"/>
    <w:rsid w:val="00D07112"/>
    <w:rsid w:val="00D10827"/>
    <w:rsid w:val="00D16A1F"/>
    <w:rsid w:val="00D21B00"/>
    <w:rsid w:val="00D27E5E"/>
    <w:rsid w:val="00D33B4D"/>
    <w:rsid w:val="00D35832"/>
    <w:rsid w:val="00D42E11"/>
    <w:rsid w:val="00D42E99"/>
    <w:rsid w:val="00D471DC"/>
    <w:rsid w:val="00D509B0"/>
    <w:rsid w:val="00D53D66"/>
    <w:rsid w:val="00D543BE"/>
    <w:rsid w:val="00D57D0E"/>
    <w:rsid w:val="00D61FC7"/>
    <w:rsid w:val="00D63D9A"/>
    <w:rsid w:val="00D658D3"/>
    <w:rsid w:val="00D67255"/>
    <w:rsid w:val="00D67649"/>
    <w:rsid w:val="00D715E8"/>
    <w:rsid w:val="00D74173"/>
    <w:rsid w:val="00D76130"/>
    <w:rsid w:val="00D80A72"/>
    <w:rsid w:val="00D83635"/>
    <w:rsid w:val="00D90F00"/>
    <w:rsid w:val="00D951E8"/>
    <w:rsid w:val="00D95336"/>
    <w:rsid w:val="00D972D6"/>
    <w:rsid w:val="00D975F5"/>
    <w:rsid w:val="00D97FA4"/>
    <w:rsid w:val="00DA200C"/>
    <w:rsid w:val="00DA4D91"/>
    <w:rsid w:val="00DB0598"/>
    <w:rsid w:val="00DB0CB3"/>
    <w:rsid w:val="00DB52C8"/>
    <w:rsid w:val="00DB6E35"/>
    <w:rsid w:val="00DC1253"/>
    <w:rsid w:val="00DC169F"/>
    <w:rsid w:val="00DD1CE8"/>
    <w:rsid w:val="00DE0081"/>
    <w:rsid w:val="00DE1B29"/>
    <w:rsid w:val="00DE276F"/>
    <w:rsid w:val="00DE4A65"/>
    <w:rsid w:val="00DE4AB1"/>
    <w:rsid w:val="00DE5E71"/>
    <w:rsid w:val="00DF5AA0"/>
    <w:rsid w:val="00E00908"/>
    <w:rsid w:val="00E026D2"/>
    <w:rsid w:val="00E028A8"/>
    <w:rsid w:val="00E038F8"/>
    <w:rsid w:val="00E039D6"/>
    <w:rsid w:val="00E078E6"/>
    <w:rsid w:val="00E10345"/>
    <w:rsid w:val="00E137B1"/>
    <w:rsid w:val="00E16A6A"/>
    <w:rsid w:val="00E17699"/>
    <w:rsid w:val="00E211AD"/>
    <w:rsid w:val="00E21398"/>
    <w:rsid w:val="00E250CF"/>
    <w:rsid w:val="00E260FC"/>
    <w:rsid w:val="00E263B0"/>
    <w:rsid w:val="00E27474"/>
    <w:rsid w:val="00E277AC"/>
    <w:rsid w:val="00E30405"/>
    <w:rsid w:val="00E32C69"/>
    <w:rsid w:val="00E3410D"/>
    <w:rsid w:val="00E42389"/>
    <w:rsid w:val="00E4295E"/>
    <w:rsid w:val="00E454BE"/>
    <w:rsid w:val="00E45E09"/>
    <w:rsid w:val="00E4770D"/>
    <w:rsid w:val="00E53D13"/>
    <w:rsid w:val="00E57106"/>
    <w:rsid w:val="00E577B5"/>
    <w:rsid w:val="00E65E6E"/>
    <w:rsid w:val="00E67E77"/>
    <w:rsid w:val="00E75F55"/>
    <w:rsid w:val="00E8218D"/>
    <w:rsid w:val="00E8251B"/>
    <w:rsid w:val="00E85577"/>
    <w:rsid w:val="00E85C37"/>
    <w:rsid w:val="00E86106"/>
    <w:rsid w:val="00E8775E"/>
    <w:rsid w:val="00E92B2F"/>
    <w:rsid w:val="00E930C4"/>
    <w:rsid w:val="00E96985"/>
    <w:rsid w:val="00E97B42"/>
    <w:rsid w:val="00EA15D2"/>
    <w:rsid w:val="00EA1D12"/>
    <w:rsid w:val="00EB1851"/>
    <w:rsid w:val="00EB6789"/>
    <w:rsid w:val="00EB6BD0"/>
    <w:rsid w:val="00EB783C"/>
    <w:rsid w:val="00EC0588"/>
    <w:rsid w:val="00EC35BC"/>
    <w:rsid w:val="00EC3B02"/>
    <w:rsid w:val="00ED1D11"/>
    <w:rsid w:val="00EE0CF7"/>
    <w:rsid w:val="00EE5C7A"/>
    <w:rsid w:val="00F04E7C"/>
    <w:rsid w:val="00F06A87"/>
    <w:rsid w:val="00F070FE"/>
    <w:rsid w:val="00F073B5"/>
    <w:rsid w:val="00F10F5B"/>
    <w:rsid w:val="00F11130"/>
    <w:rsid w:val="00F12D86"/>
    <w:rsid w:val="00F15BF8"/>
    <w:rsid w:val="00F15C4A"/>
    <w:rsid w:val="00F2157A"/>
    <w:rsid w:val="00F24621"/>
    <w:rsid w:val="00F264BA"/>
    <w:rsid w:val="00F3194B"/>
    <w:rsid w:val="00F31F4A"/>
    <w:rsid w:val="00F3204C"/>
    <w:rsid w:val="00F3780A"/>
    <w:rsid w:val="00F45DDB"/>
    <w:rsid w:val="00F464CD"/>
    <w:rsid w:val="00F467C1"/>
    <w:rsid w:val="00F519EA"/>
    <w:rsid w:val="00F5363B"/>
    <w:rsid w:val="00F53FF4"/>
    <w:rsid w:val="00F6079A"/>
    <w:rsid w:val="00F608DF"/>
    <w:rsid w:val="00F64CDA"/>
    <w:rsid w:val="00F701F6"/>
    <w:rsid w:val="00F715BF"/>
    <w:rsid w:val="00F74E8F"/>
    <w:rsid w:val="00F75A62"/>
    <w:rsid w:val="00F76471"/>
    <w:rsid w:val="00F814E1"/>
    <w:rsid w:val="00F81D07"/>
    <w:rsid w:val="00F81F2C"/>
    <w:rsid w:val="00F84B09"/>
    <w:rsid w:val="00F86E6C"/>
    <w:rsid w:val="00F8737E"/>
    <w:rsid w:val="00F87720"/>
    <w:rsid w:val="00F87B8D"/>
    <w:rsid w:val="00F87FDA"/>
    <w:rsid w:val="00F9125E"/>
    <w:rsid w:val="00F91600"/>
    <w:rsid w:val="00F91816"/>
    <w:rsid w:val="00F93492"/>
    <w:rsid w:val="00F934EC"/>
    <w:rsid w:val="00F94162"/>
    <w:rsid w:val="00F9526B"/>
    <w:rsid w:val="00F97CC2"/>
    <w:rsid w:val="00FA0671"/>
    <w:rsid w:val="00FA5936"/>
    <w:rsid w:val="00FA5A40"/>
    <w:rsid w:val="00FA6B50"/>
    <w:rsid w:val="00FB386A"/>
    <w:rsid w:val="00FB3AF1"/>
    <w:rsid w:val="00FB5B4C"/>
    <w:rsid w:val="00FB7666"/>
    <w:rsid w:val="00FC1E8B"/>
    <w:rsid w:val="00FC2147"/>
    <w:rsid w:val="00FC29D4"/>
    <w:rsid w:val="00FC4920"/>
    <w:rsid w:val="00FC5A50"/>
    <w:rsid w:val="00FC5DC2"/>
    <w:rsid w:val="00FD0709"/>
    <w:rsid w:val="00FD20A5"/>
    <w:rsid w:val="00FD3775"/>
    <w:rsid w:val="00FD4881"/>
    <w:rsid w:val="00FD5182"/>
    <w:rsid w:val="00FD618F"/>
    <w:rsid w:val="00FE0EDD"/>
    <w:rsid w:val="00FE2B77"/>
    <w:rsid w:val="00FE3CBF"/>
    <w:rsid w:val="00FE4A42"/>
    <w:rsid w:val="00FE598F"/>
    <w:rsid w:val="00FF2237"/>
    <w:rsid w:val="00FF4D76"/>
    <w:rsid w:val="00FF4EDB"/>
    <w:rsid w:val="00FF638B"/>
    <w:rsid w:val="00FF688A"/>
    <w:rsid w:val="1A882F2D"/>
    <w:rsid w:val="645DB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C6761"/>
  <w15:chartTrackingRefBased/>
  <w15:docId w15:val="{E0E6A479-5D97-4FCB-A703-F0DA93A0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A4FCF"/>
    <w:pPr>
      <w:spacing w:line="312" w:lineRule="auto"/>
    </w:pPr>
    <w:rPr>
      <w:sz w:val="24"/>
    </w:rPr>
  </w:style>
  <w:style w:type="paragraph" w:styleId="Heading1">
    <w:name w:val="heading 1"/>
    <w:basedOn w:val="Normal"/>
    <w:next w:val="Normal"/>
    <w:link w:val="Heading1Char"/>
    <w:uiPriority w:val="9"/>
    <w:qFormat/>
    <w:rsid w:val="003A4FC8"/>
    <w:pPr>
      <w:keepNext/>
      <w:keepLines/>
      <w:pBdr>
        <w:bottom w:val="single" w:sz="4" w:space="1" w:color="404040" w:themeColor="text1" w:themeTint="BF"/>
      </w:pBdr>
      <w:spacing w:before="36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BD41A7"/>
    <w:pPr>
      <w:spacing w:before="240" w:after="0"/>
      <w:outlineLvl w:val="2"/>
    </w:pPr>
    <w:rPr>
      <w:b/>
      <w:color w:val="595959" w:themeColor="text1" w:themeTint="A6"/>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9"/>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3A4FC8"/>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BD41A7"/>
    <w:rPr>
      <w:b/>
      <w:color w:val="595959" w:themeColor="text1" w:themeTint="A6"/>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304F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locked/>
    <w:rsid w:val="00304F37"/>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304F37"/>
    <w:rPr>
      <w:color w:val="5A5A5A" w:themeColor="text1" w:themeTint="A5"/>
      <w:spacing w:val="15"/>
      <w:sz w:val="22"/>
      <w:szCs w:val="22"/>
    </w:rPr>
  </w:style>
  <w:style w:type="character" w:styleId="Hyperlink">
    <w:name w:val="Hyperlink"/>
    <w:basedOn w:val="DefaultParagraphFont"/>
    <w:uiPriority w:val="99"/>
    <w:rsid w:val="005E2D99"/>
    <w:rPr>
      <w:color w:val="5F5F5F" w:themeColor="hyperlink"/>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BD41A7"/>
    <w:pPr>
      <w:pBdr>
        <w:bottom w:val="single" w:sz="4" w:space="1" w:color="auto"/>
      </w:pBdr>
      <w:spacing w:after="240"/>
    </w:pPr>
    <w:rPr>
      <w:color w:val="595959" w:themeColor="text1" w:themeTint="A6"/>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rsid w:val="00FC492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3">
    <w:name w:val="List Table 4 Accent 3"/>
    <w:basedOn w:val="TableNormal"/>
    <w:uiPriority w:val="49"/>
    <w:locked/>
    <w:rsid w:val="00FC4920"/>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character" w:styleId="CommentReference">
    <w:name w:val="annotation reference"/>
    <w:basedOn w:val="DefaultParagraphFont"/>
    <w:uiPriority w:val="99"/>
    <w:semiHidden/>
    <w:unhideWhenUsed/>
    <w:locked/>
    <w:rsid w:val="0052508F"/>
    <w:rPr>
      <w:sz w:val="16"/>
      <w:szCs w:val="16"/>
    </w:rPr>
  </w:style>
  <w:style w:type="paragraph" w:styleId="CommentText">
    <w:name w:val="annotation text"/>
    <w:basedOn w:val="Normal"/>
    <w:link w:val="CommentTextChar"/>
    <w:uiPriority w:val="99"/>
    <w:semiHidden/>
    <w:unhideWhenUsed/>
    <w:locked/>
    <w:rsid w:val="0052508F"/>
    <w:pPr>
      <w:spacing w:line="240" w:lineRule="auto"/>
    </w:pPr>
    <w:rPr>
      <w:sz w:val="20"/>
      <w:szCs w:val="20"/>
    </w:rPr>
  </w:style>
  <w:style w:type="character" w:customStyle="1" w:styleId="CommentTextChar">
    <w:name w:val="Comment Text Char"/>
    <w:basedOn w:val="DefaultParagraphFont"/>
    <w:link w:val="CommentText"/>
    <w:uiPriority w:val="99"/>
    <w:semiHidden/>
    <w:rsid w:val="0052508F"/>
    <w:rPr>
      <w:sz w:val="20"/>
      <w:szCs w:val="20"/>
    </w:rPr>
  </w:style>
  <w:style w:type="paragraph" w:styleId="CommentSubject">
    <w:name w:val="annotation subject"/>
    <w:basedOn w:val="CommentText"/>
    <w:next w:val="CommentText"/>
    <w:link w:val="CommentSubjectChar"/>
    <w:uiPriority w:val="99"/>
    <w:semiHidden/>
    <w:unhideWhenUsed/>
    <w:locked/>
    <w:rsid w:val="0052508F"/>
    <w:rPr>
      <w:b/>
      <w:bCs/>
    </w:rPr>
  </w:style>
  <w:style w:type="character" w:customStyle="1" w:styleId="CommentSubjectChar">
    <w:name w:val="Comment Subject Char"/>
    <w:basedOn w:val="CommentTextChar"/>
    <w:link w:val="CommentSubject"/>
    <w:uiPriority w:val="99"/>
    <w:semiHidden/>
    <w:rsid w:val="0052508F"/>
    <w:rPr>
      <w:b/>
      <w:bCs/>
      <w:sz w:val="20"/>
      <w:szCs w:val="20"/>
    </w:rPr>
  </w:style>
  <w:style w:type="character" w:styleId="UnresolvedMention">
    <w:name w:val="Unresolved Mention"/>
    <w:basedOn w:val="DefaultParagraphFont"/>
    <w:uiPriority w:val="99"/>
    <w:semiHidden/>
    <w:unhideWhenUsed/>
    <w:rsid w:val="00132AD6"/>
    <w:rPr>
      <w:color w:val="605E5C"/>
      <w:shd w:val="clear" w:color="auto" w:fill="E1DFDD"/>
    </w:rPr>
  </w:style>
  <w:style w:type="character" w:customStyle="1" w:styleId="normaltextrun">
    <w:name w:val="normaltextrun"/>
    <w:basedOn w:val="DefaultParagraphFont"/>
    <w:rsid w:val="00790E1D"/>
  </w:style>
  <w:style w:type="character" w:customStyle="1" w:styleId="eop">
    <w:name w:val="eop"/>
    <w:basedOn w:val="DefaultParagraphFont"/>
    <w:rsid w:val="00790E1D"/>
  </w:style>
  <w:style w:type="paragraph" w:customStyle="1" w:styleId="paragraph">
    <w:name w:val="paragraph"/>
    <w:basedOn w:val="Normal"/>
    <w:rsid w:val="00B84144"/>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E10345"/>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661602">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288388766">
      <w:bodyDiv w:val="1"/>
      <w:marLeft w:val="0"/>
      <w:marRight w:val="0"/>
      <w:marTop w:val="0"/>
      <w:marBottom w:val="0"/>
      <w:divBdr>
        <w:top w:val="none" w:sz="0" w:space="0" w:color="auto"/>
        <w:left w:val="none" w:sz="0" w:space="0" w:color="auto"/>
        <w:bottom w:val="none" w:sz="0" w:space="0" w:color="auto"/>
        <w:right w:val="none" w:sz="0" w:space="0" w:color="auto"/>
      </w:divBdr>
    </w:div>
    <w:div w:id="1340278030">
      <w:bodyDiv w:val="1"/>
      <w:marLeft w:val="0"/>
      <w:marRight w:val="0"/>
      <w:marTop w:val="0"/>
      <w:marBottom w:val="0"/>
      <w:divBdr>
        <w:top w:val="none" w:sz="0" w:space="0" w:color="auto"/>
        <w:left w:val="none" w:sz="0" w:space="0" w:color="auto"/>
        <w:bottom w:val="none" w:sz="0" w:space="0" w:color="auto"/>
        <w:right w:val="none" w:sz="0" w:space="0" w:color="auto"/>
      </w:divBdr>
    </w:div>
    <w:div w:id="1400783875">
      <w:bodyDiv w:val="1"/>
      <w:marLeft w:val="0"/>
      <w:marRight w:val="0"/>
      <w:marTop w:val="0"/>
      <w:marBottom w:val="0"/>
      <w:divBdr>
        <w:top w:val="none" w:sz="0" w:space="0" w:color="auto"/>
        <w:left w:val="none" w:sz="0" w:space="0" w:color="auto"/>
        <w:bottom w:val="none" w:sz="0" w:space="0" w:color="auto"/>
        <w:right w:val="none" w:sz="0" w:space="0" w:color="auto"/>
      </w:divBdr>
      <w:divsChild>
        <w:div w:id="446242425">
          <w:marLeft w:val="0"/>
          <w:marRight w:val="0"/>
          <w:marTop w:val="0"/>
          <w:marBottom w:val="0"/>
          <w:divBdr>
            <w:top w:val="none" w:sz="0" w:space="0" w:color="auto"/>
            <w:left w:val="none" w:sz="0" w:space="0" w:color="auto"/>
            <w:bottom w:val="none" w:sz="0" w:space="0" w:color="auto"/>
            <w:right w:val="none" w:sz="0" w:space="0" w:color="auto"/>
          </w:divBdr>
        </w:div>
        <w:div w:id="1135877117">
          <w:marLeft w:val="0"/>
          <w:marRight w:val="0"/>
          <w:marTop w:val="0"/>
          <w:marBottom w:val="0"/>
          <w:divBdr>
            <w:top w:val="none" w:sz="0" w:space="0" w:color="auto"/>
            <w:left w:val="none" w:sz="0" w:space="0" w:color="auto"/>
            <w:bottom w:val="none" w:sz="0" w:space="0" w:color="auto"/>
            <w:right w:val="none" w:sz="0" w:space="0" w:color="auto"/>
          </w:divBdr>
        </w:div>
      </w:divsChild>
    </w:div>
    <w:div w:id="1607418195">
      <w:bodyDiv w:val="1"/>
      <w:marLeft w:val="0"/>
      <w:marRight w:val="0"/>
      <w:marTop w:val="0"/>
      <w:marBottom w:val="0"/>
      <w:divBdr>
        <w:top w:val="none" w:sz="0" w:space="0" w:color="auto"/>
        <w:left w:val="none" w:sz="0" w:space="0" w:color="auto"/>
        <w:bottom w:val="none" w:sz="0" w:space="0" w:color="auto"/>
        <w:right w:val="none" w:sz="0" w:space="0" w:color="auto"/>
      </w:divBdr>
    </w:div>
    <w:div w:id="19848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pp216\Desktop\tc_report_nocover%20(1).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8" ma:contentTypeDescription="Create a new document." ma:contentTypeScope="" ma:versionID="eb9f995b9d2ebd9bd6fcc0657c980677">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48072cc08b9150514dbe2adece36cf9d"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899e6b-6dd0-4414-8db0-fcdb8d8e4f93}"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054BF-5A05-4064-898E-FFA5A0B0C0B5}">
  <ds:schemaRefs>
    <ds:schemaRef ds:uri="http://schemas.openxmlformats.org/officeDocument/2006/bibliography"/>
  </ds:schemaRefs>
</ds:datastoreItem>
</file>

<file path=customXml/itemProps2.xml><?xml version="1.0" encoding="utf-8"?>
<ds:datastoreItem xmlns:ds="http://schemas.openxmlformats.org/officeDocument/2006/customXml" ds:itemID="{967A56C4-9DF9-408D-824F-84E2E10D6CB5}">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customXml/itemProps3.xml><?xml version="1.0" encoding="utf-8"?>
<ds:datastoreItem xmlns:ds="http://schemas.openxmlformats.org/officeDocument/2006/customXml" ds:itemID="{29E3DBBA-824F-4FD7-B523-DC0C15B8E81B}">
  <ds:schemaRefs>
    <ds:schemaRef ds:uri="http://schemas.microsoft.com/sharepoint/v3/contenttype/forms"/>
  </ds:schemaRefs>
</ds:datastoreItem>
</file>

<file path=customXml/itemProps4.xml><?xml version="1.0" encoding="utf-8"?>
<ds:datastoreItem xmlns:ds="http://schemas.openxmlformats.org/officeDocument/2006/customXml" ds:itemID="{2803C194-994B-4E47-9DF5-3E92957EB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tc_report_nocover (1)</Template>
  <TotalTime>16</TotalTime>
  <Pages>6</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8763</CharactersWithSpaces>
  <SharedDoc>false</SharedDoc>
  <HLinks>
    <vt:vector size="6" baseType="variant">
      <vt:variant>
        <vt:i4>131133</vt:i4>
      </vt:variant>
      <vt:variant>
        <vt:i4>0</vt:i4>
      </vt:variant>
      <vt:variant>
        <vt:i4>0</vt:i4>
      </vt:variant>
      <vt:variant>
        <vt:i4>5</vt:i4>
      </vt:variant>
      <vt:variant>
        <vt:lpwstr>mailto:Savana.Guy@torbay.gov.uk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Amber</dc:creator>
  <cp:keywords/>
  <dc:description/>
  <cp:lastModifiedBy>Lawler, Savana</cp:lastModifiedBy>
  <cp:revision>8</cp:revision>
  <dcterms:created xsi:type="dcterms:W3CDTF">2024-03-11T15:23:00Z</dcterms:created>
  <dcterms:modified xsi:type="dcterms:W3CDTF">2024-04-17T14:04:00Z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Order">
    <vt:r8>100</vt:r8>
  </property>
  <property fmtid="{D5CDD505-2E9C-101B-9397-08002B2CF9AE}" pid="4" name="MediaServiceImageTags">
    <vt:lpwstr/>
  </property>
</Properties>
</file>