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E42" w:rsidRPr="005224C8" w:rsidRDefault="00760760">
      <w:pPr>
        <w:pStyle w:val="Title"/>
        <w:spacing w:line="280" w:lineRule="atLeast"/>
        <w:rPr>
          <w:color w:val="333399"/>
          <w:szCs w:val="32"/>
        </w:rPr>
      </w:pPr>
      <w:r>
        <w:rPr>
          <w:noProof/>
          <w:color w:val="333399"/>
          <w:szCs w:val="32"/>
          <w:lang w:eastAsia="en-GB"/>
        </w:rPr>
        <w:drawing>
          <wp:anchor distT="0" distB="0" distL="114300" distR="114300" simplePos="0" relativeHeight="251658752" behindDoc="0" locked="0" layoutInCell="1" allowOverlap="1">
            <wp:simplePos x="0" y="0"/>
            <wp:positionH relativeFrom="column">
              <wp:posOffset>-345440</wp:posOffset>
            </wp:positionH>
            <wp:positionV relativeFrom="paragraph">
              <wp:posOffset>-260350</wp:posOffset>
            </wp:positionV>
            <wp:extent cx="1463040" cy="571500"/>
            <wp:effectExtent l="19050" t="0" r="3810" b="0"/>
            <wp:wrapNone/>
            <wp:docPr id="10" name="Picture 10" descr="TOR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RBAY"/>
                    <pic:cNvPicPr>
                      <a:picLocks noChangeAspect="1" noChangeArrowheads="1"/>
                    </pic:cNvPicPr>
                  </pic:nvPicPr>
                  <pic:blipFill>
                    <a:blip r:embed="rId7" cstate="print"/>
                    <a:srcRect/>
                    <a:stretch>
                      <a:fillRect/>
                    </a:stretch>
                  </pic:blipFill>
                  <pic:spPr bwMode="auto">
                    <a:xfrm>
                      <a:off x="0" y="0"/>
                      <a:ext cx="1463040" cy="571500"/>
                    </a:xfrm>
                    <a:prstGeom prst="rect">
                      <a:avLst/>
                    </a:prstGeom>
                    <a:noFill/>
                  </pic:spPr>
                </pic:pic>
              </a:graphicData>
            </a:graphic>
          </wp:anchor>
        </w:drawing>
      </w:r>
      <w:r w:rsidR="00976E42" w:rsidRPr="005224C8">
        <w:rPr>
          <w:color w:val="333399"/>
          <w:szCs w:val="32"/>
        </w:rPr>
        <w:t>Job Description</w:t>
      </w:r>
    </w:p>
    <w:p w:rsidR="00976E42" w:rsidRDefault="00976E42">
      <w:pPr>
        <w:spacing w:line="280" w:lineRule="atLeast"/>
        <w:jc w:val="center"/>
        <w:rPr>
          <w:rFonts w:ascii="Arial" w:hAnsi="Arial"/>
          <w:b/>
          <w:sz w:val="24"/>
        </w:rPr>
      </w:pPr>
    </w:p>
    <w:tbl>
      <w:tblPr>
        <w:tblW w:w="10774" w:type="dxa"/>
        <w:tblInd w:w="-318" w:type="dxa"/>
        <w:tblLayout w:type="fixed"/>
        <w:tblLook w:val="0000"/>
      </w:tblPr>
      <w:tblGrid>
        <w:gridCol w:w="5104"/>
        <w:gridCol w:w="5670"/>
      </w:tblGrid>
      <w:tr w:rsidR="00976E42">
        <w:tc>
          <w:tcPr>
            <w:tcW w:w="5104" w:type="dxa"/>
            <w:tcBorders>
              <w:top w:val="single" w:sz="12" w:space="0" w:color="auto"/>
              <w:left w:val="single" w:sz="12" w:space="0" w:color="auto"/>
              <w:right w:val="single" w:sz="12" w:space="0" w:color="auto"/>
            </w:tcBorders>
            <w:shd w:val="clear" w:color="auto" w:fill="EBFFFF"/>
          </w:tcPr>
          <w:p w:rsidR="00976E42" w:rsidRPr="00F8576C" w:rsidRDefault="00976E42">
            <w:pPr>
              <w:spacing w:after="120" w:line="280" w:lineRule="atLeast"/>
              <w:rPr>
                <w:rFonts w:ascii="Arial" w:hAnsi="Arial"/>
                <w:b/>
                <w:color w:val="333399"/>
                <w:sz w:val="24"/>
              </w:rPr>
            </w:pPr>
            <w:r w:rsidRPr="00F8576C">
              <w:rPr>
                <w:rFonts w:ascii="Arial" w:hAnsi="Arial"/>
                <w:b/>
                <w:color w:val="333399"/>
                <w:sz w:val="24"/>
              </w:rPr>
              <w:t>Job Title:</w:t>
            </w:r>
            <w:r w:rsidRPr="00F8576C">
              <w:rPr>
                <w:rFonts w:ascii="Arial" w:hAnsi="Arial"/>
                <w:b/>
                <w:color w:val="333399"/>
                <w:sz w:val="24"/>
              </w:rPr>
              <w:tab/>
            </w:r>
          </w:p>
        </w:tc>
        <w:tc>
          <w:tcPr>
            <w:tcW w:w="5670" w:type="dxa"/>
            <w:tcBorders>
              <w:top w:val="single" w:sz="12" w:space="0" w:color="auto"/>
              <w:left w:val="single" w:sz="12" w:space="0" w:color="auto"/>
              <w:right w:val="single" w:sz="12" w:space="0" w:color="auto"/>
            </w:tcBorders>
          </w:tcPr>
          <w:p w:rsidR="00976E42" w:rsidRPr="00F57182" w:rsidRDefault="0014170F">
            <w:pPr>
              <w:spacing w:after="120" w:line="280" w:lineRule="atLeast"/>
              <w:rPr>
                <w:rFonts w:ascii="Arial" w:hAnsi="Arial"/>
                <w:b/>
                <w:sz w:val="24"/>
              </w:rPr>
            </w:pPr>
            <w:r w:rsidRPr="00F57182">
              <w:rPr>
                <w:rFonts w:ascii="Arial" w:hAnsi="Arial"/>
                <w:b/>
                <w:sz w:val="24"/>
              </w:rPr>
              <w:t xml:space="preserve">Head of </w:t>
            </w:r>
            <w:r w:rsidR="008B343E" w:rsidRPr="00F57182">
              <w:rPr>
                <w:rFonts w:ascii="Arial" w:hAnsi="Arial"/>
                <w:b/>
                <w:sz w:val="24"/>
              </w:rPr>
              <w:t xml:space="preserve">Customer Services, Revenues &amp; Benefits </w:t>
            </w:r>
          </w:p>
        </w:tc>
      </w:tr>
      <w:tr w:rsidR="00976E42">
        <w:tc>
          <w:tcPr>
            <w:tcW w:w="5104" w:type="dxa"/>
            <w:tcBorders>
              <w:left w:val="single" w:sz="12" w:space="0" w:color="auto"/>
              <w:right w:val="single" w:sz="12" w:space="0" w:color="auto"/>
            </w:tcBorders>
            <w:shd w:val="clear" w:color="auto" w:fill="EBFFFF"/>
          </w:tcPr>
          <w:p w:rsidR="00976E42" w:rsidRPr="00F8576C" w:rsidRDefault="00AB1E4C">
            <w:pPr>
              <w:spacing w:after="120" w:line="280" w:lineRule="atLeast"/>
              <w:rPr>
                <w:rFonts w:ascii="Arial" w:hAnsi="Arial"/>
                <w:b/>
                <w:color w:val="333399"/>
                <w:sz w:val="24"/>
              </w:rPr>
            </w:pPr>
            <w:r>
              <w:rPr>
                <w:rFonts w:ascii="Arial" w:hAnsi="Arial"/>
                <w:b/>
                <w:color w:val="333399"/>
                <w:sz w:val="24"/>
              </w:rPr>
              <w:t>Strategic Team</w:t>
            </w:r>
            <w:r w:rsidR="00976E42" w:rsidRPr="00F8576C">
              <w:rPr>
                <w:rFonts w:ascii="Arial" w:hAnsi="Arial"/>
                <w:b/>
                <w:color w:val="333399"/>
                <w:sz w:val="24"/>
              </w:rPr>
              <w:t>:</w:t>
            </w:r>
          </w:p>
        </w:tc>
        <w:tc>
          <w:tcPr>
            <w:tcW w:w="5670" w:type="dxa"/>
            <w:tcBorders>
              <w:left w:val="single" w:sz="12" w:space="0" w:color="auto"/>
              <w:right w:val="single" w:sz="12" w:space="0" w:color="auto"/>
            </w:tcBorders>
          </w:tcPr>
          <w:p w:rsidR="00976E42" w:rsidRPr="008B343E" w:rsidRDefault="008B343E" w:rsidP="008B343E">
            <w:pPr>
              <w:spacing w:after="120" w:line="280" w:lineRule="atLeast"/>
              <w:rPr>
                <w:rFonts w:ascii="Arial" w:hAnsi="Arial"/>
                <w:sz w:val="24"/>
              </w:rPr>
            </w:pPr>
            <w:r w:rsidRPr="008B343E">
              <w:rPr>
                <w:rFonts w:ascii="Arial" w:hAnsi="Arial"/>
                <w:sz w:val="24"/>
              </w:rPr>
              <w:t>Joint Operations Team</w:t>
            </w:r>
          </w:p>
        </w:tc>
      </w:tr>
      <w:tr w:rsidR="00976E42">
        <w:tc>
          <w:tcPr>
            <w:tcW w:w="5104" w:type="dxa"/>
            <w:tcBorders>
              <w:left w:val="single" w:sz="12" w:space="0" w:color="auto"/>
              <w:right w:val="single" w:sz="12" w:space="0" w:color="auto"/>
            </w:tcBorders>
            <w:shd w:val="clear" w:color="auto" w:fill="EBFFFF"/>
          </w:tcPr>
          <w:p w:rsidR="00976E42" w:rsidRDefault="00AB1E4C">
            <w:pPr>
              <w:spacing w:after="120" w:line="280" w:lineRule="atLeast"/>
              <w:rPr>
                <w:rFonts w:ascii="Arial" w:hAnsi="Arial"/>
                <w:b/>
                <w:color w:val="333399"/>
                <w:sz w:val="24"/>
              </w:rPr>
            </w:pPr>
            <w:r>
              <w:rPr>
                <w:rFonts w:ascii="Arial" w:hAnsi="Arial"/>
                <w:b/>
                <w:color w:val="333399"/>
                <w:sz w:val="24"/>
              </w:rPr>
              <w:t>Service</w:t>
            </w:r>
            <w:r w:rsidR="00976E42" w:rsidRPr="00F8576C">
              <w:rPr>
                <w:rFonts w:ascii="Arial" w:hAnsi="Arial"/>
                <w:b/>
                <w:color w:val="333399"/>
                <w:sz w:val="24"/>
              </w:rPr>
              <w:t>:</w:t>
            </w:r>
          </w:p>
          <w:p w:rsidR="00AB1E4C" w:rsidRDefault="00AB1E4C">
            <w:pPr>
              <w:spacing w:after="120" w:line="280" w:lineRule="atLeast"/>
              <w:rPr>
                <w:rFonts w:ascii="Arial" w:hAnsi="Arial"/>
                <w:b/>
                <w:color w:val="333399"/>
                <w:sz w:val="24"/>
              </w:rPr>
            </w:pPr>
            <w:r>
              <w:rPr>
                <w:rFonts w:ascii="Arial" w:hAnsi="Arial"/>
                <w:b/>
                <w:color w:val="333399"/>
                <w:sz w:val="24"/>
              </w:rPr>
              <w:t>Business Unit:</w:t>
            </w:r>
          </w:p>
          <w:p w:rsidR="00AB1E4C" w:rsidRPr="00F8576C" w:rsidRDefault="00AB1E4C">
            <w:pPr>
              <w:spacing w:after="120" w:line="280" w:lineRule="atLeast"/>
              <w:rPr>
                <w:rFonts w:ascii="Arial" w:hAnsi="Arial"/>
                <w:b/>
                <w:color w:val="333399"/>
                <w:sz w:val="24"/>
              </w:rPr>
            </w:pPr>
          </w:p>
        </w:tc>
        <w:tc>
          <w:tcPr>
            <w:tcW w:w="5670" w:type="dxa"/>
            <w:tcBorders>
              <w:left w:val="single" w:sz="12" w:space="0" w:color="auto"/>
              <w:right w:val="single" w:sz="12" w:space="0" w:color="auto"/>
            </w:tcBorders>
          </w:tcPr>
          <w:p w:rsidR="00976E42" w:rsidRPr="008B343E" w:rsidRDefault="008B343E">
            <w:pPr>
              <w:spacing w:after="120" w:line="280" w:lineRule="atLeast"/>
              <w:rPr>
                <w:rFonts w:ascii="Arial" w:hAnsi="Arial"/>
                <w:sz w:val="24"/>
              </w:rPr>
            </w:pPr>
            <w:r>
              <w:rPr>
                <w:rFonts w:ascii="Arial" w:hAnsi="Arial"/>
                <w:sz w:val="24"/>
              </w:rPr>
              <w:t>Customer Services</w:t>
            </w:r>
          </w:p>
          <w:p w:rsidR="00AB1E4C" w:rsidRPr="008B343E" w:rsidRDefault="008B343E" w:rsidP="008B343E">
            <w:pPr>
              <w:spacing w:after="120" w:line="280" w:lineRule="atLeast"/>
              <w:rPr>
                <w:rFonts w:ascii="Arial" w:hAnsi="Arial"/>
                <w:sz w:val="24"/>
              </w:rPr>
            </w:pPr>
            <w:r>
              <w:rPr>
                <w:rFonts w:ascii="Arial" w:hAnsi="Arial"/>
                <w:sz w:val="24"/>
              </w:rPr>
              <w:t>Customer Services, Revenues &amp; Benefits</w:t>
            </w:r>
          </w:p>
        </w:tc>
      </w:tr>
      <w:tr w:rsidR="00976E42">
        <w:tc>
          <w:tcPr>
            <w:tcW w:w="5104" w:type="dxa"/>
            <w:tcBorders>
              <w:left w:val="single" w:sz="12" w:space="0" w:color="auto"/>
              <w:right w:val="single" w:sz="12" w:space="0" w:color="auto"/>
            </w:tcBorders>
            <w:shd w:val="clear" w:color="auto" w:fill="EBFFFF"/>
          </w:tcPr>
          <w:p w:rsidR="00976E42" w:rsidRPr="00F8576C" w:rsidRDefault="00976E42" w:rsidP="00635B67">
            <w:pPr>
              <w:spacing w:after="120" w:line="280" w:lineRule="atLeast"/>
              <w:rPr>
                <w:rFonts w:ascii="Arial" w:hAnsi="Arial"/>
                <w:b/>
                <w:color w:val="333399"/>
                <w:sz w:val="24"/>
              </w:rPr>
            </w:pPr>
            <w:r w:rsidRPr="00F8576C">
              <w:rPr>
                <w:rFonts w:ascii="Arial" w:hAnsi="Arial"/>
                <w:b/>
                <w:color w:val="333399"/>
                <w:sz w:val="24"/>
              </w:rPr>
              <w:t>Responsible To:</w:t>
            </w:r>
            <w:r w:rsidR="00635B67" w:rsidRPr="00F8576C">
              <w:rPr>
                <w:rFonts w:ascii="Arial" w:hAnsi="Arial"/>
                <w:b/>
                <w:color w:val="333399"/>
                <w:sz w:val="24"/>
              </w:rPr>
              <w:t xml:space="preserve"> </w:t>
            </w:r>
            <w:r w:rsidRPr="00F8576C">
              <w:rPr>
                <w:rFonts w:ascii="Arial" w:hAnsi="Arial"/>
                <w:b/>
                <w:i/>
                <w:color w:val="333399"/>
                <w:sz w:val="24"/>
              </w:rPr>
              <w:t>(day to day issues)</w:t>
            </w:r>
          </w:p>
        </w:tc>
        <w:tc>
          <w:tcPr>
            <w:tcW w:w="5670" w:type="dxa"/>
            <w:tcBorders>
              <w:left w:val="single" w:sz="12" w:space="0" w:color="auto"/>
              <w:right w:val="single" w:sz="12" w:space="0" w:color="auto"/>
            </w:tcBorders>
          </w:tcPr>
          <w:p w:rsidR="00976E42" w:rsidRDefault="008B343E">
            <w:pPr>
              <w:spacing w:after="120" w:line="280" w:lineRule="atLeast"/>
              <w:rPr>
                <w:rFonts w:ascii="Arial" w:hAnsi="Arial"/>
                <w:sz w:val="24"/>
              </w:rPr>
            </w:pPr>
            <w:r>
              <w:rPr>
                <w:rFonts w:ascii="Arial" w:hAnsi="Arial"/>
                <w:sz w:val="24"/>
              </w:rPr>
              <w:t>Executive Head of Customer Services</w:t>
            </w:r>
          </w:p>
        </w:tc>
      </w:tr>
      <w:tr w:rsidR="00976E42">
        <w:tc>
          <w:tcPr>
            <w:tcW w:w="5104" w:type="dxa"/>
            <w:tcBorders>
              <w:left w:val="single" w:sz="12" w:space="0" w:color="auto"/>
              <w:right w:val="single" w:sz="12" w:space="0" w:color="auto"/>
            </w:tcBorders>
            <w:shd w:val="clear" w:color="auto" w:fill="EBFFFF"/>
          </w:tcPr>
          <w:p w:rsidR="00976E42" w:rsidRPr="00F8576C" w:rsidRDefault="00976E42" w:rsidP="00635B67">
            <w:pPr>
              <w:spacing w:after="120" w:line="280" w:lineRule="atLeast"/>
              <w:rPr>
                <w:rFonts w:ascii="Arial" w:hAnsi="Arial"/>
                <w:b/>
                <w:color w:val="333399"/>
                <w:sz w:val="24"/>
              </w:rPr>
            </w:pPr>
            <w:r w:rsidRPr="00F8576C">
              <w:rPr>
                <w:rFonts w:ascii="Arial" w:hAnsi="Arial"/>
                <w:b/>
                <w:color w:val="333399"/>
                <w:sz w:val="24"/>
              </w:rPr>
              <w:t>Accountable To:</w:t>
            </w:r>
            <w:r w:rsidR="00635B67" w:rsidRPr="00F8576C">
              <w:rPr>
                <w:rFonts w:ascii="Arial" w:hAnsi="Arial"/>
                <w:b/>
                <w:color w:val="333399"/>
                <w:sz w:val="24"/>
              </w:rPr>
              <w:t xml:space="preserve"> </w:t>
            </w:r>
            <w:r w:rsidRPr="00F8576C">
              <w:rPr>
                <w:rFonts w:ascii="Arial" w:hAnsi="Arial"/>
                <w:b/>
                <w:i/>
                <w:color w:val="333399"/>
                <w:sz w:val="24"/>
              </w:rPr>
              <w:t xml:space="preserve">(line manager) </w:t>
            </w:r>
          </w:p>
        </w:tc>
        <w:tc>
          <w:tcPr>
            <w:tcW w:w="5670" w:type="dxa"/>
            <w:tcBorders>
              <w:left w:val="single" w:sz="12" w:space="0" w:color="auto"/>
              <w:right w:val="single" w:sz="12" w:space="0" w:color="auto"/>
            </w:tcBorders>
          </w:tcPr>
          <w:p w:rsidR="00976E42" w:rsidRDefault="008B343E">
            <w:pPr>
              <w:spacing w:after="120" w:line="280" w:lineRule="atLeast"/>
              <w:rPr>
                <w:rFonts w:ascii="Arial" w:hAnsi="Arial"/>
                <w:sz w:val="24"/>
              </w:rPr>
            </w:pPr>
            <w:r>
              <w:rPr>
                <w:rFonts w:ascii="Arial" w:hAnsi="Arial"/>
                <w:sz w:val="24"/>
              </w:rPr>
              <w:t>Executive Head 0f Customer Services</w:t>
            </w:r>
          </w:p>
        </w:tc>
      </w:tr>
      <w:tr w:rsidR="00976E42">
        <w:trPr>
          <w:trHeight w:val="445"/>
        </w:trPr>
        <w:tc>
          <w:tcPr>
            <w:tcW w:w="5104" w:type="dxa"/>
            <w:tcBorders>
              <w:left w:val="single" w:sz="12" w:space="0" w:color="auto"/>
              <w:bottom w:val="single" w:sz="12" w:space="0" w:color="auto"/>
              <w:right w:val="single" w:sz="12" w:space="0" w:color="auto"/>
            </w:tcBorders>
            <w:shd w:val="clear" w:color="auto" w:fill="EBFFFF"/>
          </w:tcPr>
          <w:p w:rsidR="00AB1E4C" w:rsidRDefault="00976E42">
            <w:pPr>
              <w:spacing w:after="120" w:line="280" w:lineRule="atLeast"/>
              <w:rPr>
                <w:rFonts w:ascii="Arial" w:hAnsi="Arial"/>
                <w:b/>
                <w:i/>
                <w:color w:val="333399"/>
                <w:sz w:val="24"/>
                <w:szCs w:val="24"/>
              </w:rPr>
            </w:pPr>
            <w:r w:rsidRPr="00F8576C">
              <w:rPr>
                <w:rFonts w:ascii="Arial" w:hAnsi="Arial"/>
                <w:b/>
                <w:color w:val="333399"/>
                <w:sz w:val="24"/>
              </w:rPr>
              <w:t xml:space="preserve">Salary </w:t>
            </w:r>
            <w:r w:rsidRPr="00AB1E4C">
              <w:rPr>
                <w:rFonts w:ascii="Arial" w:hAnsi="Arial"/>
                <w:b/>
                <w:color w:val="333399"/>
                <w:sz w:val="24"/>
              </w:rPr>
              <w:t>Grade</w:t>
            </w:r>
            <w:r w:rsidRPr="00F8576C">
              <w:rPr>
                <w:rFonts w:ascii="Arial" w:hAnsi="Arial"/>
                <w:b/>
                <w:color w:val="333399"/>
                <w:sz w:val="24"/>
              </w:rPr>
              <w:t>:</w:t>
            </w:r>
            <w:r w:rsidR="006406B5" w:rsidRPr="00F8576C">
              <w:rPr>
                <w:rFonts w:ascii="Arial" w:hAnsi="Arial"/>
                <w:b/>
                <w:color w:val="333399"/>
                <w:sz w:val="24"/>
              </w:rPr>
              <w:t xml:space="preserve"> </w:t>
            </w:r>
            <w:r w:rsidR="00635B67" w:rsidRPr="00F8576C">
              <w:rPr>
                <w:rFonts w:ascii="Arial" w:hAnsi="Arial"/>
                <w:b/>
                <w:i/>
                <w:color w:val="333399"/>
                <w:sz w:val="24"/>
                <w:szCs w:val="24"/>
              </w:rPr>
              <w:t>(</w:t>
            </w:r>
            <w:r w:rsidR="00E20E52" w:rsidRPr="00F8576C">
              <w:rPr>
                <w:rFonts w:ascii="Arial" w:hAnsi="Arial"/>
                <w:b/>
                <w:i/>
                <w:color w:val="333399"/>
                <w:sz w:val="24"/>
                <w:szCs w:val="24"/>
              </w:rPr>
              <w:t>Spinal column p</w:t>
            </w:r>
            <w:r w:rsidR="006406B5" w:rsidRPr="00F8576C">
              <w:rPr>
                <w:rFonts w:ascii="Arial" w:hAnsi="Arial"/>
                <w:b/>
                <w:i/>
                <w:color w:val="333399"/>
                <w:sz w:val="24"/>
                <w:szCs w:val="24"/>
              </w:rPr>
              <w:t>oint</w:t>
            </w:r>
            <w:r w:rsidR="00E20E52" w:rsidRPr="00F8576C">
              <w:rPr>
                <w:rFonts w:ascii="Arial" w:hAnsi="Arial"/>
                <w:b/>
                <w:i/>
                <w:color w:val="333399"/>
                <w:sz w:val="24"/>
                <w:szCs w:val="24"/>
              </w:rPr>
              <w:t xml:space="preserve">s </w:t>
            </w:r>
            <w:r w:rsidR="006406B5" w:rsidRPr="00F8576C">
              <w:rPr>
                <w:rFonts w:ascii="Arial" w:hAnsi="Arial"/>
                <w:b/>
                <w:i/>
                <w:color w:val="333399"/>
                <w:sz w:val="24"/>
                <w:szCs w:val="24"/>
              </w:rPr>
              <w:t>only</w:t>
            </w:r>
            <w:r w:rsidR="00635B67" w:rsidRPr="00F8576C">
              <w:rPr>
                <w:rFonts w:ascii="Arial" w:hAnsi="Arial"/>
                <w:b/>
                <w:i/>
                <w:color w:val="333399"/>
                <w:sz w:val="24"/>
                <w:szCs w:val="24"/>
              </w:rPr>
              <w:t>)</w:t>
            </w:r>
            <w:r w:rsidR="00ED490E">
              <w:rPr>
                <w:rFonts w:ascii="Arial" w:hAnsi="Arial"/>
                <w:b/>
                <w:i/>
                <w:color w:val="333399"/>
                <w:sz w:val="24"/>
                <w:szCs w:val="24"/>
              </w:rPr>
              <w:t xml:space="preserve"> </w:t>
            </w:r>
          </w:p>
          <w:p w:rsidR="00F57182" w:rsidRDefault="00F57182">
            <w:pPr>
              <w:spacing w:after="120" w:line="280" w:lineRule="atLeast"/>
              <w:rPr>
                <w:rFonts w:ascii="Arial" w:hAnsi="Arial"/>
                <w:b/>
                <w:i/>
                <w:color w:val="333399"/>
                <w:sz w:val="24"/>
                <w:szCs w:val="24"/>
              </w:rPr>
            </w:pPr>
          </w:p>
          <w:p w:rsidR="00AB1E4C" w:rsidRPr="00AB1E4C" w:rsidRDefault="00AB1E4C">
            <w:pPr>
              <w:spacing w:after="120" w:line="280" w:lineRule="atLeast"/>
              <w:rPr>
                <w:rFonts w:ascii="Arial" w:hAnsi="Arial"/>
                <w:b/>
                <w:color w:val="333399"/>
                <w:sz w:val="24"/>
              </w:rPr>
            </w:pPr>
            <w:r w:rsidRPr="00AB1E4C">
              <w:rPr>
                <w:rFonts w:ascii="Arial" w:hAnsi="Arial"/>
                <w:b/>
                <w:color w:val="333399"/>
                <w:sz w:val="24"/>
              </w:rPr>
              <w:t>JE Ref:</w:t>
            </w:r>
          </w:p>
        </w:tc>
        <w:tc>
          <w:tcPr>
            <w:tcW w:w="5670" w:type="dxa"/>
            <w:tcBorders>
              <w:left w:val="single" w:sz="12" w:space="0" w:color="auto"/>
              <w:bottom w:val="single" w:sz="12" w:space="0" w:color="auto"/>
              <w:right w:val="single" w:sz="12" w:space="0" w:color="auto"/>
            </w:tcBorders>
          </w:tcPr>
          <w:p w:rsidR="008B343E" w:rsidRPr="00F57182" w:rsidRDefault="00F57182" w:rsidP="008B343E">
            <w:pPr>
              <w:spacing w:after="120" w:line="280" w:lineRule="atLeast"/>
              <w:rPr>
                <w:rFonts w:ascii="Arial" w:hAnsi="Arial"/>
                <w:sz w:val="24"/>
              </w:rPr>
            </w:pPr>
            <w:r w:rsidRPr="00F57182">
              <w:rPr>
                <w:rFonts w:ascii="Arial" w:hAnsi="Arial"/>
                <w:sz w:val="24"/>
              </w:rPr>
              <w:t xml:space="preserve">(M) – </w:t>
            </w:r>
            <w:proofErr w:type="spellStart"/>
            <w:r w:rsidRPr="00F57182">
              <w:rPr>
                <w:rFonts w:ascii="Arial" w:hAnsi="Arial"/>
                <w:sz w:val="24"/>
              </w:rPr>
              <w:t>scp</w:t>
            </w:r>
            <w:proofErr w:type="spellEnd"/>
            <w:r w:rsidRPr="00F57182">
              <w:rPr>
                <w:rFonts w:ascii="Arial" w:hAnsi="Arial"/>
                <w:sz w:val="24"/>
              </w:rPr>
              <w:t>. 50 -53</w:t>
            </w:r>
          </w:p>
          <w:p w:rsidR="008B343E" w:rsidRPr="00F57182" w:rsidRDefault="008B343E" w:rsidP="008B343E">
            <w:pPr>
              <w:spacing w:after="120" w:line="280" w:lineRule="atLeast"/>
              <w:rPr>
                <w:rFonts w:ascii="Arial" w:hAnsi="Arial"/>
                <w:sz w:val="24"/>
              </w:rPr>
            </w:pPr>
          </w:p>
          <w:p w:rsidR="008B343E" w:rsidRPr="00ED490E" w:rsidRDefault="00F57182" w:rsidP="00F57182">
            <w:pPr>
              <w:spacing w:after="120" w:line="280" w:lineRule="atLeast"/>
              <w:rPr>
                <w:rFonts w:ascii="Arial" w:hAnsi="Arial"/>
                <w:color w:val="000080"/>
                <w:sz w:val="24"/>
              </w:rPr>
            </w:pPr>
            <w:r>
              <w:rPr>
                <w:rFonts w:ascii="Arial" w:hAnsi="Arial"/>
                <w:sz w:val="24"/>
              </w:rPr>
              <w:t>JOT17</w:t>
            </w:r>
          </w:p>
        </w:tc>
      </w:tr>
    </w:tbl>
    <w:p w:rsidR="00600F22" w:rsidRDefault="00600F22"/>
    <w:tbl>
      <w:tblPr>
        <w:tblW w:w="10774" w:type="dxa"/>
        <w:tblInd w:w="-318" w:type="dxa"/>
        <w:tblLayout w:type="fixed"/>
        <w:tblLook w:val="0000"/>
      </w:tblPr>
      <w:tblGrid>
        <w:gridCol w:w="10774"/>
      </w:tblGrid>
      <w:tr w:rsidR="00673570" w:rsidRPr="005224C8">
        <w:trPr>
          <w:trHeight w:val="445"/>
        </w:trPr>
        <w:tc>
          <w:tcPr>
            <w:tcW w:w="10774" w:type="dxa"/>
            <w:tcBorders>
              <w:top w:val="single" w:sz="8" w:space="0" w:color="auto"/>
              <w:left w:val="single" w:sz="8" w:space="0" w:color="auto"/>
              <w:bottom w:val="single" w:sz="8" w:space="0" w:color="auto"/>
              <w:right w:val="single" w:sz="8" w:space="0" w:color="auto"/>
            </w:tcBorders>
          </w:tcPr>
          <w:p w:rsidR="00673570" w:rsidRPr="005224C8" w:rsidRDefault="00673570" w:rsidP="00673570">
            <w:pPr>
              <w:numPr>
                <w:ilvl w:val="0"/>
                <w:numId w:val="14"/>
              </w:numPr>
              <w:spacing w:after="120" w:line="280" w:lineRule="atLeast"/>
              <w:rPr>
                <w:rFonts w:ascii="Arial" w:hAnsi="Arial"/>
                <w:b/>
                <w:color w:val="333399"/>
                <w:sz w:val="24"/>
              </w:rPr>
            </w:pPr>
            <w:r w:rsidRPr="005224C8">
              <w:rPr>
                <w:rFonts w:ascii="Arial" w:hAnsi="Arial"/>
                <w:b/>
                <w:color w:val="333399"/>
                <w:sz w:val="24"/>
              </w:rPr>
              <w:t>Key Purpose of Job</w:t>
            </w:r>
          </w:p>
          <w:p w:rsidR="00B20C51" w:rsidRDefault="00B20C51"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To direct, lead and manage the provision of high quality, cost effective services to the Council for the delivery of </w:t>
            </w:r>
            <w:r w:rsidRPr="007C4C70">
              <w:rPr>
                <w:rFonts w:ascii="Arial" w:hAnsi="Arial" w:cs="Arial"/>
                <w:b/>
                <w:color w:val="000080"/>
                <w:sz w:val="24"/>
                <w:szCs w:val="24"/>
              </w:rPr>
              <w:t>Customer Services and Revenues and Benefits</w:t>
            </w:r>
            <w:r>
              <w:rPr>
                <w:rFonts w:ascii="Arial" w:hAnsi="Arial" w:cs="Arial"/>
                <w:color w:val="000080"/>
                <w:sz w:val="24"/>
                <w:szCs w:val="24"/>
              </w:rPr>
              <w:t>.</w:t>
            </w:r>
          </w:p>
          <w:p w:rsidR="00F54BF7" w:rsidRDefault="00F54BF7"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To</w:t>
            </w:r>
            <w:r w:rsidRPr="00E00F54">
              <w:rPr>
                <w:rFonts w:ascii="Arial" w:hAnsi="Arial" w:cs="Arial"/>
                <w:color w:val="000080"/>
                <w:sz w:val="24"/>
                <w:szCs w:val="24"/>
              </w:rPr>
              <w:t xml:space="preserve"> lead and develop </w:t>
            </w:r>
            <w:r>
              <w:rPr>
                <w:rFonts w:ascii="Arial" w:hAnsi="Arial" w:cs="Arial"/>
                <w:color w:val="000080"/>
                <w:sz w:val="24"/>
                <w:szCs w:val="24"/>
              </w:rPr>
              <w:t xml:space="preserve">the council’s customer interface through personal contact, telephone, </w:t>
            </w:r>
            <w:r w:rsidRPr="00C04095">
              <w:rPr>
                <w:rFonts w:ascii="Arial" w:hAnsi="Arial" w:cs="Arial"/>
                <w:color w:val="FF0000"/>
                <w:sz w:val="24"/>
                <w:szCs w:val="24"/>
              </w:rPr>
              <w:t xml:space="preserve"> </w:t>
            </w:r>
            <w:r w:rsidRPr="00DC5CAA">
              <w:rPr>
                <w:rFonts w:ascii="Arial" w:hAnsi="Arial" w:cs="Arial"/>
                <w:color w:val="000080"/>
                <w:sz w:val="24"/>
                <w:szCs w:val="24"/>
              </w:rPr>
              <w:t>web and other digital channels,</w:t>
            </w:r>
          </w:p>
          <w:p w:rsidR="00B20C51" w:rsidRDefault="00B20C51"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To take the strategic lead on emerging changes to the service in line with Council and government policy and provide </w:t>
            </w:r>
            <w:r w:rsidR="00F54BF7">
              <w:rPr>
                <w:rFonts w:ascii="Arial" w:hAnsi="Arial" w:cs="Arial"/>
                <w:color w:val="000080"/>
                <w:sz w:val="24"/>
                <w:szCs w:val="24"/>
              </w:rPr>
              <w:t>advice</w:t>
            </w:r>
            <w:r>
              <w:rPr>
                <w:rFonts w:ascii="Arial" w:hAnsi="Arial" w:cs="Arial"/>
                <w:color w:val="000080"/>
                <w:sz w:val="24"/>
                <w:szCs w:val="24"/>
              </w:rPr>
              <w:t xml:space="preserve"> to </w:t>
            </w:r>
            <w:r w:rsidR="00041849">
              <w:rPr>
                <w:rFonts w:ascii="Arial" w:hAnsi="Arial" w:cs="Arial"/>
                <w:color w:val="000080"/>
                <w:sz w:val="24"/>
                <w:szCs w:val="24"/>
              </w:rPr>
              <w:t xml:space="preserve">the Executive Head of Customer Services </w:t>
            </w:r>
            <w:r>
              <w:rPr>
                <w:rFonts w:ascii="Arial" w:hAnsi="Arial" w:cs="Arial"/>
                <w:color w:val="000080"/>
                <w:sz w:val="24"/>
                <w:szCs w:val="24"/>
              </w:rPr>
              <w:t>on the impact of legislative change.</w:t>
            </w:r>
          </w:p>
          <w:p w:rsidR="00F54BF7" w:rsidRPr="00E00F54" w:rsidRDefault="00F54BF7" w:rsidP="00F54BF7">
            <w:pPr>
              <w:numPr>
                <w:ilvl w:val="1"/>
                <w:numId w:val="14"/>
              </w:numPr>
              <w:tabs>
                <w:tab w:val="num" w:pos="916"/>
              </w:tabs>
              <w:spacing w:after="120" w:line="280" w:lineRule="atLeast"/>
              <w:ind w:left="916"/>
              <w:rPr>
                <w:rFonts w:ascii="Arial" w:hAnsi="Arial" w:cs="Arial"/>
                <w:color w:val="000080"/>
                <w:sz w:val="24"/>
                <w:szCs w:val="24"/>
              </w:rPr>
            </w:pPr>
            <w:r w:rsidRPr="00DC5CAA">
              <w:rPr>
                <w:rFonts w:ascii="Arial" w:hAnsi="Arial" w:cs="Arial"/>
                <w:color w:val="000080"/>
                <w:sz w:val="24"/>
                <w:szCs w:val="24"/>
              </w:rPr>
              <w:t xml:space="preserve">To develop the corporate Civica/Web teams to deliver creative and innovative solutions </w:t>
            </w:r>
            <w:r>
              <w:rPr>
                <w:rFonts w:ascii="Arial" w:hAnsi="Arial" w:cs="Arial"/>
                <w:color w:val="000080"/>
                <w:sz w:val="24"/>
                <w:szCs w:val="24"/>
              </w:rPr>
              <w:t xml:space="preserve">in support of the Councils digital contact channels. </w:t>
            </w:r>
          </w:p>
          <w:p w:rsidR="00B20C51" w:rsidRDefault="00DD61D6"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To ensure </w:t>
            </w:r>
            <w:r w:rsidR="005F0C8C">
              <w:rPr>
                <w:rFonts w:ascii="Arial" w:hAnsi="Arial" w:cs="Arial"/>
                <w:color w:val="000080"/>
                <w:sz w:val="24"/>
                <w:szCs w:val="24"/>
              </w:rPr>
              <w:t>that all statistics, performance management information, subsidy claims, etc requested by Central government and Government Departments, are produced in an accurate and timely manner and analysed effectively.</w:t>
            </w:r>
          </w:p>
          <w:p w:rsidR="00DD61D6" w:rsidRDefault="00DD61D6"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To maximise income streams and subsidies.</w:t>
            </w:r>
          </w:p>
          <w:p w:rsidR="00DD61D6" w:rsidRDefault="00DD61D6"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To be responsible for monitoring and controlling the </w:t>
            </w:r>
            <w:r w:rsidR="00041849">
              <w:rPr>
                <w:rFonts w:ascii="Arial" w:hAnsi="Arial" w:cs="Arial"/>
                <w:color w:val="000080"/>
                <w:sz w:val="24"/>
                <w:szCs w:val="24"/>
              </w:rPr>
              <w:t xml:space="preserve">service </w:t>
            </w:r>
            <w:r>
              <w:rPr>
                <w:rFonts w:ascii="Arial" w:hAnsi="Arial" w:cs="Arial"/>
                <w:color w:val="000080"/>
                <w:sz w:val="24"/>
                <w:szCs w:val="24"/>
              </w:rPr>
              <w:t>budget on a regular basis to ensure that budget expenditure and income is in accordance with projections. Raise any variance and proposed corrective action with the Executive Head of Customer Services.</w:t>
            </w:r>
          </w:p>
          <w:p w:rsidR="00640F39" w:rsidRDefault="00640F39"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Co-operate in dealing with all internal and external audit matters relating to the functions performed within the Customer; Reve</w:t>
            </w:r>
            <w:r w:rsidR="009217CF">
              <w:rPr>
                <w:rFonts w:ascii="Arial" w:hAnsi="Arial" w:cs="Arial"/>
                <w:color w:val="000080"/>
                <w:sz w:val="24"/>
                <w:szCs w:val="24"/>
              </w:rPr>
              <w:t>nues and B</w:t>
            </w:r>
            <w:r>
              <w:rPr>
                <w:rFonts w:ascii="Arial" w:hAnsi="Arial" w:cs="Arial"/>
                <w:color w:val="000080"/>
                <w:sz w:val="24"/>
                <w:szCs w:val="24"/>
              </w:rPr>
              <w:t>enefits services.</w:t>
            </w:r>
          </w:p>
          <w:p w:rsidR="005017D3" w:rsidRPr="00041849" w:rsidRDefault="005017D3" w:rsidP="00041849">
            <w:pPr>
              <w:spacing w:after="120" w:line="280" w:lineRule="atLeast"/>
              <w:ind w:left="916"/>
              <w:rPr>
                <w:rFonts w:ascii="Arial" w:hAnsi="Arial" w:cs="Arial"/>
                <w:color w:val="000080"/>
                <w:sz w:val="24"/>
                <w:szCs w:val="24"/>
              </w:rPr>
            </w:pPr>
          </w:p>
        </w:tc>
      </w:tr>
    </w:tbl>
    <w:p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673570" w:rsidRPr="005224C8">
        <w:trPr>
          <w:trHeight w:val="445"/>
        </w:trPr>
        <w:tc>
          <w:tcPr>
            <w:tcW w:w="10774" w:type="dxa"/>
          </w:tcPr>
          <w:p w:rsidR="00673570" w:rsidRPr="005224C8" w:rsidRDefault="00673570" w:rsidP="00673570">
            <w:pPr>
              <w:numPr>
                <w:ilvl w:val="0"/>
                <w:numId w:val="14"/>
              </w:numPr>
              <w:spacing w:after="120" w:line="280" w:lineRule="atLeast"/>
              <w:rPr>
                <w:rFonts w:ascii="Arial" w:hAnsi="Arial"/>
                <w:b/>
                <w:color w:val="333399"/>
                <w:sz w:val="24"/>
              </w:rPr>
            </w:pPr>
            <w:r w:rsidRPr="005224C8">
              <w:rPr>
                <w:rFonts w:ascii="Arial" w:hAnsi="Arial"/>
                <w:b/>
                <w:color w:val="333399"/>
                <w:sz w:val="24"/>
              </w:rPr>
              <w:t>Anticipated Outcomes of Post</w:t>
            </w:r>
          </w:p>
          <w:p w:rsidR="00DF39FE" w:rsidRDefault="008B343E" w:rsidP="008B343E">
            <w:pPr>
              <w:numPr>
                <w:ilvl w:val="1"/>
                <w:numId w:val="14"/>
              </w:numPr>
              <w:tabs>
                <w:tab w:val="num" w:pos="916"/>
              </w:tabs>
              <w:spacing w:after="120" w:line="280" w:lineRule="atLeast"/>
              <w:ind w:left="916"/>
              <w:rPr>
                <w:rFonts w:ascii="Arial" w:hAnsi="Arial" w:cs="Arial"/>
                <w:color w:val="000080"/>
                <w:sz w:val="24"/>
                <w:szCs w:val="24"/>
              </w:rPr>
            </w:pPr>
            <w:r w:rsidRPr="00DC5CAA">
              <w:rPr>
                <w:rFonts w:ascii="Arial" w:hAnsi="Arial" w:cs="Arial"/>
                <w:color w:val="000080"/>
                <w:sz w:val="24"/>
                <w:szCs w:val="24"/>
              </w:rPr>
              <w:t xml:space="preserve">A Corporate Standardised Professional </w:t>
            </w:r>
            <w:r w:rsidRPr="00002E8E">
              <w:rPr>
                <w:rFonts w:ascii="Arial" w:hAnsi="Arial" w:cs="Arial"/>
                <w:b/>
                <w:color w:val="000080"/>
                <w:sz w:val="24"/>
                <w:szCs w:val="24"/>
              </w:rPr>
              <w:t>Customer Service</w:t>
            </w:r>
            <w:r w:rsidRPr="00DC5CAA">
              <w:rPr>
                <w:rFonts w:ascii="Arial" w:hAnsi="Arial" w:cs="Arial"/>
                <w:color w:val="000080"/>
                <w:sz w:val="24"/>
                <w:szCs w:val="24"/>
              </w:rPr>
              <w:t xml:space="preserve"> function.   Developing the centralised customer service function to enable all channels of choice </w:t>
            </w:r>
            <w:r w:rsidR="00A7148C">
              <w:rPr>
                <w:rFonts w:ascii="Arial" w:hAnsi="Arial" w:cs="Arial"/>
                <w:color w:val="000080"/>
                <w:sz w:val="24"/>
                <w:szCs w:val="24"/>
              </w:rPr>
              <w:t xml:space="preserve">to our customers </w:t>
            </w:r>
            <w:r w:rsidRPr="00DC5CAA">
              <w:rPr>
                <w:rFonts w:ascii="Arial" w:hAnsi="Arial" w:cs="Arial"/>
                <w:color w:val="000080"/>
                <w:sz w:val="24"/>
                <w:szCs w:val="24"/>
              </w:rPr>
              <w:t xml:space="preserve">including </w:t>
            </w:r>
            <w:r w:rsidR="00A7148C">
              <w:rPr>
                <w:rFonts w:ascii="Arial" w:hAnsi="Arial" w:cs="Arial"/>
                <w:color w:val="000080"/>
                <w:sz w:val="24"/>
                <w:szCs w:val="24"/>
              </w:rPr>
              <w:t xml:space="preserve">Face to face, </w:t>
            </w:r>
            <w:r w:rsidR="00002E8E">
              <w:rPr>
                <w:rFonts w:ascii="Arial" w:hAnsi="Arial" w:cs="Arial"/>
                <w:color w:val="000080"/>
                <w:sz w:val="24"/>
                <w:szCs w:val="24"/>
              </w:rPr>
              <w:t>W</w:t>
            </w:r>
            <w:r w:rsidRPr="00DC5CAA">
              <w:rPr>
                <w:rFonts w:ascii="Arial" w:hAnsi="Arial" w:cs="Arial"/>
                <w:color w:val="000080"/>
                <w:sz w:val="24"/>
                <w:szCs w:val="24"/>
              </w:rPr>
              <w:t>eb</w:t>
            </w:r>
            <w:r w:rsidR="00A7148C">
              <w:rPr>
                <w:rFonts w:ascii="Arial" w:hAnsi="Arial" w:cs="Arial"/>
                <w:color w:val="000080"/>
                <w:sz w:val="24"/>
                <w:szCs w:val="24"/>
              </w:rPr>
              <w:t xml:space="preserve"> and </w:t>
            </w:r>
            <w:r w:rsidR="00002E8E">
              <w:rPr>
                <w:rFonts w:ascii="Arial" w:hAnsi="Arial" w:cs="Arial"/>
                <w:color w:val="000080"/>
                <w:sz w:val="24"/>
                <w:szCs w:val="24"/>
              </w:rPr>
              <w:t>T</w:t>
            </w:r>
            <w:r w:rsidR="00DF39FE">
              <w:rPr>
                <w:rFonts w:ascii="Arial" w:hAnsi="Arial" w:cs="Arial"/>
                <w:color w:val="000080"/>
                <w:sz w:val="24"/>
                <w:szCs w:val="24"/>
              </w:rPr>
              <w:t>elephony</w:t>
            </w:r>
            <w:r w:rsidR="00002E8E">
              <w:rPr>
                <w:rFonts w:ascii="Arial" w:hAnsi="Arial" w:cs="Arial"/>
                <w:color w:val="000080"/>
                <w:sz w:val="24"/>
                <w:szCs w:val="24"/>
              </w:rPr>
              <w:t>,</w:t>
            </w:r>
            <w:r w:rsidR="00DF39FE">
              <w:rPr>
                <w:rFonts w:ascii="Arial" w:hAnsi="Arial" w:cs="Arial"/>
                <w:color w:val="000080"/>
                <w:sz w:val="24"/>
                <w:szCs w:val="24"/>
              </w:rPr>
              <w:t xml:space="preserve"> with evidence</w:t>
            </w:r>
            <w:r w:rsidRPr="00DC5CAA">
              <w:rPr>
                <w:rFonts w:ascii="Arial" w:hAnsi="Arial" w:cs="Arial"/>
                <w:color w:val="000080"/>
                <w:sz w:val="24"/>
                <w:szCs w:val="24"/>
              </w:rPr>
              <w:t xml:space="preserve"> </w:t>
            </w:r>
            <w:r w:rsidR="00DF39FE">
              <w:rPr>
                <w:rFonts w:ascii="Arial" w:hAnsi="Arial" w:cs="Arial"/>
                <w:color w:val="000080"/>
                <w:sz w:val="24"/>
                <w:szCs w:val="24"/>
              </w:rPr>
              <w:t>of increased channel shift.</w:t>
            </w:r>
          </w:p>
          <w:p w:rsidR="00DF39FE" w:rsidRDefault="00DF39FE"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A sustained and developing improvement in </w:t>
            </w:r>
            <w:r w:rsidRPr="00002E8E">
              <w:rPr>
                <w:rFonts w:ascii="Arial" w:hAnsi="Arial" w:cs="Arial"/>
                <w:b/>
                <w:color w:val="000080"/>
                <w:sz w:val="24"/>
                <w:szCs w:val="24"/>
              </w:rPr>
              <w:t>Revenues and Benefits</w:t>
            </w:r>
            <w:r>
              <w:rPr>
                <w:rFonts w:ascii="Arial" w:hAnsi="Arial" w:cs="Arial"/>
                <w:color w:val="000080"/>
                <w:sz w:val="24"/>
                <w:szCs w:val="24"/>
              </w:rPr>
              <w:t xml:space="preserve"> service delivery, </w:t>
            </w:r>
            <w:r>
              <w:rPr>
                <w:rFonts w:ascii="Arial" w:hAnsi="Arial" w:cs="Arial"/>
                <w:color w:val="000080"/>
                <w:sz w:val="24"/>
                <w:szCs w:val="24"/>
              </w:rPr>
              <w:lastRenderedPageBreak/>
              <w:t>maximising available resources to best effect.</w:t>
            </w:r>
          </w:p>
          <w:p w:rsidR="00002E8E" w:rsidRDefault="00002E8E"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A “joined up” approach bet</w:t>
            </w:r>
            <w:r w:rsidR="006A227C">
              <w:rPr>
                <w:rFonts w:ascii="Arial" w:hAnsi="Arial" w:cs="Arial"/>
                <w:color w:val="000080"/>
                <w:sz w:val="24"/>
                <w:szCs w:val="24"/>
              </w:rPr>
              <w:t>ween Customer Services and the Revenues and B</w:t>
            </w:r>
            <w:r>
              <w:rPr>
                <w:rFonts w:ascii="Arial" w:hAnsi="Arial" w:cs="Arial"/>
                <w:color w:val="000080"/>
                <w:sz w:val="24"/>
                <w:szCs w:val="24"/>
              </w:rPr>
              <w:t xml:space="preserve">enefits processing teams providing a “one and done” approach to </w:t>
            </w:r>
            <w:r w:rsidR="006A227C">
              <w:rPr>
                <w:rFonts w:ascii="Arial" w:hAnsi="Arial" w:cs="Arial"/>
                <w:color w:val="000080"/>
                <w:sz w:val="24"/>
                <w:szCs w:val="24"/>
              </w:rPr>
              <w:t>our customer contacts.</w:t>
            </w:r>
          </w:p>
          <w:p w:rsidR="00002E8E" w:rsidRDefault="00002E8E"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Customer service excellence that is meeting the needs of our customers, partners, external organisations.</w:t>
            </w:r>
          </w:p>
          <w:p w:rsidR="00DF39FE" w:rsidRDefault="00DF39FE"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Excellent relationships with customers, partners and colleagues in order to identify and implement changes to make the service more effective and responsive</w:t>
            </w:r>
          </w:p>
          <w:p w:rsidR="00DF39FE" w:rsidRDefault="00A7148C"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Robust performance Management and monitoring across all areas of the service.</w:t>
            </w:r>
          </w:p>
          <w:p w:rsidR="00A7148C" w:rsidRDefault="00A7148C"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The continued development of the ICT systems and architecture used within the service to improve efficiency; effectiveness and improved service to our customers.</w:t>
            </w:r>
          </w:p>
          <w:p w:rsidR="00A7148C" w:rsidRDefault="006A2A73"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An environment where staff can develop their talents, be well trained and supported and have opportunities for career progression. </w:t>
            </w:r>
          </w:p>
          <w:p w:rsidR="00DF39FE" w:rsidRDefault="00002E8E"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Reduction of Revenues &amp; Benefits local authority error, maximising additional funding via subsidy.</w:t>
            </w:r>
          </w:p>
          <w:p w:rsidR="00002E8E" w:rsidRDefault="00002E8E"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Completion of innovative projects to ensure the delivery of enhanced customer care, improved business processes and initiatives.</w:t>
            </w:r>
          </w:p>
          <w:p w:rsidR="005017D3" w:rsidRPr="001072F8" w:rsidRDefault="005017D3" w:rsidP="001072F8">
            <w:pPr>
              <w:spacing w:after="120" w:line="280" w:lineRule="atLeast"/>
              <w:ind w:left="916"/>
              <w:rPr>
                <w:rFonts w:ascii="Arial" w:hAnsi="Arial" w:cs="Arial"/>
                <w:color w:val="000080"/>
                <w:sz w:val="24"/>
                <w:szCs w:val="24"/>
              </w:rPr>
            </w:pPr>
          </w:p>
        </w:tc>
      </w:tr>
    </w:tbl>
    <w:p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673570">
        <w:trPr>
          <w:trHeight w:val="445"/>
        </w:trPr>
        <w:tc>
          <w:tcPr>
            <w:tcW w:w="10774" w:type="dxa"/>
          </w:tcPr>
          <w:p w:rsidR="00BD6069" w:rsidRDefault="00673570" w:rsidP="00673570">
            <w:pPr>
              <w:numPr>
                <w:ilvl w:val="0"/>
                <w:numId w:val="14"/>
              </w:numPr>
              <w:spacing w:after="120" w:line="280" w:lineRule="atLeast"/>
              <w:rPr>
                <w:rFonts w:ascii="Arial" w:hAnsi="Arial"/>
                <w:sz w:val="24"/>
              </w:rPr>
            </w:pPr>
            <w:r w:rsidRPr="00F8576C">
              <w:rPr>
                <w:rFonts w:ascii="Arial" w:hAnsi="Arial"/>
                <w:b/>
                <w:color w:val="333399"/>
                <w:sz w:val="24"/>
              </w:rPr>
              <w:t>List Key Duties and accountabilities of the post</w:t>
            </w:r>
            <w:r w:rsidRPr="00673570">
              <w:rPr>
                <w:rFonts w:ascii="Arial" w:hAnsi="Arial"/>
                <w:b/>
                <w:sz w:val="24"/>
              </w:rPr>
              <w:t xml:space="preserve"> </w:t>
            </w:r>
            <w:r w:rsidR="00600F22">
              <w:rPr>
                <w:rFonts w:ascii="Arial" w:hAnsi="Arial"/>
                <w:sz w:val="24"/>
              </w:rPr>
              <w:t xml:space="preserve"> </w:t>
            </w:r>
          </w:p>
          <w:p w:rsidR="001233E9" w:rsidRDefault="001233E9" w:rsidP="008B343E">
            <w:pPr>
              <w:numPr>
                <w:ilvl w:val="1"/>
                <w:numId w:val="14"/>
              </w:numPr>
              <w:tabs>
                <w:tab w:val="num" w:pos="916"/>
              </w:tabs>
              <w:spacing w:after="120" w:line="280" w:lineRule="atLeast"/>
              <w:ind w:left="916"/>
              <w:rPr>
                <w:rFonts w:ascii="Arial" w:hAnsi="Arial" w:cs="Arial"/>
                <w:color w:val="000080"/>
                <w:sz w:val="24"/>
                <w:szCs w:val="24"/>
              </w:rPr>
            </w:pPr>
            <w:r w:rsidRPr="001233E9">
              <w:rPr>
                <w:rFonts w:ascii="Arial" w:hAnsi="Arial" w:cs="Arial"/>
                <w:color w:val="000080"/>
                <w:sz w:val="24"/>
                <w:szCs w:val="24"/>
              </w:rPr>
              <w:t>Manage budget control, reviewing costs, monitoring expenditure and financial forecasting. Responsible for overseeing the statistical management information, ensuring sufficient internal controls exist to reduce and financial impact on the council</w:t>
            </w:r>
          </w:p>
          <w:p w:rsidR="002C3762" w:rsidRDefault="002C3762"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Leading a team of Line Managers given them direction, focus and the ability for them to effectively deliver their teams functions. </w:t>
            </w:r>
          </w:p>
          <w:p w:rsidR="00DD11FC" w:rsidRPr="00DD11FC" w:rsidRDefault="00DD11FC" w:rsidP="00DD11FC">
            <w:pPr>
              <w:numPr>
                <w:ilvl w:val="1"/>
                <w:numId w:val="14"/>
              </w:numPr>
              <w:tabs>
                <w:tab w:val="num" w:pos="916"/>
              </w:tabs>
              <w:spacing w:after="120" w:line="280" w:lineRule="atLeast"/>
              <w:ind w:left="916"/>
              <w:rPr>
                <w:rFonts w:ascii="Arial" w:hAnsi="Arial" w:cs="Arial"/>
                <w:color w:val="000080"/>
                <w:sz w:val="24"/>
                <w:szCs w:val="24"/>
              </w:rPr>
            </w:pPr>
            <w:r w:rsidRPr="00DD11FC">
              <w:rPr>
                <w:rFonts w:ascii="Arial" w:hAnsi="Arial" w:cs="Arial"/>
                <w:color w:val="000080"/>
                <w:sz w:val="24"/>
                <w:szCs w:val="24"/>
              </w:rPr>
              <w:t>To plan, co-ordinate and set priorities to ensure there is sufficient capability to achieve the teams and council objectives and resolve any conflicting priorities.</w:t>
            </w:r>
          </w:p>
          <w:p w:rsidR="004743FD" w:rsidRDefault="004743FD" w:rsidP="004743FD">
            <w:pPr>
              <w:numPr>
                <w:ilvl w:val="1"/>
                <w:numId w:val="14"/>
              </w:numPr>
              <w:tabs>
                <w:tab w:val="num" w:pos="916"/>
              </w:tabs>
              <w:spacing w:after="120" w:line="280" w:lineRule="atLeast"/>
              <w:ind w:left="916"/>
              <w:rPr>
                <w:rFonts w:ascii="Arial" w:hAnsi="Arial" w:cs="Arial"/>
                <w:color w:val="000080"/>
                <w:sz w:val="24"/>
                <w:szCs w:val="24"/>
              </w:rPr>
            </w:pPr>
            <w:r w:rsidRPr="004725C1">
              <w:rPr>
                <w:rFonts w:ascii="Arial" w:hAnsi="Arial" w:cs="Arial"/>
                <w:color w:val="000080"/>
                <w:sz w:val="24"/>
                <w:szCs w:val="24"/>
              </w:rPr>
              <w:t>Implementing and leading changes in the service</w:t>
            </w:r>
            <w:r>
              <w:rPr>
                <w:rFonts w:ascii="Arial" w:hAnsi="Arial" w:cs="Arial"/>
                <w:color w:val="000080"/>
                <w:sz w:val="24"/>
                <w:szCs w:val="24"/>
              </w:rPr>
              <w:t xml:space="preserve"> (</w:t>
            </w:r>
            <w:proofErr w:type="spellStart"/>
            <w:r>
              <w:rPr>
                <w:rFonts w:ascii="Arial" w:hAnsi="Arial" w:cs="Arial"/>
                <w:color w:val="000080"/>
                <w:sz w:val="24"/>
                <w:szCs w:val="24"/>
              </w:rPr>
              <w:t>ie</w:t>
            </w:r>
            <w:proofErr w:type="spellEnd"/>
            <w:r>
              <w:rPr>
                <w:rFonts w:ascii="Arial" w:hAnsi="Arial" w:cs="Arial"/>
                <w:color w:val="000080"/>
                <w:sz w:val="24"/>
                <w:szCs w:val="24"/>
              </w:rPr>
              <w:t xml:space="preserve"> ICT</w:t>
            </w:r>
            <w:r w:rsidR="00DD11FC">
              <w:rPr>
                <w:rFonts w:ascii="Arial" w:hAnsi="Arial" w:cs="Arial"/>
                <w:color w:val="000080"/>
                <w:sz w:val="24"/>
                <w:szCs w:val="24"/>
              </w:rPr>
              <w:t xml:space="preserve"> systems</w:t>
            </w:r>
            <w:r>
              <w:rPr>
                <w:rFonts w:ascii="Arial" w:hAnsi="Arial" w:cs="Arial"/>
                <w:color w:val="000080"/>
                <w:sz w:val="24"/>
                <w:szCs w:val="24"/>
              </w:rPr>
              <w:t>; Business Processes; staff; structure, etc)</w:t>
            </w:r>
            <w:r w:rsidRPr="004725C1">
              <w:rPr>
                <w:rFonts w:ascii="Arial" w:hAnsi="Arial" w:cs="Arial"/>
                <w:color w:val="000080"/>
                <w:sz w:val="24"/>
                <w:szCs w:val="24"/>
              </w:rPr>
              <w:t xml:space="preserve"> ensuring efficient and effective roll-out of new innovations and change that will improve efficiency and effectiveness.</w:t>
            </w:r>
          </w:p>
          <w:p w:rsidR="002C3762" w:rsidRPr="002C3762" w:rsidRDefault="002C3762" w:rsidP="002C3762">
            <w:pPr>
              <w:numPr>
                <w:ilvl w:val="1"/>
                <w:numId w:val="14"/>
              </w:numPr>
              <w:tabs>
                <w:tab w:val="num" w:pos="916"/>
              </w:tabs>
              <w:spacing w:after="120" w:line="280" w:lineRule="atLeast"/>
              <w:ind w:left="916"/>
              <w:rPr>
                <w:rFonts w:ascii="Arial" w:hAnsi="Arial" w:cs="Arial"/>
                <w:color w:val="000080"/>
                <w:sz w:val="24"/>
                <w:szCs w:val="24"/>
              </w:rPr>
            </w:pPr>
            <w:r w:rsidRPr="004725C1">
              <w:rPr>
                <w:rFonts w:ascii="Arial" w:hAnsi="Arial" w:cs="Arial"/>
                <w:color w:val="000080"/>
                <w:sz w:val="24"/>
                <w:szCs w:val="24"/>
              </w:rPr>
              <w:t xml:space="preserve">Ensure all projects/delivery plans are effectively monitored and managed within the agreed timescales. </w:t>
            </w:r>
          </w:p>
          <w:p w:rsidR="002C3762" w:rsidRDefault="002C3762" w:rsidP="002C3762">
            <w:pPr>
              <w:numPr>
                <w:ilvl w:val="1"/>
                <w:numId w:val="14"/>
              </w:numPr>
              <w:tabs>
                <w:tab w:val="num" w:pos="916"/>
              </w:tabs>
              <w:spacing w:after="120" w:line="280" w:lineRule="atLeast"/>
              <w:ind w:left="916"/>
              <w:rPr>
                <w:rFonts w:ascii="Arial" w:hAnsi="Arial" w:cs="Arial"/>
                <w:color w:val="000080"/>
                <w:sz w:val="24"/>
                <w:szCs w:val="24"/>
              </w:rPr>
            </w:pPr>
            <w:r w:rsidRPr="004725C1">
              <w:rPr>
                <w:rFonts w:ascii="Arial" w:hAnsi="Arial" w:cs="Arial"/>
                <w:color w:val="000080"/>
                <w:sz w:val="24"/>
                <w:szCs w:val="24"/>
              </w:rPr>
              <w:t>Exploring alternative methods of service delivery such as joint/partnership working with other organisations or shared service with other councils and ensuring there are clear communication links that help drive the service area forward</w:t>
            </w:r>
          </w:p>
          <w:p w:rsidR="00DD11FC" w:rsidRPr="004725C1" w:rsidRDefault="00DD11FC" w:rsidP="002C3762">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Participate in corporate projects and tasks as required, in support of Council objectives and Corporate plans</w:t>
            </w:r>
          </w:p>
          <w:p w:rsidR="002C3762" w:rsidRPr="004725C1" w:rsidRDefault="002C3762" w:rsidP="002C3762">
            <w:pPr>
              <w:numPr>
                <w:ilvl w:val="1"/>
                <w:numId w:val="14"/>
              </w:numPr>
              <w:tabs>
                <w:tab w:val="num" w:pos="916"/>
              </w:tabs>
              <w:spacing w:after="120" w:line="280" w:lineRule="atLeast"/>
              <w:ind w:left="916"/>
              <w:rPr>
                <w:rFonts w:ascii="Arial" w:hAnsi="Arial" w:cs="Arial"/>
                <w:color w:val="000080"/>
                <w:sz w:val="24"/>
                <w:szCs w:val="24"/>
              </w:rPr>
            </w:pPr>
            <w:r w:rsidRPr="004725C1">
              <w:rPr>
                <w:rFonts w:ascii="Arial" w:hAnsi="Arial" w:cs="Arial"/>
                <w:color w:val="000080"/>
                <w:sz w:val="24"/>
                <w:szCs w:val="24"/>
              </w:rPr>
              <w:t>Researching and developing new central government agendas and ensure where appropriate they are introduced into Torbay</w:t>
            </w:r>
            <w:r>
              <w:rPr>
                <w:rFonts w:ascii="Arial" w:hAnsi="Arial" w:cs="Arial"/>
                <w:color w:val="000080"/>
                <w:sz w:val="24"/>
                <w:szCs w:val="24"/>
              </w:rPr>
              <w:t>.</w:t>
            </w:r>
          </w:p>
          <w:p w:rsidR="001233E9" w:rsidRPr="002C3762" w:rsidRDefault="002C3762" w:rsidP="002C3762">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Establishing and monitoring performance standards across all areas of the service.</w:t>
            </w:r>
          </w:p>
          <w:p w:rsidR="008B343E" w:rsidRDefault="002C3762"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Conducting </w:t>
            </w:r>
            <w:r w:rsidR="008B343E" w:rsidRPr="00091D51">
              <w:rPr>
                <w:rFonts w:ascii="Arial" w:hAnsi="Arial" w:cs="Arial"/>
                <w:color w:val="000080"/>
                <w:sz w:val="24"/>
                <w:szCs w:val="24"/>
              </w:rPr>
              <w:t xml:space="preserve">benchmarking </w:t>
            </w:r>
            <w:r>
              <w:rPr>
                <w:rFonts w:ascii="Arial" w:hAnsi="Arial" w:cs="Arial"/>
                <w:color w:val="000080"/>
                <w:sz w:val="24"/>
                <w:szCs w:val="24"/>
              </w:rPr>
              <w:t xml:space="preserve">where appropriate </w:t>
            </w:r>
            <w:r w:rsidR="008B343E" w:rsidRPr="00091D51">
              <w:rPr>
                <w:rFonts w:ascii="Arial" w:hAnsi="Arial" w:cs="Arial"/>
                <w:color w:val="000080"/>
                <w:sz w:val="24"/>
                <w:szCs w:val="24"/>
              </w:rPr>
              <w:t xml:space="preserve">and identifying best practice opportunities </w:t>
            </w:r>
            <w:r>
              <w:rPr>
                <w:rFonts w:ascii="Arial" w:hAnsi="Arial" w:cs="Arial"/>
                <w:color w:val="000080"/>
                <w:sz w:val="24"/>
                <w:szCs w:val="24"/>
              </w:rPr>
              <w:t>if implemented locally will deliver efficiencies and cost savings.</w:t>
            </w:r>
            <w:r w:rsidR="008B343E" w:rsidRPr="00091D51">
              <w:rPr>
                <w:rFonts w:ascii="Arial" w:hAnsi="Arial" w:cs="Arial"/>
                <w:color w:val="000080"/>
                <w:sz w:val="24"/>
                <w:szCs w:val="24"/>
              </w:rPr>
              <w:t xml:space="preserve"> </w:t>
            </w:r>
          </w:p>
          <w:p w:rsidR="002C3762" w:rsidRDefault="00DD11FC"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lastRenderedPageBreak/>
              <w:t>Build constructive relationships with Members, partners and colleagues across all services</w:t>
            </w:r>
          </w:p>
          <w:p w:rsidR="00DD11FC" w:rsidRDefault="00DD11FC"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Identify and bid for additional funding opportunities as appropriate to enhance service provision for the benefit of customers</w:t>
            </w:r>
          </w:p>
          <w:p w:rsidR="00C966D8" w:rsidRDefault="00C966D8"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Assess, recruit, develop, direct, motivate and provide support to Officers under your line management using applicable Council policies and procedures</w:t>
            </w:r>
          </w:p>
          <w:p w:rsidR="00DD11FC" w:rsidRPr="00F913D1" w:rsidRDefault="00DD11FC" w:rsidP="00DD11FC">
            <w:pPr>
              <w:spacing w:after="120" w:line="280" w:lineRule="atLeast"/>
              <w:rPr>
                <w:rFonts w:ascii="Arial" w:hAnsi="Arial" w:cs="Arial"/>
                <w:color w:val="000080"/>
                <w:sz w:val="24"/>
                <w:szCs w:val="24"/>
              </w:rPr>
            </w:pPr>
          </w:p>
          <w:p w:rsidR="005017D3" w:rsidRPr="008B343E" w:rsidRDefault="005017D3" w:rsidP="00C966D8">
            <w:pPr>
              <w:spacing w:after="120" w:line="280" w:lineRule="atLeast"/>
              <w:rPr>
                <w:rFonts w:ascii="Arial" w:hAnsi="Arial"/>
                <w:sz w:val="24"/>
              </w:rPr>
            </w:pPr>
          </w:p>
        </w:tc>
      </w:tr>
    </w:tbl>
    <w:p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673570" w:rsidRPr="005224C8">
        <w:trPr>
          <w:trHeight w:val="445"/>
        </w:trPr>
        <w:tc>
          <w:tcPr>
            <w:tcW w:w="10774" w:type="dxa"/>
          </w:tcPr>
          <w:p w:rsidR="00600F22" w:rsidRPr="005224C8"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t>Give examples of the typical types of problems and decisions the post will be required to make</w:t>
            </w:r>
          </w:p>
          <w:p w:rsidR="008B343E" w:rsidRDefault="008B343E" w:rsidP="008B343E">
            <w:pPr>
              <w:numPr>
                <w:ilvl w:val="1"/>
                <w:numId w:val="14"/>
              </w:numPr>
              <w:tabs>
                <w:tab w:val="num" w:pos="916"/>
              </w:tabs>
              <w:spacing w:after="120" w:line="280" w:lineRule="atLeast"/>
              <w:ind w:left="916"/>
              <w:rPr>
                <w:rFonts w:ascii="Arial" w:hAnsi="Arial" w:cs="Arial"/>
                <w:color w:val="000080"/>
                <w:sz w:val="24"/>
                <w:szCs w:val="24"/>
              </w:rPr>
            </w:pPr>
            <w:r w:rsidRPr="00743152">
              <w:rPr>
                <w:rFonts w:ascii="Arial" w:hAnsi="Arial" w:cs="Arial"/>
                <w:color w:val="000080"/>
                <w:sz w:val="24"/>
                <w:szCs w:val="24"/>
              </w:rPr>
              <w:t>Operational responsibility for large multi disciplined corporate service</w:t>
            </w:r>
          </w:p>
          <w:p w:rsidR="00C966D8" w:rsidRPr="00743152" w:rsidRDefault="00C966D8"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To lead and coordinate regular reviews of the service and performance targets and make recommendations to Executive Head of Customer Services about budgets and staffing needs to deliver the service and meet performance targets</w:t>
            </w:r>
          </w:p>
          <w:p w:rsidR="008B343E" w:rsidRPr="00743152" w:rsidRDefault="008B343E" w:rsidP="008B343E">
            <w:pPr>
              <w:numPr>
                <w:ilvl w:val="1"/>
                <w:numId w:val="14"/>
              </w:numPr>
              <w:tabs>
                <w:tab w:val="num" w:pos="916"/>
              </w:tabs>
              <w:spacing w:after="120" w:line="280" w:lineRule="atLeast"/>
              <w:ind w:left="916"/>
              <w:rPr>
                <w:rFonts w:ascii="Arial" w:hAnsi="Arial" w:cs="Arial"/>
                <w:color w:val="000080"/>
                <w:sz w:val="24"/>
                <w:szCs w:val="24"/>
              </w:rPr>
            </w:pPr>
            <w:r w:rsidRPr="00743152">
              <w:rPr>
                <w:rFonts w:ascii="Arial" w:hAnsi="Arial" w:cs="Arial"/>
                <w:color w:val="000080"/>
                <w:sz w:val="24"/>
                <w:szCs w:val="24"/>
              </w:rPr>
              <w:t xml:space="preserve">Strategic and operational decisions within Customer Services </w:t>
            </w:r>
            <w:r w:rsidR="005A1A71">
              <w:rPr>
                <w:rFonts w:ascii="Arial" w:hAnsi="Arial" w:cs="Arial"/>
                <w:color w:val="000080"/>
                <w:sz w:val="24"/>
                <w:szCs w:val="24"/>
              </w:rPr>
              <w:t>and Revenues and B</w:t>
            </w:r>
            <w:r w:rsidR="00C966D8">
              <w:rPr>
                <w:rFonts w:ascii="Arial" w:hAnsi="Arial" w:cs="Arial"/>
                <w:color w:val="000080"/>
                <w:sz w:val="24"/>
                <w:szCs w:val="24"/>
              </w:rPr>
              <w:t xml:space="preserve">enefits </w:t>
            </w:r>
            <w:r w:rsidRPr="00743152">
              <w:rPr>
                <w:rFonts w:ascii="Arial" w:hAnsi="Arial" w:cs="Arial"/>
                <w:color w:val="000080"/>
                <w:sz w:val="24"/>
                <w:szCs w:val="24"/>
              </w:rPr>
              <w:t>around future development of the service</w:t>
            </w:r>
            <w:r w:rsidR="00C966D8">
              <w:rPr>
                <w:rFonts w:ascii="Arial" w:hAnsi="Arial" w:cs="Arial"/>
                <w:color w:val="000080"/>
                <w:sz w:val="24"/>
                <w:szCs w:val="24"/>
              </w:rPr>
              <w:t>.</w:t>
            </w:r>
          </w:p>
          <w:p w:rsidR="008B343E" w:rsidRPr="00743152" w:rsidRDefault="008B343E" w:rsidP="008B343E">
            <w:pPr>
              <w:numPr>
                <w:ilvl w:val="1"/>
                <w:numId w:val="14"/>
              </w:numPr>
              <w:tabs>
                <w:tab w:val="num" w:pos="916"/>
              </w:tabs>
              <w:spacing w:after="120" w:line="280" w:lineRule="atLeast"/>
              <w:ind w:left="916"/>
              <w:rPr>
                <w:rFonts w:ascii="Arial" w:hAnsi="Arial" w:cs="Arial"/>
                <w:color w:val="000080"/>
                <w:sz w:val="24"/>
                <w:szCs w:val="24"/>
              </w:rPr>
            </w:pPr>
            <w:r w:rsidRPr="00743152">
              <w:rPr>
                <w:rFonts w:ascii="Arial" w:hAnsi="Arial" w:cs="Arial"/>
                <w:color w:val="000080"/>
                <w:sz w:val="24"/>
                <w:szCs w:val="24"/>
              </w:rPr>
              <w:t>Contract negotiations</w:t>
            </w:r>
            <w:r w:rsidR="005A1A71">
              <w:rPr>
                <w:rFonts w:ascii="Arial" w:hAnsi="Arial" w:cs="Arial"/>
                <w:color w:val="000080"/>
                <w:sz w:val="24"/>
                <w:szCs w:val="24"/>
              </w:rPr>
              <w:t xml:space="preserve">/monitoring </w:t>
            </w:r>
            <w:r w:rsidRPr="00743152">
              <w:rPr>
                <w:rFonts w:ascii="Arial" w:hAnsi="Arial" w:cs="Arial"/>
                <w:color w:val="000080"/>
                <w:sz w:val="24"/>
                <w:szCs w:val="24"/>
              </w:rPr>
              <w:t xml:space="preserve">with </w:t>
            </w:r>
            <w:r w:rsidR="005A1A71">
              <w:rPr>
                <w:rFonts w:ascii="Arial" w:hAnsi="Arial" w:cs="Arial"/>
                <w:color w:val="000080"/>
                <w:sz w:val="24"/>
                <w:szCs w:val="24"/>
              </w:rPr>
              <w:t xml:space="preserve">new and </w:t>
            </w:r>
            <w:r w:rsidRPr="00743152">
              <w:rPr>
                <w:rFonts w:ascii="Arial" w:hAnsi="Arial" w:cs="Arial"/>
                <w:color w:val="000080"/>
                <w:sz w:val="24"/>
                <w:szCs w:val="24"/>
              </w:rPr>
              <w:t xml:space="preserve">existing </w:t>
            </w:r>
            <w:r w:rsidR="005A1A71">
              <w:rPr>
                <w:rFonts w:ascii="Arial" w:hAnsi="Arial" w:cs="Arial"/>
                <w:color w:val="000080"/>
                <w:sz w:val="24"/>
                <w:szCs w:val="24"/>
              </w:rPr>
              <w:t>software and service suppliers providing service to Customer; revenues &amp; benefits services.</w:t>
            </w:r>
          </w:p>
          <w:p w:rsidR="008B343E" w:rsidRPr="004725C1" w:rsidRDefault="008B343E" w:rsidP="008B343E">
            <w:pPr>
              <w:numPr>
                <w:ilvl w:val="1"/>
                <w:numId w:val="14"/>
              </w:numPr>
              <w:tabs>
                <w:tab w:val="num" w:pos="916"/>
              </w:tabs>
              <w:spacing w:after="120" w:line="280" w:lineRule="atLeast"/>
              <w:ind w:left="916"/>
              <w:rPr>
                <w:rFonts w:ascii="Arial" w:hAnsi="Arial" w:cs="Arial"/>
                <w:color w:val="000080"/>
                <w:sz w:val="24"/>
                <w:szCs w:val="24"/>
              </w:rPr>
            </w:pPr>
            <w:r w:rsidRPr="004725C1">
              <w:rPr>
                <w:rFonts w:ascii="Arial" w:hAnsi="Arial" w:cs="Arial"/>
                <w:color w:val="000080"/>
                <w:sz w:val="24"/>
                <w:szCs w:val="24"/>
              </w:rPr>
              <w:t xml:space="preserve">Responsibility for ensuring that </w:t>
            </w:r>
            <w:smartTag w:uri="urn:schemas-microsoft-com:office:smarttags" w:element="PersonName">
              <w:r w:rsidRPr="004725C1">
                <w:rPr>
                  <w:rFonts w:ascii="Arial" w:hAnsi="Arial" w:cs="Arial"/>
                  <w:color w:val="000080"/>
                  <w:sz w:val="24"/>
                  <w:szCs w:val="24"/>
                </w:rPr>
                <w:t>Torbay</w:t>
              </w:r>
            </w:smartTag>
            <w:r w:rsidRPr="004725C1">
              <w:rPr>
                <w:rFonts w:ascii="Arial" w:hAnsi="Arial" w:cs="Arial"/>
                <w:color w:val="000080"/>
                <w:sz w:val="24"/>
                <w:szCs w:val="24"/>
              </w:rPr>
              <w:t xml:space="preserve"> can respond immediately and offer a contact and support service for the general public in the event of any major incidents such as swine flu.  </w:t>
            </w:r>
          </w:p>
          <w:p w:rsidR="00743F44" w:rsidRPr="00CA6B23" w:rsidRDefault="008B343E" w:rsidP="00CA6B23">
            <w:pPr>
              <w:numPr>
                <w:ilvl w:val="1"/>
                <w:numId w:val="14"/>
              </w:numPr>
              <w:tabs>
                <w:tab w:val="clear" w:pos="1165"/>
                <w:tab w:val="num" w:pos="885"/>
              </w:tabs>
              <w:spacing w:after="120" w:line="280" w:lineRule="atLeast"/>
              <w:ind w:left="885" w:hanging="709"/>
              <w:rPr>
                <w:rFonts w:ascii="Arial" w:hAnsi="Arial"/>
                <w:color w:val="333399"/>
                <w:sz w:val="24"/>
              </w:rPr>
            </w:pPr>
            <w:r>
              <w:rPr>
                <w:rFonts w:ascii="Arial" w:hAnsi="Arial" w:cs="Arial"/>
                <w:color w:val="000080"/>
                <w:sz w:val="24"/>
                <w:szCs w:val="24"/>
              </w:rPr>
              <w:t>Guidance and direction to other Council Services to enable them to fully utilise the Corporate Customer services offer and maximise channel shift and customer self service.</w:t>
            </w:r>
          </w:p>
          <w:p w:rsidR="00CA6B23" w:rsidRPr="00CA6B23" w:rsidRDefault="00CA6B23" w:rsidP="00CA6B23">
            <w:pPr>
              <w:numPr>
                <w:ilvl w:val="1"/>
                <w:numId w:val="14"/>
              </w:numPr>
              <w:tabs>
                <w:tab w:val="clear" w:pos="1165"/>
                <w:tab w:val="num" w:pos="885"/>
              </w:tabs>
              <w:spacing w:after="120" w:line="280" w:lineRule="atLeast"/>
              <w:ind w:left="885" w:hanging="709"/>
              <w:rPr>
                <w:rFonts w:ascii="Arial" w:hAnsi="Arial"/>
                <w:color w:val="333399"/>
                <w:sz w:val="24"/>
              </w:rPr>
            </w:pPr>
            <w:r>
              <w:rPr>
                <w:rFonts w:ascii="Arial" w:hAnsi="Arial" w:cs="Arial"/>
                <w:color w:val="000080"/>
                <w:sz w:val="24"/>
                <w:szCs w:val="24"/>
              </w:rPr>
              <w:t xml:space="preserve">Budget control and reviewing costs of service, managing expenditure and </w:t>
            </w:r>
            <w:r w:rsidR="006E20A2">
              <w:rPr>
                <w:rFonts w:ascii="Arial" w:hAnsi="Arial" w:cs="Arial"/>
                <w:color w:val="000080"/>
                <w:sz w:val="24"/>
                <w:szCs w:val="24"/>
              </w:rPr>
              <w:t>resources</w:t>
            </w:r>
            <w:r>
              <w:rPr>
                <w:rFonts w:ascii="Arial" w:hAnsi="Arial" w:cs="Arial"/>
                <w:color w:val="000080"/>
                <w:sz w:val="24"/>
                <w:szCs w:val="24"/>
              </w:rPr>
              <w:t>.</w:t>
            </w:r>
          </w:p>
          <w:p w:rsidR="00CA6B23" w:rsidRPr="00CA6B23" w:rsidRDefault="00CA6B23" w:rsidP="00CA6B23">
            <w:pPr>
              <w:numPr>
                <w:ilvl w:val="1"/>
                <w:numId w:val="14"/>
              </w:numPr>
              <w:tabs>
                <w:tab w:val="clear" w:pos="1165"/>
                <w:tab w:val="num" w:pos="885"/>
              </w:tabs>
              <w:spacing w:after="120" w:line="280" w:lineRule="atLeast"/>
              <w:ind w:left="885" w:hanging="709"/>
              <w:rPr>
                <w:rFonts w:ascii="Arial" w:hAnsi="Arial"/>
                <w:color w:val="333399"/>
                <w:sz w:val="24"/>
              </w:rPr>
            </w:pPr>
            <w:r>
              <w:rPr>
                <w:rFonts w:ascii="Arial" w:hAnsi="Arial" w:cs="Arial"/>
                <w:color w:val="000080"/>
                <w:sz w:val="24"/>
                <w:szCs w:val="24"/>
              </w:rPr>
              <w:t>Prioritising work loads</w:t>
            </w:r>
          </w:p>
          <w:p w:rsidR="00CA6B23" w:rsidRPr="00CA6B23" w:rsidRDefault="00CA6B23" w:rsidP="00CA6B23">
            <w:pPr>
              <w:numPr>
                <w:ilvl w:val="1"/>
                <w:numId w:val="14"/>
              </w:numPr>
              <w:tabs>
                <w:tab w:val="clear" w:pos="1165"/>
                <w:tab w:val="num" w:pos="885"/>
              </w:tabs>
              <w:spacing w:after="120" w:line="280" w:lineRule="atLeast"/>
              <w:ind w:left="885" w:hanging="709"/>
              <w:rPr>
                <w:rFonts w:ascii="Arial" w:hAnsi="Arial"/>
                <w:color w:val="333399"/>
                <w:sz w:val="24"/>
              </w:rPr>
            </w:pPr>
            <w:r>
              <w:rPr>
                <w:rFonts w:ascii="Arial" w:hAnsi="Arial" w:cs="Arial"/>
                <w:color w:val="000080"/>
                <w:sz w:val="24"/>
                <w:szCs w:val="24"/>
              </w:rPr>
              <w:t>Handling customer complaints at level 2</w:t>
            </w:r>
          </w:p>
          <w:p w:rsidR="00CA6B23" w:rsidRDefault="00CA6B23" w:rsidP="00CA6B23">
            <w:pPr>
              <w:numPr>
                <w:ilvl w:val="1"/>
                <w:numId w:val="14"/>
              </w:numPr>
              <w:tabs>
                <w:tab w:val="clear" w:pos="1165"/>
                <w:tab w:val="num" w:pos="885"/>
              </w:tabs>
              <w:spacing w:after="120" w:line="280" w:lineRule="atLeast"/>
              <w:ind w:left="885" w:hanging="709"/>
              <w:rPr>
                <w:rFonts w:ascii="Arial" w:hAnsi="Arial"/>
                <w:color w:val="333399"/>
                <w:sz w:val="24"/>
              </w:rPr>
            </w:pPr>
            <w:r>
              <w:rPr>
                <w:rFonts w:ascii="Arial" w:hAnsi="Arial"/>
                <w:color w:val="333399"/>
                <w:sz w:val="24"/>
              </w:rPr>
              <w:t xml:space="preserve">Decisions in relation to development of projects and during </w:t>
            </w:r>
            <w:r w:rsidR="006E20A2">
              <w:rPr>
                <w:rFonts w:ascii="Arial" w:hAnsi="Arial"/>
                <w:color w:val="333399"/>
                <w:sz w:val="24"/>
              </w:rPr>
              <w:t>their implementation</w:t>
            </w:r>
            <w:r>
              <w:rPr>
                <w:rFonts w:ascii="Arial" w:hAnsi="Arial"/>
                <w:color w:val="333399"/>
                <w:sz w:val="24"/>
              </w:rPr>
              <w:t>.</w:t>
            </w:r>
          </w:p>
          <w:p w:rsidR="005017D3" w:rsidRPr="006E20A2" w:rsidRDefault="005017D3" w:rsidP="006E20A2">
            <w:pPr>
              <w:spacing w:after="120" w:line="280" w:lineRule="atLeast"/>
              <w:ind w:left="885"/>
              <w:rPr>
                <w:rFonts w:ascii="Arial" w:hAnsi="Arial"/>
                <w:color w:val="333399"/>
                <w:sz w:val="24"/>
              </w:rPr>
            </w:pPr>
          </w:p>
        </w:tc>
      </w:tr>
    </w:tbl>
    <w:p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673570" w:rsidRPr="005224C8">
        <w:trPr>
          <w:trHeight w:val="1823"/>
        </w:trPr>
        <w:tc>
          <w:tcPr>
            <w:tcW w:w="10774" w:type="dxa"/>
          </w:tcPr>
          <w:p w:rsidR="00390392"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t>Budgetary / Financial Responsibilities of the post</w:t>
            </w:r>
          </w:p>
          <w:p w:rsidR="00CA6B23" w:rsidRDefault="00CA6B23"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Management of budget, monitoring expenditure and financial forecasting for service area, and management information, ensuring sufficient internal controls exist to </w:t>
            </w:r>
            <w:r w:rsidR="004F3B9C">
              <w:rPr>
                <w:rFonts w:ascii="Arial" w:hAnsi="Arial" w:cs="Arial"/>
                <w:color w:val="000080"/>
                <w:sz w:val="24"/>
                <w:szCs w:val="24"/>
              </w:rPr>
              <w:t>reduce</w:t>
            </w:r>
            <w:r>
              <w:rPr>
                <w:rFonts w:ascii="Arial" w:hAnsi="Arial" w:cs="Arial"/>
                <w:color w:val="000080"/>
                <w:sz w:val="24"/>
                <w:szCs w:val="24"/>
              </w:rPr>
              <w:t xml:space="preserve"> any financial impact on the Council.</w:t>
            </w:r>
          </w:p>
          <w:p w:rsidR="004F3B9C" w:rsidRDefault="004F3B9C" w:rsidP="004F3B9C">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Customer services; Revenues &amp; Benefits budget (2016/17):</w:t>
            </w:r>
          </w:p>
          <w:p w:rsidR="004F3B9C" w:rsidRDefault="004F3B9C" w:rsidP="004F3B9C">
            <w:pPr>
              <w:numPr>
                <w:ilvl w:val="2"/>
                <w:numId w:val="14"/>
              </w:numPr>
              <w:spacing w:after="120" w:line="280" w:lineRule="atLeast"/>
              <w:rPr>
                <w:rFonts w:ascii="Arial" w:hAnsi="Arial" w:cs="Arial"/>
                <w:color w:val="000080"/>
                <w:sz w:val="24"/>
                <w:szCs w:val="24"/>
              </w:rPr>
            </w:pPr>
            <w:r>
              <w:rPr>
                <w:rFonts w:ascii="Arial" w:hAnsi="Arial" w:cs="Arial"/>
                <w:color w:val="000080"/>
                <w:sz w:val="24"/>
                <w:szCs w:val="24"/>
              </w:rPr>
              <w:t>Customer Services and Customer Access –total expenditure - £766,000</w:t>
            </w:r>
          </w:p>
          <w:p w:rsidR="004F3B9C" w:rsidRDefault="004F3B9C" w:rsidP="004F3B9C">
            <w:pPr>
              <w:numPr>
                <w:ilvl w:val="2"/>
                <w:numId w:val="14"/>
              </w:numPr>
              <w:spacing w:after="120" w:line="280" w:lineRule="atLeast"/>
              <w:rPr>
                <w:rFonts w:ascii="Arial" w:hAnsi="Arial" w:cs="Arial"/>
                <w:color w:val="000080"/>
                <w:sz w:val="24"/>
                <w:szCs w:val="24"/>
              </w:rPr>
            </w:pPr>
            <w:r>
              <w:rPr>
                <w:rFonts w:ascii="Arial" w:hAnsi="Arial" w:cs="Arial"/>
                <w:color w:val="000080"/>
                <w:sz w:val="24"/>
                <w:szCs w:val="24"/>
              </w:rPr>
              <w:t>Revenues &amp; Benefits – Total expenditure £2,060,000</w:t>
            </w:r>
          </w:p>
          <w:p w:rsidR="004F3B9C" w:rsidRPr="004F3B9C" w:rsidRDefault="004F3B9C" w:rsidP="004F3B9C">
            <w:pPr>
              <w:numPr>
                <w:ilvl w:val="2"/>
                <w:numId w:val="14"/>
              </w:numPr>
              <w:spacing w:after="120" w:line="280" w:lineRule="atLeast"/>
              <w:rPr>
                <w:rFonts w:ascii="Arial" w:hAnsi="Arial" w:cs="Arial"/>
                <w:color w:val="000080"/>
                <w:sz w:val="24"/>
                <w:szCs w:val="24"/>
              </w:rPr>
            </w:pPr>
            <w:r>
              <w:rPr>
                <w:rFonts w:ascii="Arial" w:hAnsi="Arial" w:cs="Arial"/>
                <w:color w:val="000080"/>
                <w:sz w:val="24"/>
                <w:szCs w:val="24"/>
              </w:rPr>
              <w:t>Housing Benefits payments - £66,144,000</w:t>
            </w:r>
          </w:p>
          <w:p w:rsidR="008B343E" w:rsidRDefault="00CA6B23"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Maximising income – reducing local authority error within Housing Benefit</w:t>
            </w:r>
            <w:r w:rsidR="008B343E" w:rsidRPr="004725C1">
              <w:rPr>
                <w:rFonts w:ascii="Arial" w:hAnsi="Arial" w:cs="Arial"/>
                <w:color w:val="000080"/>
                <w:sz w:val="24"/>
                <w:szCs w:val="24"/>
              </w:rPr>
              <w:t>.</w:t>
            </w:r>
          </w:p>
          <w:p w:rsidR="00CA6B23" w:rsidRPr="004725C1" w:rsidRDefault="00CA6B23"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Explore partnership working that could be s future source of revenue.</w:t>
            </w:r>
          </w:p>
          <w:p w:rsidR="008B343E" w:rsidRDefault="008B343E" w:rsidP="008B343E">
            <w:pPr>
              <w:numPr>
                <w:ilvl w:val="1"/>
                <w:numId w:val="14"/>
              </w:numPr>
              <w:tabs>
                <w:tab w:val="num" w:pos="916"/>
              </w:tabs>
              <w:spacing w:after="120" w:line="280" w:lineRule="atLeast"/>
              <w:ind w:left="916"/>
              <w:rPr>
                <w:rFonts w:ascii="Arial" w:hAnsi="Arial" w:cs="Arial"/>
                <w:color w:val="000080"/>
                <w:sz w:val="24"/>
                <w:szCs w:val="24"/>
              </w:rPr>
            </w:pPr>
            <w:r w:rsidRPr="004725C1">
              <w:rPr>
                <w:rFonts w:ascii="Arial" w:hAnsi="Arial" w:cs="Arial"/>
                <w:color w:val="000080"/>
                <w:sz w:val="24"/>
                <w:szCs w:val="24"/>
              </w:rPr>
              <w:t xml:space="preserve">Meeting financial and statutory responsibility for managing FIMS payments and order </w:t>
            </w:r>
            <w:r w:rsidRPr="004725C1">
              <w:rPr>
                <w:rFonts w:ascii="Arial" w:hAnsi="Arial" w:cs="Arial"/>
                <w:color w:val="000080"/>
                <w:sz w:val="24"/>
                <w:szCs w:val="24"/>
              </w:rPr>
              <w:lastRenderedPageBreak/>
              <w:t xml:space="preserve">procedures. </w:t>
            </w:r>
          </w:p>
          <w:p w:rsidR="00CA6B23" w:rsidRPr="004725C1" w:rsidRDefault="00CA6B23" w:rsidP="008B343E">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Identify and bid for additional funding opportunities as appropriate to enhance service provision for Customer Services, Revenues and Benefits.</w:t>
            </w:r>
          </w:p>
          <w:p w:rsidR="005017D3" w:rsidRPr="006E20A2" w:rsidRDefault="005017D3" w:rsidP="006E20A2">
            <w:pPr>
              <w:spacing w:after="120" w:line="280" w:lineRule="atLeast"/>
              <w:rPr>
                <w:rFonts w:ascii="Arial" w:hAnsi="Arial"/>
                <w:color w:val="333399"/>
                <w:sz w:val="24"/>
              </w:rPr>
            </w:pPr>
          </w:p>
        </w:tc>
      </w:tr>
    </w:tbl>
    <w:p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E36F3F">
        <w:trPr>
          <w:trHeight w:val="1822"/>
        </w:trPr>
        <w:tc>
          <w:tcPr>
            <w:tcW w:w="10774" w:type="dxa"/>
          </w:tcPr>
          <w:p w:rsidR="00E36F3F" w:rsidRPr="007F38AD" w:rsidRDefault="00E36F3F" w:rsidP="00E36F3F">
            <w:pPr>
              <w:numPr>
                <w:ilvl w:val="0"/>
                <w:numId w:val="14"/>
              </w:numPr>
              <w:spacing w:after="120" w:line="280" w:lineRule="atLeast"/>
              <w:rPr>
                <w:rFonts w:ascii="Arial" w:hAnsi="Arial"/>
                <w:color w:val="333399"/>
                <w:sz w:val="24"/>
              </w:rPr>
            </w:pPr>
            <w:r w:rsidRPr="00F21B98">
              <w:rPr>
                <w:rFonts w:ascii="Arial" w:hAnsi="Arial"/>
                <w:b/>
                <w:color w:val="333399"/>
                <w:sz w:val="24"/>
              </w:rPr>
              <w:t xml:space="preserve">Supervision / Line Management Responsibilities of the post ( Please show / provide organisation structure </w:t>
            </w:r>
            <w:r>
              <w:rPr>
                <w:rFonts w:ascii="Arial" w:hAnsi="Arial"/>
                <w:b/>
                <w:color w:val="333399"/>
                <w:sz w:val="24"/>
              </w:rPr>
              <w:t xml:space="preserve">as an appendices, </w:t>
            </w:r>
            <w:r w:rsidRPr="00F21B98">
              <w:rPr>
                <w:rFonts w:ascii="Arial" w:hAnsi="Arial"/>
                <w:b/>
                <w:color w:val="333399"/>
                <w:sz w:val="24"/>
              </w:rPr>
              <w:t>showing official reporting lines</w:t>
            </w:r>
          </w:p>
          <w:p w:rsidR="000E2A0F" w:rsidRDefault="000E2A0F" w:rsidP="000E2A0F">
            <w:pPr>
              <w:numPr>
                <w:ilvl w:val="1"/>
                <w:numId w:val="14"/>
              </w:numPr>
              <w:tabs>
                <w:tab w:val="num" w:pos="916"/>
              </w:tabs>
              <w:spacing w:after="120" w:line="280" w:lineRule="atLeast"/>
              <w:ind w:left="916"/>
              <w:rPr>
                <w:rFonts w:ascii="Arial" w:hAnsi="Arial" w:cs="Arial"/>
                <w:color w:val="000080"/>
                <w:sz w:val="24"/>
                <w:szCs w:val="24"/>
              </w:rPr>
            </w:pPr>
            <w:r w:rsidRPr="000072E1">
              <w:rPr>
                <w:rFonts w:ascii="Arial" w:hAnsi="Arial" w:cs="Arial"/>
                <w:color w:val="000080"/>
                <w:sz w:val="24"/>
                <w:szCs w:val="24"/>
              </w:rPr>
              <w:t xml:space="preserve">The </w:t>
            </w:r>
            <w:r>
              <w:rPr>
                <w:rFonts w:ascii="Arial" w:hAnsi="Arial" w:cs="Arial"/>
                <w:color w:val="000080"/>
                <w:sz w:val="24"/>
                <w:szCs w:val="24"/>
              </w:rPr>
              <w:t>post rep</w:t>
            </w:r>
            <w:r w:rsidRPr="000072E1">
              <w:rPr>
                <w:rFonts w:ascii="Arial" w:hAnsi="Arial" w:cs="Arial"/>
                <w:color w:val="000080"/>
                <w:sz w:val="24"/>
                <w:szCs w:val="24"/>
              </w:rPr>
              <w:t xml:space="preserve">orts to the </w:t>
            </w:r>
            <w:r>
              <w:rPr>
                <w:rFonts w:ascii="Arial" w:hAnsi="Arial" w:cs="Arial"/>
                <w:color w:val="000080"/>
                <w:sz w:val="24"/>
                <w:szCs w:val="24"/>
              </w:rPr>
              <w:t>Exe</w:t>
            </w:r>
            <w:r w:rsidRPr="000072E1">
              <w:rPr>
                <w:rFonts w:ascii="Arial" w:hAnsi="Arial" w:cs="Arial"/>
                <w:color w:val="000080"/>
                <w:sz w:val="24"/>
                <w:szCs w:val="24"/>
              </w:rPr>
              <w:t xml:space="preserve">cutive Head – </w:t>
            </w:r>
            <w:r w:rsidR="00C91BB8">
              <w:rPr>
                <w:rFonts w:ascii="Arial" w:hAnsi="Arial" w:cs="Arial"/>
                <w:color w:val="000080"/>
                <w:sz w:val="24"/>
                <w:szCs w:val="24"/>
              </w:rPr>
              <w:t>Customer Services</w:t>
            </w:r>
          </w:p>
          <w:p w:rsidR="00C91BB8" w:rsidRDefault="000E2A0F" w:rsidP="000E2A0F">
            <w:pPr>
              <w:numPr>
                <w:ilvl w:val="1"/>
                <w:numId w:val="14"/>
              </w:numPr>
              <w:tabs>
                <w:tab w:val="num" w:pos="916"/>
              </w:tabs>
              <w:spacing w:after="120" w:line="280" w:lineRule="atLeast"/>
              <w:ind w:left="916"/>
              <w:rPr>
                <w:rFonts w:ascii="Arial" w:hAnsi="Arial" w:cs="Arial"/>
                <w:color w:val="000080"/>
                <w:sz w:val="24"/>
                <w:szCs w:val="24"/>
              </w:rPr>
            </w:pPr>
            <w:r>
              <w:rPr>
                <w:rFonts w:ascii="Arial" w:hAnsi="Arial" w:cs="Arial"/>
                <w:color w:val="000080"/>
                <w:sz w:val="24"/>
                <w:szCs w:val="24"/>
              </w:rPr>
              <w:t xml:space="preserve">The post has overall line management responsibility for the Customer Services </w:t>
            </w:r>
            <w:r w:rsidR="00C91BB8">
              <w:rPr>
                <w:rFonts w:ascii="Arial" w:hAnsi="Arial" w:cs="Arial"/>
                <w:color w:val="000080"/>
                <w:sz w:val="24"/>
                <w:szCs w:val="24"/>
              </w:rPr>
              <w:t>and Revenues &amp; Benefits Line Managers as follows:</w:t>
            </w:r>
          </w:p>
          <w:p w:rsidR="007E6B5D" w:rsidRPr="007E6B5D" w:rsidRDefault="007E6B5D" w:rsidP="007E6B5D">
            <w:pPr>
              <w:numPr>
                <w:ilvl w:val="2"/>
                <w:numId w:val="14"/>
              </w:numPr>
              <w:spacing w:after="120" w:line="280" w:lineRule="atLeast"/>
              <w:rPr>
                <w:rFonts w:ascii="Arial" w:hAnsi="Arial" w:cs="Arial"/>
                <w:color w:val="000080"/>
                <w:sz w:val="24"/>
                <w:szCs w:val="24"/>
              </w:rPr>
            </w:pPr>
            <w:r w:rsidRPr="007E6B5D">
              <w:rPr>
                <w:rFonts w:ascii="Arial" w:hAnsi="Arial" w:cs="Arial"/>
                <w:color w:val="000080"/>
                <w:sz w:val="24"/>
                <w:szCs w:val="24"/>
              </w:rPr>
              <w:t>Systems and Service Development Manager</w:t>
            </w:r>
            <w:r>
              <w:rPr>
                <w:rFonts w:ascii="Arial" w:hAnsi="Arial" w:cs="Arial"/>
                <w:color w:val="000080"/>
                <w:sz w:val="24"/>
                <w:szCs w:val="24"/>
              </w:rPr>
              <w:t>.</w:t>
            </w:r>
          </w:p>
          <w:p w:rsidR="007E6B5D" w:rsidRPr="007E6B5D" w:rsidRDefault="007E6B5D" w:rsidP="007E6B5D">
            <w:pPr>
              <w:numPr>
                <w:ilvl w:val="2"/>
                <w:numId w:val="14"/>
              </w:numPr>
              <w:spacing w:after="120" w:line="280" w:lineRule="atLeast"/>
              <w:rPr>
                <w:rFonts w:ascii="Arial" w:hAnsi="Arial" w:cs="Arial"/>
                <w:color w:val="000080"/>
                <w:sz w:val="24"/>
                <w:szCs w:val="24"/>
              </w:rPr>
            </w:pPr>
            <w:r w:rsidRPr="007E6B5D">
              <w:rPr>
                <w:rFonts w:ascii="Arial" w:hAnsi="Arial" w:cs="Arial"/>
                <w:color w:val="000080"/>
                <w:sz w:val="24"/>
                <w:szCs w:val="24"/>
              </w:rPr>
              <w:t xml:space="preserve">Corporate Debt Manager. </w:t>
            </w:r>
          </w:p>
          <w:p w:rsidR="007E6B5D" w:rsidRPr="007E6B5D" w:rsidRDefault="007E6B5D" w:rsidP="007E6B5D">
            <w:pPr>
              <w:numPr>
                <w:ilvl w:val="2"/>
                <w:numId w:val="14"/>
              </w:numPr>
              <w:spacing w:after="120" w:line="280" w:lineRule="atLeast"/>
              <w:rPr>
                <w:rFonts w:ascii="Arial" w:hAnsi="Arial" w:cs="Arial"/>
                <w:color w:val="000080"/>
                <w:sz w:val="24"/>
                <w:szCs w:val="24"/>
              </w:rPr>
            </w:pPr>
            <w:r w:rsidRPr="007E6B5D">
              <w:rPr>
                <w:rFonts w:ascii="Arial" w:hAnsi="Arial" w:cs="Arial"/>
                <w:color w:val="000080"/>
                <w:sz w:val="24"/>
                <w:szCs w:val="24"/>
              </w:rPr>
              <w:t xml:space="preserve"> Revenues Coordinator:</w:t>
            </w:r>
          </w:p>
          <w:p w:rsidR="007E6B5D" w:rsidRPr="007E6B5D" w:rsidRDefault="007E6B5D" w:rsidP="007E6B5D">
            <w:pPr>
              <w:numPr>
                <w:ilvl w:val="2"/>
                <w:numId w:val="14"/>
              </w:numPr>
              <w:spacing w:after="120" w:line="280" w:lineRule="atLeast"/>
              <w:rPr>
                <w:rFonts w:ascii="Arial" w:hAnsi="Arial" w:cs="Arial"/>
                <w:color w:val="000080"/>
                <w:sz w:val="24"/>
                <w:szCs w:val="24"/>
              </w:rPr>
            </w:pPr>
            <w:r w:rsidRPr="007E6B5D">
              <w:rPr>
                <w:rFonts w:ascii="Arial" w:hAnsi="Arial" w:cs="Arial"/>
                <w:color w:val="000080"/>
                <w:sz w:val="24"/>
                <w:szCs w:val="24"/>
              </w:rPr>
              <w:t xml:space="preserve">Business rates; </w:t>
            </w:r>
          </w:p>
          <w:p w:rsidR="007E6B5D" w:rsidRPr="007E6B5D" w:rsidRDefault="007E6B5D" w:rsidP="007E6B5D">
            <w:pPr>
              <w:numPr>
                <w:ilvl w:val="2"/>
                <w:numId w:val="14"/>
              </w:numPr>
              <w:tabs>
                <w:tab w:val="num" w:pos="916"/>
              </w:tabs>
              <w:spacing w:after="120" w:line="280" w:lineRule="atLeast"/>
              <w:rPr>
                <w:rFonts w:ascii="Arial" w:hAnsi="Arial" w:cs="Arial"/>
                <w:color w:val="000080"/>
                <w:sz w:val="24"/>
                <w:szCs w:val="24"/>
              </w:rPr>
            </w:pPr>
            <w:r w:rsidRPr="007E6B5D">
              <w:rPr>
                <w:rFonts w:ascii="Arial" w:hAnsi="Arial" w:cs="Arial"/>
                <w:color w:val="000080"/>
                <w:sz w:val="24"/>
                <w:szCs w:val="24"/>
              </w:rPr>
              <w:t>Public Access &amp; Channel Shift Manager</w:t>
            </w:r>
          </w:p>
          <w:p w:rsidR="007E6B5D" w:rsidRPr="007E6B5D" w:rsidRDefault="007E6B5D" w:rsidP="007E6B5D">
            <w:pPr>
              <w:numPr>
                <w:ilvl w:val="2"/>
                <w:numId w:val="14"/>
              </w:numPr>
              <w:tabs>
                <w:tab w:val="num" w:pos="916"/>
              </w:tabs>
              <w:spacing w:after="120" w:line="280" w:lineRule="atLeast"/>
              <w:rPr>
                <w:rFonts w:ascii="Arial" w:hAnsi="Arial" w:cs="Arial"/>
                <w:color w:val="000080"/>
                <w:sz w:val="24"/>
                <w:szCs w:val="24"/>
              </w:rPr>
            </w:pPr>
            <w:r w:rsidRPr="007E6B5D">
              <w:rPr>
                <w:rFonts w:ascii="Arial" w:hAnsi="Arial" w:cs="Arial"/>
                <w:color w:val="000080"/>
                <w:sz w:val="24"/>
                <w:szCs w:val="24"/>
              </w:rPr>
              <w:t xml:space="preserve">Operations Manager. </w:t>
            </w:r>
          </w:p>
          <w:p w:rsidR="007F38AD" w:rsidRPr="00E36F3F" w:rsidRDefault="007F38AD" w:rsidP="007E6B5D">
            <w:pPr>
              <w:spacing w:after="120" w:line="280" w:lineRule="atLeast"/>
              <w:ind w:left="1165"/>
              <w:rPr>
                <w:rFonts w:ascii="Arial" w:hAnsi="Arial"/>
                <w:color w:val="333399"/>
                <w:sz w:val="24"/>
              </w:rPr>
            </w:pPr>
          </w:p>
        </w:tc>
      </w:tr>
    </w:tbl>
    <w:p w:rsidR="005017D3" w:rsidRDefault="005017D3"/>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673570" w:rsidRPr="005224C8">
        <w:trPr>
          <w:trHeight w:val="445"/>
        </w:trPr>
        <w:tc>
          <w:tcPr>
            <w:tcW w:w="10774" w:type="dxa"/>
          </w:tcPr>
          <w:p w:rsidR="00600F22" w:rsidRDefault="00600F22" w:rsidP="00390392">
            <w:pPr>
              <w:numPr>
                <w:ilvl w:val="0"/>
                <w:numId w:val="14"/>
              </w:numPr>
              <w:spacing w:after="120" w:line="280" w:lineRule="atLeast"/>
              <w:rPr>
                <w:rFonts w:ascii="Arial" w:hAnsi="Arial"/>
                <w:b/>
                <w:color w:val="333399"/>
                <w:sz w:val="24"/>
              </w:rPr>
            </w:pPr>
            <w:r w:rsidRPr="005224C8">
              <w:rPr>
                <w:rFonts w:ascii="Arial" w:hAnsi="Arial"/>
                <w:b/>
                <w:color w:val="333399"/>
                <w:sz w:val="24"/>
              </w:rPr>
              <w:t>Working Environment &amp; Conditions of the post</w:t>
            </w:r>
          </w:p>
          <w:p w:rsidR="000E2A0F" w:rsidRPr="005224C8" w:rsidRDefault="000E2A0F" w:rsidP="000E2A0F">
            <w:pPr>
              <w:numPr>
                <w:ilvl w:val="1"/>
                <w:numId w:val="14"/>
              </w:numPr>
              <w:tabs>
                <w:tab w:val="num" w:pos="916"/>
              </w:tabs>
              <w:spacing w:after="120" w:line="280" w:lineRule="atLeast"/>
              <w:ind w:left="916"/>
              <w:rPr>
                <w:rFonts w:ascii="Arial" w:hAnsi="Arial" w:cs="Arial"/>
                <w:color w:val="333399"/>
                <w:sz w:val="24"/>
                <w:szCs w:val="24"/>
              </w:rPr>
            </w:pPr>
            <w:r>
              <w:rPr>
                <w:rFonts w:ascii="Arial" w:hAnsi="Arial" w:cs="Arial"/>
                <w:color w:val="333399"/>
                <w:sz w:val="24"/>
                <w:szCs w:val="24"/>
              </w:rPr>
              <w:t>Normal working environment</w:t>
            </w:r>
          </w:p>
          <w:p w:rsidR="00673570" w:rsidRPr="00F25BAC" w:rsidRDefault="00673570" w:rsidP="00F25BAC">
            <w:pPr>
              <w:spacing w:after="120" w:line="280" w:lineRule="atLeast"/>
              <w:ind w:left="1165"/>
              <w:rPr>
                <w:rFonts w:ascii="Arial" w:hAnsi="Arial"/>
                <w:color w:val="333399"/>
                <w:sz w:val="24"/>
              </w:rPr>
            </w:pPr>
          </w:p>
        </w:tc>
      </w:tr>
    </w:tbl>
    <w:p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600F22" w:rsidRPr="005224C8">
        <w:trPr>
          <w:trHeight w:val="445"/>
        </w:trPr>
        <w:tc>
          <w:tcPr>
            <w:tcW w:w="10774" w:type="dxa"/>
          </w:tcPr>
          <w:p w:rsidR="00600F22"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t>Physical Demands of the post</w:t>
            </w:r>
          </w:p>
          <w:p w:rsidR="004F1F52" w:rsidRPr="00D41D2D" w:rsidRDefault="004F1F52" w:rsidP="004F1F52">
            <w:pPr>
              <w:numPr>
                <w:ilvl w:val="1"/>
                <w:numId w:val="14"/>
              </w:numPr>
              <w:tabs>
                <w:tab w:val="num" w:pos="916"/>
              </w:tabs>
              <w:spacing w:after="120" w:line="280" w:lineRule="atLeast"/>
              <w:ind w:left="916"/>
              <w:rPr>
                <w:rFonts w:ascii="Arial" w:hAnsi="Arial" w:cs="Arial"/>
                <w:color w:val="333399"/>
                <w:sz w:val="24"/>
                <w:szCs w:val="24"/>
              </w:rPr>
            </w:pPr>
            <w:r w:rsidRPr="00D41D2D">
              <w:rPr>
                <w:rFonts w:ascii="Arial" w:hAnsi="Arial" w:cs="Arial"/>
                <w:color w:val="333399"/>
                <w:sz w:val="24"/>
                <w:szCs w:val="24"/>
              </w:rPr>
              <w:t xml:space="preserve">Normal effort </w:t>
            </w:r>
          </w:p>
          <w:p w:rsidR="008072F3" w:rsidRPr="00F25BAC" w:rsidRDefault="008072F3" w:rsidP="00F25BAC">
            <w:pPr>
              <w:spacing w:after="120" w:line="280" w:lineRule="atLeast"/>
              <w:ind w:left="1165"/>
              <w:rPr>
                <w:rFonts w:ascii="Arial" w:hAnsi="Arial"/>
                <w:color w:val="333399"/>
                <w:sz w:val="24"/>
              </w:rPr>
            </w:pPr>
          </w:p>
        </w:tc>
      </w:tr>
    </w:tbl>
    <w:p w:rsidR="00600F22" w:rsidRDefault="00600F22"/>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600F22" w:rsidRPr="005224C8">
        <w:trPr>
          <w:trHeight w:val="445"/>
        </w:trPr>
        <w:tc>
          <w:tcPr>
            <w:tcW w:w="10774" w:type="dxa"/>
          </w:tcPr>
          <w:p w:rsidR="00600F22" w:rsidRPr="005224C8"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t xml:space="preserve">Specific Resources used by the post </w:t>
            </w:r>
          </w:p>
          <w:p w:rsidR="004F1F52" w:rsidRDefault="004F1F52" w:rsidP="004F1F52">
            <w:pPr>
              <w:numPr>
                <w:ilvl w:val="1"/>
                <w:numId w:val="14"/>
              </w:numPr>
              <w:tabs>
                <w:tab w:val="num" w:pos="916"/>
              </w:tabs>
              <w:spacing w:after="120" w:line="280" w:lineRule="atLeast"/>
              <w:ind w:left="916"/>
              <w:rPr>
                <w:rFonts w:ascii="Arial" w:hAnsi="Arial" w:cs="Arial"/>
                <w:color w:val="333399"/>
                <w:sz w:val="24"/>
                <w:szCs w:val="24"/>
              </w:rPr>
            </w:pPr>
            <w:r>
              <w:rPr>
                <w:rFonts w:ascii="Arial" w:hAnsi="Arial" w:cs="Arial"/>
                <w:color w:val="333399"/>
                <w:sz w:val="24"/>
                <w:szCs w:val="24"/>
              </w:rPr>
              <w:t>Normal workstation</w:t>
            </w:r>
          </w:p>
          <w:p w:rsidR="004F1F52" w:rsidRPr="005224C8" w:rsidRDefault="004F1F52" w:rsidP="004F1F52">
            <w:pPr>
              <w:numPr>
                <w:ilvl w:val="1"/>
                <w:numId w:val="14"/>
              </w:numPr>
              <w:tabs>
                <w:tab w:val="num" w:pos="916"/>
              </w:tabs>
              <w:spacing w:after="120" w:line="280" w:lineRule="atLeast"/>
              <w:ind w:left="916"/>
              <w:rPr>
                <w:rFonts w:ascii="Arial" w:hAnsi="Arial" w:cs="Arial"/>
                <w:color w:val="333399"/>
                <w:sz w:val="24"/>
                <w:szCs w:val="24"/>
              </w:rPr>
            </w:pPr>
            <w:r>
              <w:rPr>
                <w:rFonts w:ascii="Arial" w:hAnsi="Arial" w:cs="Arial"/>
                <w:color w:val="333399"/>
                <w:sz w:val="24"/>
                <w:szCs w:val="24"/>
              </w:rPr>
              <w:t>Travelling effectively to visit all council offices</w:t>
            </w:r>
          </w:p>
          <w:p w:rsidR="00743F44" w:rsidRDefault="00743F44" w:rsidP="00600F22">
            <w:pPr>
              <w:numPr>
                <w:ilvl w:val="1"/>
                <w:numId w:val="14"/>
              </w:numPr>
              <w:spacing w:after="120" w:line="280" w:lineRule="atLeast"/>
              <w:rPr>
                <w:rFonts w:ascii="Arial" w:hAnsi="Arial"/>
                <w:color w:val="333399"/>
                <w:sz w:val="24"/>
              </w:rPr>
            </w:pPr>
          </w:p>
          <w:p w:rsidR="008072F3" w:rsidRPr="005224C8" w:rsidRDefault="008072F3" w:rsidP="00600F22">
            <w:pPr>
              <w:numPr>
                <w:ilvl w:val="1"/>
                <w:numId w:val="14"/>
              </w:numPr>
              <w:spacing w:after="120" w:line="280" w:lineRule="atLeast"/>
              <w:rPr>
                <w:rFonts w:ascii="Arial" w:hAnsi="Arial"/>
                <w:color w:val="333399"/>
                <w:sz w:val="24"/>
              </w:rPr>
            </w:pPr>
          </w:p>
        </w:tc>
      </w:tr>
    </w:tbl>
    <w:p w:rsidR="00600F22" w:rsidRPr="005224C8" w:rsidRDefault="00600F22">
      <w:pPr>
        <w:rPr>
          <w:color w:val="333399"/>
        </w:rPr>
      </w:pPr>
    </w:p>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600F22" w:rsidRPr="005224C8">
        <w:trPr>
          <w:trHeight w:val="445"/>
        </w:trPr>
        <w:tc>
          <w:tcPr>
            <w:tcW w:w="10774" w:type="dxa"/>
          </w:tcPr>
          <w:p w:rsidR="00600F22" w:rsidRPr="005224C8" w:rsidRDefault="00600F22" w:rsidP="00600F22">
            <w:pPr>
              <w:numPr>
                <w:ilvl w:val="0"/>
                <w:numId w:val="14"/>
              </w:numPr>
              <w:spacing w:after="120" w:line="280" w:lineRule="atLeast"/>
              <w:rPr>
                <w:rFonts w:ascii="Arial" w:hAnsi="Arial"/>
                <w:b/>
                <w:color w:val="333399"/>
                <w:sz w:val="24"/>
              </w:rPr>
            </w:pPr>
            <w:r w:rsidRPr="005224C8">
              <w:rPr>
                <w:rFonts w:ascii="Arial" w:hAnsi="Arial"/>
                <w:b/>
                <w:color w:val="333399"/>
                <w:sz w:val="24"/>
              </w:rPr>
              <w:t>Key Contacts and Relationships</w:t>
            </w:r>
          </w:p>
          <w:p w:rsidR="00600F22" w:rsidRDefault="00600F22" w:rsidP="00600F22">
            <w:pPr>
              <w:numPr>
                <w:ilvl w:val="1"/>
                <w:numId w:val="14"/>
              </w:numPr>
              <w:spacing w:after="120" w:line="280" w:lineRule="atLeast"/>
              <w:rPr>
                <w:rFonts w:ascii="Arial" w:hAnsi="Arial"/>
                <w:b/>
                <w:color w:val="333399"/>
                <w:sz w:val="24"/>
              </w:rPr>
            </w:pPr>
            <w:r w:rsidRPr="005224C8">
              <w:rPr>
                <w:rFonts w:ascii="Arial" w:hAnsi="Arial"/>
                <w:b/>
                <w:color w:val="333399"/>
                <w:sz w:val="24"/>
              </w:rPr>
              <w:t>External</w:t>
            </w:r>
          </w:p>
          <w:p w:rsidR="004F1F52" w:rsidRPr="00662D16" w:rsidRDefault="004F1F52" w:rsidP="00F25BAC">
            <w:pPr>
              <w:numPr>
                <w:ilvl w:val="2"/>
                <w:numId w:val="14"/>
              </w:numPr>
              <w:spacing w:after="120" w:line="280" w:lineRule="atLeast"/>
              <w:rPr>
                <w:rFonts w:ascii="Arial" w:hAnsi="Arial" w:cs="Arial"/>
                <w:bCs/>
                <w:color w:val="333399"/>
                <w:sz w:val="24"/>
                <w:szCs w:val="24"/>
              </w:rPr>
            </w:pPr>
            <w:r w:rsidRPr="00662D16">
              <w:rPr>
                <w:rFonts w:ascii="Arial" w:hAnsi="Arial" w:cs="Arial"/>
                <w:bCs/>
                <w:color w:val="333399"/>
                <w:sz w:val="24"/>
                <w:szCs w:val="24"/>
              </w:rPr>
              <w:t xml:space="preserve">All relevant Government departments </w:t>
            </w:r>
            <w:r w:rsidR="00F25BAC">
              <w:rPr>
                <w:rFonts w:ascii="Arial" w:hAnsi="Arial" w:cs="Arial"/>
                <w:bCs/>
                <w:color w:val="333399"/>
                <w:sz w:val="24"/>
                <w:szCs w:val="24"/>
              </w:rPr>
              <w:t>such as DWP; DCLG</w:t>
            </w:r>
          </w:p>
          <w:p w:rsidR="004F1F52" w:rsidRDefault="004F1F52" w:rsidP="00F25BAC">
            <w:pPr>
              <w:numPr>
                <w:ilvl w:val="2"/>
                <w:numId w:val="14"/>
              </w:numPr>
              <w:spacing w:after="120" w:line="280" w:lineRule="atLeast"/>
              <w:rPr>
                <w:rFonts w:ascii="Arial" w:hAnsi="Arial" w:cs="Arial"/>
                <w:bCs/>
                <w:color w:val="333399"/>
                <w:sz w:val="24"/>
                <w:szCs w:val="24"/>
              </w:rPr>
            </w:pPr>
            <w:r w:rsidRPr="00662D16">
              <w:rPr>
                <w:rFonts w:ascii="Arial" w:hAnsi="Arial" w:cs="Arial"/>
                <w:bCs/>
                <w:color w:val="333399"/>
                <w:sz w:val="24"/>
                <w:szCs w:val="24"/>
              </w:rPr>
              <w:t xml:space="preserve">Partner agencies </w:t>
            </w:r>
          </w:p>
          <w:p w:rsidR="004F1F52" w:rsidRDefault="004F1F52" w:rsidP="00F25BAC">
            <w:pPr>
              <w:numPr>
                <w:ilvl w:val="2"/>
                <w:numId w:val="14"/>
              </w:numPr>
              <w:spacing w:after="120" w:line="280" w:lineRule="atLeast"/>
              <w:rPr>
                <w:rFonts w:ascii="Arial" w:hAnsi="Arial" w:cs="Arial"/>
                <w:bCs/>
                <w:color w:val="333399"/>
                <w:sz w:val="24"/>
                <w:szCs w:val="24"/>
              </w:rPr>
            </w:pPr>
            <w:r w:rsidRPr="004F1F52">
              <w:rPr>
                <w:rFonts w:ascii="Arial" w:hAnsi="Arial" w:cs="Arial"/>
                <w:bCs/>
                <w:color w:val="333399"/>
                <w:sz w:val="24"/>
                <w:szCs w:val="24"/>
              </w:rPr>
              <w:t>Software suppliers</w:t>
            </w:r>
          </w:p>
          <w:p w:rsidR="00F25BAC" w:rsidRDefault="00F25BAC" w:rsidP="00F25BAC">
            <w:pPr>
              <w:numPr>
                <w:ilvl w:val="2"/>
                <w:numId w:val="14"/>
              </w:numPr>
              <w:spacing w:after="120" w:line="280" w:lineRule="atLeast"/>
              <w:rPr>
                <w:rFonts w:ascii="Arial" w:hAnsi="Arial" w:cs="Arial"/>
                <w:bCs/>
                <w:color w:val="333399"/>
                <w:sz w:val="24"/>
                <w:szCs w:val="24"/>
              </w:rPr>
            </w:pPr>
            <w:r>
              <w:rPr>
                <w:rFonts w:ascii="Arial" w:hAnsi="Arial" w:cs="Arial"/>
                <w:bCs/>
                <w:color w:val="333399"/>
                <w:sz w:val="24"/>
                <w:szCs w:val="24"/>
              </w:rPr>
              <w:lastRenderedPageBreak/>
              <w:t>Other Councils</w:t>
            </w:r>
          </w:p>
          <w:p w:rsidR="00F25BAC" w:rsidRPr="004F1F52" w:rsidRDefault="00F25BAC" w:rsidP="00F25BAC">
            <w:pPr>
              <w:numPr>
                <w:ilvl w:val="2"/>
                <w:numId w:val="14"/>
              </w:numPr>
              <w:spacing w:after="120" w:line="280" w:lineRule="atLeast"/>
              <w:rPr>
                <w:rFonts w:ascii="Arial" w:hAnsi="Arial" w:cs="Arial"/>
                <w:bCs/>
                <w:color w:val="333399"/>
                <w:sz w:val="24"/>
                <w:szCs w:val="24"/>
              </w:rPr>
            </w:pPr>
            <w:r>
              <w:rPr>
                <w:rFonts w:ascii="Arial" w:hAnsi="Arial" w:cs="Arial"/>
                <w:bCs/>
                <w:color w:val="333399"/>
                <w:sz w:val="24"/>
                <w:szCs w:val="24"/>
              </w:rPr>
              <w:t>Third sector</w:t>
            </w:r>
          </w:p>
          <w:p w:rsidR="00076D9A" w:rsidRPr="005224C8" w:rsidRDefault="00076D9A" w:rsidP="00943789">
            <w:pPr>
              <w:spacing w:after="120" w:line="280" w:lineRule="atLeast"/>
              <w:rPr>
                <w:rFonts w:ascii="Arial" w:hAnsi="Arial"/>
                <w:color w:val="333399"/>
                <w:sz w:val="24"/>
              </w:rPr>
            </w:pPr>
          </w:p>
          <w:p w:rsidR="008072F3" w:rsidRDefault="00600F22" w:rsidP="00076D9A">
            <w:pPr>
              <w:numPr>
                <w:ilvl w:val="1"/>
                <w:numId w:val="14"/>
              </w:numPr>
              <w:spacing w:after="120" w:line="280" w:lineRule="atLeast"/>
              <w:rPr>
                <w:rFonts w:ascii="Arial" w:hAnsi="Arial"/>
                <w:b/>
                <w:color w:val="333399"/>
                <w:sz w:val="24"/>
              </w:rPr>
            </w:pPr>
            <w:r w:rsidRPr="005224C8">
              <w:rPr>
                <w:rFonts w:ascii="Arial" w:hAnsi="Arial"/>
                <w:b/>
                <w:color w:val="333399"/>
                <w:sz w:val="24"/>
              </w:rPr>
              <w:t xml:space="preserve">Internal </w:t>
            </w:r>
          </w:p>
          <w:p w:rsidR="004F1F52" w:rsidRPr="00662D16" w:rsidRDefault="004F1F52" w:rsidP="00F25BAC">
            <w:pPr>
              <w:numPr>
                <w:ilvl w:val="2"/>
                <w:numId w:val="14"/>
              </w:numPr>
              <w:spacing w:after="120" w:line="280" w:lineRule="atLeast"/>
              <w:rPr>
                <w:rFonts w:ascii="Arial" w:hAnsi="Arial" w:cs="Arial"/>
                <w:bCs/>
                <w:color w:val="333399"/>
                <w:sz w:val="24"/>
                <w:szCs w:val="24"/>
              </w:rPr>
            </w:pPr>
            <w:r w:rsidRPr="00662D16">
              <w:rPr>
                <w:rFonts w:ascii="Arial" w:hAnsi="Arial" w:cs="Arial"/>
                <w:bCs/>
                <w:color w:val="333399"/>
                <w:sz w:val="24"/>
                <w:szCs w:val="24"/>
              </w:rPr>
              <w:t>Executive Head of</w:t>
            </w:r>
            <w:r w:rsidR="00F25BAC">
              <w:rPr>
                <w:rFonts w:ascii="Arial" w:hAnsi="Arial" w:cs="Arial"/>
                <w:bCs/>
                <w:color w:val="333399"/>
                <w:sz w:val="24"/>
                <w:szCs w:val="24"/>
              </w:rPr>
              <w:t xml:space="preserve"> Customer</w:t>
            </w:r>
            <w:r w:rsidRPr="00662D16">
              <w:rPr>
                <w:rFonts w:ascii="Arial" w:hAnsi="Arial" w:cs="Arial"/>
                <w:bCs/>
                <w:color w:val="333399"/>
                <w:sz w:val="24"/>
                <w:szCs w:val="24"/>
              </w:rPr>
              <w:t xml:space="preserve"> Services</w:t>
            </w:r>
          </w:p>
          <w:p w:rsidR="004F1F52" w:rsidRPr="00662D16" w:rsidRDefault="004F1F52" w:rsidP="00F25BAC">
            <w:pPr>
              <w:numPr>
                <w:ilvl w:val="2"/>
                <w:numId w:val="14"/>
              </w:numPr>
              <w:spacing w:after="120" w:line="280" w:lineRule="atLeast"/>
              <w:rPr>
                <w:rFonts w:ascii="Arial" w:hAnsi="Arial" w:cs="Arial"/>
                <w:bCs/>
                <w:color w:val="333399"/>
                <w:sz w:val="24"/>
                <w:szCs w:val="24"/>
              </w:rPr>
            </w:pPr>
            <w:r w:rsidRPr="00662D16">
              <w:rPr>
                <w:rFonts w:ascii="Arial" w:hAnsi="Arial" w:cs="Arial"/>
                <w:bCs/>
                <w:color w:val="333399"/>
                <w:sz w:val="24"/>
                <w:szCs w:val="24"/>
              </w:rPr>
              <w:t>Other Internal Managers and staff at all levels within the organisation</w:t>
            </w:r>
          </w:p>
          <w:p w:rsidR="004F1F52" w:rsidRPr="00662D16" w:rsidRDefault="00F25BAC" w:rsidP="00F25BAC">
            <w:pPr>
              <w:numPr>
                <w:ilvl w:val="2"/>
                <w:numId w:val="14"/>
              </w:numPr>
              <w:spacing w:after="120" w:line="280" w:lineRule="atLeast"/>
              <w:rPr>
                <w:rFonts w:ascii="Arial" w:hAnsi="Arial" w:cs="Arial"/>
                <w:bCs/>
                <w:color w:val="333399"/>
                <w:sz w:val="24"/>
                <w:szCs w:val="24"/>
              </w:rPr>
            </w:pPr>
            <w:r>
              <w:rPr>
                <w:rFonts w:ascii="Arial" w:hAnsi="Arial" w:cs="Arial"/>
                <w:bCs/>
                <w:color w:val="333399"/>
                <w:sz w:val="24"/>
                <w:szCs w:val="24"/>
              </w:rPr>
              <w:t>The Mayor and elected M</w:t>
            </w:r>
            <w:r w:rsidR="004F1F52" w:rsidRPr="00662D16">
              <w:rPr>
                <w:rFonts w:ascii="Arial" w:hAnsi="Arial" w:cs="Arial"/>
                <w:bCs/>
                <w:color w:val="333399"/>
                <w:sz w:val="24"/>
                <w:szCs w:val="24"/>
              </w:rPr>
              <w:t>embers</w:t>
            </w:r>
          </w:p>
          <w:p w:rsidR="004F1F52" w:rsidRPr="00662D16" w:rsidRDefault="004F1F52" w:rsidP="00F25BAC">
            <w:pPr>
              <w:numPr>
                <w:ilvl w:val="2"/>
                <w:numId w:val="14"/>
              </w:numPr>
              <w:spacing w:after="120" w:line="280" w:lineRule="atLeast"/>
              <w:rPr>
                <w:rFonts w:ascii="Arial" w:hAnsi="Arial" w:cs="Arial"/>
                <w:bCs/>
                <w:color w:val="333399"/>
                <w:sz w:val="24"/>
                <w:szCs w:val="24"/>
              </w:rPr>
            </w:pPr>
            <w:r w:rsidRPr="00662D16">
              <w:rPr>
                <w:rFonts w:ascii="Arial" w:hAnsi="Arial" w:cs="Arial"/>
                <w:bCs/>
                <w:color w:val="333399"/>
                <w:sz w:val="24"/>
                <w:szCs w:val="24"/>
              </w:rPr>
              <w:t xml:space="preserve">Trade unions </w:t>
            </w:r>
          </w:p>
          <w:p w:rsidR="004F1F52" w:rsidRPr="005224C8" w:rsidRDefault="004F1F52" w:rsidP="00F25BAC">
            <w:pPr>
              <w:spacing w:after="120" w:line="280" w:lineRule="atLeast"/>
              <w:ind w:left="1165"/>
              <w:rPr>
                <w:rFonts w:ascii="Arial" w:hAnsi="Arial"/>
                <w:b/>
                <w:color w:val="333399"/>
                <w:sz w:val="24"/>
              </w:rPr>
            </w:pPr>
          </w:p>
        </w:tc>
      </w:tr>
    </w:tbl>
    <w:p w:rsidR="00BD6069" w:rsidRDefault="00BD6069"/>
    <w:tbl>
      <w:tblPr>
        <w:tblW w:w="10774" w:type="dxa"/>
        <w:tblInd w:w="-318" w:type="dxa"/>
        <w:tblBorders>
          <w:top w:val="single" w:sz="8" w:space="0" w:color="auto"/>
          <w:left w:val="single" w:sz="8" w:space="0" w:color="auto"/>
          <w:bottom w:val="single" w:sz="8" w:space="0" w:color="auto"/>
          <w:right w:val="single" w:sz="8" w:space="0" w:color="auto"/>
        </w:tblBorders>
        <w:tblLayout w:type="fixed"/>
        <w:tblLook w:val="0000"/>
      </w:tblPr>
      <w:tblGrid>
        <w:gridCol w:w="10774"/>
      </w:tblGrid>
      <w:tr w:rsidR="00600F22" w:rsidRPr="00F21B98">
        <w:trPr>
          <w:trHeight w:val="445"/>
        </w:trPr>
        <w:tc>
          <w:tcPr>
            <w:tcW w:w="10774" w:type="dxa"/>
          </w:tcPr>
          <w:p w:rsidR="00600F22" w:rsidRPr="00F21B98" w:rsidRDefault="00600F22" w:rsidP="00600F22">
            <w:pPr>
              <w:numPr>
                <w:ilvl w:val="0"/>
                <w:numId w:val="14"/>
              </w:numPr>
              <w:spacing w:after="120" w:line="280" w:lineRule="atLeast"/>
              <w:rPr>
                <w:rFonts w:ascii="Arial" w:hAnsi="Arial"/>
                <w:b/>
                <w:color w:val="333399"/>
                <w:sz w:val="24"/>
              </w:rPr>
            </w:pPr>
            <w:r w:rsidRPr="00F21B98">
              <w:rPr>
                <w:rFonts w:ascii="Arial" w:hAnsi="Arial"/>
                <w:b/>
                <w:color w:val="333399"/>
                <w:sz w:val="24"/>
              </w:rPr>
              <w:t>Other Duties</w:t>
            </w:r>
          </w:p>
          <w:p w:rsidR="00600F22" w:rsidRPr="00F21B98" w:rsidRDefault="00600F22" w:rsidP="00600F22">
            <w:pPr>
              <w:spacing w:after="120" w:line="280" w:lineRule="atLeast"/>
              <w:rPr>
                <w:rFonts w:ascii="Arial" w:hAnsi="Arial"/>
                <w:color w:val="333399"/>
                <w:sz w:val="24"/>
              </w:rPr>
            </w:pPr>
            <w:r w:rsidRPr="00F21B98">
              <w:rPr>
                <w:rFonts w:ascii="Arial" w:hAnsi="Arial"/>
                <w:color w:val="333399"/>
                <w:sz w:val="24"/>
              </w:rPr>
              <w:t>To undertake additional duties as required, commensurate with the level of the job.</w:t>
            </w:r>
          </w:p>
          <w:p w:rsidR="00600F22" w:rsidRPr="00F21B98" w:rsidRDefault="00600F22" w:rsidP="00600F22">
            <w:pPr>
              <w:spacing w:after="120" w:line="280" w:lineRule="atLeast"/>
              <w:ind w:left="360"/>
              <w:rPr>
                <w:rFonts w:ascii="Arial" w:hAnsi="Arial"/>
                <w:b/>
                <w:color w:val="333399"/>
                <w:sz w:val="24"/>
              </w:rPr>
            </w:pPr>
          </w:p>
        </w:tc>
      </w:tr>
    </w:tbl>
    <w:p w:rsidR="00976E42" w:rsidRDefault="00976E42">
      <w:pPr>
        <w:spacing w:line="280" w:lineRule="atLeast"/>
        <w:rPr>
          <w:sz w:val="24"/>
        </w:rPr>
      </w:pPr>
    </w:p>
    <w:tbl>
      <w:tblPr>
        <w:tblW w:w="10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4"/>
      </w:tblGrid>
      <w:tr w:rsidR="00BD6069" w:rsidRPr="00E919E0" w:rsidTr="00795DA9">
        <w:trPr>
          <w:trHeight w:val="15054"/>
        </w:trPr>
        <w:tc>
          <w:tcPr>
            <w:tcW w:w="10914" w:type="dxa"/>
          </w:tcPr>
          <w:p w:rsidR="00BD6069" w:rsidRPr="00E919E0" w:rsidRDefault="00BD6069" w:rsidP="00E919E0">
            <w:pPr>
              <w:pStyle w:val="Heading1"/>
              <w:spacing w:after="120" w:line="280" w:lineRule="atLeast"/>
              <w:rPr>
                <w:color w:val="000080"/>
                <w:sz w:val="24"/>
                <w:szCs w:val="24"/>
              </w:rPr>
            </w:pPr>
            <w:r w:rsidRPr="00E919E0">
              <w:rPr>
                <w:color w:val="000080"/>
                <w:sz w:val="24"/>
                <w:szCs w:val="24"/>
              </w:rPr>
              <w:lastRenderedPageBreak/>
              <w:t>Other Information</w:t>
            </w:r>
          </w:p>
          <w:p w:rsidR="00BD6069" w:rsidRPr="00E919E0" w:rsidRDefault="00BD6069" w:rsidP="00E919E0">
            <w:pPr>
              <w:pStyle w:val="Heading1"/>
              <w:numPr>
                <w:ilvl w:val="0"/>
                <w:numId w:val="28"/>
              </w:numPr>
              <w:spacing w:after="120" w:line="280" w:lineRule="atLeast"/>
              <w:rPr>
                <w:b w:val="0"/>
                <w:color w:val="000080"/>
                <w:sz w:val="24"/>
                <w:szCs w:val="24"/>
              </w:rPr>
            </w:pPr>
            <w:r w:rsidRPr="00E919E0">
              <w:rPr>
                <w:b w:val="0"/>
                <w:color w:val="000080"/>
                <w:sz w:val="24"/>
                <w:szCs w:val="24"/>
              </w:rPr>
              <w:t>All staff must commit to Equal Opportunities and Anti-Discriminatory Practice.</w:t>
            </w:r>
          </w:p>
          <w:p w:rsidR="00BD6069" w:rsidRPr="00E53854" w:rsidRDefault="00BD6069" w:rsidP="00E919E0">
            <w:pPr>
              <w:numPr>
                <w:ilvl w:val="0"/>
                <w:numId w:val="28"/>
              </w:numPr>
              <w:spacing w:line="320" w:lineRule="atLeast"/>
              <w:rPr>
                <w:color w:val="000080"/>
                <w:sz w:val="24"/>
                <w:szCs w:val="24"/>
              </w:rPr>
            </w:pPr>
            <w:r w:rsidRPr="00E919E0">
              <w:rPr>
                <w:rFonts w:ascii="Arial" w:hAnsi="Arial"/>
                <w:color w:val="000080"/>
                <w:sz w:val="24"/>
                <w:szCs w:val="24"/>
              </w:rPr>
              <w:t xml:space="preserve">The Council operates a Smoke-Free Policy and the post-holder is prohibited from smoking in any of the Council's buildings (including Council owned and Council leased buildings, but excluding designated areas in residential schemes), enclosed spaces within the </w:t>
            </w:r>
            <w:proofErr w:type="spellStart"/>
            <w:r w:rsidRPr="00E919E0">
              <w:rPr>
                <w:rFonts w:ascii="Arial" w:hAnsi="Arial"/>
                <w:color w:val="000080"/>
                <w:sz w:val="24"/>
                <w:szCs w:val="24"/>
              </w:rPr>
              <w:t>curtilage</w:t>
            </w:r>
            <w:proofErr w:type="spellEnd"/>
            <w:r w:rsidRPr="00E919E0">
              <w:rPr>
                <w:rFonts w:ascii="Arial" w:hAnsi="Arial"/>
                <w:color w:val="000080"/>
                <w:sz w:val="24"/>
                <w:szCs w:val="24"/>
              </w:rPr>
              <w:t xml:space="preserve"> of buildings, and Council vehicles. </w:t>
            </w:r>
            <w:r w:rsidRPr="00E919E0">
              <w:rPr>
                <w:rFonts w:ascii="Arial" w:hAnsi="Arial" w:cs="Arial"/>
                <w:color w:val="000080"/>
                <w:sz w:val="24"/>
                <w:szCs w:val="24"/>
              </w:rPr>
              <w:t xml:space="preserve">The Council does not permit smoking breaks within work </w:t>
            </w:r>
            <w:proofErr w:type="gramStart"/>
            <w:r w:rsidRPr="00E919E0">
              <w:rPr>
                <w:rFonts w:ascii="Arial" w:hAnsi="Arial" w:cs="Arial"/>
                <w:color w:val="000080"/>
                <w:sz w:val="24"/>
                <w:szCs w:val="24"/>
              </w:rPr>
              <w:t>time,</w:t>
            </w:r>
            <w:proofErr w:type="gramEnd"/>
            <w:r w:rsidRPr="00E919E0">
              <w:rPr>
                <w:rFonts w:ascii="Arial" w:hAnsi="Arial" w:cs="Arial"/>
                <w:color w:val="000080"/>
                <w:sz w:val="24"/>
                <w:szCs w:val="24"/>
              </w:rPr>
              <w:t xml:space="preserv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rsidR="00BD6069" w:rsidRPr="00E53854" w:rsidRDefault="00BD6069" w:rsidP="00E919E0">
            <w:pPr>
              <w:numPr>
                <w:ilvl w:val="0"/>
                <w:numId w:val="28"/>
              </w:numPr>
              <w:spacing w:line="320" w:lineRule="atLeast"/>
              <w:rPr>
                <w:rFonts w:ascii="Arial" w:hAnsi="Arial"/>
                <w:color w:val="000080"/>
                <w:sz w:val="24"/>
                <w:szCs w:val="24"/>
              </w:rPr>
            </w:pPr>
            <w:r w:rsidRPr="00E919E0">
              <w:rPr>
                <w:rFonts w:ascii="Arial" w:hAnsi="Arial"/>
                <w:color w:val="000080"/>
                <w:sz w:val="24"/>
                <w:szCs w:val="24"/>
              </w:rPr>
              <w:t>The post-holder is expected to familiarise themselves with and adhere to all relevant Council Policies and Procedures.</w:t>
            </w:r>
          </w:p>
          <w:p w:rsidR="00BD6069" w:rsidRPr="00E53854" w:rsidRDefault="00BD6069" w:rsidP="00E919E0">
            <w:pPr>
              <w:numPr>
                <w:ilvl w:val="0"/>
                <w:numId w:val="28"/>
              </w:numPr>
              <w:spacing w:line="320" w:lineRule="atLeast"/>
              <w:rPr>
                <w:color w:val="000080"/>
                <w:sz w:val="24"/>
                <w:szCs w:val="24"/>
              </w:rPr>
            </w:pPr>
            <w:r w:rsidRPr="00E919E0">
              <w:rPr>
                <w:rFonts w:ascii="Arial" w:hAnsi="Arial"/>
                <w:color w:val="000080"/>
                <w:sz w:val="24"/>
                <w:szCs w:val="24"/>
              </w:rPr>
              <w:t>The post-holder must comply with the Council’s Health and Safety requirements as outlined in the H&amp;S policy appropriate to the role.</w:t>
            </w:r>
          </w:p>
          <w:p w:rsidR="00BD6069" w:rsidRPr="00795DA9" w:rsidRDefault="00BD6069" w:rsidP="00E919E0">
            <w:pPr>
              <w:numPr>
                <w:ilvl w:val="0"/>
                <w:numId w:val="28"/>
              </w:numPr>
              <w:spacing w:line="320" w:lineRule="atLeast"/>
              <w:rPr>
                <w:color w:val="000080"/>
                <w:sz w:val="24"/>
                <w:szCs w:val="24"/>
              </w:rPr>
            </w:pPr>
            <w:r w:rsidRPr="00E919E0">
              <w:rPr>
                <w:rFonts w:ascii="Arial" w:hAnsi="Arial"/>
                <w:color w:val="000080"/>
                <w:sz w:val="24"/>
                <w:szCs w:val="24"/>
              </w:rPr>
              <w:t>This post is based at [insert a location] but the post holder may be required to move their base to any other location within the Council at a future date.</w:t>
            </w:r>
            <w:r w:rsidRPr="00E919E0">
              <w:rPr>
                <w:rFonts w:ascii="Arial" w:hAnsi="Arial"/>
                <w:i/>
                <w:color w:val="000080"/>
                <w:sz w:val="24"/>
                <w:szCs w:val="24"/>
              </w:rPr>
              <w:t xml:space="preserve"> </w:t>
            </w:r>
          </w:p>
          <w:p w:rsidR="00795DA9" w:rsidRPr="00E90934" w:rsidRDefault="001963A5" w:rsidP="00795DA9">
            <w:pPr>
              <w:numPr>
                <w:ilvl w:val="0"/>
                <w:numId w:val="28"/>
              </w:numPr>
              <w:spacing w:line="320" w:lineRule="atLeast"/>
              <w:rPr>
                <w:color w:val="000080"/>
                <w:sz w:val="24"/>
                <w:szCs w:val="24"/>
              </w:rPr>
            </w:pPr>
            <w:r w:rsidRPr="00795DA9">
              <w:rPr>
                <w:rFonts w:ascii="Arial" w:hAnsi="Arial"/>
                <w:color w:val="000080"/>
                <w:sz w:val="24"/>
                <w:szCs w:val="24"/>
              </w:rPr>
              <w:t xml:space="preserve">The post-holder must be committed to the Council’s Core Values for </w:t>
            </w:r>
            <w:r w:rsidR="00795DA9" w:rsidRPr="00795DA9">
              <w:rPr>
                <w:rFonts w:ascii="Arial" w:hAnsi="Arial"/>
                <w:color w:val="000080"/>
                <w:sz w:val="24"/>
                <w:szCs w:val="24"/>
              </w:rPr>
              <w:t>employees</w:t>
            </w:r>
            <w:r w:rsidRPr="00795DA9">
              <w:rPr>
                <w:rFonts w:ascii="Arial" w:hAnsi="Arial"/>
                <w:color w:val="000080"/>
                <w:sz w:val="24"/>
                <w:szCs w:val="24"/>
              </w:rPr>
              <w:t xml:space="preserve"> </w:t>
            </w:r>
            <w:r w:rsidRPr="00795DA9">
              <w:rPr>
                <w:rFonts w:ascii="Arial" w:hAnsi="Arial" w:cs="Arial"/>
                <w:color w:val="000080"/>
                <w:sz w:val="24"/>
                <w:szCs w:val="24"/>
              </w:rPr>
              <w:t xml:space="preserve">– </w:t>
            </w:r>
            <w:r w:rsidR="00795DA9">
              <w:rPr>
                <w:rFonts w:ascii="Arial" w:hAnsi="Arial" w:cs="Arial"/>
                <w:color w:val="000080"/>
                <w:sz w:val="24"/>
                <w:szCs w:val="24"/>
              </w:rPr>
              <w:t>“</w:t>
            </w:r>
            <w:r w:rsidR="00795DA9" w:rsidRPr="00795DA9">
              <w:rPr>
                <w:rFonts w:ascii="Arial" w:hAnsi="Arial" w:cs="Arial"/>
                <w:color w:val="000080"/>
                <w:sz w:val="24"/>
                <w:szCs w:val="24"/>
              </w:rPr>
              <w:t>Torbay Council employees are committed to being forward thinking, people orientated and adaptable - always with integrity</w:t>
            </w:r>
            <w:r w:rsidR="00795DA9">
              <w:rPr>
                <w:rFonts w:ascii="Arial" w:hAnsi="Arial" w:cs="Arial"/>
                <w:color w:val="000080"/>
                <w:sz w:val="24"/>
                <w:szCs w:val="24"/>
              </w:rPr>
              <w:t>”</w:t>
            </w:r>
            <w:r w:rsidR="00795DA9" w:rsidRPr="00795DA9">
              <w:rPr>
                <w:rFonts w:ascii="Arial" w:hAnsi="Arial" w:cs="Arial"/>
                <w:color w:val="000080"/>
                <w:sz w:val="24"/>
                <w:szCs w:val="24"/>
              </w:rPr>
              <w:t>.</w:t>
            </w:r>
            <w:r w:rsidR="00795DA9">
              <w:t xml:space="preserve">  </w:t>
            </w:r>
            <w:r w:rsidRPr="00795DA9">
              <w:rPr>
                <w:rFonts w:ascii="Arial" w:hAnsi="Arial"/>
                <w:color w:val="000080"/>
                <w:sz w:val="24"/>
                <w:szCs w:val="24"/>
              </w:rPr>
              <w:t xml:space="preserve">Evidence will be sought during the </w:t>
            </w:r>
            <w:r w:rsidR="00795DA9" w:rsidRPr="00795DA9">
              <w:rPr>
                <w:rFonts w:ascii="Arial" w:hAnsi="Arial"/>
                <w:color w:val="000080"/>
                <w:sz w:val="24"/>
                <w:szCs w:val="24"/>
              </w:rPr>
              <w:t xml:space="preserve">probation and </w:t>
            </w:r>
            <w:r w:rsidRPr="00795DA9">
              <w:rPr>
                <w:rFonts w:ascii="Arial" w:hAnsi="Arial"/>
                <w:color w:val="000080"/>
                <w:sz w:val="24"/>
                <w:szCs w:val="24"/>
              </w:rPr>
              <w:t>appraisal process</w:t>
            </w:r>
            <w:r w:rsidR="00795DA9">
              <w:rPr>
                <w:rFonts w:ascii="Arial" w:hAnsi="Arial"/>
                <w:color w:val="000080"/>
                <w:sz w:val="24"/>
                <w:szCs w:val="24"/>
              </w:rPr>
              <w:t>es</w:t>
            </w:r>
            <w:r w:rsidR="00795DA9" w:rsidRPr="00795DA9">
              <w:rPr>
                <w:rFonts w:ascii="Arial" w:hAnsi="Arial"/>
                <w:color w:val="000080"/>
                <w:sz w:val="24"/>
                <w:szCs w:val="24"/>
              </w:rPr>
              <w:t>.</w:t>
            </w:r>
          </w:p>
          <w:p w:rsidR="00BD6069" w:rsidRPr="00E90934" w:rsidRDefault="00E53854" w:rsidP="00E90934">
            <w:pPr>
              <w:numPr>
                <w:ilvl w:val="0"/>
                <w:numId w:val="28"/>
              </w:numPr>
              <w:spacing w:line="320" w:lineRule="atLeast"/>
              <w:rPr>
                <w:color w:val="000080"/>
                <w:sz w:val="24"/>
                <w:szCs w:val="24"/>
              </w:rPr>
            </w:pPr>
            <w:r w:rsidRPr="00E90934">
              <w:rPr>
                <w:rFonts w:ascii="Arial" w:hAnsi="Arial" w:cs="Arial"/>
                <w:i/>
                <w:color w:val="FF0000"/>
                <w:sz w:val="22"/>
                <w:szCs w:val="22"/>
              </w:rPr>
              <w:t xml:space="preserve"> </w:t>
            </w:r>
            <w:r w:rsidRPr="00E90934">
              <w:rPr>
                <w:rFonts w:ascii="Arial" w:hAnsi="Arial"/>
                <w:color w:val="000080"/>
                <w:sz w:val="24"/>
                <w:szCs w:val="24"/>
              </w:rPr>
              <w:t xml:space="preserve">If you are required to use your own vehicle on Council business or drive a council vehicle you will be asked to provide information on any driving endorsements by accessing </w:t>
            </w:r>
            <w:hyperlink r:id="rId8" w:history="1">
              <w:r w:rsidRPr="00E90934">
                <w:rPr>
                  <w:rFonts w:ascii="Arial" w:hAnsi="Arial"/>
                  <w:color w:val="000080"/>
                  <w:sz w:val="24"/>
                  <w:szCs w:val="24"/>
                </w:rPr>
                <w:t>www.gov.uk/view-driving-licence</w:t>
              </w:r>
            </w:hyperlink>
            <w:r w:rsidR="00E90934">
              <w:rPr>
                <w:rFonts w:ascii="Arial" w:hAnsi="Arial"/>
                <w:color w:val="000080"/>
                <w:sz w:val="24"/>
                <w:szCs w:val="24"/>
              </w:rPr>
              <w:t xml:space="preserve"> </w:t>
            </w:r>
            <w:r w:rsidRPr="00E90934">
              <w:rPr>
                <w:rFonts w:ascii="Arial" w:hAnsi="Arial"/>
                <w:color w:val="000080"/>
                <w:sz w:val="24"/>
                <w:szCs w:val="24"/>
              </w:rPr>
              <w:t xml:space="preserve">and providing a code to your Line Manager in order to share your </w:t>
            </w:r>
            <w:proofErr w:type="gramStart"/>
            <w:r w:rsidRPr="00E90934">
              <w:rPr>
                <w:rFonts w:ascii="Arial" w:hAnsi="Arial"/>
                <w:color w:val="000080"/>
                <w:sz w:val="24"/>
                <w:szCs w:val="24"/>
              </w:rPr>
              <w:t>driving  licence</w:t>
            </w:r>
            <w:proofErr w:type="gramEnd"/>
            <w:r w:rsidRPr="00E90934">
              <w:rPr>
                <w:rFonts w:ascii="Arial" w:hAnsi="Arial"/>
                <w:color w:val="000080"/>
                <w:sz w:val="24"/>
                <w:szCs w:val="24"/>
              </w:rPr>
              <w:t xml:space="preserve"> information with the Council.</w:t>
            </w:r>
          </w:p>
          <w:p w:rsidR="00BD6069" w:rsidRPr="00E90934" w:rsidRDefault="00BD6069" w:rsidP="00E90934">
            <w:pPr>
              <w:numPr>
                <w:ilvl w:val="0"/>
                <w:numId w:val="28"/>
              </w:numPr>
              <w:spacing w:line="320" w:lineRule="atLeast"/>
              <w:rPr>
                <w:color w:val="000080"/>
                <w:sz w:val="24"/>
                <w:szCs w:val="24"/>
              </w:rPr>
            </w:pPr>
            <w:r w:rsidRPr="00E90934">
              <w:rPr>
                <w:rFonts w:ascii="Arial" w:hAnsi="Arial"/>
                <w:color w:val="000080"/>
                <w:sz w:val="24"/>
              </w:rPr>
              <w:t>You will be asked to complete a Criminal Records Self Declaration Form. Criminal convictions will only be taken into account when they are relevant to the post. You will only</w:t>
            </w:r>
            <w:r w:rsidR="00D55A8C" w:rsidRPr="00E90934">
              <w:rPr>
                <w:rFonts w:ascii="Arial" w:hAnsi="Arial"/>
                <w:color w:val="000080"/>
                <w:sz w:val="24"/>
              </w:rPr>
              <w:t xml:space="preserve"> </w:t>
            </w:r>
            <w:r w:rsidRPr="00E90934">
              <w:rPr>
                <w:rFonts w:ascii="Arial" w:hAnsi="Arial"/>
                <w:color w:val="000080"/>
                <w:sz w:val="24"/>
              </w:rPr>
              <w:t xml:space="preserve">    be asked to disclose ‘unspent’ convictions</w:t>
            </w:r>
          </w:p>
          <w:p w:rsidR="00BD6069" w:rsidRPr="00E90934" w:rsidRDefault="00D1567D" w:rsidP="00E90934">
            <w:pPr>
              <w:numPr>
                <w:ilvl w:val="0"/>
                <w:numId w:val="28"/>
              </w:numPr>
              <w:spacing w:line="320" w:lineRule="atLeast"/>
              <w:rPr>
                <w:color w:val="000080"/>
                <w:sz w:val="24"/>
                <w:szCs w:val="24"/>
              </w:rPr>
            </w:pPr>
            <w:r w:rsidRPr="00E90934">
              <w:rPr>
                <w:rFonts w:ascii="Arial" w:hAnsi="Arial" w:cs="Arial"/>
                <w:color w:val="000080"/>
                <w:sz w:val="24"/>
                <w:szCs w:val="24"/>
              </w:rPr>
              <w:t xml:space="preserve">Torbay Council is committed to safeguarding and promoting the welfare of children and applicants must be willing to undergo the checks appropriate to the post applied for.  </w:t>
            </w:r>
          </w:p>
          <w:p w:rsidR="00BD6069" w:rsidRPr="00E53854" w:rsidRDefault="00BD6069" w:rsidP="004F1F52">
            <w:pPr>
              <w:pStyle w:val="ListParagraph"/>
              <w:spacing w:after="120" w:line="280" w:lineRule="atLeast"/>
              <w:rPr>
                <w:rFonts w:ascii="Arial" w:hAnsi="Arial" w:cs="Arial"/>
                <w:color w:val="000080"/>
                <w:sz w:val="24"/>
                <w:szCs w:val="24"/>
              </w:rPr>
            </w:pPr>
          </w:p>
        </w:tc>
      </w:tr>
    </w:tbl>
    <w:p w:rsidR="00943789" w:rsidRDefault="00943789">
      <w:pPr>
        <w:spacing w:after="120" w:line="280" w:lineRule="atLeast"/>
        <w:rPr>
          <w:rFonts w:ascii="Arial" w:hAnsi="Arial"/>
          <w:b/>
          <w:sz w:val="24"/>
        </w:rPr>
        <w:sectPr w:rsidR="00943789" w:rsidSect="00004C8E">
          <w:footerReference w:type="default" r:id="rId9"/>
          <w:pgSz w:w="11906" w:h="16838"/>
          <w:pgMar w:top="1134" w:right="1021" w:bottom="1134" w:left="1021" w:header="720" w:footer="720" w:gutter="0"/>
          <w:cols w:space="720"/>
        </w:sectPr>
      </w:pPr>
    </w:p>
    <w:p w:rsidR="00976E42" w:rsidRPr="00AC771D" w:rsidRDefault="00760760" w:rsidP="008A10EA">
      <w:pPr>
        <w:spacing w:line="280" w:lineRule="atLeast"/>
        <w:jc w:val="center"/>
        <w:rPr>
          <w:rFonts w:ascii="Arial" w:hAnsi="Arial"/>
          <w:b/>
          <w:noProof/>
          <w:color w:val="333399"/>
          <w:sz w:val="28"/>
          <w:szCs w:val="28"/>
        </w:rPr>
      </w:pPr>
      <w:r>
        <w:rPr>
          <w:rFonts w:ascii="Arial" w:hAnsi="Arial"/>
          <w:b/>
          <w:noProof/>
          <w:color w:val="333399"/>
          <w:sz w:val="28"/>
          <w:szCs w:val="28"/>
          <w:lang w:eastAsia="en-GB"/>
        </w:rPr>
        <w:lastRenderedPageBreak/>
        <w:drawing>
          <wp:anchor distT="0" distB="0" distL="114300" distR="114300" simplePos="0" relativeHeight="251656704" behindDoc="0" locked="0" layoutInCell="1" allowOverlap="1">
            <wp:simplePos x="0" y="0"/>
            <wp:positionH relativeFrom="column">
              <wp:posOffset>31115</wp:posOffset>
            </wp:positionH>
            <wp:positionV relativeFrom="paragraph">
              <wp:posOffset>-260350</wp:posOffset>
            </wp:positionV>
            <wp:extent cx="1463040" cy="571500"/>
            <wp:effectExtent l="19050" t="0" r="3810" b="0"/>
            <wp:wrapNone/>
            <wp:docPr id="3" name="Picture 3" descr="TOR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RBAY"/>
                    <pic:cNvPicPr>
                      <a:picLocks noChangeAspect="1" noChangeArrowheads="1"/>
                    </pic:cNvPicPr>
                  </pic:nvPicPr>
                  <pic:blipFill>
                    <a:blip r:embed="rId7" cstate="print"/>
                    <a:srcRect/>
                    <a:stretch>
                      <a:fillRect/>
                    </a:stretch>
                  </pic:blipFill>
                  <pic:spPr bwMode="auto">
                    <a:xfrm>
                      <a:off x="0" y="0"/>
                      <a:ext cx="1463040" cy="571500"/>
                    </a:xfrm>
                    <a:prstGeom prst="rect">
                      <a:avLst/>
                    </a:prstGeom>
                    <a:noFill/>
                  </pic:spPr>
                </pic:pic>
              </a:graphicData>
            </a:graphic>
          </wp:anchor>
        </w:drawing>
      </w:r>
      <w:r w:rsidR="00976E42" w:rsidRPr="00AC771D">
        <w:rPr>
          <w:rFonts w:ascii="Arial" w:hAnsi="Arial"/>
          <w:b/>
          <w:color w:val="333399"/>
          <w:sz w:val="28"/>
          <w:szCs w:val="28"/>
        </w:rPr>
        <w:t>Person Specification</w:t>
      </w:r>
    </w:p>
    <w:p w:rsidR="002A444E" w:rsidRPr="00F21B98" w:rsidRDefault="002A444E">
      <w:pPr>
        <w:spacing w:after="120" w:line="280" w:lineRule="atLeast"/>
        <w:rPr>
          <w:rFonts w:ascii="Arial" w:hAnsi="Arial"/>
          <w:b/>
          <w:color w:val="0000FF"/>
          <w:sz w:val="16"/>
          <w:szCs w:val="16"/>
        </w:rPr>
      </w:pPr>
    </w:p>
    <w:tbl>
      <w:tblPr>
        <w:tblW w:w="15026" w:type="dxa"/>
        <w:tblInd w:w="108" w:type="dxa"/>
        <w:tblLayout w:type="fixed"/>
        <w:tblLook w:val="0000"/>
      </w:tblPr>
      <w:tblGrid>
        <w:gridCol w:w="15026"/>
      </w:tblGrid>
      <w:tr w:rsidR="00976E42">
        <w:trPr>
          <w:cantSplit/>
          <w:trHeight w:val="3534"/>
        </w:trPr>
        <w:tc>
          <w:tcPr>
            <w:tcW w:w="15026" w:type="dxa"/>
            <w:tcBorders>
              <w:top w:val="single" w:sz="4" w:space="0" w:color="auto"/>
              <w:left w:val="single" w:sz="4" w:space="0" w:color="auto"/>
              <w:bottom w:val="single" w:sz="4" w:space="0" w:color="auto"/>
              <w:right w:val="single" w:sz="4" w:space="0" w:color="auto"/>
            </w:tcBorders>
          </w:tcPr>
          <w:p w:rsidR="002A444E" w:rsidRDefault="002A444E" w:rsidP="002752FC">
            <w:pPr>
              <w:spacing w:after="120" w:line="280" w:lineRule="atLeast"/>
              <w:rPr>
                <w:rFonts w:ascii="Arial" w:hAnsi="Arial" w:cs="Arial"/>
                <w:b/>
                <w:color w:val="333399"/>
                <w:sz w:val="28"/>
                <w:szCs w:val="28"/>
                <w:u w:val="single"/>
              </w:rPr>
            </w:pPr>
          </w:p>
          <w:p w:rsidR="00AC771D" w:rsidRDefault="006F7818" w:rsidP="002752FC">
            <w:pPr>
              <w:spacing w:after="120" w:line="280" w:lineRule="atLeast"/>
              <w:rPr>
                <w:rFonts w:ascii="Arial" w:hAnsi="Arial" w:cs="Arial"/>
                <w:b/>
                <w:color w:val="333399"/>
                <w:sz w:val="28"/>
                <w:szCs w:val="28"/>
                <w:u w:val="single"/>
              </w:rPr>
            </w:pPr>
            <w:r w:rsidRPr="00AC771D">
              <w:rPr>
                <w:rFonts w:ascii="Arial" w:hAnsi="Arial" w:cs="Arial"/>
                <w:b/>
                <w:color w:val="333399"/>
                <w:sz w:val="28"/>
                <w:szCs w:val="28"/>
                <w:u w:val="single"/>
              </w:rPr>
              <w:t xml:space="preserve">Note for </w:t>
            </w:r>
            <w:r w:rsidR="00783563" w:rsidRPr="00AC771D">
              <w:rPr>
                <w:rFonts w:ascii="Arial" w:hAnsi="Arial" w:cs="Arial"/>
                <w:b/>
                <w:color w:val="333399"/>
                <w:sz w:val="28"/>
                <w:szCs w:val="28"/>
                <w:u w:val="single"/>
              </w:rPr>
              <w:t>Candidate</w:t>
            </w:r>
          </w:p>
          <w:p w:rsidR="002A444E" w:rsidRPr="000714E6" w:rsidRDefault="002A444E" w:rsidP="002752FC">
            <w:pPr>
              <w:spacing w:after="120" w:line="280" w:lineRule="atLeast"/>
              <w:rPr>
                <w:rFonts w:ascii="Arial" w:hAnsi="Arial" w:cs="Arial"/>
                <w:b/>
                <w:color w:val="333399"/>
                <w:sz w:val="28"/>
                <w:szCs w:val="28"/>
                <w:u w:val="single"/>
              </w:rPr>
            </w:pPr>
          </w:p>
          <w:p w:rsidR="000714E6" w:rsidRPr="002A444E" w:rsidRDefault="000714E6" w:rsidP="000714E6">
            <w:pPr>
              <w:spacing w:after="120"/>
              <w:rPr>
                <w:rFonts w:ascii="Arial" w:hAnsi="Arial" w:cs="Arial"/>
                <w:b/>
                <w:color w:val="333399"/>
                <w:sz w:val="24"/>
                <w:szCs w:val="24"/>
                <w:u w:val="single"/>
              </w:rPr>
            </w:pPr>
            <w:r w:rsidRPr="002A444E">
              <w:rPr>
                <w:rFonts w:ascii="Arial" w:hAnsi="Arial" w:cs="Arial"/>
                <w:b/>
                <w:color w:val="333399"/>
                <w:sz w:val="24"/>
                <w:szCs w:val="24"/>
                <w:u w:val="single"/>
              </w:rPr>
              <w:t>All C</w:t>
            </w:r>
            <w:r w:rsidR="00AC771D" w:rsidRPr="002A444E">
              <w:rPr>
                <w:rFonts w:ascii="Arial" w:hAnsi="Arial" w:cs="Arial"/>
                <w:b/>
                <w:color w:val="333399"/>
                <w:sz w:val="24"/>
                <w:szCs w:val="24"/>
                <w:u w:val="single"/>
              </w:rPr>
              <w:t>andidates</w:t>
            </w:r>
          </w:p>
          <w:p w:rsidR="002A444E" w:rsidRDefault="002A444E" w:rsidP="000714E6">
            <w:pPr>
              <w:spacing w:after="120"/>
              <w:rPr>
                <w:rFonts w:ascii="Arial" w:hAnsi="Arial" w:cs="Arial"/>
                <w:b/>
                <w:color w:val="333399"/>
                <w:sz w:val="24"/>
                <w:szCs w:val="24"/>
              </w:rPr>
            </w:pPr>
          </w:p>
          <w:p w:rsidR="002752FC" w:rsidRPr="000714E6" w:rsidRDefault="002752FC" w:rsidP="000714E6">
            <w:pPr>
              <w:spacing w:after="120"/>
              <w:rPr>
                <w:rFonts w:ascii="Arial" w:hAnsi="Arial" w:cs="Arial"/>
                <w:b/>
                <w:color w:val="333399"/>
                <w:sz w:val="24"/>
                <w:szCs w:val="24"/>
              </w:rPr>
            </w:pPr>
            <w:r w:rsidRPr="00F21B98">
              <w:rPr>
                <w:rFonts w:ascii="Arial" w:hAnsi="Arial" w:cs="Arial"/>
                <w:color w:val="333399"/>
                <w:sz w:val="24"/>
                <w:szCs w:val="24"/>
              </w:rPr>
              <w:t xml:space="preserve">The supporting statement </w:t>
            </w:r>
            <w:r w:rsidR="00783563" w:rsidRPr="00F21B98">
              <w:rPr>
                <w:rFonts w:ascii="Arial" w:hAnsi="Arial" w:cs="Arial"/>
                <w:color w:val="333399"/>
                <w:sz w:val="24"/>
                <w:szCs w:val="24"/>
              </w:rPr>
              <w:t xml:space="preserve">on your application </w:t>
            </w:r>
            <w:r w:rsidR="00746C70">
              <w:rPr>
                <w:rFonts w:ascii="Arial" w:hAnsi="Arial" w:cs="Arial"/>
                <w:color w:val="333399"/>
                <w:sz w:val="24"/>
                <w:szCs w:val="24"/>
              </w:rPr>
              <w:t xml:space="preserve">form </w:t>
            </w:r>
            <w:r w:rsidRPr="00F21B98">
              <w:rPr>
                <w:rFonts w:ascii="Arial" w:hAnsi="Arial" w:cs="Arial"/>
                <w:color w:val="333399"/>
                <w:sz w:val="24"/>
                <w:szCs w:val="24"/>
              </w:rPr>
              <w:t>will be used to assess ability to meet the essential requirements of the role, so</w:t>
            </w:r>
            <w:r w:rsidRPr="00F21B98">
              <w:rPr>
                <w:color w:val="333399"/>
                <w:sz w:val="24"/>
                <w:szCs w:val="24"/>
              </w:rPr>
              <w:t xml:space="preserve"> </w:t>
            </w:r>
            <w:r w:rsidR="00746C70">
              <w:rPr>
                <w:rFonts w:ascii="Arial" w:hAnsi="Arial" w:cs="Arial"/>
                <w:color w:val="333399"/>
                <w:sz w:val="24"/>
                <w:szCs w:val="24"/>
              </w:rPr>
              <w:t>you should explain how you</w:t>
            </w:r>
            <w:r w:rsidRPr="00F21B98">
              <w:rPr>
                <w:rFonts w:ascii="Arial" w:hAnsi="Arial" w:cs="Arial"/>
                <w:color w:val="333399"/>
                <w:sz w:val="24"/>
                <w:szCs w:val="24"/>
              </w:rPr>
              <w:t xml:space="preserve"> meet each of the numbered ess</w:t>
            </w:r>
            <w:r w:rsidR="00746C70">
              <w:rPr>
                <w:rFonts w:ascii="Arial" w:hAnsi="Arial" w:cs="Arial"/>
                <w:color w:val="333399"/>
                <w:sz w:val="24"/>
                <w:szCs w:val="24"/>
              </w:rPr>
              <w:t>ential requirements within your</w:t>
            </w:r>
            <w:r w:rsidRPr="00F21B98">
              <w:rPr>
                <w:rFonts w:ascii="Arial" w:hAnsi="Arial" w:cs="Arial"/>
                <w:color w:val="333399"/>
                <w:sz w:val="24"/>
                <w:szCs w:val="24"/>
              </w:rPr>
              <w:t xml:space="preserve"> supporting statement</w:t>
            </w:r>
            <w:r w:rsidR="00746C70">
              <w:rPr>
                <w:rFonts w:ascii="Arial" w:hAnsi="Arial" w:cs="Arial"/>
                <w:color w:val="333399"/>
                <w:sz w:val="24"/>
                <w:szCs w:val="24"/>
              </w:rPr>
              <w:t>.</w:t>
            </w:r>
            <w:r w:rsidRPr="00F21B98">
              <w:rPr>
                <w:rFonts w:ascii="Arial" w:hAnsi="Arial" w:cs="Arial"/>
                <w:color w:val="333399"/>
                <w:sz w:val="24"/>
                <w:szCs w:val="24"/>
              </w:rPr>
              <w:t xml:space="preserve"> </w:t>
            </w:r>
          </w:p>
          <w:p w:rsidR="002752FC" w:rsidRPr="00F21B98" w:rsidRDefault="002752FC" w:rsidP="000714E6">
            <w:pPr>
              <w:rPr>
                <w:color w:val="333399"/>
                <w:sz w:val="24"/>
                <w:szCs w:val="24"/>
              </w:rPr>
            </w:pPr>
            <w:r w:rsidRPr="00F21B98">
              <w:rPr>
                <w:rFonts w:ascii="Arial" w:hAnsi="Arial" w:cs="Arial"/>
                <w:color w:val="333399"/>
                <w:sz w:val="24"/>
                <w:szCs w:val="24"/>
              </w:rPr>
              <w:t> </w:t>
            </w:r>
          </w:p>
          <w:p w:rsidR="00AC771D" w:rsidRDefault="002752FC" w:rsidP="000714E6">
            <w:pPr>
              <w:spacing w:after="120"/>
              <w:rPr>
                <w:rFonts w:ascii="Arial" w:hAnsi="Arial" w:cs="Arial"/>
                <w:color w:val="333399"/>
                <w:sz w:val="24"/>
                <w:szCs w:val="24"/>
              </w:rPr>
            </w:pPr>
            <w:r w:rsidRPr="00F21B98">
              <w:rPr>
                <w:rFonts w:ascii="Arial" w:hAnsi="Arial" w:cs="Arial"/>
                <w:color w:val="333399"/>
                <w:sz w:val="24"/>
                <w:szCs w:val="24"/>
              </w:rPr>
              <w:t xml:space="preserve">In a competitive situation, the desirable criteria may be taken into </w:t>
            </w:r>
            <w:r w:rsidR="00746C70">
              <w:rPr>
                <w:rFonts w:ascii="Arial" w:hAnsi="Arial" w:cs="Arial"/>
                <w:color w:val="333399"/>
                <w:sz w:val="24"/>
                <w:szCs w:val="24"/>
              </w:rPr>
              <w:t>consideration, so you are encouraged to show how you</w:t>
            </w:r>
            <w:r w:rsidRPr="00F21B98">
              <w:rPr>
                <w:rFonts w:ascii="Arial" w:hAnsi="Arial" w:cs="Arial"/>
                <w:color w:val="333399"/>
                <w:sz w:val="24"/>
                <w:szCs w:val="24"/>
              </w:rPr>
              <w:t xml:space="preserve"> also meet each </w:t>
            </w:r>
            <w:r w:rsidR="000F10ED">
              <w:rPr>
                <w:rFonts w:ascii="Arial" w:hAnsi="Arial" w:cs="Arial"/>
                <w:color w:val="333399"/>
                <w:sz w:val="24"/>
                <w:szCs w:val="24"/>
              </w:rPr>
              <w:t xml:space="preserve">of the </w:t>
            </w:r>
            <w:r w:rsidRPr="00F21B98">
              <w:rPr>
                <w:rFonts w:ascii="Arial" w:hAnsi="Arial" w:cs="Arial"/>
                <w:color w:val="333399"/>
                <w:sz w:val="24"/>
                <w:szCs w:val="24"/>
              </w:rPr>
              <w:t>desirable criteria</w:t>
            </w:r>
            <w:r w:rsidR="00746C70">
              <w:rPr>
                <w:rFonts w:ascii="Arial" w:hAnsi="Arial" w:cs="Arial"/>
                <w:color w:val="333399"/>
                <w:sz w:val="24"/>
                <w:szCs w:val="24"/>
              </w:rPr>
              <w:t>.</w:t>
            </w:r>
          </w:p>
          <w:p w:rsidR="000714E6" w:rsidRPr="000714E6" w:rsidRDefault="000714E6" w:rsidP="000714E6">
            <w:pPr>
              <w:spacing w:after="120"/>
              <w:rPr>
                <w:rFonts w:ascii="Arial" w:hAnsi="Arial" w:cs="Arial"/>
                <w:color w:val="333399"/>
                <w:sz w:val="24"/>
                <w:szCs w:val="24"/>
              </w:rPr>
            </w:pPr>
          </w:p>
          <w:p w:rsidR="000714E6" w:rsidRPr="002A444E" w:rsidRDefault="00AC771D" w:rsidP="000714E6">
            <w:pPr>
              <w:pStyle w:val="Heading5"/>
              <w:jc w:val="left"/>
              <w:rPr>
                <w:color w:val="333399"/>
                <w:sz w:val="24"/>
                <w:szCs w:val="24"/>
                <w:u w:val="single"/>
              </w:rPr>
            </w:pPr>
            <w:r w:rsidRPr="002A444E">
              <w:rPr>
                <w:color w:val="333399"/>
                <w:sz w:val="24"/>
                <w:szCs w:val="24"/>
                <w:u w:val="single"/>
              </w:rPr>
              <w:t>Candidates who consider that they have a disability</w:t>
            </w:r>
          </w:p>
          <w:p w:rsidR="002A444E" w:rsidRPr="002A444E" w:rsidRDefault="002A444E" w:rsidP="002A444E"/>
          <w:p w:rsidR="000714E6" w:rsidRPr="000714E6" w:rsidRDefault="000714E6" w:rsidP="000714E6">
            <w:pPr>
              <w:rPr>
                <w:sz w:val="12"/>
                <w:szCs w:val="12"/>
              </w:rPr>
            </w:pPr>
          </w:p>
          <w:p w:rsidR="00AC771D" w:rsidRPr="000714E6" w:rsidRDefault="00AC771D" w:rsidP="000714E6">
            <w:pPr>
              <w:pStyle w:val="Heading5"/>
              <w:jc w:val="left"/>
              <w:rPr>
                <w:rFonts w:cs="Arial"/>
                <w:bCs/>
                <w:color w:val="333399"/>
                <w:sz w:val="24"/>
                <w:szCs w:val="24"/>
              </w:rPr>
            </w:pPr>
            <w:r w:rsidRPr="00B434EF">
              <w:rPr>
                <w:rFonts w:cs="Arial"/>
                <w:b w:val="0"/>
                <w:color w:val="333399"/>
                <w:sz w:val="24"/>
                <w:szCs w:val="24"/>
              </w:rPr>
              <w:t>Reasonable adjustments will be made to the job, job requirements or recruitment process for candidates with a disability</w:t>
            </w:r>
            <w:r w:rsidR="00746C70">
              <w:rPr>
                <w:rFonts w:cs="Arial"/>
                <w:b w:val="0"/>
                <w:color w:val="333399"/>
                <w:sz w:val="24"/>
                <w:szCs w:val="24"/>
              </w:rPr>
              <w:t>.</w:t>
            </w:r>
          </w:p>
          <w:p w:rsidR="00AC771D" w:rsidRPr="00AC771D" w:rsidRDefault="00AC771D" w:rsidP="000714E6"/>
          <w:p w:rsidR="000714E6" w:rsidRDefault="00AC771D" w:rsidP="000714E6">
            <w:pPr>
              <w:pStyle w:val="Heading5"/>
              <w:jc w:val="left"/>
              <w:rPr>
                <w:rFonts w:cs="Arial"/>
                <w:b w:val="0"/>
                <w:bCs/>
                <w:color w:val="333399"/>
                <w:sz w:val="24"/>
                <w:szCs w:val="24"/>
              </w:rPr>
            </w:pPr>
            <w:r>
              <w:rPr>
                <w:rFonts w:cs="Arial"/>
                <w:b w:val="0"/>
                <w:bCs/>
                <w:color w:val="333399"/>
                <w:sz w:val="24"/>
                <w:szCs w:val="24"/>
              </w:rPr>
              <w:t>If you consider yourself to have a disability you should indicat</w:t>
            </w:r>
            <w:r w:rsidR="000714E6">
              <w:rPr>
                <w:rFonts w:cs="Arial"/>
                <w:b w:val="0"/>
                <w:bCs/>
                <w:color w:val="333399"/>
                <w:sz w:val="24"/>
                <w:szCs w:val="24"/>
              </w:rPr>
              <w:t>e this on your application form, providing any information you would like us to take into account with regard to your disability in order to offer a fair selection interview.</w:t>
            </w:r>
          </w:p>
          <w:p w:rsidR="000714E6" w:rsidRDefault="000714E6" w:rsidP="000714E6">
            <w:pPr>
              <w:pStyle w:val="Heading5"/>
              <w:jc w:val="left"/>
              <w:rPr>
                <w:rFonts w:cs="Arial"/>
                <w:b w:val="0"/>
                <w:bCs/>
                <w:color w:val="333399"/>
                <w:sz w:val="24"/>
                <w:szCs w:val="24"/>
              </w:rPr>
            </w:pPr>
          </w:p>
          <w:p w:rsidR="00AC771D" w:rsidRDefault="000714E6" w:rsidP="000714E6">
            <w:pPr>
              <w:pStyle w:val="Heading5"/>
              <w:jc w:val="left"/>
              <w:rPr>
                <w:rFonts w:cs="Arial"/>
                <w:b w:val="0"/>
                <w:bCs/>
                <w:color w:val="333399"/>
                <w:sz w:val="24"/>
                <w:szCs w:val="24"/>
              </w:rPr>
            </w:pPr>
            <w:r>
              <w:rPr>
                <w:rFonts w:cs="Arial"/>
                <w:b w:val="0"/>
                <w:bCs/>
                <w:color w:val="333399"/>
                <w:sz w:val="24"/>
                <w:szCs w:val="24"/>
              </w:rPr>
              <w:t>Where ever possible and reasonable we will make adjustments and offer alternatives to help you through the application and selection process</w:t>
            </w:r>
            <w:r w:rsidR="00746C70">
              <w:rPr>
                <w:rFonts w:cs="Arial"/>
                <w:b w:val="0"/>
                <w:bCs/>
                <w:color w:val="333399"/>
                <w:sz w:val="24"/>
                <w:szCs w:val="24"/>
              </w:rPr>
              <w:t>.</w:t>
            </w:r>
            <w:r w:rsidR="00AC771D">
              <w:rPr>
                <w:rFonts w:cs="Arial"/>
                <w:b w:val="0"/>
                <w:bCs/>
                <w:color w:val="333399"/>
                <w:sz w:val="24"/>
                <w:szCs w:val="24"/>
              </w:rPr>
              <w:t xml:space="preserve"> </w:t>
            </w:r>
          </w:p>
          <w:p w:rsidR="00AC771D" w:rsidRDefault="00AC771D" w:rsidP="000714E6">
            <w:pPr>
              <w:pStyle w:val="Heading5"/>
              <w:jc w:val="left"/>
              <w:rPr>
                <w:rFonts w:cs="Arial"/>
                <w:b w:val="0"/>
                <w:bCs/>
                <w:color w:val="333399"/>
                <w:sz w:val="24"/>
                <w:szCs w:val="24"/>
              </w:rPr>
            </w:pPr>
          </w:p>
          <w:p w:rsidR="00AC771D" w:rsidRDefault="00AC771D" w:rsidP="000714E6">
            <w:pPr>
              <w:pStyle w:val="Heading5"/>
              <w:jc w:val="left"/>
              <w:rPr>
                <w:rFonts w:cs="Arial"/>
                <w:b w:val="0"/>
                <w:bCs/>
                <w:color w:val="333399"/>
                <w:sz w:val="24"/>
                <w:szCs w:val="24"/>
              </w:rPr>
            </w:pPr>
            <w:r>
              <w:rPr>
                <w:rFonts w:cs="Arial"/>
                <w:b w:val="0"/>
                <w:bCs/>
                <w:color w:val="333399"/>
                <w:sz w:val="24"/>
                <w:szCs w:val="24"/>
              </w:rPr>
              <w:t xml:space="preserve">If you have indicated that you have a disability </w:t>
            </w:r>
            <w:r w:rsidR="00752C73">
              <w:rPr>
                <w:rFonts w:cs="Arial"/>
                <w:b w:val="0"/>
                <w:bCs/>
                <w:color w:val="333399"/>
                <w:sz w:val="24"/>
                <w:szCs w:val="24"/>
              </w:rPr>
              <w:t xml:space="preserve">on your application form </w:t>
            </w:r>
            <w:r>
              <w:rPr>
                <w:rFonts w:cs="Arial"/>
                <w:b w:val="0"/>
                <w:bCs/>
                <w:color w:val="333399"/>
                <w:sz w:val="24"/>
                <w:szCs w:val="24"/>
              </w:rPr>
              <w:t>you will be guaranteed an interview if you</w:t>
            </w:r>
            <w:r w:rsidR="002752FC" w:rsidRPr="00F21B98">
              <w:rPr>
                <w:rFonts w:cs="Arial"/>
                <w:b w:val="0"/>
                <w:bCs/>
                <w:color w:val="333399"/>
                <w:sz w:val="24"/>
                <w:szCs w:val="24"/>
              </w:rPr>
              <w:t xml:space="preserve"> </w:t>
            </w:r>
            <w:r>
              <w:rPr>
                <w:rFonts w:cs="Arial"/>
                <w:b w:val="0"/>
                <w:bCs/>
                <w:color w:val="333399"/>
                <w:sz w:val="24"/>
                <w:szCs w:val="24"/>
              </w:rPr>
              <w:t xml:space="preserve">clearly </w:t>
            </w:r>
            <w:r w:rsidR="00B434EF">
              <w:rPr>
                <w:rFonts w:cs="Arial"/>
                <w:b w:val="0"/>
                <w:bCs/>
                <w:color w:val="333399"/>
                <w:sz w:val="24"/>
                <w:szCs w:val="24"/>
              </w:rPr>
              <w:t xml:space="preserve">demonstrate </w:t>
            </w:r>
            <w:r>
              <w:rPr>
                <w:rFonts w:cs="Arial"/>
                <w:b w:val="0"/>
                <w:bCs/>
                <w:color w:val="333399"/>
                <w:sz w:val="24"/>
                <w:szCs w:val="24"/>
              </w:rPr>
              <w:t>in your</w:t>
            </w:r>
            <w:r w:rsidR="00B434EF">
              <w:rPr>
                <w:rFonts w:cs="Arial"/>
                <w:b w:val="0"/>
                <w:bCs/>
                <w:color w:val="333399"/>
                <w:sz w:val="24"/>
                <w:szCs w:val="24"/>
              </w:rPr>
              <w:t xml:space="preserve"> supporting evidence how </w:t>
            </w:r>
            <w:r>
              <w:rPr>
                <w:rFonts w:cs="Arial"/>
                <w:b w:val="0"/>
                <w:bCs/>
                <w:color w:val="333399"/>
                <w:sz w:val="24"/>
                <w:szCs w:val="24"/>
              </w:rPr>
              <w:t>you</w:t>
            </w:r>
            <w:r w:rsidR="00B434EF">
              <w:rPr>
                <w:rFonts w:cs="Arial"/>
                <w:b w:val="0"/>
                <w:bCs/>
                <w:color w:val="333399"/>
                <w:sz w:val="24"/>
                <w:szCs w:val="24"/>
              </w:rPr>
              <w:t xml:space="preserve"> broadly meet the essential requireme</w:t>
            </w:r>
            <w:r w:rsidR="00B6694A">
              <w:rPr>
                <w:rFonts w:cs="Arial"/>
                <w:b w:val="0"/>
                <w:bCs/>
                <w:color w:val="333399"/>
                <w:sz w:val="24"/>
                <w:szCs w:val="24"/>
              </w:rPr>
              <w:t>nts of the role</w:t>
            </w:r>
            <w:r>
              <w:rPr>
                <w:rFonts w:cs="Arial"/>
                <w:b w:val="0"/>
                <w:bCs/>
                <w:color w:val="333399"/>
                <w:sz w:val="24"/>
                <w:szCs w:val="24"/>
              </w:rPr>
              <w:t xml:space="preserve">.  </w:t>
            </w:r>
          </w:p>
          <w:p w:rsidR="00AC771D" w:rsidRPr="00AC771D" w:rsidRDefault="00AC771D" w:rsidP="00AC771D"/>
        </w:tc>
      </w:tr>
    </w:tbl>
    <w:p w:rsidR="00976E42" w:rsidRDefault="00976E42">
      <w:pPr>
        <w:spacing w:line="280" w:lineRule="atLeast"/>
        <w:rPr>
          <w:rFonts w:ascii="Arial" w:hAnsi="Arial"/>
          <w:b/>
          <w:sz w:val="24"/>
        </w:rPr>
      </w:pPr>
    </w:p>
    <w:p w:rsidR="00943789" w:rsidRDefault="00943789" w:rsidP="002A444E">
      <w:pPr>
        <w:spacing w:line="280" w:lineRule="atLeast"/>
        <w:jc w:val="center"/>
        <w:rPr>
          <w:rFonts w:ascii="Arial" w:hAnsi="Arial"/>
          <w:b/>
          <w:color w:val="333399"/>
          <w:sz w:val="28"/>
          <w:szCs w:val="28"/>
        </w:rPr>
        <w:sectPr w:rsidR="00943789" w:rsidSect="00004C8E">
          <w:pgSz w:w="16840" w:h="11907" w:orient="landscape" w:code="9"/>
          <w:pgMar w:top="1134" w:right="1134" w:bottom="1134" w:left="1134" w:header="720" w:footer="720" w:gutter="0"/>
          <w:cols w:space="720"/>
        </w:sectPr>
      </w:pPr>
    </w:p>
    <w:p w:rsidR="002A444E" w:rsidRPr="002A444E" w:rsidRDefault="00760760" w:rsidP="00C328F7">
      <w:pPr>
        <w:spacing w:line="280" w:lineRule="atLeast"/>
        <w:jc w:val="center"/>
        <w:rPr>
          <w:rFonts w:ascii="Arial" w:hAnsi="Arial"/>
          <w:b/>
          <w:sz w:val="24"/>
        </w:rPr>
      </w:pPr>
      <w:r>
        <w:rPr>
          <w:rFonts w:ascii="Arial" w:hAnsi="Arial"/>
          <w:b/>
          <w:noProof/>
          <w:color w:val="333399"/>
          <w:sz w:val="28"/>
          <w:szCs w:val="28"/>
          <w:lang w:eastAsia="en-GB"/>
        </w:rPr>
        <w:lastRenderedPageBreak/>
        <w:drawing>
          <wp:anchor distT="0" distB="0" distL="114300" distR="114300" simplePos="0" relativeHeight="251657728" behindDoc="0" locked="0" layoutInCell="1" allowOverlap="1">
            <wp:simplePos x="0" y="0"/>
            <wp:positionH relativeFrom="column">
              <wp:posOffset>31115</wp:posOffset>
            </wp:positionH>
            <wp:positionV relativeFrom="paragraph">
              <wp:posOffset>-260350</wp:posOffset>
            </wp:positionV>
            <wp:extent cx="1463040" cy="731520"/>
            <wp:effectExtent l="19050" t="0" r="3810" b="0"/>
            <wp:wrapNone/>
            <wp:docPr id="9" name="Picture 9" descr="TOR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ORBAY"/>
                    <pic:cNvPicPr>
                      <a:picLocks noChangeAspect="1" noChangeArrowheads="1"/>
                    </pic:cNvPicPr>
                  </pic:nvPicPr>
                  <pic:blipFill>
                    <a:blip r:embed="rId10" cstate="print"/>
                    <a:srcRect/>
                    <a:stretch>
                      <a:fillRect/>
                    </a:stretch>
                  </pic:blipFill>
                  <pic:spPr bwMode="auto">
                    <a:xfrm>
                      <a:off x="0" y="0"/>
                      <a:ext cx="1463040" cy="731520"/>
                    </a:xfrm>
                    <a:prstGeom prst="rect">
                      <a:avLst/>
                    </a:prstGeom>
                    <a:noFill/>
                  </pic:spPr>
                </pic:pic>
              </a:graphicData>
            </a:graphic>
          </wp:anchor>
        </w:drawing>
      </w:r>
      <w:r w:rsidR="002A444E" w:rsidRPr="00AC771D">
        <w:rPr>
          <w:rFonts w:ascii="Arial" w:hAnsi="Arial"/>
          <w:b/>
          <w:color w:val="333399"/>
          <w:sz w:val="28"/>
          <w:szCs w:val="28"/>
        </w:rPr>
        <w:t>Person Specification</w:t>
      </w:r>
    </w:p>
    <w:p w:rsidR="002A444E" w:rsidRDefault="002A444E">
      <w:pPr>
        <w:spacing w:line="280" w:lineRule="atLeast"/>
        <w:rPr>
          <w:rFonts w:ascii="Arial" w:hAnsi="Arial"/>
          <w:b/>
          <w:sz w:val="24"/>
        </w:rPr>
      </w:pPr>
    </w:p>
    <w:p w:rsidR="002A444E" w:rsidRDefault="002A444E">
      <w:pPr>
        <w:spacing w:line="280" w:lineRule="atLeast"/>
        <w:rPr>
          <w:rFonts w:ascii="Arial" w:hAnsi="Arial"/>
          <w:b/>
          <w:sz w:val="24"/>
        </w:rPr>
      </w:pPr>
    </w:p>
    <w:p w:rsidR="002A444E" w:rsidRDefault="002A444E">
      <w:pPr>
        <w:spacing w:line="280" w:lineRule="atLeast"/>
        <w:rPr>
          <w:rFonts w:ascii="Arial" w:hAnsi="Arial"/>
          <w:b/>
          <w:sz w:val="24"/>
        </w:rPr>
      </w:pPr>
    </w:p>
    <w:tbl>
      <w:tblPr>
        <w:tblW w:w="15026" w:type="dxa"/>
        <w:tblInd w:w="108"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000"/>
      </w:tblPr>
      <w:tblGrid>
        <w:gridCol w:w="851"/>
        <w:gridCol w:w="2835"/>
        <w:gridCol w:w="1417"/>
        <w:gridCol w:w="2694"/>
        <w:gridCol w:w="1275"/>
        <w:gridCol w:w="2552"/>
        <w:gridCol w:w="1417"/>
        <w:gridCol w:w="1985"/>
      </w:tblGrid>
      <w:tr w:rsidR="00004C8E" w:rsidRPr="00F21B98" w:rsidTr="00004C8E">
        <w:tc>
          <w:tcPr>
            <w:tcW w:w="851" w:type="dxa"/>
            <w:tcBorders>
              <w:top w:val="single" w:sz="8" w:space="0" w:color="auto"/>
              <w:bottom w:val="single" w:sz="8" w:space="0" w:color="auto"/>
            </w:tcBorders>
            <w:shd w:val="clear" w:color="auto" w:fill="F3FFFF"/>
          </w:tcPr>
          <w:p w:rsidR="00004C8E" w:rsidRPr="00F21B98" w:rsidRDefault="00004C8E" w:rsidP="00691F6B">
            <w:pPr>
              <w:spacing w:after="120" w:line="280" w:lineRule="atLeast"/>
              <w:rPr>
                <w:rFonts w:ascii="Arial" w:hAnsi="Arial"/>
                <w:b/>
                <w:color w:val="333399"/>
                <w:sz w:val="24"/>
              </w:rPr>
            </w:pPr>
            <w:r w:rsidRPr="00F21B98">
              <w:rPr>
                <w:rFonts w:ascii="Arial" w:hAnsi="Arial"/>
                <w:b/>
                <w:color w:val="333399"/>
                <w:sz w:val="24"/>
              </w:rPr>
              <w:t>Job Title:</w:t>
            </w:r>
          </w:p>
        </w:tc>
        <w:tc>
          <w:tcPr>
            <w:tcW w:w="2835" w:type="dxa"/>
          </w:tcPr>
          <w:p w:rsidR="00004C8E" w:rsidRPr="00F21B98" w:rsidRDefault="009E79C7" w:rsidP="009E79C7">
            <w:pPr>
              <w:spacing w:after="120" w:line="280" w:lineRule="atLeast"/>
              <w:rPr>
                <w:rFonts w:ascii="Arial" w:hAnsi="Arial"/>
                <w:b/>
                <w:color w:val="333399"/>
                <w:sz w:val="24"/>
              </w:rPr>
            </w:pPr>
            <w:r>
              <w:rPr>
                <w:rFonts w:ascii="Arial" w:hAnsi="Arial"/>
                <w:b/>
                <w:color w:val="333399"/>
                <w:sz w:val="24"/>
              </w:rPr>
              <w:t xml:space="preserve">Head of </w:t>
            </w:r>
            <w:r w:rsidR="002D4B96">
              <w:rPr>
                <w:rFonts w:ascii="Arial" w:hAnsi="Arial"/>
                <w:b/>
                <w:color w:val="333399"/>
                <w:sz w:val="24"/>
              </w:rPr>
              <w:t>Customer Services, Revenues &amp; B</w:t>
            </w:r>
            <w:r w:rsidR="004F1F52">
              <w:rPr>
                <w:rFonts w:ascii="Arial" w:hAnsi="Arial"/>
                <w:b/>
                <w:color w:val="333399"/>
                <w:sz w:val="24"/>
              </w:rPr>
              <w:t>enefits</w:t>
            </w:r>
          </w:p>
        </w:tc>
        <w:tc>
          <w:tcPr>
            <w:tcW w:w="1417" w:type="dxa"/>
            <w:tcBorders>
              <w:top w:val="single" w:sz="8" w:space="0" w:color="auto"/>
              <w:bottom w:val="single" w:sz="8" w:space="0" w:color="auto"/>
            </w:tcBorders>
            <w:shd w:val="clear" w:color="auto" w:fill="F3FFFF"/>
          </w:tcPr>
          <w:p w:rsidR="00004C8E" w:rsidRDefault="00004C8E" w:rsidP="00691F6B">
            <w:pPr>
              <w:spacing w:after="120" w:line="280" w:lineRule="atLeast"/>
              <w:rPr>
                <w:rFonts w:ascii="Arial" w:hAnsi="Arial"/>
                <w:b/>
                <w:color w:val="333399"/>
                <w:sz w:val="24"/>
              </w:rPr>
            </w:pPr>
            <w:r>
              <w:rPr>
                <w:rFonts w:ascii="Arial" w:hAnsi="Arial"/>
                <w:b/>
                <w:color w:val="333399"/>
                <w:sz w:val="24"/>
              </w:rPr>
              <w:t>Strategic</w:t>
            </w:r>
          </w:p>
          <w:p w:rsidR="00004C8E" w:rsidRPr="00F21B98" w:rsidRDefault="00004C8E" w:rsidP="00691F6B">
            <w:pPr>
              <w:spacing w:after="120" w:line="280" w:lineRule="atLeast"/>
              <w:rPr>
                <w:rFonts w:ascii="Arial" w:hAnsi="Arial"/>
                <w:b/>
                <w:color w:val="333399"/>
                <w:sz w:val="24"/>
              </w:rPr>
            </w:pPr>
            <w:r>
              <w:rPr>
                <w:rFonts w:ascii="Arial" w:hAnsi="Arial"/>
                <w:b/>
                <w:color w:val="333399"/>
                <w:sz w:val="24"/>
              </w:rPr>
              <w:t>Team</w:t>
            </w:r>
          </w:p>
        </w:tc>
        <w:tc>
          <w:tcPr>
            <w:tcW w:w="2694" w:type="dxa"/>
          </w:tcPr>
          <w:p w:rsidR="00004C8E" w:rsidRPr="00F21B98" w:rsidRDefault="004F1F52" w:rsidP="00691F6B">
            <w:pPr>
              <w:spacing w:after="120" w:line="280" w:lineRule="atLeast"/>
              <w:rPr>
                <w:rFonts w:ascii="Arial" w:hAnsi="Arial"/>
                <w:b/>
                <w:color w:val="333399"/>
                <w:sz w:val="24"/>
              </w:rPr>
            </w:pPr>
            <w:r>
              <w:rPr>
                <w:rFonts w:ascii="Arial" w:hAnsi="Arial"/>
                <w:b/>
                <w:color w:val="333399"/>
                <w:sz w:val="24"/>
              </w:rPr>
              <w:t>Joint Operations Team</w:t>
            </w:r>
          </w:p>
        </w:tc>
        <w:tc>
          <w:tcPr>
            <w:tcW w:w="1275" w:type="dxa"/>
            <w:shd w:val="clear" w:color="auto" w:fill="EBFFFF"/>
          </w:tcPr>
          <w:p w:rsidR="00004C8E" w:rsidRPr="00F21B98" w:rsidRDefault="00004C8E" w:rsidP="00691F6B">
            <w:pPr>
              <w:spacing w:after="120" w:line="280" w:lineRule="atLeast"/>
              <w:rPr>
                <w:rFonts w:ascii="Arial" w:hAnsi="Arial"/>
                <w:b/>
                <w:color w:val="333399"/>
                <w:sz w:val="24"/>
              </w:rPr>
            </w:pPr>
            <w:r>
              <w:rPr>
                <w:rFonts w:ascii="Arial" w:hAnsi="Arial"/>
                <w:b/>
                <w:color w:val="333399"/>
                <w:sz w:val="24"/>
              </w:rPr>
              <w:t>Service:</w:t>
            </w:r>
          </w:p>
        </w:tc>
        <w:tc>
          <w:tcPr>
            <w:tcW w:w="2552" w:type="dxa"/>
            <w:shd w:val="clear" w:color="auto" w:fill="auto"/>
          </w:tcPr>
          <w:p w:rsidR="00004C8E" w:rsidRPr="00F21B98" w:rsidRDefault="004F1F52" w:rsidP="00691F6B">
            <w:pPr>
              <w:spacing w:after="120" w:line="280" w:lineRule="atLeast"/>
              <w:rPr>
                <w:rFonts w:ascii="Arial" w:hAnsi="Arial"/>
                <w:b/>
                <w:color w:val="333399"/>
                <w:sz w:val="24"/>
              </w:rPr>
            </w:pPr>
            <w:r>
              <w:rPr>
                <w:rFonts w:ascii="Arial" w:hAnsi="Arial"/>
                <w:b/>
                <w:color w:val="333399"/>
                <w:sz w:val="24"/>
              </w:rPr>
              <w:t>Customer Services</w:t>
            </w:r>
          </w:p>
        </w:tc>
        <w:tc>
          <w:tcPr>
            <w:tcW w:w="1417" w:type="dxa"/>
            <w:tcBorders>
              <w:top w:val="single" w:sz="8" w:space="0" w:color="auto"/>
              <w:bottom w:val="single" w:sz="8" w:space="0" w:color="auto"/>
            </w:tcBorders>
            <w:shd w:val="clear" w:color="auto" w:fill="EBFFFF"/>
          </w:tcPr>
          <w:p w:rsidR="00004C8E" w:rsidRPr="00F21B98" w:rsidRDefault="00004C8E" w:rsidP="00691F6B">
            <w:pPr>
              <w:spacing w:after="120" w:line="280" w:lineRule="atLeast"/>
              <w:rPr>
                <w:rFonts w:ascii="Arial" w:hAnsi="Arial"/>
                <w:b/>
                <w:color w:val="333399"/>
                <w:sz w:val="24"/>
              </w:rPr>
            </w:pPr>
            <w:r>
              <w:rPr>
                <w:rFonts w:ascii="Arial" w:hAnsi="Arial"/>
                <w:b/>
                <w:color w:val="333399"/>
                <w:sz w:val="24"/>
              </w:rPr>
              <w:t>Business Unit</w:t>
            </w:r>
            <w:r w:rsidRPr="00F21B98">
              <w:rPr>
                <w:rFonts w:ascii="Arial" w:hAnsi="Arial"/>
                <w:b/>
                <w:color w:val="333399"/>
                <w:sz w:val="24"/>
              </w:rPr>
              <w:t>:</w:t>
            </w:r>
          </w:p>
        </w:tc>
        <w:tc>
          <w:tcPr>
            <w:tcW w:w="1985" w:type="dxa"/>
          </w:tcPr>
          <w:p w:rsidR="00004C8E" w:rsidRPr="00F21B98" w:rsidRDefault="004F1F52" w:rsidP="00691F6B">
            <w:pPr>
              <w:spacing w:after="120" w:line="280" w:lineRule="atLeast"/>
              <w:rPr>
                <w:rFonts w:ascii="Arial" w:hAnsi="Arial"/>
                <w:b/>
                <w:color w:val="333399"/>
                <w:sz w:val="24"/>
              </w:rPr>
            </w:pPr>
            <w:r>
              <w:rPr>
                <w:rFonts w:ascii="Arial" w:hAnsi="Arial"/>
                <w:b/>
                <w:color w:val="333399"/>
                <w:sz w:val="24"/>
              </w:rPr>
              <w:t>Customer Services, Revenues &amp; Benefits</w:t>
            </w:r>
          </w:p>
        </w:tc>
      </w:tr>
    </w:tbl>
    <w:p w:rsidR="002A444E" w:rsidRDefault="002A444E">
      <w:pPr>
        <w:spacing w:line="280" w:lineRule="atLeast"/>
        <w:rPr>
          <w:rFonts w:ascii="Arial" w:hAnsi="Arial"/>
          <w:b/>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7796"/>
      </w:tblGrid>
      <w:tr w:rsidR="00976E42">
        <w:tc>
          <w:tcPr>
            <w:tcW w:w="7230" w:type="dxa"/>
            <w:shd w:val="clear" w:color="auto" w:fill="EFFFFF"/>
          </w:tcPr>
          <w:p w:rsidR="00976E42" w:rsidRPr="00F21B98" w:rsidRDefault="006F7818">
            <w:pPr>
              <w:spacing w:line="280" w:lineRule="atLeast"/>
              <w:rPr>
                <w:rFonts w:ascii="Arial" w:hAnsi="Arial"/>
                <w:b/>
                <w:color w:val="333399"/>
                <w:sz w:val="24"/>
                <w:u w:val="single"/>
              </w:rPr>
            </w:pPr>
            <w:r w:rsidRPr="00F21B98">
              <w:rPr>
                <w:rFonts w:ascii="Arial" w:hAnsi="Arial"/>
                <w:b/>
                <w:color w:val="333399"/>
                <w:sz w:val="24"/>
              </w:rPr>
              <w:t xml:space="preserve">Essential </w:t>
            </w:r>
            <w:r w:rsidR="00976E42" w:rsidRPr="00F21B98">
              <w:rPr>
                <w:rFonts w:ascii="Arial" w:hAnsi="Arial"/>
                <w:b/>
                <w:color w:val="333399"/>
                <w:sz w:val="24"/>
              </w:rPr>
              <w:t>Skills and Effectiveness:</w:t>
            </w:r>
          </w:p>
          <w:p w:rsidR="006F7818" w:rsidRPr="00F21B98" w:rsidRDefault="006F7818">
            <w:pPr>
              <w:spacing w:line="280" w:lineRule="atLeast"/>
              <w:rPr>
                <w:rFonts w:ascii="Arial" w:hAnsi="Arial"/>
                <w:b/>
                <w:color w:val="333399"/>
                <w:sz w:val="16"/>
                <w:szCs w:val="16"/>
              </w:rPr>
            </w:pPr>
          </w:p>
        </w:tc>
        <w:tc>
          <w:tcPr>
            <w:tcW w:w="7796" w:type="dxa"/>
            <w:shd w:val="clear" w:color="auto" w:fill="EFFFFF"/>
          </w:tcPr>
          <w:p w:rsidR="00976E42" w:rsidRPr="00F21B98" w:rsidRDefault="006F7818">
            <w:pPr>
              <w:spacing w:line="280" w:lineRule="atLeast"/>
              <w:rPr>
                <w:rFonts w:ascii="Arial" w:hAnsi="Arial"/>
                <w:b/>
                <w:color w:val="333399"/>
                <w:sz w:val="24"/>
              </w:rPr>
            </w:pPr>
            <w:r w:rsidRPr="00F21B98">
              <w:rPr>
                <w:rFonts w:ascii="Arial" w:hAnsi="Arial"/>
                <w:b/>
                <w:color w:val="333399"/>
                <w:sz w:val="24"/>
              </w:rPr>
              <w:t>Desirable Skills and Effectiveness:</w:t>
            </w:r>
          </w:p>
        </w:tc>
      </w:tr>
      <w:tr w:rsidR="00976E42">
        <w:tc>
          <w:tcPr>
            <w:tcW w:w="7230" w:type="dxa"/>
          </w:tcPr>
          <w:p w:rsidR="00E908B2" w:rsidRDefault="003127EE" w:rsidP="00E908B2">
            <w:pPr>
              <w:numPr>
                <w:ilvl w:val="0"/>
                <w:numId w:val="17"/>
              </w:numPr>
              <w:spacing w:line="280" w:lineRule="atLeast"/>
              <w:rPr>
                <w:rFonts w:ascii="Arial" w:hAnsi="Arial" w:cs="Arial"/>
                <w:sz w:val="24"/>
                <w:szCs w:val="24"/>
              </w:rPr>
            </w:pPr>
            <w:r w:rsidRPr="003127EE">
              <w:rPr>
                <w:rFonts w:ascii="Arial" w:hAnsi="Arial" w:cs="Arial"/>
                <w:sz w:val="24"/>
                <w:szCs w:val="24"/>
              </w:rPr>
              <w:t>Excellent communication skills—written, oral and presentational</w:t>
            </w:r>
            <w:r>
              <w:rPr>
                <w:rFonts w:ascii="Arial" w:hAnsi="Arial" w:cs="Arial"/>
                <w:sz w:val="24"/>
                <w:szCs w:val="24"/>
              </w:rPr>
              <w:t>.</w:t>
            </w:r>
          </w:p>
          <w:p w:rsidR="003127EE" w:rsidRPr="00E908B2" w:rsidRDefault="003127EE" w:rsidP="00E908B2">
            <w:pPr>
              <w:numPr>
                <w:ilvl w:val="0"/>
                <w:numId w:val="17"/>
              </w:numPr>
              <w:spacing w:line="280" w:lineRule="atLeast"/>
              <w:rPr>
                <w:rFonts w:ascii="Arial" w:hAnsi="Arial" w:cs="Arial"/>
                <w:sz w:val="24"/>
                <w:szCs w:val="24"/>
              </w:rPr>
            </w:pPr>
            <w:r w:rsidRPr="003127EE">
              <w:rPr>
                <w:rFonts w:ascii="Arial" w:hAnsi="Arial" w:cs="Arial"/>
                <w:sz w:val="24"/>
                <w:szCs w:val="24"/>
              </w:rPr>
              <w:t xml:space="preserve"> </w:t>
            </w:r>
            <w:r w:rsidR="00E908B2">
              <w:rPr>
                <w:rFonts w:ascii="Arial" w:hAnsi="Arial" w:cs="Arial"/>
                <w:sz w:val="24"/>
                <w:szCs w:val="24"/>
              </w:rPr>
              <w:t>Excellent proven organisational skills, and ability to prioritise own and other’s workloads.</w:t>
            </w:r>
          </w:p>
          <w:p w:rsidR="003127EE" w:rsidRPr="003127EE" w:rsidRDefault="003127EE" w:rsidP="003127EE">
            <w:pPr>
              <w:numPr>
                <w:ilvl w:val="0"/>
                <w:numId w:val="17"/>
              </w:numPr>
              <w:spacing w:line="280" w:lineRule="atLeast"/>
              <w:rPr>
                <w:rFonts w:ascii="Arial" w:hAnsi="Arial" w:cs="Arial"/>
                <w:sz w:val="24"/>
                <w:szCs w:val="24"/>
              </w:rPr>
            </w:pPr>
            <w:r w:rsidRPr="003127EE">
              <w:rPr>
                <w:rFonts w:ascii="Arial" w:hAnsi="Arial" w:cs="Arial"/>
                <w:sz w:val="24"/>
                <w:szCs w:val="24"/>
              </w:rPr>
              <w:t xml:space="preserve">Ability to solve problems that are complex in nature. </w:t>
            </w:r>
          </w:p>
          <w:p w:rsidR="003127EE" w:rsidRPr="003127EE" w:rsidRDefault="003127EE" w:rsidP="003127EE">
            <w:pPr>
              <w:numPr>
                <w:ilvl w:val="0"/>
                <w:numId w:val="17"/>
              </w:numPr>
              <w:spacing w:line="280" w:lineRule="atLeast"/>
              <w:rPr>
                <w:rFonts w:ascii="Arial" w:hAnsi="Arial" w:cs="Arial"/>
                <w:sz w:val="24"/>
                <w:szCs w:val="24"/>
              </w:rPr>
            </w:pPr>
            <w:r w:rsidRPr="003127EE">
              <w:rPr>
                <w:rFonts w:ascii="Arial" w:hAnsi="Arial" w:cs="Arial"/>
                <w:sz w:val="24"/>
                <w:szCs w:val="24"/>
              </w:rPr>
              <w:t xml:space="preserve">Ability to initiate and manage change effectively. </w:t>
            </w:r>
          </w:p>
          <w:p w:rsidR="003127EE" w:rsidRPr="003127EE" w:rsidRDefault="003127EE" w:rsidP="003127EE">
            <w:pPr>
              <w:numPr>
                <w:ilvl w:val="0"/>
                <w:numId w:val="17"/>
              </w:numPr>
              <w:spacing w:line="280" w:lineRule="atLeast"/>
              <w:rPr>
                <w:rFonts w:ascii="Arial" w:hAnsi="Arial" w:cs="Arial"/>
                <w:sz w:val="24"/>
                <w:szCs w:val="24"/>
              </w:rPr>
            </w:pPr>
            <w:r w:rsidRPr="003127EE">
              <w:rPr>
                <w:rFonts w:ascii="Arial" w:hAnsi="Arial" w:cs="Arial"/>
                <w:sz w:val="24"/>
                <w:szCs w:val="24"/>
              </w:rPr>
              <w:t xml:space="preserve">Ability to lead and motivate staff and to manage performance to reach desired outcomes. </w:t>
            </w:r>
          </w:p>
          <w:p w:rsidR="003127EE" w:rsidRPr="003127EE" w:rsidRDefault="003127EE" w:rsidP="003127EE">
            <w:pPr>
              <w:numPr>
                <w:ilvl w:val="0"/>
                <w:numId w:val="17"/>
              </w:numPr>
              <w:spacing w:line="280" w:lineRule="atLeast"/>
              <w:rPr>
                <w:rFonts w:ascii="Arial" w:hAnsi="Arial" w:cs="Arial"/>
                <w:sz w:val="24"/>
                <w:szCs w:val="24"/>
              </w:rPr>
            </w:pPr>
            <w:r w:rsidRPr="003127EE">
              <w:rPr>
                <w:rFonts w:ascii="Arial" w:hAnsi="Arial" w:cs="Arial"/>
                <w:sz w:val="24"/>
                <w:szCs w:val="24"/>
              </w:rPr>
              <w:t xml:space="preserve">Ability to set performance objectives, and to undertake effective performance appraisals, to produce positive results. </w:t>
            </w:r>
          </w:p>
          <w:p w:rsidR="003127EE" w:rsidRPr="003127EE" w:rsidRDefault="003127EE" w:rsidP="003127EE">
            <w:pPr>
              <w:numPr>
                <w:ilvl w:val="0"/>
                <w:numId w:val="17"/>
              </w:numPr>
              <w:spacing w:line="280" w:lineRule="atLeast"/>
              <w:rPr>
                <w:rFonts w:ascii="Arial" w:hAnsi="Arial" w:cs="Arial"/>
                <w:sz w:val="24"/>
                <w:szCs w:val="24"/>
              </w:rPr>
            </w:pPr>
            <w:r w:rsidRPr="003127EE">
              <w:rPr>
                <w:rFonts w:ascii="Arial" w:hAnsi="Arial" w:cs="Arial"/>
                <w:sz w:val="24"/>
                <w:szCs w:val="24"/>
              </w:rPr>
              <w:t xml:space="preserve">Ability to collate and interpret information including statistical information. </w:t>
            </w:r>
          </w:p>
          <w:p w:rsidR="003127EE" w:rsidRPr="003127EE" w:rsidRDefault="003127EE" w:rsidP="003127EE">
            <w:pPr>
              <w:numPr>
                <w:ilvl w:val="0"/>
                <w:numId w:val="17"/>
              </w:numPr>
              <w:spacing w:line="280" w:lineRule="atLeast"/>
              <w:rPr>
                <w:rFonts w:ascii="Arial" w:hAnsi="Arial" w:cs="Arial"/>
                <w:sz w:val="24"/>
                <w:szCs w:val="24"/>
              </w:rPr>
            </w:pPr>
            <w:r w:rsidRPr="003127EE">
              <w:rPr>
                <w:rFonts w:ascii="Arial" w:hAnsi="Arial" w:cs="Arial"/>
                <w:sz w:val="24"/>
                <w:szCs w:val="24"/>
              </w:rPr>
              <w:t xml:space="preserve">Ability to interpret and explain legislative changes and apply them in real time situations. </w:t>
            </w:r>
          </w:p>
          <w:p w:rsidR="00166553" w:rsidRDefault="00166553" w:rsidP="00166553">
            <w:pPr>
              <w:numPr>
                <w:ilvl w:val="0"/>
                <w:numId w:val="17"/>
              </w:numPr>
              <w:spacing w:line="280" w:lineRule="atLeast"/>
              <w:rPr>
                <w:rFonts w:ascii="Arial" w:hAnsi="Arial" w:cs="Arial"/>
                <w:sz w:val="24"/>
                <w:szCs w:val="24"/>
              </w:rPr>
            </w:pPr>
            <w:r w:rsidRPr="00662D16">
              <w:rPr>
                <w:rFonts w:ascii="Arial" w:hAnsi="Arial" w:cs="Arial"/>
                <w:sz w:val="24"/>
                <w:szCs w:val="24"/>
              </w:rPr>
              <w:t>Evidence of writing and the ability to apply knowledge and experience to the wider corporate policy and strategy and key strategic partnership role</w:t>
            </w:r>
            <w:r>
              <w:rPr>
                <w:rFonts w:ascii="Arial" w:hAnsi="Arial" w:cs="Arial"/>
                <w:sz w:val="24"/>
                <w:szCs w:val="24"/>
              </w:rPr>
              <w:t>.</w:t>
            </w:r>
          </w:p>
          <w:p w:rsidR="00166553" w:rsidRDefault="00166553" w:rsidP="00166553">
            <w:pPr>
              <w:numPr>
                <w:ilvl w:val="0"/>
                <w:numId w:val="17"/>
              </w:numPr>
              <w:spacing w:line="280" w:lineRule="atLeast"/>
              <w:rPr>
                <w:rFonts w:ascii="Arial" w:hAnsi="Arial" w:cs="Arial"/>
                <w:sz w:val="24"/>
                <w:szCs w:val="24"/>
              </w:rPr>
            </w:pPr>
            <w:r>
              <w:rPr>
                <w:rFonts w:ascii="Arial" w:hAnsi="Arial" w:cs="Arial"/>
                <w:sz w:val="24"/>
                <w:szCs w:val="24"/>
              </w:rPr>
              <w:t>Extensive experience in preparing and presenting performance information for management purposes.</w:t>
            </w:r>
          </w:p>
          <w:p w:rsidR="00166553" w:rsidRDefault="00166553" w:rsidP="00166553">
            <w:pPr>
              <w:numPr>
                <w:ilvl w:val="0"/>
                <w:numId w:val="17"/>
              </w:numPr>
              <w:spacing w:line="280" w:lineRule="atLeast"/>
              <w:rPr>
                <w:rFonts w:ascii="Arial" w:hAnsi="Arial" w:cs="Arial"/>
                <w:sz w:val="24"/>
                <w:szCs w:val="24"/>
              </w:rPr>
            </w:pPr>
            <w:r>
              <w:rPr>
                <w:rFonts w:ascii="Arial" w:hAnsi="Arial" w:cs="Arial"/>
                <w:sz w:val="24"/>
                <w:szCs w:val="24"/>
              </w:rPr>
              <w:t>Able to positively manage staff, developing and maintaining a team where all the team are empowered to participate.</w:t>
            </w:r>
          </w:p>
          <w:p w:rsidR="00166553" w:rsidRDefault="00166553" w:rsidP="00166553">
            <w:pPr>
              <w:numPr>
                <w:ilvl w:val="0"/>
                <w:numId w:val="17"/>
              </w:numPr>
              <w:spacing w:line="280" w:lineRule="atLeast"/>
              <w:rPr>
                <w:rFonts w:ascii="Arial" w:hAnsi="Arial" w:cs="Arial"/>
                <w:sz w:val="24"/>
                <w:szCs w:val="24"/>
              </w:rPr>
            </w:pPr>
            <w:r w:rsidRPr="00662D16">
              <w:rPr>
                <w:rFonts w:ascii="Arial" w:hAnsi="Arial" w:cs="Arial"/>
                <w:sz w:val="24"/>
                <w:szCs w:val="24"/>
              </w:rPr>
              <w:lastRenderedPageBreak/>
              <w:t xml:space="preserve">Evidence of ability to develop and maintain to a high standard </w:t>
            </w:r>
            <w:r w:rsidR="00F57182">
              <w:rPr>
                <w:rFonts w:ascii="Arial" w:hAnsi="Arial" w:cs="Arial"/>
                <w:sz w:val="24"/>
                <w:szCs w:val="24"/>
              </w:rPr>
              <w:t>effective</w:t>
            </w:r>
            <w:r w:rsidRPr="00662D16">
              <w:rPr>
                <w:rFonts w:ascii="Arial" w:hAnsi="Arial" w:cs="Arial"/>
                <w:sz w:val="24"/>
                <w:szCs w:val="24"/>
              </w:rPr>
              <w:t xml:space="preserve"> working relationships with other departments and external partners</w:t>
            </w:r>
            <w:r w:rsidR="007E3F41">
              <w:rPr>
                <w:rFonts w:ascii="Arial" w:hAnsi="Arial" w:cs="Arial"/>
                <w:sz w:val="24"/>
                <w:szCs w:val="24"/>
              </w:rPr>
              <w:t>.</w:t>
            </w:r>
          </w:p>
          <w:p w:rsidR="00166553" w:rsidRDefault="00166553" w:rsidP="00166553">
            <w:pPr>
              <w:numPr>
                <w:ilvl w:val="0"/>
                <w:numId w:val="17"/>
              </w:numPr>
              <w:spacing w:line="280" w:lineRule="atLeast"/>
              <w:rPr>
                <w:rFonts w:ascii="Arial" w:hAnsi="Arial" w:cs="Arial"/>
                <w:sz w:val="24"/>
                <w:szCs w:val="24"/>
              </w:rPr>
            </w:pPr>
            <w:r>
              <w:rPr>
                <w:rFonts w:ascii="Arial" w:hAnsi="Arial" w:cs="Arial"/>
                <w:sz w:val="24"/>
                <w:szCs w:val="24"/>
              </w:rPr>
              <w:t>Effective negotiation and presentation skills.</w:t>
            </w:r>
          </w:p>
          <w:p w:rsidR="00166553" w:rsidRDefault="00166553" w:rsidP="00166553">
            <w:pPr>
              <w:numPr>
                <w:ilvl w:val="0"/>
                <w:numId w:val="17"/>
              </w:numPr>
              <w:spacing w:line="280" w:lineRule="atLeast"/>
              <w:rPr>
                <w:rFonts w:ascii="Arial" w:hAnsi="Arial" w:cs="Arial"/>
                <w:sz w:val="24"/>
                <w:szCs w:val="24"/>
              </w:rPr>
            </w:pPr>
            <w:r>
              <w:rPr>
                <w:rFonts w:ascii="Arial" w:hAnsi="Arial" w:cs="Arial"/>
                <w:sz w:val="24"/>
                <w:szCs w:val="24"/>
              </w:rPr>
              <w:t>Ability to manage a diverse work-load and apply flexible approach to the needs of the service.</w:t>
            </w:r>
          </w:p>
          <w:p w:rsidR="00166553" w:rsidRDefault="00166553" w:rsidP="00166553">
            <w:pPr>
              <w:numPr>
                <w:ilvl w:val="0"/>
                <w:numId w:val="17"/>
              </w:numPr>
              <w:spacing w:line="280" w:lineRule="atLeast"/>
              <w:rPr>
                <w:rFonts w:ascii="Arial" w:hAnsi="Arial" w:cs="Arial"/>
                <w:sz w:val="24"/>
                <w:szCs w:val="24"/>
              </w:rPr>
            </w:pPr>
            <w:r>
              <w:rPr>
                <w:rFonts w:ascii="Arial" w:hAnsi="Arial" w:cs="Arial"/>
                <w:sz w:val="24"/>
                <w:szCs w:val="24"/>
              </w:rPr>
              <w:t>Experience of working on own initiative with minimum supervision, to achieve required outcomes.</w:t>
            </w:r>
          </w:p>
          <w:p w:rsidR="00166553" w:rsidRPr="00662D16" w:rsidRDefault="00166553" w:rsidP="00166553">
            <w:pPr>
              <w:numPr>
                <w:ilvl w:val="0"/>
                <w:numId w:val="17"/>
              </w:numPr>
              <w:spacing w:line="280" w:lineRule="atLeast"/>
              <w:rPr>
                <w:rFonts w:ascii="Arial" w:hAnsi="Arial" w:cs="Arial"/>
                <w:sz w:val="24"/>
                <w:szCs w:val="24"/>
              </w:rPr>
            </w:pPr>
            <w:r w:rsidRPr="00662D16">
              <w:rPr>
                <w:rFonts w:ascii="Arial" w:hAnsi="Arial" w:cs="Arial"/>
                <w:sz w:val="24"/>
                <w:szCs w:val="24"/>
              </w:rPr>
              <w:t xml:space="preserve">The ability to identify needs of the ICT infrastructure for all services within the </w:t>
            </w:r>
            <w:r w:rsidR="007E3F41">
              <w:rPr>
                <w:rFonts w:ascii="Arial" w:hAnsi="Arial" w:cs="Arial"/>
                <w:sz w:val="24"/>
                <w:szCs w:val="24"/>
              </w:rPr>
              <w:t xml:space="preserve">service </w:t>
            </w:r>
            <w:r w:rsidRPr="00662D16">
              <w:rPr>
                <w:rFonts w:ascii="Arial" w:hAnsi="Arial" w:cs="Arial"/>
                <w:sz w:val="24"/>
                <w:szCs w:val="24"/>
              </w:rPr>
              <w:t>portfolio</w:t>
            </w:r>
          </w:p>
          <w:p w:rsidR="00166553" w:rsidRDefault="00166553" w:rsidP="00166553">
            <w:pPr>
              <w:numPr>
                <w:ilvl w:val="0"/>
                <w:numId w:val="17"/>
              </w:numPr>
              <w:spacing w:line="280" w:lineRule="atLeast"/>
              <w:rPr>
                <w:rFonts w:ascii="Arial" w:hAnsi="Arial" w:cs="Arial"/>
                <w:sz w:val="24"/>
                <w:szCs w:val="24"/>
              </w:rPr>
            </w:pPr>
            <w:r w:rsidRPr="00662D16">
              <w:rPr>
                <w:rFonts w:ascii="Arial" w:hAnsi="Arial" w:cs="Arial"/>
                <w:sz w:val="24"/>
                <w:szCs w:val="24"/>
              </w:rPr>
              <w:t>Evidence of writing strategic policy and strategies</w:t>
            </w:r>
          </w:p>
          <w:p w:rsidR="007E3F41" w:rsidRDefault="007E3F41" w:rsidP="00166553">
            <w:pPr>
              <w:numPr>
                <w:ilvl w:val="0"/>
                <w:numId w:val="17"/>
              </w:numPr>
              <w:spacing w:line="280" w:lineRule="atLeast"/>
              <w:rPr>
                <w:rFonts w:ascii="Arial" w:hAnsi="Arial" w:cs="Arial"/>
                <w:sz w:val="24"/>
                <w:szCs w:val="24"/>
              </w:rPr>
            </w:pPr>
            <w:r>
              <w:rPr>
                <w:rFonts w:ascii="Arial" w:hAnsi="Arial" w:cs="Arial"/>
                <w:sz w:val="24"/>
                <w:szCs w:val="24"/>
              </w:rPr>
              <w:t>Ability to think creatively with strong leadership skills</w:t>
            </w:r>
          </w:p>
          <w:p w:rsidR="00C00706" w:rsidRPr="00662D16" w:rsidRDefault="00C00706" w:rsidP="00166553">
            <w:pPr>
              <w:numPr>
                <w:ilvl w:val="0"/>
                <w:numId w:val="17"/>
              </w:numPr>
              <w:spacing w:line="280" w:lineRule="atLeast"/>
              <w:rPr>
                <w:rFonts w:ascii="Arial" w:hAnsi="Arial" w:cs="Arial"/>
                <w:sz w:val="24"/>
                <w:szCs w:val="24"/>
              </w:rPr>
            </w:pPr>
            <w:r>
              <w:rPr>
                <w:rFonts w:ascii="Arial" w:hAnsi="Arial" w:cs="Arial"/>
                <w:sz w:val="24"/>
                <w:szCs w:val="24"/>
              </w:rPr>
              <w:t xml:space="preserve">Ability to operate effectively in a political and corporate </w:t>
            </w:r>
            <w:r w:rsidR="00571387">
              <w:rPr>
                <w:rFonts w:ascii="Arial" w:hAnsi="Arial" w:cs="Arial"/>
                <w:sz w:val="24"/>
                <w:szCs w:val="24"/>
              </w:rPr>
              <w:t>environment</w:t>
            </w:r>
          </w:p>
          <w:p w:rsidR="00166553" w:rsidRDefault="00166553" w:rsidP="007E3F41">
            <w:pPr>
              <w:spacing w:line="280" w:lineRule="atLeast"/>
              <w:rPr>
                <w:rFonts w:ascii="Arial" w:hAnsi="Arial" w:cs="Arial"/>
                <w:sz w:val="24"/>
                <w:szCs w:val="24"/>
              </w:rPr>
            </w:pPr>
          </w:p>
          <w:p w:rsidR="006F7818" w:rsidRPr="00E20E52" w:rsidRDefault="006F7818" w:rsidP="00166553">
            <w:pPr>
              <w:spacing w:after="120" w:line="280" w:lineRule="atLeast"/>
              <w:ind w:left="360"/>
              <w:jc w:val="both"/>
              <w:rPr>
                <w:rFonts w:ascii="Arial" w:hAnsi="Arial"/>
                <w:sz w:val="24"/>
              </w:rPr>
            </w:pPr>
          </w:p>
        </w:tc>
        <w:tc>
          <w:tcPr>
            <w:tcW w:w="7796" w:type="dxa"/>
          </w:tcPr>
          <w:p w:rsidR="00976E42" w:rsidRDefault="00166553" w:rsidP="00E908B2">
            <w:pPr>
              <w:numPr>
                <w:ilvl w:val="0"/>
                <w:numId w:val="35"/>
              </w:numPr>
              <w:spacing w:line="280" w:lineRule="atLeast"/>
              <w:ind w:hanging="545"/>
              <w:rPr>
                <w:rFonts w:ascii="Arial" w:hAnsi="Arial" w:cs="Arial"/>
                <w:sz w:val="24"/>
                <w:szCs w:val="24"/>
              </w:rPr>
            </w:pPr>
            <w:r w:rsidRPr="00166553">
              <w:rPr>
                <w:rFonts w:ascii="Arial" w:hAnsi="Arial" w:cs="Arial"/>
                <w:sz w:val="24"/>
                <w:szCs w:val="24"/>
              </w:rPr>
              <w:lastRenderedPageBreak/>
              <w:t>The ability to communicate effectively through a wide range of media to diverse audiences</w:t>
            </w:r>
            <w:r w:rsidR="00E908B2">
              <w:rPr>
                <w:rFonts w:ascii="Arial" w:hAnsi="Arial" w:cs="Arial"/>
                <w:sz w:val="24"/>
                <w:szCs w:val="24"/>
              </w:rPr>
              <w:t>.</w:t>
            </w:r>
          </w:p>
          <w:p w:rsidR="00E908B2" w:rsidRPr="00166553" w:rsidRDefault="00B61363" w:rsidP="00E908B2">
            <w:pPr>
              <w:numPr>
                <w:ilvl w:val="0"/>
                <w:numId w:val="35"/>
              </w:numPr>
              <w:spacing w:line="280" w:lineRule="atLeast"/>
              <w:ind w:hanging="545"/>
              <w:rPr>
                <w:rFonts w:ascii="Arial" w:hAnsi="Arial" w:cs="Arial"/>
                <w:sz w:val="24"/>
                <w:szCs w:val="24"/>
              </w:rPr>
            </w:pPr>
            <w:r>
              <w:rPr>
                <w:rFonts w:ascii="Arial" w:hAnsi="Arial" w:cs="Arial"/>
                <w:sz w:val="24"/>
                <w:szCs w:val="24"/>
              </w:rPr>
              <w:t>Client side management of outsourced services</w:t>
            </w:r>
          </w:p>
        </w:tc>
      </w:tr>
    </w:tbl>
    <w:p w:rsidR="00AC771D" w:rsidRDefault="00AC771D"/>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7796"/>
      </w:tblGrid>
      <w:tr w:rsidR="00976E42" w:rsidRPr="00F21B98">
        <w:tc>
          <w:tcPr>
            <w:tcW w:w="7230" w:type="dxa"/>
            <w:shd w:val="clear" w:color="auto" w:fill="EBFFFF"/>
          </w:tcPr>
          <w:p w:rsidR="00976E42" w:rsidRPr="00F21B98" w:rsidRDefault="006F7818">
            <w:pPr>
              <w:spacing w:line="280" w:lineRule="atLeast"/>
              <w:rPr>
                <w:rFonts w:ascii="Arial" w:hAnsi="Arial"/>
                <w:b/>
                <w:color w:val="333399"/>
                <w:sz w:val="24"/>
              </w:rPr>
            </w:pPr>
            <w:r w:rsidRPr="00F21B98">
              <w:rPr>
                <w:rFonts w:ascii="Arial" w:hAnsi="Arial"/>
                <w:b/>
                <w:color w:val="333399"/>
                <w:sz w:val="24"/>
              </w:rPr>
              <w:t xml:space="preserve">Essential </w:t>
            </w:r>
            <w:r w:rsidR="00976E42" w:rsidRPr="00F21B98">
              <w:rPr>
                <w:rFonts w:ascii="Arial" w:hAnsi="Arial"/>
                <w:b/>
                <w:color w:val="333399"/>
                <w:sz w:val="24"/>
              </w:rPr>
              <w:t>Knowledge:</w:t>
            </w:r>
          </w:p>
        </w:tc>
        <w:tc>
          <w:tcPr>
            <w:tcW w:w="7796" w:type="dxa"/>
            <w:shd w:val="clear" w:color="auto" w:fill="EBFFFF"/>
          </w:tcPr>
          <w:p w:rsidR="006F7818" w:rsidRPr="00F21B98" w:rsidRDefault="006F7818">
            <w:pPr>
              <w:spacing w:line="280" w:lineRule="atLeast"/>
              <w:rPr>
                <w:rFonts w:ascii="Arial" w:hAnsi="Arial"/>
                <w:b/>
                <w:color w:val="333399"/>
                <w:sz w:val="24"/>
              </w:rPr>
            </w:pPr>
            <w:r w:rsidRPr="00F21B98">
              <w:rPr>
                <w:rFonts w:ascii="Arial" w:hAnsi="Arial"/>
                <w:b/>
                <w:color w:val="333399"/>
                <w:sz w:val="24"/>
              </w:rPr>
              <w:t>Desirable</w:t>
            </w:r>
            <w:r w:rsidRPr="00F21B98">
              <w:rPr>
                <w:rFonts w:ascii="Arial" w:hAnsi="Arial"/>
                <w:b/>
                <w:color w:val="333399"/>
                <w:sz w:val="24"/>
                <w:u w:val="single"/>
              </w:rPr>
              <w:t xml:space="preserve"> </w:t>
            </w:r>
            <w:r w:rsidRPr="00F21B98">
              <w:rPr>
                <w:rFonts w:ascii="Arial" w:hAnsi="Arial"/>
                <w:b/>
                <w:color w:val="333399"/>
                <w:sz w:val="24"/>
              </w:rPr>
              <w:t>Knowledge:</w:t>
            </w:r>
          </w:p>
          <w:p w:rsidR="006F7818" w:rsidRPr="00F21B98" w:rsidRDefault="006F7818">
            <w:pPr>
              <w:spacing w:line="280" w:lineRule="atLeast"/>
              <w:rPr>
                <w:rFonts w:ascii="Arial" w:hAnsi="Arial"/>
                <w:b/>
                <w:color w:val="333399"/>
                <w:sz w:val="24"/>
                <w:u w:val="single"/>
              </w:rPr>
            </w:pPr>
          </w:p>
        </w:tc>
      </w:tr>
      <w:tr w:rsidR="00976E42">
        <w:tc>
          <w:tcPr>
            <w:tcW w:w="7230" w:type="dxa"/>
          </w:tcPr>
          <w:p w:rsidR="00080FBE" w:rsidRDefault="00F57182" w:rsidP="00166553">
            <w:pPr>
              <w:numPr>
                <w:ilvl w:val="0"/>
                <w:numId w:val="16"/>
              </w:numPr>
              <w:spacing w:line="280" w:lineRule="atLeast"/>
              <w:rPr>
                <w:rFonts w:ascii="Arial" w:hAnsi="Arial" w:cs="Arial"/>
                <w:sz w:val="24"/>
                <w:szCs w:val="24"/>
              </w:rPr>
            </w:pPr>
            <w:r>
              <w:rPr>
                <w:rFonts w:ascii="Arial" w:hAnsi="Arial" w:cs="Arial"/>
                <w:sz w:val="24"/>
                <w:szCs w:val="24"/>
              </w:rPr>
              <w:t xml:space="preserve">Working </w:t>
            </w:r>
            <w:r w:rsidR="00C95D79">
              <w:rPr>
                <w:rFonts w:ascii="Arial" w:hAnsi="Arial" w:cs="Arial"/>
                <w:sz w:val="24"/>
                <w:szCs w:val="24"/>
              </w:rPr>
              <w:t>knowledge of Revenues &amp; B</w:t>
            </w:r>
            <w:r w:rsidR="00080FBE">
              <w:rPr>
                <w:rFonts w:ascii="Arial" w:hAnsi="Arial" w:cs="Arial"/>
                <w:sz w:val="24"/>
                <w:szCs w:val="24"/>
              </w:rPr>
              <w:t>enefits Legislation and administration</w:t>
            </w:r>
          </w:p>
          <w:p w:rsidR="00080FBE" w:rsidRDefault="00761F82" w:rsidP="00166553">
            <w:pPr>
              <w:numPr>
                <w:ilvl w:val="0"/>
                <w:numId w:val="16"/>
              </w:numPr>
              <w:spacing w:line="280" w:lineRule="atLeast"/>
              <w:rPr>
                <w:rFonts w:ascii="Arial" w:hAnsi="Arial" w:cs="Arial"/>
                <w:sz w:val="24"/>
                <w:szCs w:val="24"/>
              </w:rPr>
            </w:pPr>
            <w:r>
              <w:rPr>
                <w:rFonts w:ascii="Arial" w:hAnsi="Arial" w:cs="Arial"/>
                <w:sz w:val="24"/>
                <w:szCs w:val="24"/>
              </w:rPr>
              <w:t>Proven</w:t>
            </w:r>
            <w:r w:rsidR="00C95D79">
              <w:rPr>
                <w:rFonts w:ascii="Arial" w:hAnsi="Arial" w:cs="Arial"/>
                <w:sz w:val="24"/>
                <w:szCs w:val="24"/>
              </w:rPr>
              <w:t xml:space="preserve"> Knowledge of operational requirements of Customer Contact centres and front facing Customer Service counters.</w:t>
            </w:r>
          </w:p>
          <w:p w:rsidR="00C95D79" w:rsidRDefault="00C95D79" w:rsidP="00166553">
            <w:pPr>
              <w:numPr>
                <w:ilvl w:val="0"/>
                <w:numId w:val="16"/>
              </w:numPr>
              <w:spacing w:line="280" w:lineRule="atLeast"/>
              <w:rPr>
                <w:rFonts w:ascii="Arial" w:hAnsi="Arial" w:cs="Arial"/>
                <w:sz w:val="24"/>
                <w:szCs w:val="24"/>
              </w:rPr>
            </w:pPr>
            <w:r>
              <w:rPr>
                <w:rFonts w:ascii="Arial" w:hAnsi="Arial" w:cs="Arial"/>
                <w:sz w:val="24"/>
                <w:szCs w:val="24"/>
              </w:rPr>
              <w:t xml:space="preserve">Demonstrable knowledge and understanding of </w:t>
            </w:r>
            <w:r w:rsidR="00761F82">
              <w:rPr>
                <w:rFonts w:ascii="Arial" w:hAnsi="Arial" w:cs="Arial"/>
                <w:sz w:val="24"/>
                <w:szCs w:val="24"/>
              </w:rPr>
              <w:t xml:space="preserve">effective </w:t>
            </w:r>
            <w:r>
              <w:rPr>
                <w:rFonts w:ascii="Arial" w:hAnsi="Arial" w:cs="Arial"/>
                <w:sz w:val="24"/>
                <w:szCs w:val="24"/>
              </w:rPr>
              <w:t>customer care</w:t>
            </w:r>
          </w:p>
          <w:p w:rsidR="00C95D79" w:rsidRDefault="00F57182" w:rsidP="00166553">
            <w:pPr>
              <w:numPr>
                <w:ilvl w:val="0"/>
                <w:numId w:val="16"/>
              </w:numPr>
              <w:spacing w:line="280" w:lineRule="atLeast"/>
              <w:rPr>
                <w:rFonts w:ascii="Arial" w:hAnsi="Arial" w:cs="Arial"/>
                <w:sz w:val="24"/>
                <w:szCs w:val="24"/>
              </w:rPr>
            </w:pPr>
            <w:r>
              <w:rPr>
                <w:rFonts w:ascii="Arial" w:hAnsi="Arial" w:cs="Arial"/>
                <w:sz w:val="24"/>
                <w:szCs w:val="24"/>
              </w:rPr>
              <w:t xml:space="preserve">Working </w:t>
            </w:r>
            <w:r w:rsidR="00C95D79">
              <w:rPr>
                <w:rFonts w:ascii="Arial" w:hAnsi="Arial" w:cs="Arial"/>
                <w:sz w:val="24"/>
                <w:szCs w:val="24"/>
              </w:rPr>
              <w:t xml:space="preserve">knowledge of </w:t>
            </w:r>
            <w:r w:rsidR="00761F82">
              <w:rPr>
                <w:rFonts w:ascii="Arial" w:hAnsi="Arial" w:cs="Arial"/>
                <w:sz w:val="24"/>
                <w:szCs w:val="24"/>
              </w:rPr>
              <w:t>methodologies/techniques</w:t>
            </w:r>
            <w:r w:rsidR="00C95D79">
              <w:rPr>
                <w:rFonts w:ascii="Arial" w:hAnsi="Arial" w:cs="Arial"/>
                <w:sz w:val="24"/>
                <w:szCs w:val="24"/>
              </w:rPr>
              <w:t xml:space="preserve"> to support customer channel shift to self service channels.</w:t>
            </w:r>
          </w:p>
          <w:p w:rsidR="00080FBE" w:rsidRDefault="00F57182" w:rsidP="00166553">
            <w:pPr>
              <w:numPr>
                <w:ilvl w:val="0"/>
                <w:numId w:val="16"/>
              </w:numPr>
              <w:spacing w:line="280" w:lineRule="atLeast"/>
              <w:rPr>
                <w:rFonts w:ascii="Arial" w:hAnsi="Arial" w:cs="Arial"/>
                <w:sz w:val="24"/>
                <w:szCs w:val="24"/>
              </w:rPr>
            </w:pPr>
            <w:r>
              <w:rPr>
                <w:rFonts w:ascii="Arial" w:hAnsi="Arial" w:cs="Arial"/>
                <w:sz w:val="24"/>
                <w:szCs w:val="24"/>
              </w:rPr>
              <w:t xml:space="preserve">Working </w:t>
            </w:r>
            <w:r w:rsidR="00C95D79">
              <w:rPr>
                <w:rFonts w:ascii="Arial" w:hAnsi="Arial" w:cs="Arial"/>
                <w:sz w:val="24"/>
                <w:szCs w:val="24"/>
              </w:rPr>
              <w:t>knowledge of ICT in a strategic context enabling business process change and improvement.</w:t>
            </w:r>
          </w:p>
          <w:p w:rsidR="00166553" w:rsidRDefault="00166553" w:rsidP="00166553">
            <w:pPr>
              <w:numPr>
                <w:ilvl w:val="0"/>
                <w:numId w:val="16"/>
              </w:numPr>
              <w:spacing w:line="280" w:lineRule="atLeast"/>
              <w:rPr>
                <w:rFonts w:ascii="Arial" w:hAnsi="Arial" w:cs="Arial"/>
                <w:sz w:val="24"/>
                <w:szCs w:val="24"/>
              </w:rPr>
            </w:pPr>
            <w:r w:rsidRPr="00662D16">
              <w:rPr>
                <w:rFonts w:ascii="Arial" w:hAnsi="Arial" w:cs="Arial"/>
                <w:sz w:val="24"/>
                <w:szCs w:val="24"/>
              </w:rPr>
              <w:t xml:space="preserve">A </w:t>
            </w:r>
            <w:r w:rsidR="00F57182">
              <w:rPr>
                <w:rFonts w:ascii="Arial" w:hAnsi="Arial" w:cs="Arial"/>
                <w:sz w:val="24"/>
                <w:szCs w:val="24"/>
              </w:rPr>
              <w:t>working</w:t>
            </w:r>
            <w:r w:rsidRPr="00662D16">
              <w:rPr>
                <w:rFonts w:ascii="Arial" w:hAnsi="Arial" w:cs="Arial"/>
                <w:sz w:val="24"/>
                <w:szCs w:val="24"/>
              </w:rPr>
              <w:t xml:space="preserve"> knowledge and understanding of the impact of change within an organisation.</w:t>
            </w:r>
          </w:p>
          <w:p w:rsidR="00761F82" w:rsidRPr="00662D16" w:rsidRDefault="00761F82" w:rsidP="00166553">
            <w:pPr>
              <w:numPr>
                <w:ilvl w:val="0"/>
                <w:numId w:val="16"/>
              </w:numPr>
              <w:spacing w:line="280" w:lineRule="atLeast"/>
              <w:rPr>
                <w:rFonts w:ascii="Arial" w:hAnsi="Arial" w:cs="Arial"/>
                <w:sz w:val="24"/>
                <w:szCs w:val="24"/>
              </w:rPr>
            </w:pPr>
            <w:r>
              <w:rPr>
                <w:rFonts w:ascii="Arial" w:hAnsi="Arial" w:cs="Arial"/>
                <w:sz w:val="24"/>
                <w:szCs w:val="24"/>
              </w:rPr>
              <w:t>Business planning skills</w:t>
            </w:r>
          </w:p>
          <w:p w:rsidR="00166553" w:rsidRPr="00662D16" w:rsidRDefault="00166553" w:rsidP="00166553">
            <w:pPr>
              <w:numPr>
                <w:ilvl w:val="0"/>
                <w:numId w:val="16"/>
              </w:numPr>
              <w:spacing w:line="280" w:lineRule="atLeast"/>
              <w:rPr>
                <w:rFonts w:ascii="Arial" w:hAnsi="Arial" w:cs="Arial"/>
                <w:sz w:val="24"/>
                <w:szCs w:val="24"/>
              </w:rPr>
            </w:pPr>
            <w:r w:rsidRPr="00662D16">
              <w:rPr>
                <w:rFonts w:ascii="Arial" w:hAnsi="Arial" w:cs="Arial"/>
                <w:sz w:val="24"/>
                <w:szCs w:val="24"/>
              </w:rPr>
              <w:t>Statistical analysis and research methodology</w:t>
            </w:r>
          </w:p>
          <w:p w:rsidR="00166553" w:rsidRPr="00662D16" w:rsidRDefault="00166553" w:rsidP="00166553">
            <w:pPr>
              <w:numPr>
                <w:ilvl w:val="0"/>
                <w:numId w:val="16"/>
              </w:numPr>
              <w:spacing w:line="280" w:lineRule="atLeast"/>
              <w:rPr>
                <w:rFonts w:ascii="Arial" w:hAnsi="Arial" w:cs="Arial"/>
                <w:sz w:val="24"/>
                <w:szCs w:val="24"/>
              </w:rPr>
            </w:pPr>
            <w:r w:rsidRPr="00662D16">
              <w:rPr>
                <w:rFonts w:ascii="Arial" w:hAnsi="Arial" w:cs="Arial"/>
                <w:sz w:val="24"/>
                <w:szCs w:val="24"/>
              </w:rPr>
              <w:lastRenderedPageBreak/>
              <w:t>Service planning process</w:t>
            </w:r>
          </w:p>
          <w:p w:rsidR="00166553" w:rsidRDefault="00166553" w:rsidP="00166553">
            <w:pPr>
              <w:numPr>
                <w:ilvl w:val="0"/>
                <w:numId w:val="16"/>
              </w:numPr>
              <w:spacing w:line="280" w:lineRule="atLeast"/>
              <w:rPr>
                <w:rFonts w:ascii="Arial" w:hAnsi="Arial" w:cs="Arial"/>
                <w:sz w:val="24"/>
                <w:szCs w:val="24"/>
              </w:rPr>
            </w:pPr>
            <w:r w:rsidRPr="00662D16">
              <w:rPr>
                <w:rFonts w:ascii="Arial" w:hAnsi="Arial" w:cs="Arial"/>
                <w:sz w:val="24"/>
                <w:szCs w:val="24"/>
              </w:rPr>
              <w:t>Budget monitoring and planning</w:t>
            </w:r>
          </w:p>
          <w:p w:rsidR="00761F82" w:rsidRPr="00662D16" w:rsidRDefault="00761F82" w:rsidP="00166553">
            <w:pPr>
              <w:numPr>
                <w:ilvl w:val="0"/>
                <w:numId w:val="16"/>
              </w:numPr>
              <w:spacing w:line="280" w:lineRule="atLeast"/>
              <w:rPr>
                <w:rFonts w:ascii="Arial" w:hAnsi="Arial" w:cs="Arial"/>
                <w:sz w:val="24"/>
                <w:szCs w:val="24"/>
              </w:rPr>
            </w:pPr>
            <w:r>
              <w:rPr>
                <w:rFonts w:ascii="Arial" w:hAnsi="Arial" w:cs="Arial"/>
                <w:sz w:val="24"/>
                <w:szCs w:val="24"/>
              </w:rPr>
              <w:t xml:space="preserve">A </w:t>
            </w:r>
            <w:r w:rsidR="00F57182">
              <w:rPr>
                <w:rFonts w:ascii="Arial" w:hAnsi="Arial" w:cs="Arial"/>
                <w:sz w:val="24"/>
                <w:szCs w:val="24"/>
              </w:rPr>
              <w:t>working</w:t>
            </w:r>
            <w:r>
              <w:rPr>
                <w:rFonts w:ascii="Arial" w:hAnsi="Arial" w:cs="Arial"/>
                <w:sz w:val="24"/>
                <w:szCs w:val="24"/>
              </w:rPr>
              <w:t xml:space="preserve"> knowledge of Governance and HR procedures</w:t>
            </w:r>
          </w:p>
          <w:p w:rsidR="00166553" w:rsidRPr="00662D16" w:rsidRDefault="00166553" w:rsidP="00166553">
            <w:pPr>
              <w:spacing w:line="280" w:lineRule="atLeast"/>
              <w:rPr>
                <w:rFonts w:ascii="Arial" w:hAnsi="Arial" w:cs="Arial"/>
                <w:sz w:val="24"/>
                <w:szCs w:val="24"/>
              </w:rPr>
            </w:pPr>
          </w:p>
          <w:p w:rsidR="006F7818" w:rsidRDefault="006F7818" w:rsidP="00166553">
            <w:pPr>
              <w:spacing w:line="280" w:lineRule="atLeast"/>
              <w:ind w:left="360"/>
              <w:rPr>
                <w:rFonts w:ascii="Arial" w:hAnsi="Arial"/>
                <w:sz w:val="24"/>
              </w:rPr>
            </w:pPr>
          </w:p>
        </w:tc>
        <w:tc>
          <w:tcPr>
            <w:tcW w:w="7796" w:type="dxa"/>
          </w:tcPr>
          <w:p w:rsidR="00166553" w:rsidRPr="00662D16" w:rsidRDefault="00166553" w:rsidP="00166553">
            <w:pPr>
              <w:numPr>
                <w:ilvl w:val="0"/>
                <w:numId w:val="36"/>
              </w:numPr>
              <w:spacing w:line="280" w:lineRule="atLeast"/>
              <w:ind w:left="459" w:hanging="426"/>
              <w:rPr>
                <w:rFonts w:ascii="Arial" w:hAnsi="Arial" w:cs="Arial"/>
                <w:sz w:val="24"/>
                <w:szCs w:val="24"/>
              </w:rPr>
            </w:pPr>
            <w:r w:rsidRPr="00662D16">
              <w:rPr>
                <w:rFonts w:ascii="Arial" w:hAnsi="Arial" w:cs="Arial"/>
                <w:sz w:val="24"/>
                <w:szCs w:val="24"/>
              </w:rPr>
              <w:lastRenderedPageBreak/>
              <w:t xml:space="preserve">A </w:t>
            </w:r>
            <w:r w:rsidR="00F57182">
              <w:rPr>
                <w:rFonts w:ascii="Arial" w:hAnsi="Arial" w:cs="Arial"/>
                <w:sz w:val="24"/>
                <w:szCs w:val="24"/>
              </w:rPr>
              <w:t>working</w:t>
            </w:r>
            <w:r w:rsidRPr="00662D16">
              <w:rPr>
                <w:rFonts w:ascii="Arial" w:hAnsi="Arial" w:cs="Arial"/>
                <w:sz w:val="24"/>
                <w:szCs w:val="24"/>
              </w:rPr>
              <w:t xml:space="preserve"> knowledge and understanding of issues facing the Local Authority </w:t>
            </w:r>
          </w:p>
          <w:p w:rsidR="00166553" w:rsidRPr="00761F82" w:rsidRDefault="00166553" w:rsidP="00761F82">
            <w:pPr>
              <w:numPr>
                <w:ilvl w:val="0"/>
                <w:numId w:val="36"/>
              </w:numPr>
              <w:spacing w:line="280" w:lineRule="atLeast"/>
              <w:ind w:left="459" w:hanging="426"/>
              <w:rPr>
                <w:rFonts w:ascii="Arial" w:hAnsi="Arial" w:cs="Arial"/>
                <w:sz w:val="24"/>
                <w:szCs w:val="24"/>
              </w:rPr>
            </w:pPr>
            <w:r w:rsidRPr="00662D16">
              <w:rPr>
                <w:rFonts w:ascii="Arial" w:hAnsi="Arial" w:cs="Arial"/>
                <w:sz w:val="24"/>
                <w:szCs w:val="24"/>
              </w:rPr>
              <w:t xml:space="preserve">A </w:t>
            </w:r>
            <w:r w:rsidR="00F57182">
              <w:rPr>
                <w:rFonts w:ascii="Arial" w:hAnsi="Arial" w:cs="Arial"/>
                <w:sz w:val="24"/>
                <w:szCs w:val="24"/>
              </w:rPr>
              <w:t>working</w:t>
            </w:r>
            <w:r w:rsidRPr="00662D16">
              <w:rPr>
                <w:rFonts w:ascii="Arial" w:hAnsi="Arial" w:cs="Arial"/>
                <w:sz w:val="24"/>
                <w:szCs w:val="24"/>
              </w:rPr>
              <w:t xml:space="preserve"> knowledge and understanding of the impact of change within Customer Services </w:t>
            </w:r>
            <w:r w:rsidR="00761F82">
              <w:rPr>
                <w:rFonts w:ascii="Arial" w:hAnsi="Arial" w:cs="Arial"/>
                <w:sz w:val="24"/>
                <w:szCs w:val="24"/>
              </w:rPr>
              <w:t xml:space="preserve">and Revenues &amp; Benefits functions </w:t>
            </w:r>
            <w:r w:rsidRPr="00662D16">
              <w:rPr>
                <w:rFonts w:ascii="Arial" w:hAnsi="Arial" w:cs="Arial"/>
                <w:sz w:val="24"/>
                <w:szCs w:val="24"/>
              </w:rPr>
              <w:t>and the impact on the operation of the service.</w:t>
            </w:r>
            <w:r w:rsidRPr="00761F82">
              <w:rPr>
                <w:rFonts w:ascii="Arial" w:hAnsi="Arial" w:cs="Arial"/>
                <w:sz w:val="24"/>
                <w:szCs w:val="24"/>
              </w:rPr>
              <w:t xml:space="preserve"> </w:t>
            </w:r>
          </w:p>
          <w:p w:rsidR="002A444E" w:rsidRPr="00166553" w:rsidRDefault="00F57182" w:rsidP="00F57182">
            <w:pPr>
              <w:numPr>
                <w:ilvl w:val="0"/>
                <w:numId w:val="36"/>
              </w:numPr>
              <w:spacing w:line="280" w:lineRule="atLeast"/>
              <w:ind w:left="459" w:hanging="426"/>
              <w:rPr>
                <w:rFonts w:ascii="Arial" w:hAnsi="Arial" w:cs="Arial"/>
                <w:sz w:val="24"/>
                <w:szCs w:val="24"/>
              </w:rPr>
            </w:pPr>
            <w:r>
              <w:rPr>
                <w:rFonts w:ascii="Arial" w:hAnsi="Arial" w:cs="Arial"/>
                <w:sz w:val="24"/>
                <w:szCs w:val="24"/>
              </w:rPr>
              <w:t xml:space="preserve">Working </w:t>
            </w:r>
            <w:r w:rsidR="00166553" w:rsidRPr="00166553">
              <w:rPr>
                <w:rFonts w:ascii="Arial" w:hAnsi="Arial" w:cs="Arial"/>
                <w:sz w:val="24"/>
                <w:szCs w:val="24"/>
              </w:rPr>
              <w:t>knowledge of the Democratic process.</w:t>
            </w:r>
          </w:p>
        </w:tc>
      </w:tr>
    </w:tbl>
    <w:p w:rsidR="00AC771D" w:rsidRDefault="00AC771D"/>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7796"/>
      </w:tblGrid>
      <w:tr w:rsidR="00976E42">
        <w:tc>
          <w:tcPr>
            <w:tcW w:w="7230" w:type="dxa"/>
            <w:shd w:val="clear" w:color="auto" w:fill="EBFFFF"/>
          </w:tcPr>
          <w:p w:rsidR="00976E42" w:rsidRPr="00F21B98" w:rsidRDefault="006F7818">
            <w:pPr>
              <w:spacing w:line="280" w:lineRule="atLeast"/>
              <w:rPr>
                <w:rFonts w:ascii="Arial" w:hAnsi="Arial"/>
                <w:b/>
                <w:color w:val="333399"/>
                <w:sz w:val="24"/>
              </w:rPr>
            </w:pPr>
            <w:r w:rsidRPr="00F21B98">
              <w:rPr>
                <w:rFonts w:ascii="Arial" w:hAnsi="Arial"/>
                <w:b/>
                <w:color w:val="333399"/>
                <w:sz w:val="24"/>
              </w:rPr>
              <w:t xml:space="preserve">Essential </w:t>
            </w:r>
            <w:r w:rsidR="00976E42" w:rsidRPr="00F21B98">
              <w:rPr>
                <w:rFonts w:ascii="Arial" w:hAnsi="Arial"/>
                <w:b/>
                <w:color w:val="333399"/>
                <w:sz w:val="24"/>
              </w:rPr>
              <w:t>Experience/Achievements:</w:t>
            </w:r>
          </w:p>
          <w:p w:rsidR="00976E42" w:rsidRPr="00F21B98" w:rsidRDefault="00976E42">
            <w:pPr>
              <w:spacing w:line="280" w:lineRule="atLeast"/>
              <w:rPr>
                <w:rFonts w:ascii="Arial" w:hAnsi="Arial"/>
                <w:b/>
                <w:color w:val="333399"/>
                <w:sz w:val="24"/>
              </w:rPr>
            </w:pPr>
          </w:p>
        </w:tc>
        <w:tc>
          <w:tcPr>
            <w:tcW w:w="7796" w:type="dxa"/>
            <w:shd w:val="clear" w:color="auto" w:fill="EBFFFF"/>
          </w:tcPr>
          <w:p w:rsidR="00976E42" w:rsidRPr="00F21B98" w:rsidRDefault="006F7818">
            <w:pPr>
              <w:spacing w:line="280" w:lineRule="atLeast"/>
              <w:rPr>
                <w:rFonts w:ascii="Arial" w:hAnsi="Arial"/>
                <w:color w:val="333399"/>
                <w:sz w:val="24"/>
              </w:rPr>
            </w:pPr>
            <w:r w:rsidRPr="00F21B98">
              <w:rPr>
                <w:rFonts w:ascii="Arial" w:hAnsi="Arial"/>
                <w:b/>
                <w:color w:val="333399"/>
                <w:sz w:val="24"/>
              </w:rPr>
              <w:t>Desirable Experience/Achievements:</w:t>
            </w:r>
          </w:p>
        </w:tc>
      </w:tr>
      <w:tr w:rsidR="00976E42">
        <w:tc>
          <w:tcPr>
            <w:tcW w:w="7230" w:type="dxa"/>
          </w:tcPr>
          <w:p w:rsidR="00FD424A" w:rsidRDefault="00FD424A" w:rsidP="00C00706">
            <w:pPr>
              <w:numPr>
                <w:ilvl w:val="0"/>
                <w:numId w:val="37"/>
              </w:numPr>
              <w:spacing w:line="280" w:lineRule="atLeast"/>
              <w:ind w:left="459"/>
              <w:rPr>
                <w:rFonts w:ascii="Arial" w:hAnsi="Arial" w:cs="Arial"/>
                <w:sz w:val="24"/>
                <w:szCs w:val="24"/>
              </w:rPr>
            </w:pPr>
            <w:r w:rsidRPr="00FD424A">
              <w:rPr>
                <w:rFonts w:ascii="Arial" w:hAnsi="Arial" w:cs="Arial"/>
                <w:sz w:val="24"/>
                <w:szCs w:val="24"/>
              </w:rPr>
              <w:t xml:space="preserve">Experience of working at a strategic level </w:t>
            </w:r>
            <w:r w:rsidR="00650FBA" w:rsidRPr="00FD424A">
              <w:rPr>
                <w:rFonts w:ascii="Arial" w:hAnsi="Arial" w:cs="Arial"/>
                <w:sz w:val="24"/>
                <w:szCs w:val="24"/>
              </w:rPr>
              <w:t>in multi-discipline and cross-organisational groups</w:t>
            </w:r>
            <w:r w:rsidRPr="00FD424A">
              <w:rPr>
                <w:rFonts w:ascii="Arial" w:hAnsi="Arial" w:cs="Arial"/>
                <w:sz w:val="24"/>
                <w:szCs w:val="24"/>
              </w:rPr>
              <w:t xml:space="preserve">. </w:t>
            </w:r>
          </w:p>
          <w:p w:rsidR="003127EE" w:rsidRPr="00FD424A" w:rsidRDefault="003127EE" w:rsidP="00650FBA">
            <w:pPr>
              <w:numPr>
                <w:ilvl w:val="0"/>
                <w:numId w:val="37"/>
              </w:numPr>
              <w:spacing w:line="280" w:lineRule="atLeast"/>
              <w:ind w:left="459"/>
              <w:rPr>
                <w:rFonts w:ascii="Arial" w:hAnsi="Arial" w:cs="Arial"/>
                <w:sz w:val="24"/>
                <w:szCs w:val="24"/>
              </w:rPr>
            </w:pPr>
            <w:r w:rsidRPr="00FD424A">
              <w:rPr>
                <w:rFonts w:ascii="Arial" w:hAnsi="Arial" w:cs="Arial"/>
                <w:sz w:val="24"/>
                <w:szCs w:val="24"/>
              </w:rPr>
              <w:t xml:space="preserve">Experience of managing and motivating staff including analysing and managing the development needs of individuals and teams in line with organisational and customer </w:t>
            </w:r>
            <w:proofErr w:type="gramStart"/>
            <w:r w:rsidRPr="00FD424A">
              <w:rPr>
                <w:rFonts w:ascii="Arial" w:hAnsi="Arial" w:cs="Arial"/>
                <w:sz w:val="24"/>
                <w:szCs w:val="24"/>
              </w:rPr>
              <w:t>requirements .</w:t>
            </w:r>
            <w:proofErr w:type="gramEnd"/>
          </w:p>
          <w:p w:rsidR="00166553" w:rsidRPr="00662D16" w:rsidRDefault="00166553" w:rsidP="00650FBA">
            <w:pPr>
              <w:numPr>
                <w:ilvl w:val="0"/>
                <w:numId w:val="37"/>
              </w:numPr>
              <w:spacing w:line="280" w:lineRule="atLeast"/>
              <w:ind w:left="459"/>
              <w:rPr>
                <w:rFonts w:ascii="Arial" w:hAnsi="Arial" w:cs="Arial"/>
                <w:sz w:val="24"/>
                <w:szCs w:val="24"/>
              </w:rPr>
            </w:pPr>
            <w:r w:rsidRPr="00662D16">
              <w:rPr>
                <w:rFonts w:ascii="Arial" w:hAnsi="Arial" w:cs="Arial"/>
                <w:sz w:val="24"/>
                <w:szCs w:val="24"/>
              </w:rPr>
              <w:t>Experience of managing a diverse range of functions and workforce</w:t>
            </w:r>
          </w:p>
          <w:p w:rsidR="00166553" w:rsidRPr="00662D16" w:rsidRDefault="00166553" w:rsidP="00650FBA">
            <w:pPr>
              <w:numPr>
                <w:ilvl w:val="0"/>
                <w:numId w:val="37"/>
              </w:numPr>
              <w:spacing w:line="280" w:lineRule="atLeast"/>
              <w:ind w:left="459"/>
              <w:rPr>
                <w:rFonts w:ascii="Arial" w:hAnsi="Arial" w:cs="Arial"/>
                <w:sz w:val="24"/>
                <w:szCs w:val="24"/>
              </w:rPr>
            </w:pPr>
            <w:r w:rsidRPr="00662D16">
              <w:rPr>
                <w:rFonts w:ascii="Arial" w:hAnsi="Arial" w:cs="Arial"/>
                <w:sz w:val="24"/>
                <w:szCs w:val="24"/>
              </w:rPr>
              <w:t>Experience of cross-service working and working with committees and external partners.</w:t>
            </w:r>
          </w:p>
          <w:p w:rsidR="00166553" w:rsidRPr="00662D16" w:rsidRDefault="00C00706" w:rsidP="00650FBA">
            <w:pPr>
              <w:numPr>
                <w:ilvl w:val="0"/>
                <w:numId w:val="37"/>
              </w:numPr>
              <w:spacing w:line="280" w:lineRule="atLeast"/>
              <w:ind w:left="459"/>
              <w:rPr>
                <w:rFonts w:ascii="Arial" w:hAnsi="Arial" w:cs="Arial"/>
                <w:sz w:val="24"/>
                <w:szCs w:val="24"/>
              </w:rPr>
            </w:pPr>
            <w:r>
              <w:rPr>
                <w:rFonts w:ascii="Arial" w:hAnsi="Arial" w:cs="Arial"/>
                <w:sz w:val="24"/>
                <w:szCs w:val="24"/>
              </w:rPr>
              <w:t xml:space="preserve">Experience of developing and implementing </w:t>
            </w:r>
            <w:r w:rsidR="00166553" w:rsidRPr="00662D16">
              <w:rPr>
                <w:rFonts w:ascii="Arial" w:hAnsi="Arial" w:cs="Arial"/>
                <w:sz w:val="24"/>
                <w:szCs w:val="24"/>
              </w:rPr>
              <w:t>new strategies policies and procedures</w:t>
            </w:r>
            <w:r w:rsidR="00FC1891">
              <w:rPr>
                <w:rFonts w:ascii="Arial" w:hAnsi="Arial" w:cs="Arial"/>
                <w:sz w:val="24"/>
                <w:szCs w:val="24"/>
              </w:rPr>
              <w:t xml:space="preserve"> across a diverse workforce</w:t>
            </w:r>
            <w:r w:rsidR="00166553" w:rsidRPr="00662D16">
              <w:rPr>
                <w:rFonts w:ascii="Arial" w:hAnsi="Arial" w:cs="Arial"/>
                <w:sz w:val="24"/>
                <w:szCs w:val="24"/>
              </w:rPr>
              <w:t>.</w:t>
            </w:r>
          </w:p>
          <w:p w:rsidR="00166553" w:rsidRPr="00662D16" w:rsidRDefault="00166553" w:rsidP="00650FBA">
            <w:pPr>
              <w:numPr>
                <w:ilvl w:val="0"/>
                <w:numId w:val="37"/>
              </w:numPr>
              <w:spacing w:line="280" w:lineRule="atLeast"/>
              <w:ind w:left="459"/>
              <w:rPr>
                <w:rFonts w:ascii="Arial" w:hAnsi="Arial" w:cs="Arial"/>
                <w:sz w:val="24"/>
                <w:szCs w:val="24"/>
              </w:rPr>
            </w:pPr>
            <w:r w:rsidRPr="00662D16">
              <w:rPr>
                <w:rFonts w:ascii="Arial" w:hAnsi="Arial" w:cs="Arial"/>
                <w:sz w:val="24"/>
                <w:szCs w:val="24"/>
              </w:rPr>
              <w:t>Proven track record in managing a large group of staff and dealing with complex management issues and projects</w:t>
            </w:r>
          </w:p>
          <w:p w:rsidR="00166553" w:rsidRPr="00662D16" w:rsidRDefault="00166553" w:rsidP="00650FBA">
            <w:pPr>
              <w:numPr>
                <w:ilvl w:val="0"/>
                <w:numId w:val="37"/>
              </w:numPr>
              <w:spacing w:line="280" w:lineRule="atLeast"/>
              <w:ind w:left="459"/>
              <w:rPr>
                <w:rFonts w:ascii="Arial" w:hAnsi="Arial" w:cs="Arial"/>
                <w:sz w:val="24"/>
                <w:szCs w:val="24"/>
              </w:rPr>
            </w:pPr>
            <w:r w:rsidRPr="00662D16">
              <w:rPr>
                <w:rFonts w:ascii="Arial" w:hAnsi="Arial" w:cs="Arial"/>
                <w:sz w:val="24"/>
                <w:szCs w:val="24"/>
              </w:rPr>
              <w:t>Evidence of achieving high level of customer service delivery and evidence of benchmarking experience and customer engagement.</w:t>
            </w:r>
          </w:p>
          <w:p w:rsidR="00166553" w:rsidRPr="00662D16" w:rsidRDefault="00166553" w:rsidP="00650FBA">
            <w:pPr>
              <w:numPr>
                <w:ilvl w:val="0"/>
                <w:numId w:val="37"/>
              </w:numPr>
              <w:spacing w:line="280" w:lineRule="atLeast"/>
              <w:ind w:left="459"/>
              <w:rPr>
                <w:rFonts w:ascii="Arial" w:hAnsi="Arial" w:cs="Arial"/>
                <w:sz w:val="24"/>
                <w:szCs w:val="24"/>
              </w:rPr>
            </w:pPr>
            <w:r w:rsidRPr="00662D16">
              <w:rPr>
                <w:rFonts w:ascii="Arial" w:hAnsi="Arial" w:cs="Arial"/>
                <w:sz w:val="24"/>
                <w:szCs w:val="24"/>
              </w:rPr>
              <w:t xml:space="preserve">Evidence of implementing ICT that has enhanced </w:t>
            </w:r>
            <w:r w:rsidR="00650FBA">
              <w:rPr>
                <w:rFonts w:ascii="Arial" w:hAnsi="Arial" w:cs="Arial"/>
                <w:sz w:val="24"/>
                <w:szCs w:val="24"/>
              </w:rPr>
              <w:t>service delivery and improved customer service.</w:t>
            </w:r>
            <w:r w:rsidRPr="00662D16">
              <w:rPr>
                <w:rFonts w:ascii="Arial" w:hAnsi="Arial" w:cs="Arial"/>
                <w:sz w:val="24"/>
                <w:szCs w:val="24"/>
              </w:rPr>
              <w:t xml:space="preserve"> </w:t>
            </w:r>
          </w:p>
          <w:p w:rsidR="00166553" w:rsidRDefault="00166553" w:rsidP="00650FBA">
            <w:pPr>
              <w:numPr>
                <w:ilvl w:val="0"/>
                <w:numId w:val="37"/>
              </w:numPr>
              <w:spacing w:line="280" w:lineRule="atLeast"/>
              <w:ind w:left="459"/>
              <w:rPr>
                <w:rFonts w:ascii="Arial" w:hAnsi="Arial" w:cs="Arial"/>
                <w:sz w:val="24"/>
                <w:szCs w:val="24"/>
              </w:rPr>
            </w:pPr>
            <w:r w:rsidRPr="00662D16">
              <w:rPr>
                <w:rFonts w:ascii="Arial" w:hAnsi="Arial" w:cs="Arial"/>
                <w:sz w:val="24"/>
                <w:szCs w:val="24"/>
              </w:rPr>
              <w:t>Experience of improving service delivery and efficiency a record of delivering improvement in the quality and efficiency of services.</w:t>
            </w:r>
          </w:p>
          <w:p w:rsidR="006F7818" w:rsidRDefault="00166553" w:rsidP="00650FBA">
            <w:pPr>
              <w:numPr>
                <w:ilvl w:val="0"/>
                <w:numId w:val="37"/>
              </w:numPr>
              <w:spacing w:line="280" w:lineRule="atLeast"/>
              <w:ind w:left="459"/>
              <w:rPr>
                <w:rFonts w:ascii="Arial" w:hAnsi="Arial" w:cs="Arial"/>
                <w:sz w:val="24"/>
                <w:szCs w:val="24"/>
              </w:rPr>
            </w:pPr>
            <w:r w:rsidRPr="00166553">
              <w:rPr>
                <w:rFonts w:ascii="Arial" w:hAnsi="Arial" w:cs="Arial"/>
                <w:sz w:val="24"/>
                <w:szCs w:val="24"/>
              </w:rPr>
              <w:t>Evidence of leading large projects across both strategic and a wide range of services</w:t>
            </w:r>
          </w:p>
          <w:p w:rsidR="00FD424A" w:rsidRDefault="00FD424A" w:rsidP="00650FBA">
            <w:pPr>
              <w:numPr>
                <w:ilvl w:val="0"/>
                <w:numId w:val="37"/>
              </w:numPr>
              <w:spacing w:line="280" w:lineRule="atLeast"/>
              <w:ind w:left="459"/>
              <w:rPr>
                <w:rFonts w:ascii="Arial" w:hAnsi="Arial" w:cs="Arial"/>
                <w:sz w:val="24"/>
                <w:szCs w:val="24"/>
              </w:rPr>
            </w:pPr>
            <w:r w:rsidRPr="00662D16">
              <w:rPr>
                <w:rFonts w:ascii="Arial" w:hAnsi="Arial" w:cs="Arial"/>
                <w:sz w:val="24"/>
                <w:szCs w:val="24"/>
              </w:rPr>
              <w:t xml:space="preserve">Experience in disseminating equal opportunities policies and </w:t>
            </w:r>
            <w:r w:rsidRPr="00662D16">
              <w:rPr>
                <w:rFonts w:ascii="Arial" w:hAnsi="Arial" w:cs="Arial"/>
                <w:sz w:val="24"/>
                <w:szCs w:val="24"/>
              </w:rPr>
              <w:lastRenderedPageBreak/>
              <w:t>promoting anti-discrimination practices.</w:t>
            </w:r>
          </w:p>
          <w:p w:rsidR="00C00706" w:rsidRPr="00662D16" w:rsidRDefault="00C00706" w:rsidP="00650FBA">
            <w:pPr>
              <w:numPr>
                <w:ilvl w:val="0"/>
                <w:numId w:val="37"/>
              </w:numPr>
              <w:spacing w:line="280" w:lineRule="atLeast"/>
              <w:ind w:left="459"/>
              <w:rPr>
                <w:rFonts w:ascii="Arial" w:hAnsi="Arial" w:cs="Arial"/>
                <w:sz w:val="24"/>
                <w:szCs w:val="24"/>
              </w:rPr>
            </w:pPr>
            <w:r>
              <w:rPr>
                <w:rFonts w:ascii="Arial" w:hAnsi="Arial" w:cs="Arial"/>
                <w:sz w:val="24"/>
                <w:szCs w:val="24"/>
              </w:rPr>
              <w:t>Evidence of continual personal development</w:t>
            </w:r>
          </w:p>
          <w:p w:rsidR="00FD424A" w:rsidRPr="00166553" w:rsidRDefault="00FD424A" w:rsidP="00650FBA">
            <w:pPr>
              <w:spacing w:line="280" w:lineRule="atLeast"/>
              <w:ind w:left="720"/>
              <w:rPr>
                <w:rFonts w:ascii="Arial" w:hAnsi="Arial" w:cs="Arial"/>
                <w:sz w:val="24"/>
                <w:szCs w:val="24"/>
              </w:rPr>
            </w:pPr>
          </w:p>
        </w:tc>
        <w:tc>
          <w:tcPr>
            <w:tcW w:w="7796" w:type="dxa"/>
          </w:tcPr>
          <w:p w:rsidR="00166553" w:rsidRDefault="00166553" w:rsidP="00166553">
            <w:pPr>
              <w:numPr>
                <w:ilvl w:val="0"/>
                <w:numId w:val="38"/>
              </w:numPr>
              <w:spacing w:line="280" w:lineRule="atLeast"/>
              <w:ind w:left="459" w:hanging="426"/>
              <w:rPr>
                <w:rFonts w:ascii="Arial" w:hAnsi="Arial" w:cs="Arial"/>
                <w:sz w:val="24"/>
                <w:szCs w:val="24"/>
              </w:rPr>
            </w:pPr>
            <w:r w:rsidRPr="00662D16">
              <w:rPr>
                <w:rFonts w:ascii="Arial" w:hAnsi="Arial" w:cs="Arial"/>
                <w:sz w:val="24"/>
                <w:szCs w:val="24"/>
              </w:rPr>
              <w:lastRenderedPageBreak/>
              <w:t>Partnership working</w:t>
            </w:r>
          </w:p>
          <w:p w:rsidR="00571387" w:rsidRPr="00571387" w:rsidRDefault="00571387" w:rsidP="00571387">
            <w:pPr>
              <w:numPr>
                <w:ilvl w:val="0"/>
                <w:numId w:val="38"/>
              </w:numPr>
              <w:spacing w:line="280" w:lineRule="atLeast"/>
              <w:ind w:left="459" w:hanging="426"/>
              <w:rPr>
                <w:rFonts w:ascii="Arial" w:hAnsi="Arial" w:cs="Arial"/>
                <w:sz w:val="24"/>
                <w:szCs w:val="24"/>
              </w:rPr>
            </w:pPr>
            <w:r>
              <w:rPr>
                <w:rFonts w:ascii="Arial" w:hAnsi="Arial" w:cs="Arial"/>
                <w:sz w:val="24"/>
                <w:szCs w:val="24"/>
              </w:rPr>
              <w:t xml:space="preserve">Experience of joint working in partnership with agencies, such as Health, Voluntary Services, Public Sector and Private Sector. </w:t>
            </w:r>
          </w:p>
          <w:p w:rsidR="00166553" w:rsidRDefault="00166553" w:rsidP="00166553">
            <w:pPr>
              <w:numPr>
                <w:ilvl w:val="0"/>
                <w:numId w:val="38"/>
              </w:numPr>
              <w:spacing w:line="280" w:lineRule="atLeast"/>
              <w:ind w:left="459" w:hanging="426"/>
              <w:rPr>
                <w:rFonts w:ascii="Arial" w:hAnsi="Arial" w:cs="Arial"/>
                <w:sz w:val="24"/>
                <w:szCs w:val="24"/>
              </w:rPr>
            </w:pPr>
            <w:r w:rsidRPr="00662D16">
              <w:rPr>
                <w:rFonts w:ascii="Arial" w:hAnsi="Arial" w:cs="Arial"/>
                <w:sz w:val="24"/>
                <w:szCs w:val="24"/>
              </w:rPr>
              <w:t>Experience of delivering accessible services to diverse sections of the community.</w:t>
            </w:r>
          </w:p>
          <w:p w:rsidR="006F7818" w:rsidRPr="00166553" w:rsidRDefault="006F7818" w:rsidP="00C00706">
            <w:pPr>
              <w:spacing w:line="280" w:lineRule="atLeast"/>
              <w:ind w:left="459"/>
              <w:rPr>
                <w:rFonts w:ascii="Arial" w:hAnsi="Arial" w:cs="Arial"/>
                <w:sz w:val="24"/>
                <w:szCs w:val="24"/>
              </w:rPr>
            </w:pPr>
          </w:p>
        </w:tc>
      </w:tr>
    </w:tbl>
    <w:p w:rsidR="00AC771D" w:rsidRDefault="00AC771D"/>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0"/>
        <w:gridCol w:w="7796"/>
      </w:tblGrid>
      <w:tr w:rsidR="00976E42">
        <w:tc>
          <w:tcPr>
            <w:tcW w:w="7230" w:type="dxa"/>
            <w:shd w:val="clear" w:color="auto" w:fill="E7FFFF"/>
          </w:tcPr>
          <w:p w:rsidR="00976E42" w:rsidRPr="00F21B98" w:rsidRDefault="006F7818">
            <w:pPr>
              <w:spacing w:line="280" w:lineRule="atLeast"/>
              <w:rPr>
                <w:rFonts w:ascii="Arial" w:hAnsi="Arial"/>
                <w:b/>
                <w:color w:val="333399"/>
                <w:sz w:val="24"/>
              </w:rPr>
            </w:pPr>
            <w:r w:rsidRPr="00F21B98">
              <w:rPr>
                <w:rFonts w:ascii="Arial" w:hAnsi="Arial"/>
                <w:b/>
                <w:color w:val="333399"/>
                <w:sz w:val="24"/>
              </w:rPr>
              <w:t xml:space="preserve">Essential </w:t>
            </w:r>
            <w:r w:rsidR="00976E42" w:rsidRPr="00F21B98">
              <w:rPr>
                <w:rFonts w:ascii="Arial" w:hAnsi="Arial"/>
                <w:b/>
                <w:color w:val="333399"/>
                <w:sz w:val="24"/>
              </w:rPr>
              <w:t>Qualifications/Professional Memberships:</w:t>
            </w:r>
          </w:p>
          <w:p w:rsidR="00976E42" w:rsidRPr="00F21B98" w:rsidRDefault="00976E42">
            <w:pPr>
              <w:spacing w:line="280" w:lineRule="atLeast"/>
              <w:rPr>
                <w:rFonts w:ascii="Arial" w:hAnsi="Arial"/>
                <w:b/>
                <w:color w:val="333399"/>
                <w:sz w:val="24"/>
              </w:rPr>
            </w:pPr>
          </w:p>
        </w:tc>
        <w:tc>
          <w:tcPr>
            <w:tcW w:w="7796" w:type="dxa"/>
            <w:shd w:val="clear" w:color="auto" w:fill="E7FFFF"/>
          </w:tcPr>
          <w:p w:rsidR="006F7818" w:rsidRPr="00F21B98" w:rsidRDefault="006F7818" w:rsidP="006F7818">
            <w:pPr>
              <w:spacing w:line="280" w:lineRule="atLeast"/>
              <w:rPr>
                <w:rFonts w:ascii="Arial" w:hAnsi="Arial"/>
                <w:b/>
                <w:color w:val="333399"/>
                <w:sz w:val="24"/>
              </w:rPr>
            </w:pPr>
            <w:r w:rsidRPr="00F21B98">
              <w:rPr>
                <w:rFonts w:ascii="Arial" w:hAnsi="Arial"/>
                <w:b/>
                <w:color w:val="333399"/>
                <w:sz w:val="24"/>
              </w:rPr>
              <w:t>Desirable Qualifications/Professional Memberships:</w:t>
            </w:r>
          </w:p>
          <w:p w:rsidR="00976E42" w:rsidRPr="00F21B98" w:rsidRDefault="00976E42">
            <w:pPr>
              <w:spacing w:line="280" w:lineRule="atLeast"/>
              <w:rPr>
                <w:rFonts w:ascii="Arial" w:hAnsi="Arial"/>
                <w:color w:val="333399"/>
                <w:sz w:val="24"/>
              </w:rPr>
            </w:pPr>
          </w:p>
        </w:tc>
      </w:tr>
      <w:tr w:rsidR="00976E42">
        <w:tc>
          <w:tcPr>
            <w:tcW w:w="7230" w:type="dxa"/>
          </w:tcPr>
          <w:p w:rsidR="00166553" w:rsidRPr="00662D16" w:rsidRDefault="00166553" w:rsidP="00153DB8">
            <w:pPr>
              <w:numPr>
                <w:ilvl w:val="0"/>
                <w:numId w:val="39"/>
              </w:numPr>
              <w:spacing w:line="280" w:lineRule="atLeast"/>
              <w:ind w:left="459"/>
              <w:rPr>
                <w:rFonts w:ascii="Arial" w:hAnsi="Arial" w:cs="Arial"/>
                <w:sz w:val="24"/>
                <w:szCs w:val="24"/>
              </w:rPr>
            </w:pPr>
            <w:r w:rsidRPr="00662D16">
              <w:rPr>
                <w:rFonts w:ascii="Arial" w:hAnsi="Arial" w:cs="Arial"/>
                <w:sz w:val="24"/>
                <w:szCs w:val="24"/>
              </w:rPr>
              <w:t>Evidence of continual professional development.</w:t>
            </w:r>
          </w:p>
          <w:p w:rsidR="00166553" w:rsidRDefault="00166553" w:rsidP="00153DB8">
            <w:pPr>
              <w:numPr>
                <w:ilvl w:val="0"/>
                <w:numId w:val="39"/>
              </w:numPr>
              <w:spacing w:line="280" w:lineRule="atLeast"/>
              <w:ind w:left="459"/>
              <w:rPr>
                <w:rFonts w:ascii="Arial" w:hAnsi="Arial" w:cs="Arial"/>
                <w:sz w:val="24"/>
                <w:szCs w:val="24"/>
              </w:rPr>
            </w:pPr>
            <w:r w:rsidRPr="00662D16">
              <w:rPr>
                <w:rFonts w:ascii="Arial" w:hAnsi="Arial" w:cs="Arial"/>
                <w:sz w:val="24"/>
                <w:szCs w:val="24"/>
              </w:rPr>
              <w:t>Prince 2 project management qualification</w:t>
            </w:r>
          </w:p>
          <w:p w:rsidR="00166553" w:rsidRDefault="00166553" w:rsidP="00153DB8">
            <w:pPr>
              <w:numPr>
                <w:ilvl w:val="0"/>
                <w:numId w:val="39"/>
              </w:numPr>
              <w:spacing w:line="280" w:lineRule="atLeast"/>
              <w:ind w:left="459"/>
              <w:rPr>
                <w:rFonts w:ascii="Arial" w:hAnsi="Arial" w:cs="Arial"/>
                <w:sz w:val="24"/>
                <w:szCs w:val="24"/>
              </w:rPr>
            </w:pPr>
            <w:r>
              <w:rPr>
                <w:rFonts w:ascii="Arial" w:hAnsi="Arial" w:cs="Arial"/>
                <w:sz w:val="24"/>
                <w:szCs w:val="24"/>
              </w:rPr>
              <w:t>Educated to degree level or equivalent experience</w:t>
            </w:r>
          </w:p>
          <w:p w:rsidR="00166553" w:rsidRPr="00166553" w:rsidRDefault="00166553" w:rsidP="00153DB8">
            <w:pPr>
              <w:numPr>
                <w:ilvl w:val="0"/>
                <w:numId w:val="39"/>
              </w:numPr>
              <w:spacing w:line="280" w:lineRule="atLeast"/>
              <w:ind w:left="459"/>
              <w:rPr>
                <w:rFonts w:ascii="Arial" w:hAnsi="Arial" w:cs="Arial"/>
                <w:sz w:val="24"/>
                <w:szCs w:val="24"/>
              </w:rPr>
            </w:pPr>
            <w:r w:rsidRPr="00166553">
              <w:rPr>
                <w:rFonts w:ascii="Arial" w:hAnsi="Arial" w:cs="Arial"/>
                <w:sz w:val="24"/>
                <w:szCs w:val="24"/>
              </w:rPr>
              <w:t>ILM4 or equivalent</w:t>
            </w:r>
            <w:r w:rsidRPr="00166553">
              <w:rPr>
                <w:rFonts w:ascii="Arial" w:hAnsi="Arial"/>
                <w:color w:val="FF0000"/>
                <w:sz w:val="24"/>
              </w:rPr>
              <w:t xml:space="preserve"> </w:t>
            </w:r>
          </w:p>
          <w:p w:rsidR="00166553" w:rsidRDefault="00166553" w:rsidP="00153DB8">
            <w:pPr>
              <w:spacing w:line="280" w:lineRule="atLeast"/>
              <w:ind w:left="459"/>
              <w:rPr>
                <w:rFonts w:ascii="Arial" w:hAnsi="Arial"/>
                <w:color w:val="FF0000"/>
                <w:sz w:val="24"/>
              </w:rPr>
            </w:pPr>
          </w:p>
          <w:p w:rsidR="00976E42" w:rsidRDefault="00976E42" w:rsidP="00150D87">
            <w:pPr>
              <w:spacing w:line="280" w:lineRule="atLeast"/>
              <w:rPr>
                <w:rFonts w:ascii="Arial" w:hAnsi="Arial"/>
                <w:sz w:val="24"/>
              </w:rPr>
            </w:pPr>
          </w:p>
        </w:tc>
        <w:tc>
          <w:tcPr>
            <w:tcW w:w="7796" w:type="dxa"/>
          </w:tcPr>
          <w:p w:rsidR="00166553" w:rsidRDefault="00166553" w:rsidP="00166553">
            <w:pPr>
              <w:numPr>
                <w:ilvl w:val="0"/>
                <w:numId w:val="40"/>
              </w:numPr>
              <w:spacing w:line="280" w:lineRule="atLeast"/>
              <w:rPr>
                <w:rFonts w:ascii="Arial" w:hAnsi="Arial" w:cs="Arial"/>
                <w:sz w:val="24"/>
                <w:szCs w:val="24"/>
              </w:rPr>
            </w:pPr>
            <w:r>
              <w:rPr>
                <w:rFonts w:ascii="Arial" w:hAnsi="Arial" w:cs="Arial"/>
                <w:sz w:val="24"/>
                <w:szCs w:val="24"/>
              </w:rPr>
              <w:t>ILM</w:t>
            </w:r>
            <w:r w:rsidRPr="00662D16">
              <w:rPr>
                <w:rFonts w:ascii="Arial" w:hAnsi="Arial" w:cs="Arial"/>
                <w:sz w:val="24"/>
                <w:szCs w:val="24"/>
              </w:rPr>
              <w:t xml:space="preserve"> 5</w:t>
            </w:r>
          </w:p>
          <w:p w:rsidR="00153DB8" w:rsidRPr="00662D16" w:rsidRDefault="00153DB8" w:rsidP="00166553">
            <w:pPr>
              <w:numPr>
                <w:ilvl w:val="0"/>
                <w:numId w:val="40"/>
              </w:numPr>
              <w:spacing w:line="280" w:lineRule="atLeast"/>
              <w:rPr>
                <w:rFonts w:ascii="Arial" w:hAnsi="Arial" w:cs="Arial"/>
                <w:sz w:val="24"/>
                <w:szCs w:val="24"/>
              </w:rPr>
            </w:pPr>
            <w:r>
              <w:rPr>
                <w:rFonts w:ascii="Arial" w:hAnsi="Arial" w:cs="Arial"/>
                <w:sz w:val="24"/>
                <w:szCs w:val="24"/>
              </w:rPr>
              <w:t>IRRV</w:t>
            </w:r>
          </w:p>
          <w:p w:rsidR="006F7818" w:rsidRDefault="006F7818" w:rsidP="00166553">
            <w:pPr>
              <w:spacing w:line="280" w:lineRule="atLeast"/>
              <w:ind w:left="360"/>
              <w:rPr>
                <w:rFonts w:ascii="Arial" w:hAnsi="Arial"/>
                <w:sz w:val="24"/>
              </w:rPr>
            </w:pPr>
          </w:p>
        </w:tc>
      </w:tr>
    </w:tbl>
    <w:p w:rsidR="00976E42" w:rsidRDefault="00976E42">
      <w:pPr>
        <w:spacing w:line="280" w:lineRule="atLeast"/>
        <w:rPr>
          <w:rFonts w:ascii="Arial" w:hAnsi="Arial"/>
          <w:sz w:val="24"/>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6"/>
      </w:tblGrid>
      <w:tr w:rsidR="00B434EF" w:rsidRPr="00E919E0" w:rsidTr="00E919E0">
        <w:tc>
          <w:tcPr>
            <w:tcW w:w="15026" w:type="dxa"/>
          </w:tcPr>
          <w:p w:rsidR="000F10ED" w:rsidRPr="00E919E0" w:rsidRDefault="000F10ED" w:rsidP="00E919E0">
            <w:pPr>
              <w:pStyle w:val="Heading4"/>
              <w:spacing w:line="280" w:lineRule="atLeast"/>
              <w:rPr>
                <w:rFonts w:cs="Arial"/>
                <w:color w:val="333399"/>
                <w:sz w:val="24"/>
                <w:szCs w:val="24"/>
                <w:u w:val="single"/>
              </w:rPr>
            </w:pPr>
          </w:p>
          <w:p w:rsidR="00B434EF" w:rsidRPr="00E919E0" w:rsidRDefault="00B434EF" w:rsidP="00E919E0">
            <w:pPr>
              <w:pStyle w:val="Heading4"/>
              <w:spacing w:line="280" w:lineRule="atLeast"/>
              <w:rPr>
                <w:color w:val="333399"/>
                <w:sz w:val="24"/>
                <w:u w:val="single"/>
              </w:rPr>
            </w:pPr>
            <w:r w:rsidRPr="00E919E0">
              <w:rPr>
                <w:rFonts w:cs="Arial"/>
                <w:color w:val="333399"/>
                <w:sz w:val="24"/>
                <w:szCs w:val="24"/>
                <w:u w:val="single"/>
              </w:rPr>
              <w:t>Essential –</w:t>
            </w:r>
            <w:r w:rsidRPr="00E919E0">
              <w:rPr>
                <w:rFonts w:cs="Arial"/>
                <w:b w:val="0"/>
                <w:color w:val="333399"/>
                <w:sz w:val="24"/>
                <w:szCs w:val="24"/>
                <w:u w:val="single"/>
              </w:rPr>
              <w:t xml:space="preserve"> </w:t>
            </w:r>
            <w:r w:rsidRPr="00E919E0">
              <w:rPr>
                <w:color w:val="333399"/>
                <w:sz w:val="24"/>
                <w:u w:val="single"/>
              </w:rPr>
              <w:t xml:space="preserve">Other requirements of the job role  </w:t>
            </w:r>
          </w:p>
          <w:p w:rsidR="00B434EF" w:rsidRDefault="00B434EF" w:rsidP="00B434EF"/>
          <w:p w:rsidR="00B434EF" w:rsidRPr="00E919E0" w:rsidRDefault="00B434EF" w:rsidP="0060297C">
            <w:pPr>
              <w:numPr>
                <w:ilvl w:val="0"/>
                <w:numId w:val="24"/>
              </w:numPr>
              <w:spacing w:after="120" w:line="280" w:lineRule="atLeast"/>
              <w:jc w:val="both"/>
              <w:rPr>
                <w:rFonts w:ascii="Arial" w:hAnsi="Arial"/>
                <w:color w:val="333399"/>
                <w:sz w:val="24"/>
              </w:rPr>
            </w:pPr>
            <w:r w:rsidRPr="00E919E0">
              <w:rPr>
                <w:rFonts w:ascii="Arial" w:hAnsi="Arial"/>
                <w:color w:val="333399"/>
                <w:sz w:val="24"/>
              </w:rPr>
              <w:t xml:space="preserve">Demonstrates a commitment to safeguard and promote the welfare of children and young people </w:t>
            </w:r>
          </w:p>
          <w:p w:rsidR="00B434EF" w:rsidRPr="00E919E0" w:rsidRDefault="00B434EF" w:rsidP="00E919E0">
            <w:pPr>
              <w:numPr>
                <w:ilvl w:val="0"/>
                <w:numId w:val="24"/>
              </w:numPr>
              <w:spacing w:after="120" w:line="280" w:lineRule="atLeast"/>
              <w:jc w:val="both"/>
              <w:rPr>
                <w:rFonts w:ascii="Arial" w:hAnsi="Arial"/>
                <w:color w:val="333399"/>
                <w:sz w:val="24"/>
              </w:rPr>
            </w:pPr>
            <w:r w:rsidRPr="00E919E0">
              <w:rPr>
                <w:rFonts w:ascii="Arial" w:hAnsi="Arial"/>
                <w:color w:val="333399"/>
                <w:sz w:val="24"/>
              </w:rPr>
              <w:t>Ability to carry out the physical requirements of the role (i.e. manual handling)</w:t>
            </w:r>
          </w:p>
          <w:p w:rsidR="00B434EF" w:rsidRPr="00E919E0" w:rsidRDefault="00B434EF" w:rsidP="00E919E0">
            <w:pPr>
              <w:numPr>
                <w:ilvl w:val="0"/>
                <w:numId w:val="24"/>
              </w:numPr>
              <w:spacing w:after="120" w:line="280" w:lineRule="atLeast"/>
              <w:jc w:val="both"/>
              <w:rPr>
                <w:rFonts w:ascii="Arial" w:hAnsi="Arial"/>
                <w:color w:val="333399"/>
                <w:sz w:val="24"/>
              </w:rPr>
            </w:pPr>
            <w:r w:rsidRPr="00E919E0">
              <w:rPr>
                <w:rFonts w:ascii="Arial" w:hAnsi="Arial"/>
                <w:color w:val="333399"/>
                <w:sz w:val="24"/>
              </w:rPr>
              <w:t>Ability to travel efficiently around the Bay/South West/UK in order to carry out duties</w:t>
            </w:r>
          </w:p>
          <w:p w:rsidR="00B434EF" w:rsidRPr="00E919E0" w:rsidRDefault="00B434EF" w:rsidP="00E919E0">
            <w:pPr>
              <w:numPr>
                <w:ilvl w:val="0"/>
                <w:numId w:val="24"/>
              </w:numPr>
              <w:spacing w:after="120" w:line="280" w:lineRule="atLeast"/>
              <w:jc w:val="both"/>
              <w:rPr>
                <w:rFonts w:ascii="Arial" w:hAnsi="Arial"/>
                <w:color w:val="333399"/>
                <w:sz w:val="24"/>
              </w:rPr>
            </w:pPr>
            <w:r w:rsidRPr="00E919E0">
              <w:rPr>
                <w:rFonts w:ascii="Arial" w:hAnsi="Arial"/>
                <w:color w:val="333399"/>
                <w:sz w:val="24"/>
              </w:rPr>
              <w:t>Ability to accommodate unsociable hours</w:t>
            </w:r>
          </w:p>
          <w:p w:rsidR="00B434EF" w:rsidRPr="00E919E0" w:rsidRDefault="00B434EF" w:rsidP="00E919E0">
            <w:pPr>
              <w:numPr>
                <w:ilvl w:val="0"/>
                <w:numId w:val="24"/>
              </w:numPr>
              <w:spacing w:after="120" w:line="280" w:lineRule="atLeast"/>
              <w:jc w:val="both"/>
              <w:rPr>
                <w:rFonts w:ascii="Arial" w:hAnsi="Arial"/>
                <w:color w:val="333399"/>
                <w:sz w:val="24"/>
              </w:rPr>
            </w:pPr>
            <w:r w:rsidRPr="00E919E0">
              <w:rPr>
                <w:rFonts w:ascii="Arial" w:hAnsi="Arial"/>
                <w:color w:val="333399"/>
                <w:sz w:val="24"/>
              </w:rPr>
              <w:t>Ability to accommodate shift patterns</w:t>
            </w:r>
          </w:p>
          <w:p w:rsidR="00B434EF" w:rsidRPr="00E919E0" w:rsidRDefault="00B434EF" w:rsidP="00E919E0">
            <w:pPr>
              <w:numPr>
                <w:ilvl w:val="0"/>
                <w:numId w:val="24"/>
              </w:numPr>
              <w:spacing w:after="120" w:line="280" w:lineRule="atLeast"/>
              <w:jc w:val="both"/>
              <w:rPr>
                <w:rFonts w:ascii="Arial" w:hAnsi="Arial"/>
                <w:color w:val="333399"/>
                <w:sz w:val="24"/>
              </w:rPr>
            </w:pPr>
            <w:r w:rsidRPr="00E919E0">
              <w:rPr>
                <w:rFonts w:ascii="Arial" w:hAnsi="Arial"/>
                <w:color w:val="333399"/>
                <w:sz w:val="24"/>
              </w:rPr>
              <w:t>Ability to accommodate on-call working</w:t>
            </w:r>
          </w:p>
          <w:p w:rsidR="00B434EF" w:rsidRPr="00E919E0" w:rsidRDefault="00B434EF" w:rsidP="00E919E0">
            <w:pPr>
              <w:numPr>
                <w:ilvl w:val="0"/>
                <w:numId w:val="24"/>
              </w:numPr>
              <w:spacing w:after="120" w:line="280" w:lineRule="atLeast"/>
              <w:jc w:val="both"/>
              <w:rPr>
                <w:rFonts w:ascii="Arial" w:hAnsi="Arial"/>
                <w:color w:val="333399"/>
              </w:rPr>
            </w:pPr>
            <w:r w:rsidRPr="00E919E0">
              <w:rPr>
                <w:rFonts w:ascii="Arial" w:hAnsi="Arial"/>
                <w:color w:val="333399"/>
                <w:sz w:val="24"/>
              </w:rPr>
              <w:t>Abili</w:t>
            </w:r>
            <w:r w:rsidR="000F10ED" w:rsidRPr="00E919E0">
              <w:rPr>
                <w:rFonts w:ascii="Arial" w:hAnsi="Arial"/>
                <w:color w:val="333399"/>
                <w:sz w:val="24"/>
              </w:rPr>
              <w:t>ty to accommodate occasional</w:t>
            </w:r>
            <w:r w:rsidR="0060297C">
              <w:rPr>
                <w:rFonts w:ascii="Arial" w:hAnsi="Arial"/>
                <w:color w:val="333399"/>
                <w:sz w:val="24"/>
              </w:rPr>
              <w:t xml:space="preserve"> </w:t>
            </w:r>
            <w:r w:rsidRPr="00E919E0">
              <w:rPr>
                <w:rFonts w:ascii="Arial" w:hAnsi="Arial"/>
                <w:color w:val="333399"/>
                <w:sz w:val="24"/>
              </w:rPr>
              <w:t xml:space="preserve">home-working </w:t>
            </w:r>
          </w:p>
          <w:p w:rsidR="00B434EF" w:rsidRPr="00E919E0" w:rsidRDefault="00B434EF" w:rsidP="00E919E0">
            <w:pPr>
              <w:spacing w:after="120" w:line="280" w:lineRule="atLeast"/>
              <w:rPr>
                <w:rFonts w:ascii="Arial" w:hAnsi="Arial"/>
                <w:b/>
                <w:sz w:val="24"/>
              </w:rPr>
            </w:pPr>
          </w:p>
        </w:tc>
      </w:tr>
    </w:tbl>
    <w:p w:rsidR="006F7818" w:rsidRDefault="006F7818" w:rsidP="00573BA6">
      <w:pPr>
        <w:spacing w:after="120" w:line="280" w:lineRule="atLeast"/>
        <w:rPr>
          <w:rFonts w:ascii="Arial" w:hAnsi="Arial"/>
          <w:b/>
          <w:sz w:val="24"/>
        </w:rPr>
      </w:pPr>
    </w:p>
    <w:sectPr w:rsidR="006F7818" w:rsidSect="00004C8E">
      <w:pgSz w:w="16840" w:h="11907" w:orient="landscape"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8B2" w:rsidRDefault="00E908B2">
      <w:r>
        <w:separator/>
      </w:r>
    </w:p>
  </w:endnote>
  <w:endnote w:type="continuationSeparator" w:id="0">
    <w:p w:rsidR="00E908B2" w:rsidRDefault="00E90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8B2" w:rsidRPr="00691F6B" w:rsidRDefault="00E908B2" w:rsidP="008A10EA">
    <w:pPr>
      <w:pStyle w:val="Footer"/>
      <w:rPr>
        <w:rFonts w:ascii="Arial" w:hAnsi="Arial" w:cs="Arial"/>
        <w:color w:val="333399"/>
      </w:rPr>
    </w:pPr>
    <w:r w:rsidRPr="00691F6B">
      <w:rPr>
        <w:rFonts w:ascii="Arial" w:hAnsi="Arial" w:cs="Arial"/>
        <w:color w:val="333399"/>
      </w:rPr>
      <w:t xml:space="preserve">Page </w:t>
    </w:r>
    <w:r w:rsidR="00952BF5" w:rsidRPr="00691F6B">
      <w:rPr>
        <w:rStyle w:val="PageNumber"/>
        <w:color w:val="333399"/>
      </w:rPr>
      <w:fldChar w:fldCharType="begin"/>
    </w:r>
    <w:r w:rsidRPr="00691F6B">
      <w:rPr>
        <w:rStyle w:val="PageNumber"/>
        <w:color w:val="333399"/>
      </w:rPr>
      <w:instrText xml:space="preserve"> PAGE </w:instrText>
    </w:r>
    <w:r w:rsidR="00952BF5" w:rsidRPr="00691F6B">
      <w:rPr>
        <w:rStyle w:val="PageNumber"/>
        <w:color w:val="333399"/>
      </w:rPr>
      <w:fldChar w:fldCharType="separate"/>
    </w:r>
    <w:r w:rsidR="00F57182">
      <w:rPr>
        <w:rStyle w:val="PageNumber"/>
        <w:noProof/>
        <w:color w:val="333399"/>
      </w:rPr>
      <w:t>9</w:t>
    </w:r>
    <w:r w:rsidR="00952BF5" w:rsidRPr="00691F6B">
      <w:rPr>
        <w:rStyle w:val="PageNumber"/>
        <w:color w:val="333399"/>
      </w:rPr>
      <w:fldChar w:fldCharType="end"/>
    </w:r>
  </w:p>
  <w:p w:rsidR="00E908B2" w:rsidRPr="00691F6B" w:rsidRDefault="00E908B2" w:rsidP="008A10EA">
    <w:pPr>
      <w:pStyle w:val="Footer"/>
      <w:rPr>
        <w:rFonts w:ascii="Arial" w:hAnsi="Arial" w:cs="Arial"/>
        <w:color w:val="C0C0C0"/>
      </w:rPr>
    </w:pPr>
  </w:p>
  <w:p w:rsidR="00E908B2" w:rsidRPr="00691F6B" w:rsidRDefault="00E908B2" w:rsidP="008A10EA">
    <w:pPr>
      <w:pStyle w:val="Footer"/>
      <w:rPr>
        <w:rFonts w:ascii="Arial" w:hAnsi="Arial" w:cs="Arial"/>
        <w:color w:val="DDDDDD"/>
      </w:rPr>
    </w:pPr>
    <w:r w:rsidRPr="00691F6B">
      <w:rPr>
        <w:rFonts w:ascii="Arial" w:hAnsi="Arial" w:cs="Arial"/>
        <w:color w:val="DDDDDD"/>
      </w:rPr>
      <w:t xml:space="preserve">Job Description and Person Specification template – Nov 2009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8B2" w:rsidRDefault="00E908B2">
      <w:r>
        <w:separator/>
      </w:r>
    </w:p>
  </w:footnote>
  <w:footnote w:type="continuationSeparator" w:id="0">
    <w:p w:rsidR="00E908B2" w:rsidRDefault="00E908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2A7F25"/>
    <w:multiLevelType w:val="singleLevel"/>
    <w:tmpl w:val="E65A8C4C"/>
    <w:lvl w:ilvl="0">
      <w:start w:val="2"/>
      <w:numFmt w:val="decimal"/>
      <w:lvlText w:val="%1."/>
      <w:lvlJc w:val="left"/>
      <w:pPr>
        <w:tabs>
          <w:tab w:val="num" w:pos="720"/>
        </w:tabs>
        <w:ind w:left="720" w:hanging="720"/>
      </w:pPr>
      <w:rPr>
        <w:rFonts w:hint="default"/>
      </w:rPr>
    </w:lvl>
  </w:abstractNum>
  <w:abstractNum w:abstractNumId="2">
    <w:nsid w:val="04612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65C2C45"/>
    <w:multiLevelType w:val="singleLevel"/>
    <w:tmpl w:val="0809000F"/>
    <w:lvl w:ilvl="0">
      <w:start w:val="1"/>
      <w:numFmt w:val="decimal"/>
      <w:lvlText w:val="%1."/>
      <w:lvlJc w:val="left"/>
      <w:pPr>
        <w:tabs>
          <w:tab w:val="num" w:pos="360"/>
        </w:tabs>
        <w:ind w:left="360" w:hanging="360"/>
      </w:pPr>
    </w:lvl>
  </w:abstractNum>
  <w:abstractNum w:abstractNumId="4">
    <w:nsid w:val="071F6CCA"/>
    <w:multiLevelType w:val="hybridMultilevel"/>
    <w:tmpl w:val="816A21CC"/>
    <w:lvl w:ilvl="0" w:tplc="7310C55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D0C3695"/>
    <w:multiLevelType w:val="singleLevel"/>
    <w:tmpl w:val="6636BE12"/>
    <w:lvl w:ilvl="0">
      <w:start w:val="1"/>
      <w:numFmt w:val="upperLetter"/>
      <w:lvlText w:val="%1)"/>
      <w:lvlJc w:val="left"/>
      <w:pPr>
        <w:tabs>
          <w:tab w:val="num" w:pos="720"/>
        </w:tabs>
        <w:ind w:left="720" w:hanging="720"/>
      </w:pPr>
      <w:rPr>
        <w:rFonts w:hint="default"/>
      </w:rPr>
    </w:lvl>
  </w:abstractNum>
  <w:abstractNum w:abstractNumId="6">
    <w:nsid w:val="0FFD0A42"/>
    <w:multiLevelType w:val="multilevel"/>
    <w:tmpl w:val="9480632E"/>
    <w:lvl w:ilvl="0">
      <w:start w:val="1"/>
      <w:numFmt w:val="decimal"/>
      <w:lvlText w:val="%1."/>
      <w:lvlJc w:val="left"/>
      <w:pPr>
        <w:tabs>
          <w:tab w:val="num" w:pos="360"/>
        </w:tabs>
        <w:ind w:left="360" w:hanging="360"/>
      </w:pPr>
      <w:rPr>
        <w:b/>
      </w:rPr>
    </w:lvl>
    <w:lvl w:ilvl="1">
      <w:start w:val="1"/>
      <w:numFmt w:val="decimal"/>
      <w:lvlText w:val="%1.%2."/>
      <w:lvlJc w:val="left"/>
      <w:pPr>
        <w:tabs>
          <w:tab w:val="num" w:pos="1165"/>
        </w:tabs>
        <w:ind w:left="1165" w:hanging="774"/>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125039D1"/>
    <w:multiLevelType w:val="hybridMultilevel"/>
    <w:tmpl w:val="FB7696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CA3E0E"/>
    <w:multiLevelType w:val="singleLevel"/>
    <w:tmpl w:val="08090017"/>
    <w:lvl w:ilvl="0">
      <w:start w:val="1"/>
      <w:numFmt w:val="lowerLetter"/>
      <w:lvlText w:val="%1)"/>
      <w:lvlJc w:val="left"/>
      <w:pPr>
        <w:tabs>
          <w:tab w:val="num" w:pos="360"/>
        </w:tabs>
        <w:ind w:left="360" w:hanging="360"/>
      </w:pPr>
    </w:lvl>
  </w:abstractNum>
  <w:abstractNum w:abstractNumId="9">
    <w:nsid w:val="1A86363B"/>
    <w:multiLevelType w:val="hybridMultilevel"/>
    <w:tmpl w:val="2DB27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370F7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567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A04234D"/>
    <w:multiLevelType w:val="singleLevel"/>
    <w:tmpl w:val="AF38A27E"/>
    <w:lvl w:ilvl="0">
      <w:start w:val="2"/>
      <w:numFmt w:val="upperLetter"/>
      <w:lvlText w:val="%1)"/>
      <w:lvlJc w:val="left"/>
      <w:pPr>
        <w:tabs>
          <w:tab w:val="num" w:pos="1440"/>
        </w:tabs>
        <w:ind w:left="1440" w:hanging="720"/>
      </w:pPr>
      <w:rPr>
        <w:rFonts w:hint="default"/>
      </w:rPr>
    </w:lvl>
  </w:abstractNum>
  <w:abstractNum w:abstractNumId="13">
    <w:nsid w:val="2C0339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FDC3696"/>
    <w:multiLevelType w:val="singleLevel"/>
    <w:tmpl w:val="0809000F"/>
    <w:lvl w:ilvl="0">
      <w:start w:val="1"/>
      <w:numFmt w:val="decimal"/>
      <w:lvlText w:val="%1."/>
      <w:lvlJc w:val="left"/>
      <w:pPr>
        <w:tabs>
          <w:tab w:val="num" w:pos="360"/>
        </w:tabs>
        <w:ind w:left="360" w:hanging="360"/>
      </w:pPr>
    </w:lvl>
  </w:abstractNum>
  <w:abstractNum w:abstractNumId="15">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E8626A"/>
    <w:multiLevelType w:val="singleLevel"/>
    <w:tmpl w:val="D2B02230"/>
    <w:lvl w:ilvl="0">
      <w:start w:val="5"/>
      <w:numFmt w:val="decimal"/>
      <w:lvlText w:val="%1."/>
      <w:lvlJc w:val="left"/>
      <w:pPr>
        <w:tabs>
          <w:tab w:val="num" w:pos="720"/>
        </w:tabs>
        <w:ind w:left="720" w:hanging="720"/>
      </w:pPr>
      <w:rPr>
        <w:rFonts w:hint="default"/>
      </w:rPr>
    </w:lvl>
  </w:abstractNum>
  <w:abstractNum w:abstractNumId="17">
    <w:nsid w:val="42156562"/>
    <w:multiLevelType w:val="singleLevel"/>
    <w:tmpl w:val="0809000F"/>
    <w:lvl w:ilvl="0">
      <w:start w:val="1"/>
      <w:numFmt w:val="decimal"/>
      <w:lvlText w:val="%1."/>
      <w:lvlJc w:val="left"/>
      <w:pPr>
        <w:tabs>
          <w:tab w:val="num" w:pos="360"/>
        </w:tabs>
        <w:ind w:left="360" w:hanging="360"/>
      </w:pPr>
    </w:lvl>
  </w:abstractNum>
  <w:abstractNum w:abstractNumId="18">
    <w:nsid w:val="44A94028"/>
    <w:multiLevelType w:val="hybridMultilevel"/>
    <w:tmpl w:val="E86E6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2E311C"/>
    <w:multiLevelType w:val="singleLevel"/>
    <w:tmpl w:val="81C86E04"/>
    <w:lvl w:ilvl="0">
      <w:start w:val="2"/>
      <w:numFmt w:val="upperLetter"/>
      <w:lvlText w:val="%1)"/>
      <w:lvlJc w:val="left"/>
      <w:pPr>
        <w:tabs>
          <w:tab w:val="num" w:pos="1440"/>
        </w:tabs>
        <w:ind w:left="1440" w:hanging="720"/>
      </w:pPr>
      <w:rPr>
        <w:rFonts w:hint="default"/>
      </w:rPr>
    </w:lvl>
  </w:abstractNum>
  <w:abstractNum w:abstractNumId="20">
    <w:nsid w:val="495F10B7"/>
    <w:multiLevelType w:val="hybridMultilevel"/>
    <w:tmpl w:val="DF24FA7E"/>
    <w:lvl w:ilvl="0" w:tplc="08090017">
      <w:start w:val="6"/>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56321434"/>
    <w:multiLevelType w:val="hybridMultilevel"/>
    <w:tmpl w:val="DF624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6F96411"/>
    <w:multiLevelType w:val="hybridMultilevel"/>
    <w:tmpl w:val="53A429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7995124"/>
    <w:multiLevelType w:val="multilevel"/>
    <w:tmpl w:val="70B412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88409AE"/>
    <w:multiLevelType w:val="hybridMultilevel"/>
    <w:tmpl w:val="D2521E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BD071D9"/>
    <w:multiLevelType w:val="hybridMultilevel"/>
    <w:tmpl w:val="B0486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7B2F79"/>
    <w:multiLevelType w:val="hybridMultilevel"/>
    <w:tmpl w:val="2F486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14136D8"/>
    <w:multiLevelType w:val="hybridMultilevel"/>
    <w:tmpl w:val="58AC506A"/>
    <w:lvl w:ilvl="0" w:tplc="7310C558">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66005EE0"/>
    <w:multiLevelType w:val="singleLevel"/>
    <w:tmpl w:val="E65A8C4C"/>
    <w:lvl w:ilvl="0">
      <w:start w:val="2"/>
      <w:numFmt w:val="decimal"/>
      <w:lvlText w:val="%1."/>
      <w:lvlJc w:val="left"/>
      <w:pPr>
        <w:tabs>
          <w:tab w:val="num" w:pos="720"/>
        </w:tabs>
        <w:ind w:left="720" w:hanging="720"/>
      </w:pPr>
      <w:rPr>
        <w:rFonts w:hint="default"/>
      </w:rPr>
    </w:lvl>
  </w:abstractNum>
  <w:abstractNum w:abstractNumId="29">
    <w:nsid w:val="6AF87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6B2F2C1F"/>
    <w:multiLevelType w:val="hybridMultilevel"/>
    <w:tmpl w:val="A3404A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E143B85"/>
    <w:multiLevelType w:val="hybridMultilevel"/>
    <w:tmpl w:val="C85E3500"/>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E468C8"/>
    <w:multiLevelType w:val="hybridMultilevel"/>
    <w:tmpl w:val="07324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12725E1"/>
    <w:multiLevelType w:val="singleLevel"/>
    <w:tmpl w:val="AF38A27E"/>
    <w:lvl w:ilvl="0">
      <w:start w:val="2"/>
      <w:numFmt w:val="upperLetter"/>
      <w:lvlText w:val="%1)"/>
      <w:lvlJc w:val="left"/>
      <w:pPr>
        <w:tabs>
          <w:tab w:val="num" w:pos="1440"/>
        </w:tabs>
        <w:ind w:left="1440" w:hanging="720"/>
      </w:pPr>
      <w:rPr>
        <w:rFonts w:hint="default"/>
      </w:rPr>
    </w:lvl>
  </w:abstractNum>
  <w:abstractNum w:abstractNumId="34">
    <w:nsid w:val="752909C6"/>
    <w:multiLevelType w:val="hybridMultilevel"/>
    <w:tmpl w:val="AA36794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6015C37"/>
    <w:multiLevelType w:val="singleLevel"/>
    <w:tmpl w:val="D2B02230"/>
    <w:lvl w:ilvl="0">
      <w:start w:val="1"/>
      <w:numFmt w:val="decimal"/>
      <w:lvlText w:val="%1."/>
      <w:lvlJc w:val="left"/>
      <w:pPr>
        <w:tabs>
          <w:tab w:val="num" w:pos="720"/>
        </w:tabs>
        <w:ind w:left="720" w:hanging="720"/>
      </w:pPr>
      <w:rPr>
        <w:rFonts w:hint="default"/>
      </w:rPr>
    </w:lvl>
  </w:abstractNum>
  <w:abstractNum w:abstractNumId="36">
    <w:nsid w:val="783C6F26"/>
    <w:multiLevelType w:val="hybridMultilevel"/>
    <w:tmpl w:val="217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D1A1CEB"/>
    <w:multiLevelType w:val="singleLevel"/>
    <w:tmpl w:val="0809000F"/>
    <w:lvl w:ilvl="0">
      <w:start w:val="1"/>
      <w:numFmt w:val="decimal"/>
      <w:lvlText w:val="%1."/>
      <w:lvlJc w:val="left"/>
      <w:pPr>
        <w:tabs>
          <w:tab w:val="num" w:pos="360"/>
        </w:tabs>
        <w:ind w:left="360" w:hanging="360"/>
      </w:pPr>
    </w:lvl>
  </w:abstractNum>
  <w:abstractNum w:abstractNumId="38">
    <w:nsid w:val="7E641330"/>
    <w:multiLevelType w:val="singleLevel"/>
    <w:tmpl w:val="0809000F"/>
    <w:lvl w:ilvl="0">
      <w:start w:val="4"/>
      <w:numFmt w:val="decimal"/>
      <w:lvlText w:val="%1."/>
      <w:lvlJc w:val="left"/>
      <w:pPr>
        <w:tabs>
          <w:tab w:val="num" w:pos="360"/>
        </w:tabs>
        <w:ind w:left="360" w:hanging="360"/>
      </w:pPr>
      <w:rPr>
        <w:rFonts w:hint="default"/>
      </w:rPr>
    </w:lvl>
  </w:abstractNum>
  <w:num w:numId="1">
    <w:abstractNumId w:val="35"/>
  </w:num>
  <w:num w:numId="2">
    <w:abstractNumId w:val="38"/>
  </w:num>
  <w:num w:numId="3">
    <w:abstractNumId w:val="16"/>
  </w:num>
  <w:num w:numId="4">
    <w:abstractNumId w:val="19"/>
  </w:num>
  <w:num w:numId="5">
    <w:abstractNumId w:val="0"/>
    <w:lvlOverride w:ilvl="0">
      <w:lvl w:ilvl="0">
        <w:numFmt w:val="bullet"/>
        <w:lvlText w:val=""/>
        <w:legacy w:legacy="1" w:legacySpace="0" w:legacyIndent="0"/>
        <w:lvlJc w:val="left"/>
        <w:rPr>
          <w:rFonts w:ascii="Symbol" w:hAnsi="Symbol" w:hint="default"/>
        </w:rPr>
      </w:lvl>
    </w:lvlOverride>
  </w:num>
  <w:num w:numId="6">
    <w:abstractNumId w:val="33"/>
  </w:num>
  <w:num w:numId="7">
    <w:abstractNumId w:val="12"/>
  </w:num>
  <w:num w:numId="8">
    <w:abstractNumId w:val="1"/>
  </w:num>
  <w:num w:numId="9">
    <w:abstractNumId w:val="28"/>
  </w:num>
  <w:num w:numId="10">
    <w:abstractNumId w:val="10"/>
  </w:num>
  <w:num w:numId="11">
    <w:abstractNumId w:val="3"/>
  </w:num>
  <w:num w:numId="12">
    <w:abstractNumId w:val="37"/>
  </w:num>
  <w:num w:numId="13">
    <w:abstractNumId w:val="5"/>
  </w:num>
  <w:num w:numId="14">
    <w:abstractNumId w:val="6"/>
  </w:num>
  <w:num w:numId="15">
    <w:abstractNumId w:val="8"/>
  </w:num>
  <w:num w:numId="16">
    <w:abstractNumId w:val="17"/>
  </w:num>
  <w:num w:numId="17">
    <w:abstractNumId w:val="14"/>
  </w:num>
  <w:num w:numId="18">
    <w:abstractNumId w:val="11"/>
  </w:num>
  <w:num w:numId="19">
    <w:abstractNumId w:val="13"/>
  </w:num>
  <w:num w:numId="20">
    <w:abstractNumId w:val="29"/>
  </w:num>
  <w:num w:numId="21">
    <w:abstractNumId w:val="2"/>
  </w:num>
  <w:num w:numId="22">
    <w:abstractNumId w:val="22"/>
  </w:num>
  <w:num w:numId="23">
    <w:abstractNumId w:val="18"/>
  </w:num>
  <w:num w:numId="24">
    <w:abstractNumId w:val="36"/>
  </w:num>
  <w:num w:numId="25">
    <w:abstractNumId w:val="20"/>
  </w:num>
  <w:num w:numId="26">
    <w:abstractNumId w:val="32"/>
  </w:num>
  <w:num w:numId="27">
    <w:abstractNumId w:val="30"/>
  </w:num>
  <w:num w:numId="28">
    <w:abstractNumId w:val="15"/>
  </w:num>
  <w:num w:numId="29">
    <w:abstractNumId w:val="23"/>
  </w:num>
  <w:num w:numId="30">
    <w:abstractNumId w:val="4"/>
  </w:num>
  <w:num w:numId="31">
    <w:abstractNumId w:val="27"/>
  </w:num>
  <w:num w:numId="32">
    <w:abstractNumId w:val="15"/>
  </w:num>
  <w:num w:numId="33">
    <w:abstractNumId w:val="15"/>
  </w:num>
  <w:num w:numId="34">
    <w:abstractNumId w:val="31"/>
  </w:num>
  <w:num w:numId="35">
    <w:abstractNumId w:val="25"/>
  </w:num>
  <w:num w:numId="36">
    <w:abstractNumId w:val="26"/>
  </w:num>
  <w:num w:numId="37">
    <w:abstractNumId w:val="34"/>
  </w:num>
  <w:num w:numId="38">
    <w:abstractNumId w:val="7"/>
  </w:num>
  <w:num w:numId="39">
    <w:abstractNumId w:val="9"/>
  </w:num>
  <w:num w:numId="40">
    <w:abstractNumId w:val="21"/>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81DDA"/>
    <w:rsid w:val="00002E8E"/>
    <w:rsid w:val="00004C8E"/>
    <w:rsid w:val="00041849"/>
    <w:rsid w:val="000714E6"/>
    <w:rsid w:val="00076D9A"/>
    <w:rsid w:val="00080FBE"/>
    <w:rsid w:val="000843CC"/>
    <w:rsid w:val="00086D63"/>
    <w:rsid w:val="00094071"/>
    <w:rsid w:val="000A23C6"/>
    <w:rsid w:val="000C4C4E"/>
    <w:rsid w:val="000D54E1"/>
    <w:rsid w:val="000E2A0F"/>
    <w:rsid w:val="000F10ED"/>
    <w:rsid w:val="000F58A4"/>
    <w:rsid w:val="001072F8"/>
    <w:rsid w:val="001233E9"/>
    <w:rsid w:val="00135022"/>
    <w:rsid w:val="0014170F"/>
    <w:rsid w:val="00150D87"/>
    <w:rsid w:val="00153DB8"/>
    <w:rsid w:val="001627E4"/>
    <w:rsid w:val="0016369A"/>
    <w:rsid w:val="00166553"/>
    <w:rsid w:val="001963A5"/>
    <w:rsid w:val="0026539C"/>
    <w:rsid w:val="002744EB"/>
    <w:rsid w:val="002752FC"/>
    <w:rsid w:val="0027792F"/>
    <w:rsid w:val="002A444E"/>
    <w:rsid w:val="002B39F8"/>
    <w:rsid w:val="002C3762"/>
    <w:rsid w:val="002D4B96"/>
    <w:rsid w:val="002F7FB7"/>
    <w:rsid w:val="003127EE"/>
    <w:rsid w:val="00322103"/>
    <w:rsid w:val="00334BDD"/>
    <w:rsid w:val="003839F5"/>
    <w:rsid w:val="003844F0"/>
    <w:rsid w:val="00390392"/>
    <w:rsid w:val="003931A2"/>
    <w:rsid w:val="003C2202"/>
    <w:rsid w:val="003C2F8E"/>
    <w:rsid w:val="003E738C"/>
    <w:rsid w:val="00444B0B"/>
    <w:rsid w:val="004743FD"/>
    <w:rsid w:val="0048450D"/>
    <w:rsid w:val="004B2144"/>
    <w:rsid w:val="004D44FA"/>
    <w:rsid w:val="004F1F52"/>
    <w:rsid w:val="004F3B9C"/>
    <w:rsid w:val="005017D3"/>
    <w:rsid w:val="00510302"/>
    <w:rsid w:val="005204EA"/>
    <w:rsid w:val="005224C8"/>
    <w:rsid w:val="00536997"/>
    <w:rsid w:val="00571387"/>
    <w:rsid w:val="00573BA6"/>
    <w:rsid w:val="005A1A71"/>
    <w:rsid w:val="005B118E"/>
    <w:rsid w:val="005D4D06"/>
    <w:rsid w:val="005E023A"/>
    <w:rsid w:val="005F0C8C"/>
    <w:rsid w:val="00600F22"/>
    <w:rsid w:val="0060297C"/>
    <w:rsid w:val="00614BC4"/>
    <w:rsid w:val="00635B67"/>
    <w:rsid w:val="006406B5"/>
    <w:rsid w:val="00640F39"/>
    <w:rsid w:val="00650FBA"/>
    <w:rsid w:val="006577E8"/>
    <w:rsid w:val="006720C8"/>
    <w:rsid w:val="00673570"/>
    <w:rsid w:val="006840DC"/>
    <w:rsid w:val="00691F6B"/>
    <w:rsid w:val="006A227C"/>
    <w:rsid w:val="006A2A73"/>
    <w:rsid w:val="006B6C02"/>
    <w:rsid w:val="006E20A2"/>
    <w:rsid w:val="006F7818"/>
    <w:rsid w:val="00743F44"/>
    <w:rsid w:val="00746C70"/>
    <w:rsid w:val="00752C73"/>
    <w:rsid w:val="00760760"/>
    <w:rsid w:val="00761F82"/>
    <w:rsid w:val="00783563"/>
    <w:rsid w:val="00783B22"/>
    <w:rsid w:val="00795DA9"/>
    <w:rsid w:val="007C4C70"/>
    <w:rsid w:val="007E0EEC"/>
    <w:rsid w:val="007E3F41"/>
    <w:rsid w:val="007E672D"/>
    <w:rsid w:val="007E6B5D"/>
    <w:rsid w:val="007F25D1"/>
    <w:rsid w:val="007F38AD"/>
    <w:rsid w:val="00801EBC"/>
    <w:rsid w:val="008072F3"/>
    <w:rsid w:val="00807B26"/>
    <w:rsid w:val="00852C31"/>
    <w:rsid w:val="008A10EA"/>
    <w:rsid w:val="008B343E"/>
    <w:rsid w:val="009021F3"/>
    <w:rsid w:val="009217CF"/>
    <w:rsid w:val="00943789"/>
    <w:rsid w:val="00952BF5"/>
    <w:rsid w:val="00962B25"/>
    <w:rsid w:val="00976E42"/>
    <w:rsid w:val="0098368D"/>
    <w:rsid w:val="009D1D81"/>
    <w:rsid w:val="009D3D5A"/>
    <w:rsid w:val="009E4C3B"/>
    <w:rsid w:val="009E79C7"/>
    <w:rsid w:val="00A55715"/>
    <w:rsid w:val="00A62406"/>
    <w:rsid w:val="00A7148C"/>
    <w:rsid w:val="00AB1E4C"/>
    <w:rsid w:val="00AB57EB"/>
    <w:rsid w:val="00AC771D"/>
    <w:rsid w:val="00B20C51"/>
    <w:rsid w:val="00B434EF"/>
    <w:rsid w:val="00B61363"/>
    <w:rsid w:val="00B63AAA"/>
    <w:rsid w:val="00B6694A"/>
    <w:rsid w:val="00BC17B1"/>
    <w:rsid w:val="00BD6069"/>
    <w:rsid w:val="00C00706"/>
    <w:rsid w:val="00C20383"/>
    <w:rsid w:val="00C328F7"/>
    <w:rsid w:val="00C376D2"/>
    <w:rsid w:val="00C8385C"/>
    <w:rsid w:val="00C91BB8"/>
    <w:rsid w:val="00C95D79"/>
    <w:rsid w:val="00C966D8"/>
    <w:rsid w:val="00CA6B23"/>
    <w:rsid w:val="00CC4312"/>
    <w:rsid w:val="00D1567D"/>
    <w:rsid w:val="00D46AEC"/>
    <w:rsid w:val="00D55A8C"/>
    <w:rsid w:val="00D663DD"/>
    <w:rsid w:val="00DD11FC"/>
    <w:rsid w:val="00DD61D6"/>
    <w:rsid w:val="00DF39FE"/>
    <w:rsid w:val="00E20E52"/>
    <w:rsid w:val="00E36F3F"/>
    <w:rsid w:val="00E53854"/>
    <w:rsid w:val="00E908B2"/>
    <w:rsid w:val="00E90934"/>
    <w:rsid w:val="00E919E0"/>
    <w:rsid w:val="00EA6F6F"/>
    <w:rsid w:val="00EC7C1F"/>
    <w:rsid w:val="00ED3DEF"/>
    <w:rsid w:val="00ED490E"/>
    <w:rsid w:val="00EF6445"/>
    <w:rsid w:val="00F21B98"/>
    <w:rsid w:val="00F25BAC"/>
    <w:rsid w:val="00F43DF2"/>
    <w:rsid w:val="00F5442E"/>
    <w:rsid w:val="00F54BF7"/>
    <w:rsid w:val="00F55FEB"/>
    <w:rsid w:val="00F57182"/>
    <w:rsid w:val="00F81DDA"/>
    <w:rsid w:val="00F8576C"/>
    <w:rsid w:val="00FC1891"/>
    <w:rsid w:val="00FD4193"/>
    <w:rsid w:val="00FD424A"/>
    <w:rsid w:val="00FF4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818"/>
    <w:rPr>
      <w:lang w:eastAsia="en-US"/>
    </w:rPr>
  </w:style>
  <w:style w:type="paragraph" w:styleId="Heading1">
    <w:name w:val="heading 1"/>
    <w:basedOn w:val="Normal"/>
    <w:next w:val="Normal"/>
    <w:qFormat/>
    <w:rsid w:val="001627E4"/>
    <w:pPr>
      <w:keepNext/>
      <w:outlineLvl w:val="0"/>
    </w:pPr>
    <w:rPr>
      <w:rFonts w:ascii="Arial" w:hAnsi="Arial"/>
      <w:b/>
      <w:sz w:val="22"/>
    </w:rPr>
  </w:style>
  <w:style w:type="paragraph" w:styleId="Heading2">
    <w:name w:val="heading 2"/>
    <w:basedOn w:val="Normal"/>
    <w:next w:val="Normal"/>
    <w:qFormat/>
    <w:rsid w:val="001627E4"/>
    <w:pPr>
      <w:keepNext/>
      <w:outlineLvl w:val="1"/>
    </w:pPr>
    <w:rPr>
      <w:rFonts w:ascii="Arial" w:hAnsi="Arial"/>
      <w:i/>
      <w:sz w:val="16"/>
    </w:rPr>
  </w:style>
  <w:style w:type="paragraph" w:styleId="Heading3">
    <w:name w:val="heading 3"/>
    <w:basedOn w:val="Normal"/>
    <w:next w:val="Normal"/>
    <w:qFormat/>
    <w:rsid w:val="001627E4"/>
    <w:pPr>
      <w:keepNext/>
      <w:spacing w:after="120"/>
      <w:ind w:left="720"/>
      <w:outlineLvl w:val="2"/>
    </w:pPr>
    <w:rPr>
      <w:rFonts w:ascii="Arial" w:hAnsi="Arial"/>
      <w:b/>
      <w:sz w:val="22"/>
    </w:rPr>
  </w:style>
  <w:style w:type="paragraph" w:styleId="Heading4">
    <w:name w:val="heading 4"/>
    <w:basedOn w:val="Normal"/>
    <w:next w:val="Normal"/>
    <w:qFormat/>
    <w:rsid w:val="001627E4"/>
    <w:pPr>
      <w:keepNext/>
      <w:outlineLvl w:val="3"/>
    </w:pPr>
    <w:rPr>
      <w:rFonts w:ascii="Arial" w:hAnsi="Arial"/>
      <w:b/>
    </w:rPr>
  </w:style>
  <w:style w:type="paragraph" w:styleId="Heading5">
    <w:name w:val="heading 5"/>
    <w:basedOn w:val="Normal"/>
    <w:next w:val="Normal"/>
    <w:qFormat/>
    <w:rsid w:val="001627E4"/>
    <w:pPr>
      <w:keepNext/>
      <w:jc w:val="center"/>
      <w:outlineLvl w:val="4"/>
    </w:pPr>
    <w:rPr>
      <w:rFonts w:ascii="Arial" w:hAnsi="Arial"/>
      <w:b/>
    </w:rPr>
  </w:style>
  <w:style w:type="paragraph" w:styleId="Heading6">
    <w:name w:val="heading 6"/>
    <w:basedOn w:val="Normal"/>
    <w:next w:val="Normal"/>
    <w:qFormat/>
    <w:rsid w:val="001627E4"/>
    <w:pPr>
      <w:keepNext/>
      <w:jc w:val="both"/>
      <w:outlineLvl w:val="5"/>
    </w:pPr>
    <w:rPr>
      <w:rFonts w:ascii="Arial" w:hAnsi="Arial"/>
      <w:b/>
      <w:snapToGrid w:val="0"/>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27E4"/>
    <w:pPr>
      <w:jc w:val="center"/>
    </w:pPr>
    <w:rPr>
      <w:rFonts w:ascii="Arial" w:hAnsi="Arial"/>
      <w:b/>
      <w:sz w:val="32"/>
    </w:rPr>
  </w:style>
  <w:style w:type="paragraph" w:styleId="BodyText">
    <w:name w:val="Body Text"/>
    <w:basedOn w:val="Normal"/>
    <w:rsid w:val="001627E4"/>
    <w:rPr>
      <w:rFonts w:ascii="Arial" w:hAnsi="Arial"/>
      <w:i/>
      <w:sz w:val="16"/>
    </w:rPr>
  </w:style>
  <w:style w:type="paragraph" w:styleId="BodyTextIndent">
    <w:name w:val="Body Text Indent"/>
    <w:basedOn w:val="Normal"/>
    <w:rsid w:val="001627E4"/>
    <w:pPr>
      <w:spacing w:after="120"/>
      <w:ind w:left="720" w:hanging="360"/>
    </w:pPr>
    <w:rPr>
      <w:rFonts w:ascii="Arial" w:hAnsi="Arial"/>
      <w:sz w:val="22"/>
    </w:rPr>
  </w:style>
  <w:style w:type="paragraph" w:styleId="Caption">
    <w:name w:val="caption"/>
    <w:basedOn w:val="Normal"/>
    <w:next w:val="Normal"/>
    <w:qFormat/>
    <w:rsid w:val="001627E4"/>
    <w:pPr>
      <w:spacing w:before="120" w:after="120"/>
    </w:pPr>
    <w:rPr>
      <w:b/>
    </w:rPr>
  </w:style>
  <w:style w:type="character" w:styleId="CommentReference">
    <w:name w:val="annotation reference"/>
    <w:basedOn w:val="DefaultParagraphFont"/>
    <w:semiHidden/>
    <w:rsid w:val="001627E4"/>
    <w:rPr>
      <w:sz w:val="16"/>
    </w:rPr>
  </w:style>
  <w:style w:type="paragraph" w:styleId="CommentText">
    <w:name w:val="annotation text"/>
    <w:basedOn w:val="Normal"/>
    <w:semiHidden/>
    <w:rsid w:val="001627E4"/>
  </w:style>
  <w:style w:type="paragraph" w:styleId="BalloonText">
    <w:name w:val="Balloon Text"/>
    <w:basedOn w:val="Normal"/>
    <w:semiHidden/>
    <w:rsid w:val="00CC4312"/>
    <w:rPr>
      <w:rFonts w:ascii="Tahoma" w:hAnsi="Tahoma" w:cs="Tahoma"/>
      <w:sz w:val="16"/>
      <w:szCs w:val="16"/>
    </w:rPr>
  </w:style>
  <w:style w:type="table" w:styleId="TableGrid">
    <w:name w:val="Table Grid"/>
    <w:basedOn w:val="TableNormal"/>
    <w:rsid w:val="00CC4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600F22"/>
    <w:pPr>
      <w:tabs>
        <w:tab w:val="center" w:pos="4153"/>
        <w:tab w:val="right" w:pos="8306"/>
      </w:tabs>
    </w:pPr>
  </w:style>
  <w:style w:type="paragraph" w:styleId="Footer">
    <w:name w:val="footer"/>
    <w:basedOn w:val="Normal"/>
    <w:rsid w:val="00600F22"/>
    <w:pPr>
      <w:tabs>
        <w:tab w:val="center" w:pos="4153"/>
        <w:tab w:val="right" w:pos="8306"/>
      </w:tabs>
    </w:pPr>
  </w:style>
  <w:style w:type="character" w:styleId="PageNumber">
    <w:name w:val="page number"/>
    <w:basedOn w:val="DefaultParagraphFont"/>
    <w:rsid w:val="008A10EA"/>
  </w:style>
  <w:style w:type="character" w:styleId="Emphasis">
    <w:name w:val="Emphasis"/>
    <w:basedOn w:val="DefaultParagraphFont"/>
    <w:qFormat/>
    <w:rsid w:val="00390392"/>
    <w:rPr>
      <w:i/>
      <w:iCs/>
    </w:rPr>
  </w:style>
  <w:style w:type="character" w:styleId="Hyperlink">
    <w:name w:val="Hyperlink"/>
    <w:basedOn w:val="DefaultParagraphFont"/>
    <w:rsid w:val="00D1567D"/>
    <w:rPr>
      <w:color w:val="0000FF"/>
      <w:u w:val="single"/>
    </w:rPr>
  </w:style>
  <w:style w:type="paragraph" w:styleId="ListParagraph">
    <w:name w:val="List Paragraph"/>
    <w:basedOn w:val="Normal"/>
    <w:uiPriority w:val="34"/>
    <w:qFormat/>
    <w:rsid w:val="00760760"/>
    <w:pPr>
      <w:ind w:left="720"/>
      <w:contextualSpacing/>
    </w:pPr>
  </w:style>
  <w:style w:type="paragraph" w:customStyle="1" w:styleId="Default">
    <w:name w:val="Default"/>
    <w:rsid w:val="003127E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9643804">
      <w:bodyDiv w:val="1"/>
      <w:marLeft w:val="0"/>
      <w:marRight w:val="0"/>
      <w:marTop w:val="0"/>
      <w:marBottom w:val="0"/>
      <w:divBdr>
        <w:top w:val="none" w:sz="0" w:space="0" w:color="auto"/>
        <w:left w:val="none" w:sz="0" w:space="0" w:color="auto"/>
        <w:bottom w:val="none" w:sz="0" w:space="0" w:color="auto"/>
        <w:right w:val="none" w:sz="0" w:space="0" w:color="auto"/>
      </w:divBdr>
    </w:div>
    <w:div w:id="84353126">
      <w:bodyDiv w:val="1"/>
      <w:marLeft w:val="0"/>
      <w:marRight w:val="0"/>
      <w:marTop w:val="0"/>
      <w:marBottom w:val="0"/>
      <w:divBdr>
        <w:top w:val="none" w:sz="0" w:space="0" w:color="auto"/>
        <w:left w:val="none" w:sz="0" w:space="0" w:color="auto"/>
        <w:bottom w:val="none" w:sz="0" w:space="0" w:color="auto"/>
        <w:right w:val="none" w:sz="0" w:space="0" w:color="auto"/>
      </w:divBdr>
    </w:div>
    <w:div w:id="1109395735">
      <w:bodyDiv w:val="1"/>
      <w:marLeft w:val="0"/>
      <w:marRight w:val="0"/>
      <w:marTop w:val="0"/>
      <w:marBottom w:val="0"/>
      <w:divBdr>
        <w:top w:val="none" w:sz="0" w:space="0" w:color="auto"/>
        <w:left w:val="none" w:sz="0" w:space="0" w:color="auto"/>
        <w:bottom w:val="none" w:sz="0" w:space="0" w:color="auto"/>
        <w:right w:val="none" w:sz="0" w:space="0" w:color="auto"/>
      </w:divBdr>
      <w:divsChild>
        <w:div w:id="844394412">
          <w:marLeft w:val="0"/>
          <w:marRight w:val="0"/>
          <w:marTop w:val="0"/>
          <w:marBottom w:val="0"/>
          <w:divBdr>
            <w:top w:val="none" w:sz="0" w:space="0" w:color="auto"/>
            <w:left w:val="none" w:sz="0" w:space="0" w:color="auto"/>
            <w:bottom w:val="none" w:sz="0" w:space="0" w:color="auto"/>
            <w:right w:val="none" w:sz="0" w:space="0" w:color="auto"/>
          </w:divBdr>
          <w:divsChild>
            <w:div w:id="630356361">
              <w:marLeft w:val="0"/>
              <w:marRight w:val="0"/>
              <w:marTop w:val="0"/>
              <w:marBottom w:val="0"/>
              <w:divBdr>
                <w:top w:val="none" w:sz="0" w:space="0" w:color="auto"/>
                <w:left w:val="none" w:sz="0" w:space="0" w:color="auto"/>
                <w:bottom w:val="none" w:sz="0" w:space="0" w:color="auto"/>
                <w:right w:val="none" w:sz="0" w:space="0" w:color="auto"/>
              </w:divBdr>
              <w:divsChild>
                <w:div w:id="42679912">
                  <w:marLeft w:val="0"/>
                  <w:marRight w:val="0"/>
                  <w:marTop w:val="0"/>
                  <w:marBottom w:val="0"/>
                  <w:divBdr>
                    <w:top w:val="none" w:sz="0" w:space="0" w:color="auto"/>
                    <w:left w:val="none" w:sz="0" w:space="0" w:color="auto"/>
                    <w:bottom w:val="none" w:sz="0" w:space="0" w:color="auto"/>
                    <w:right w:val="none" w:sz="0" w:space="0" w:color="auto"/>
                  </w:divBdr>
                  <w:divsChild>
                    <w:div w:id="4675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44335">
      <w:bodyDiv w:val="1"/>
      <w:marLeft w:val="0"/>
      <w:marRight w:val="0"/>
      <w:marTop w:val="0"/>
      <w:marBottom w:val="0"/>
      <w:divBdr>
        <w:top w:val="none" w:sz="0" w:space="0" w:color="auto"/>
        <w:left w:val="none" w:sz="0" w:space="0" w:color="auto"/>
        <w:bottom w:val="none" w:sz="0" w:space="0" w:color="auto"/>
        <w:right w:val="none" w:sz="0" w:space="0" w:color="auto"/>
      </w:divBdr>
      <w:divsChild>
        <w:div w:id="4134746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748825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7772873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406738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67875658">
                          <w:marLeft w:val="0"/>
                          <w:marRight w:val="0"/>
                          <w:marTop w:val="0"/>
                          <w:marBottom w:val="0"/>
                          <w:divBdr>
                            <w:top w:val="none" w:sz="0" w:space="0" w:color="auto"/>
                            <w:left w:val="none" w:sz="0" w:space="0" w:color="auto"/>
                            <w:bottom w:val="none" w:sz="0" w:space="0" w:color="auto"/>
                            <w:right w:val="none" w:sz="0" w:space="0" w:color="auto"/>
                          </w:divBdr>
                        </w:div>
                        <w:div w:id="8464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280867">
      <w:bodyDiv w:val="1"/>
      <w:marLeft w:val="0"/>
      <w:marRight w:val="0"/>
      <w:marTop w:val="0"/>
      <w:marBottom w:val="0"/>
      <w:divBdr>
        <w:top w:val="none" w:sz="0" w:space="0" w:color="auto"/>
        <w:left w:val="none" w:sz="0" w:space="0" w:color="auto"/>
        <w:bottom w:val="none" w:sz="0" w:space="0" w:color="auto"/>
        <w:right w:val="none" w:sz="0" w:space="0" w:color="auto"/>
      </w:divBdr>
    </w:div>
    <w:div w:id="1514689067">
      <w:bodyDiv w:val="1"/>
      <w:marLeft w:val="0"/>
      <w:marRight w:val="0"/>
      <w:marTop w:val="0"/>
      <w:marBottom w:val="0"/>
      <w:divBdr>
        <w:top w:val="none" w:sz="0" w:space="0" w:color="auto"/>
        <w:left w:val="none" w:sz="0" w:space="0" w:color="auto"/>
        <w:bottom w:val="none" w:sz="0" w:space="0" w:color="auto"/>
        <w:right w:val="none" w:sz="0" w:space="0" w:color="auto"/>
      </w:divBdr>
      <w:divsChild>
        <w:div w:id="2028355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46457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659806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1220647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427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view-driving-lice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2613</Words>
  <Characters>14954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Job Description</vt:lpstr>
    </vt:vector>
  </TitlesOfParts>
  <Company>Torbay Council</Company>
  <LinksUpToDate>false</LinksUpToDate>
  <CharactersWithSpaces>17532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Instructions:</dc:creator>
  <cp:lastModifiedBy>btdp072</cp:lastModifiedBy>
  <cp:revision>5</cp:revision>
  <cp:lastPrinted>2009-11-16T14:07:00Z</cp:lastPrinted>
  <dcterms:created xsi:type="dcterms:W3CDTF">2016-02-10T12:04:00Z</dcterms:created>
  <dcterms:modified xsi:type="dcterms:W3CDTF">2016-02-10T12:57:00Z</dcterms:modified>
</cp:coreProperties>
</file>

<file path=docProps/custom.xml><?xml version="1.0" encoding="utf-8"?>
<Properties xmlns="http://schemas.openxmlformats.org/officeDocument/2006/custom-properties" xmlns:vt="http://schemas.openxmlformats.org/officeDocument/2006/docPropsVTypes"/>
</file>