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32E16" w14:textId="77777777" w:rsidR="00396C82" w:rsidRPr="00396C82" w:rsidRDefault="00396C82" w:rsidP="00396C82">
      <w:pPr>
        <w:jc w:val="center"/>
        <w:rPr>
          <w:rFonts w:ascii="Arial" w:hAnsi="Arial"/>
          <w:b/>
          <w:sz w:val="24"/>
        </w:rPr>
      </w:pPr>
    </w:p>
    <w:p w14:paraId="79FBD9F4" w14:textId="77777777" w:rsidR="00396C82" w:rsidRPr="00396C82" w:rsidRDefault="00396C82" w:rsidP="00396C82">
      <w:pPr>
        <w:jc w:val="center"/>
        <w:rPr>
          <w:rFonts w:ascii="Arial" w:hAnsi="Arial"/>
          <w:b/>
          <w:sz w:val="24"/>
        </w:rPr>
      </w:pPr>
      <w:r w:rsidRPr="00396C82">
        <w:rPr>
          <w:rFonts w:ascii="Arial" w:hAnsi="Arial"/>
          <w:b/>
          <w:noProof/>
        </w:rPr>
        <w:drawing>
          <wp:inline distT="0" distB="0" distL="0" distR="0" wp14:anchorId="290DB07B" wp14:editId="0D381C6E">
            <wp:extent cx="1990725" cy="977900"/>
            <wp:effectExtent l="0" t="0" r="9525" b="0"/>
            <wp:docPr id="3" name="Picture 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sidRPr="00396C82">
        <w:rPr>
          <w:rFonts w:ascii="Arial" w:hAnsi="Arial" w:cs="Arial"/>
          <w:color w:val="000000"/>
          <w:shd w:val="clear" w:color="auto" w:fill="FFFFFF"/>
        </w:rPr>
        <w:br/>
      </w:r>
    </w:p>
    <w:p w14:paraId="4DE56F49" w14:textId="77777777" w:rsidR="00396C82" w:rsidRPr="00396C82" w:rsidRDefault="00396C82" w:rsidP="00396C82">
      <w:pPr>
        <w:rPr>
          <w:rFonts w:ascii="Arial" w:hAnsi="Arial"/>
          <w:b/>
          <w:sz w:val="24"/>
        </w:rPr>
      </w:pPr>
    </w:p>
    <w:p w14:paraId="75EB10EB" w14:textId="77777777" w:rsidR="00396C82" w:rsidRPr="00396C82" w:rsidRDefault="00396C82" w:rsidP="00396C82">
      <w:pPr>
        <w:jc w:val="center"/>
        <w:rPr>
          <w:rFonts w:ascii="Arial" w:hAnsi="Arial"/>
          <w:b/>
          <w:sz w:val="24"/>
        </w:rPr>
      </w:pPr>
      <w:r w:rsidRPr="00396C82">
        <w:rPr>
          <w:rFonts w:ascii="Arial" w:hAnsi="Arial"/>
          <w:b/>
          <w:sz w:val="24"/>
        </w:rPr>
        <w:t>BOROUGH OF TORBAY</w:t>
      </w:r>
    </w:p>
    <w:p w14:paraId="55F4F990" w14:textId="77777777" w:rsidR="00396C82" w:rsidRPr="00396C82" w:rsidRDefault="00396C82" w:rsidP="00396C82">
      <w:pPr>
        <w:jc w:val="center"/>
        <w:rPr>
          <w:rFonts w:ascii="Arial" w:hAnsi="Arial"/>
          <w:b/>
          <w:bCs/>
          <w:sz w:val="24"/>
          <w:szCs w:val="24"/>
        </w:rPr>
      </w:pPr>
      <w:r w:rsidRPr="00396C82">
        <w:rPr>
          <w:rFonts w:ascii="Arial" w:hAnsi="Arial"/>
          <w:b/>
          <w:bCs/>
          <w:sz w:val="24"/>
          <w:szCs w:val="24"/>
        </w:rPr>
        <w:t xml:space="preserve">(TORBAY ROAD, PAIGNTON) </w:t>
      </w:r>
    </w:p>
    <w:p w14:paraId="3216DC42" w14:textId="77777777" w:rsidR="00396C82" w:rsidRPr="00396C82" w:rsidRDefault="00396C82" w:rsidP="00396C82">
      <w:pPr>
        <w:jc w:val="center"/>
        <w:rPr>
          <w:rFonts w:ascii="Arial" w:hAnsi="Arial"/>
          <w:b/>
          <w:bCs/>
          <w:sz w:val="24"/>
          <w:szCs w:val="24"/>
        </w:rPr>
      </w:pPr>
      <w:r w:rsidRPr="00396C82">
        <w:rPr>
          <w:rFonts w:ascii="Arial" w:hAnsi="Arial"/>
          <w:b/>
          <w:bCs/>
          <w:sz w:val="24"/>
          <w:szCs w:val="24"/>
        </w:rPr>
        <w:t>EXPERIMENTAL REGULATON OF TRAFFIC ORDER 2022</w:t>
      </w:r>
    </w:p>
    <w:p w14:paraId="320CACBD" w14:textId="77777777" w:rsidR="00396C82" w:rsidRPr="00396C82" w:rsidRDefault="00396C82" w:rsidP="00396C82">
      <w:pPr>
        <w:rPr>
          <w:rFonts w:ascii="Arial" w:hAnsi="Arial"/>
          <w:b/>
          <w:sz w:val="24"/>
        </w:rPr>
      </w:pPr>
    </w:p>
    <w:p w14:paraId="2B4BA38E" w14:textId="77777777" w:rsidR="00396C82" w:rsidRPr="00396C82" w:rsidRDefault="00396C82" w:rsidP="00396C82">
      <w:pPr>
        <w:jc w:val="center"/>
        <w:rPr>
          <w:rFonts w:ascii="Arial" w:hAnsi="Arial"/>
          <w:b/>
          <w:sz w:val="24"/>
          <w:u w:val="single"/>
        </w:rPr>
      </w:pPr>
      <w:r w:rsidRPr="00396C82">
        <w:rPr>
          <w:rFonts w:ascii="Arial" w:hAnsi="Arial"/>
          <w:b/>
          <w:sz w:val="24"/>
          <w:u w:val="single"/>
        </w:rPr>
        <w:t>Statement of Reasons</w:t>
      </w:r>
    </w:p>
    <w:p w14:paraId="0FCE50B6" w14:textId="77777777" w:rsidR="00396C82" w:rsidRPr="00396C82" w:rsidRDefault="00396C82" w:rsidP="00396C82">
      <w:pPr>
        <w:jc w:val="center"/>
        <w:rPr>
          <w:rFonts w:ascii="Arial" w:hAnsi="Arial"/>
          <w:b/>
          <w:sz w:val="24"/>
        </w:rPr>
      </w:pPr>
    </w:p>
    <w:p w14:paraId="78FB0C96" w14:textId="77777777" w:rsidR="00396C82" w:rsidRPr="00396C82" w:rsidRDefault="00396C82" w:rsidP="00396C82">
      <w:pPr>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t xml:space="preserve">Torbay Council, in accordance with powers conferred by the Road Traffic Regulation Act 1984 has made an experimental traffic regulation order as it appears expedient on the following grounds - </w:t>
      </w:r>
    </w:p>
    <w:p w14:paraId="521ED8B7" w14:textId="77777777" w:rsidR="00396C82" w:rsidRPr="00396C82" w:rsidRDefault="00396C82" w:rsidP="00396C82">
      <w:pPr>
        <w:jc w:val="both"/>
        <w:rPr>
          <w:rFonts w:ascii="Arial" w:hAnsi="Arial" w:cs="Arial"/>
          <w:color w:val="000000"/>
          <w:sz w:val="24"/>
          <w:szCs w:val="24"/>
          <w:shd w:val="clear" w:color="auto" w:fill="FFFFFF"/>
        </w:rPr>
      </w:pPr>
    </w:p>
    <w:p w14:paraId="046CD8FF" w14:textId="77777777" w:rsidR="00396C82" w:rsidRPr="00396C82" w:rsidRDefault="00396C82" w:rsidP="00396C82">
      <w:pPr>
        <w:numPr>
          <w:ilvl w:val="0"/>
          <w:numId w:val="16"/>
        </w:numPr>
        <w:spacing w:before="100" w:beforeAutospacing="1" w:after="100" w:afterAutospacing="1"/>
        <w:rPr>
          <w:rFonts w:ascii="Arial" w:hAnsi="Arial" w:cs="Arial"/>
          <w:sz w:val="24"/>
          <w:szCs w:val="24"/>
          <w:lang w:eastAsia="en-GB"/>
        </w:rPr>
      </w:pPr>
      <w:r w:rsidRPr="00396C82">
        <w:rPr>
          <w:rFonts w:ascii="Arial" w:hAnsi="Arial" w:cs="Arial"/>
          <w:sz w:val="24"/>
          <w:szCs w:val="24"/>
          <w:lang w:eastAsia="en-GB"/>
        </w:rPr>
        <w:t>for avoiding danger to persons or other traffic using the road or any other road or for preventing the likelihood of any such danger arising</w:t>
      </w:r>
    </w:p>
    <w:p w14:paraId="5ECD736B" w14:textId="77777777" w:rsidR="00396C82" w:rsidRPr="00396C82" w:rsidRDefault="00396C82" w:rsidP="00396C82">
      <w:pPr>
        <w:numPr>
          <w:ilvl w:val="0"/>
          <w:numId w:val="16"/>
        </w:numPr>
        <w:spacing w:before="100" w:beforeAutospacing="1" w:after="100" w:afterAutospacing="1"/>
        <w:rPr>
          <w:rFonts w:ascii="Arial" w:hAnsi="Arial" w:cs="Arial"/>
          <w:sz w:val="24"/>
          <w:szCs w:val="24"/>
          <w:lang w:eastAsia="en-GB"/>
        </w:rPr>
      </w:pPr>
      <w:r w:rsidRPr="00396C82">
        <w:rPr>
          <w:rFonts w:ascii="Arial" w:hAnsi="Arial" w:cs="Arial"/>
          <w:sz w:val="24"/>
          <w:szCs w:val="24"/>
          <w:lang w:eastAsia="en-GB"/>
        </w:rPr>
        <w:t>for facilitating the passage on the road or any other road of any class of traffic (including pedestrians)</w:t>
      </w:r>
    </w:p>
    <w:p w14:paraId="0AD1C656" w14:textId="77777777" w:rsidR="00396C82" w:rsidRPr="00396C82" w:rsidRDefault="00396C82" w:rsidP="00396C82">
      <w:pPr>
        <w:numPr>
          <w:ilvl w:val="0"/>
          <w:numId w:val="16"/>
        </w:numPr>
        <w:spacing w:before="100" w:beforeAutospacing="1" w:after="100" w:afterAutospacing="1"/>
        <w:rPr>
          <w:rFonts w:ascii="Arial" w:hAnsi="Arial" w:cs="Arial"/>
          <w:sz w:val="24"/>
          <w:szCs w:val="24"/>
          <w:lang w:eastAsia="en-GB"/>
        </w:rPr>
      </w:pPr>
      <w:r w:rsidRPr="00396C82">
        <w:rPr>
          <w:rFonts w:ascii="Arial" w:hAnsi="Arial" w:cs="Arial"/>
          <w:sz w:val="24"/>
          <w:szCs w:val="24"/>
          <w:lang w:eastAsia="en-GB"/>
        </w:rPr>
        <w:t>for preserving or improving the amenities of the area.</w:t>
      </w:r>
    </w:p>
    <w:p w14:paraId="2CB28B63" w14:textId="77777777" w:rsidR="00396C82" w:rsidRPr="00396C82" w:rsidRDefault="00396C82" w:rsidP="00396C82">
      <w:pPr>
        <w:jc w:val="both"/>
        <w:rPr>
          <w:rFonts w:ascii="Arial" w:hAnsi="Arial" w:cs="Arial"/>
          <w:color w:val="000000"/>
          <w:sz w:val="24"/>
          <w:szCs w:val="24"/>
          <w:shd w:val="clear" w:color="auto" w:fill="FFFFFF"/>
        </w:rPr>
      </w:pPr>
    </w:p>
    <w:p w14:paraId="589A2D01" w14:textId="77777777" w:rsidR="00396C82" w:rsidRPr="00396C82" w:rsidRDefault="00396C82" w:rsidP="00396C82">
      <w:pPr>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t xml:space="preserve">This experimental scheme is aimed at assessing the effectiveness of reducing vehicular traffic flow along Torbay Road, Paignton. Initially, </w:t>
      </w:r>
      <w:proofErr w:type="gramStart"/>
      <w:r w:rsidRPr="00396C82">
        <w:rPr>
          <w:rFonts w:ascii="Arial" w:hAnsi="Arial" w:cs="Arial"/>
          <w:color w:val="000000"/>
          <w:sz w:val="24"/>
          <w:szCs w:val="24"/>
          <w:shd w:val="clear" w:color="auto" w:fill="FFFFFF"/>
        </w:rPr>
        <w:t>a number of</w:t>
      </w:r>
      <w:proofErr w:type="gramEnd"/>
      <w:r w:rsidRPr="00396C82">
        <w:rPr>
          <w:rFonts w:ascii="Arial" w:hAnsi="Arial" w:cs="Arial"/>
          <w:color w:val="000000"/>
          <w:sz w:val="24"/>
          <w:szCs w:val="24"/>
          <w:shd w:val="clear" w:color="auto" w:fill="FFFFFF"/>
        </w:rPr>
        <w:t xml:space="preserve"> pedestrian zones were introduced which restricted access to motor vehicles between 6pm and 10am only. However, </w:t>
      </w:r>
      <w:proofErr w:type="gramStart"/>
      <w:r w:rsidRPr="00396C82">
        <w:rPr>
          <w:rFonts w:ascii="Arial" w:hAnsi="Arial" w:cs="Arial"/>
          <w:color w:val="000000"/>
          <w:sz w:val="24"/>
          <w:szCs w:val="24"/>
          <w:shd w:val="clear" w:color="auto" w:fill="FFFFFF"/>
        </w:rPr>
        <w:t>in light of</w:t>
      </w:r>
      <w:proofErr w:type="gramEnd"/>
      <w:r w:rsidRPr="00396C82">
        <w:rPr>
          <w:rFonts w:ascii="Arial" w:hAnsi="Arial" w:cs="Arial"/>
          <w:color w:val="000000"/>
          <w:sz w:val="24"/>
          <w:szCs w:val="24"/>
          <w:shd w:val="clear" w:color="auto" w:fill="FFFFFF"/>
        </w:rPr>
        <w:t xml:space="preserve"> the feedback received during the first three months of the scheme, the restrictions were then modified by opening up half of Torbay Road to traffic, with additional parking and loading places put in place. It also reverted the flow of traffic along Adelphi Road back to its original state.</w:t>
      </w:r>
    </w:p>
    <w:p w14:paraId="2DBD699D" w14:textId="77777777" w:rsidR="00396C82" w:rsidRPr="00396C82" w:rsidRDefault="00396C82" w:rsidP="00396C82">
      <w:pPr>
        <w:jc w:val="both"/>
        <w:rPr>
          <w:rFonts w:ascii="Arial" w:hAnsi="Arial" w:cs="Arial"/>
          <w:color w:val="000000"/>
          <w:sz w:val="24"/>
          <w:szCs w:val="24"/>
          <w:shd w:val="clear" w:color="auto" w:fill="FFFFFF"/>
        </w:rPr>
      </w:pPr>
    </w:p>
    <w:p w14:paraId="5689753D" w14:textId="77777777" w:rsidR="00396C82" w:rsidRPr="00396C82" w:rsidRDefault="00396C82" w:rsidP="00396C82">
      <w:pPr>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t xml:space="preserve">Following continued feedback from members of the public and local businesses, a second modification of the scheme was implemented. This further modification retained the access on the eastern section of Torbay Road, with the western section between Hyde Road and the Garfield Road/Queens Road junction being </w:t>
      </w:r>
      <w:proofErr w:type="gramStart"/>
      <w:r w:rsidRPr="00396C82">
        <w:rPr>
          <w:rFonts w:ascii="Arial" w:hAnsi="Arial" w:cs="Arial"/>
          <w:color w:val="000000"/>
          <w:sz w:val="24"/>
          <w:szCs w:val="24"/>
          <w:shd w:val="clear" w:color="auto" w:fill="FFFFFF"/>
        </w:rPr>
        <w:t>opened up</w:t>
      </w:r>
      <w:proofErr w:type="gramEnd"/>
      <w:r w:rsidRPr="00396C82">
        <w:rPr>
          <w:rFonts w:ascii="Arial" w:hAnsi="Arial" w:cs="Arial"/>
          <w:color w:val="000000"/>
          <w:sz w:val="24"/>
          <w:szCs w:val="24"/>
          <w:shd w:val="clear" w:color="auto" w:fill="FFFFFF"/>
        </w:rPr>
        <w:t xml:space="preserve"> to eastbound traffic only. This will mean that the entire length of Torbay Road can once be accessed by motor vehicles, through use of one-way traffic and a single carriageway. This retained the expansion of the footway that has been put in place through the first two experimental schemes, whilst also providing additional loading bays, parking bays, and dedicated disabled badge holder parking places. In addition to this, traffic flow on Queens Park Road was </w:t>
      </w:r>
      <w:proofErr w:type="gramStart"/>
      <w:r w:rsidRPr="00396C82">
        <w:rPr>
          <w:rFonts w:ascii="Arial" w:hAnsi="Arial" w:cs="Arial"/>
          <w:color w:val="000000"/>
          <w:sz w:val="24"/>
          <w:szCs w:val="24"/>
          <w:shd w:val="clear" w:color="auto" w:fill="FFFFFF"/>
        </w:rPr>
        <w:t>reverted back</w:t>
      </w:r>
      <w:proofErr w:type="gramEnd"/>
      <w:r w:rsidRPr="00396C82">
        <w:rPr>
          <w:rFonts w:ascii="Arial" w:hAnsi="Arial" w:cs="Arial"/>
          <w:color w:val="000000"/>
          <w:sz w:val="24"/>
          <w:szCs w:val="24"/>
          <w:shd w:val="clear" w:color="auto" w:fill="FFFFFF"/>
        </w:rPr>
        <w:t xml:space="preserve"> to two-way for its entire length.</w:t>
      </w:r>
    </w:p>
    <w:p w14:paraId="726390C1" w14:textId="77777777" w:rsidR="00396C82" w:rsidRPr="00396C82" w:rsidRDefault="00396C82" w:rsidP="00396C82">
      <w:pPr>
        <w:jc w:val="both"/>
        <w:rPr>
          <w:rFonts w:ascii="Arial" w:hAnsi="Arial" w:cs="Arial"/>
          <w:color w:val="000000"/>
          <w:sz w:val="24"/>
          <w:szCs w:val="24"/>
          <w:shd w:val="clear" w:color="auto" w:fill="FFFFFF"/>
        </w:rPr>
      </w:pPr>
    </w:p>
    <w:p w14:paraId="70B53605" w14:textId="77777777" w:rsidR="00396C82" w:rsidRPr="00396C82" w:rsidRDefault="00396C82" w:rsidP="00396C82">
      <w:pPr>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lastRenderedPageBreak/>
        <w:t>Following feedback during the first week of operation of the second modification, it was decided that a further third set of modifications was required. The three changes made were as follows:</w:t>
      </w:r>
    </w:p>
    <w:p w14:paraId="72E64C08" w14:textId="77777777" w:rsidR="00396C82" w:rsidRPr="00396C82" w:rsidRDefault="00396C82" w:rsidP="00396C82">
      <w:pPr>
        <w:jc w:val="both"/>
        <w:rPr>
          <w:rFonts w:ascii="Arial" w:hAnsi="Arial" w:cs="Arial"/>
          <w:color w:val="000000"/>
          <w:sz w:val="24"/>
          <w:szCs w:val="24"/>
          <w:shd w:val="clear" w:color="auto" w:fill="FFFFFF"/>
        </w:rPr>
      </w:pPr>
    </w:p>
    <w:p w14:paraId="07FFD69B" w14:textId="77777777" w:rsidR="00396C82" w:rsidRPr="00396C82" w:rsidRDefault="00396C82" w:rsidP="00396C82">
      <w:pPr>
        <w:numPr>
          <w:ilvl w:val="0"/>
          <w:numId w:val="17"/>
        </w:numPr>
        <w:contextualSpacing/>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t>One-way traffic added back in on a section of Queens Park Road, running from the bowls club entrance to Torbay Road. This would avoid vehicles meeting head on in a narrow section of the road.</w:t>
      </w:r>
    </w:p>
    <w:p w14:paraId="7CD8A9FC" w14:textId="77777777" w:rsidR="00396C82" w:rsidRPr="00396C82" w:rsidRDefault="00396C82" w:rsidP="00396C82">
      <w:pPr>
        <w:numPr>
          <w:ilvl w:val="0"/>
          <w:numId w:val="17"/>
        </w:numPr>
        <w:contextualSpacing/>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t>Overnight parking in the loading bay on Torbay Road opposite the entrance to Torbay Steam Railway was causing access issues for larger delivery vehicles, so the restriction is being changed to loading only at any time to reduce long term parking and free up overnight access for larger vehicles to the steam railway.</w:t>
      </w:r>
    </w:p>
    <w:p w14:paraId="1EFE12CC" w14:textId="77777777" w:rsidR="00396C82" w:rsidRPr="00396C82" w:rsidRDefault="00396C82" w:rsidP="00396C82">
      <w:pPr>
        <w:numPr>
          <w:ilvl w:val="0"/>
          <w:numId w:val="17"/>
        </w:numPr>
        <w:contextualSpacing/>
        <w:jc w:val="both"/>
        <w:rPr>
          <w:rFonts w:ascii="Arial" w:hAnsi="Arial" w:cs="Arial"/>
          <w:color w:val="000000"/>
          <w:sz w:val="24"/>
          <w:szCs w:val="24"/>
          <w:shd w:val="clear" w:color="auto" w:fill="FFFFFF"/>
        </w:rPr>
      </w:pPr>
      <w:r w:rsidRPr="00396C82">
        <w:rPr>
          <w:rFonts w:ascii="Arial" w:hAnsi="Arial" w:cs="Arial"/>
          <w:color w:val="000000"/>
          <w:sz w:val="24"/>
          <w:szCs w:val="24"/>
          <w:shd w:val="clear" w:color="auto" w:fill="FFFFFF"/>
        </w:rPr>
        <w:t xml:space="preserve">Section of loading bay on the western section of Torbay Road to be changed to </w:t>
      </w:r>
      <w:proofErr w:type="gramStart"/>
      <w:r w:rsidRPr="00396C82">
        <w:rPr>
          <w:rFonts w:ascii="Arial" w:hAnsi="Arial" w:cs="Arial"/>
          <w:color w:val="000000"/>
          <w:sz w:val="24"/>
          <w:szCs w:val="24"/>
          <w:shd w:val="clear" w:color="auto" w:fill="FFFFFF"/>
        </w:rPr>
        <w:t>1 hour</w:t>
      </w:r>
      <w:proofErr w:type="gramEnd"/>
      <w:r w:rsidRPr="00396C82">
        <w:rPr>
          <w:rFonts w:ascii="Arial" w:hAnsi="Arial" w:cs="Arial"/>
          <w:color w:val="000000"/>
          <w:sz w:val="24"/>
          <w:szCs w:val="24"/>
          <w:shd w:val="clear" w:color="auto" w:fill="FFFFFF"/>
        </w:rPr>
        <w:t xml:space="preserve"> limited waiting, making it a larger parking area for vehicles.</w:t>
      </w:r>
    </w:p>
    <w:p w14:paraId="1423E578" w14:textId="77777777" w:rsidR="00396C82" w:rsidRPr="00396C82" w:rsidRDefault="00396C82" w:rsidP="00396C82">
      <w:pPr>
        <w:jc w:val="both"/>
        <w:rPr>
          <w:rFonts w:ascii="Arial" w:hAnsi="Arial" w:cs="Arial"/>
          <w:sz w:val="24"/>
          <w:szCs w:val="24"/>
        </w:rPr>
      </w:pPr>
    </w:p>
    <w:p w14:paraId="4026D967" w14:textId="77777777" w:rsidR="00396C82" w:rsidRPr="00396C82" w:rsidRDefault="00396C82" w:rsidP="00396C82">
      <w:pPr>
        <w:jc w:val="both"/>
        <w:rPr>
          <w:rFonts w:ascii="Arial" w:hAnsi="Arial" w:cs="Arial"/>
          <w:sz w:val="24"/>
          <w:szCs w:val="24"/>
        </w:rPr>
      </w:pPr>
      <w:r w:rsidRPr="00396C82">
        <w:rPr>
          <w:rFonts w:ascii="Arial" w:hAnsi="Arial" w:cs="Arial"/>
          <w:sz w:val="24"/>
          <w:szCs w:val="24"/>
        </w:rPr>
        <w:t>Documents giving more details particulars of all the order, including any modifications, are shown on plans on deposit.</w:t>
      </w:r>
    </w:p>
    <w:p w14:paraId="2D6F0FB9" w14:textId="77777777" w:rsidR="00396C82" w:rsidRPr="00396C82" w:rsidRDefault="00396C82" w:rsidP="00396C82">
      <w:pPr>
        <w:jc w:val="both"/>
        <w:outlineLvl w:val="0"/>
        <w:rPr>
          <w:rFonts w:ascii="Arial" w:hAnsi="Arial" w:cs="Arial"/>
          <w:b/>
          <w:sz w:val="24"/>
          <w:szCs w:val="24"/>
        </w:rPr>
      </w:pPr>
    </w:p>
    <w:p w14:paraId="18BAF4BE" w14:textId="77777777" w:rsidR="00396C82" w:rsidRPr="00396C82" w:rsidRDefault="00396C82" w:rsidP="00396C82"/>
    <w:p w14:paraId="574BC9E8" w14:textId="77777777" w:rsidR="00396C82" w:rsidRPr="00396C82" w:rsidRDefault="00396C82" w:rsidP="00396C82"/>
    <w:p w14:paraId="118D9B8E" w14:textId="77777777" w:rsidR="00396C82" w:rsidRPr="00396C82" w:rsidRDefault="00396C82" w:rsidP="00396C82">
      <w:pPr>
        <w:contextualSpacing/>
        <w:rPr>
          <w:rFonts w:ascii="Arial" w:hAnsi="Arial" w:cs="Arial"/>
          <w:b/>
          <w:spacing w:val="-10"/>
          <w:kern w:val="28"/>
          <w:sz w:val="24"/>
          <w:szCs w:val="24"/>
          <w:u w:val="single"/>
          <w:lang w:eastAsia="en-GB"/>
        </w:rPr>
      </w:pPr>
    </w:p>
    <w:p w14:paraId="00955B00" w14:textId="77777777" w:rsidR="00396C82" w:rsidRPr="00396C82" w:rsidRDefault="00396C82" w:rsidP="00396C82">
      <w:pPr>
        <w:contextualSpacing/>
        <w:rPr>
          <w:rFonts w:ascii="Arial" w:hAnsi="Arial" w:cs="Arial"/>
          <w:b/>
          <w:spacing w:val="-10"/>
          <w:kern w:val="28"/>
          <w:sz w:val="24"/>
          <w:szCs w:val="24"/>
          <w:u w:val="single"/>
          <w:lang w:eastAsia="en-GB"/>
        </w:rPr>
      </w:pPr>
    </w:p>
    <w:p w14:paraId="7CD0BC41" w14:textId="77777777" w:rsidR="00396C82" w:rsidRPr="00396C82" w:rsidRDefault="00396C82" w:rsidP="00396C82">
      <w:pPr>
        <w:contextualSpacing/>
        <w:rPr>
          <w:rFonts w:ascii="Arial" w:hAnsi="Arial" w:cs="Arial"/>
          <w:b/>
          <w:spacing w:val="-10"/>
          <w:kern w:val="28"/>
          <w:sz w:val="24"/>
          <w:szCs w:val="24"/>
          <w:u w:val="single"/>
          <w:lang w:eastAsia="en-GB"/>
        </w:rPr>
      </w:pPr>
    </w:p>
    <w:p w14:paraId="6ED2FEBA" w14:textId="77777777" w:rsidR="00396C82" w:rsidRPr="00396C82" w:rsidRDefault="00396C82" w:rsidP="00396C82">
      <w:pPr>
        <w:contextualSpacing/>
        <w:rPr>
          <w:rFonts w:ascii="Arial" w:hAnsi="Arial" w:cs="Arial"/>
          <w:b/>
          <w:spacing w:val="-10"/>
          <w:kern w:val="28"/>
          <w:sz w:val="24"/>
          <w:szCs w:val="24"/>
          <w:u w:val="single"/>
          <w:lang w:eastAsia="en-GB"/>
        </w:rPr>
      </w:pPr>
    </w:p>
    <w:p w14:paraId="2F83075A" w14:textId="77777777" w:rsidR="00396C82" w:rsidRPr="00396C82" w:rsidRDefault="00396C82" w:rsidP="00396C82">
      <w:pPr>
        <w:contextualSpacing/>
        <w:rPr>
          <w:rFonts w:ascii="Arial" w:hAnsi="Arial" w:cs="Arial"/>
          <w:b/>
          <w:spacing w:val="-10"/>
          <w:kern w:val="28"/>
          <w:sz w:val="24"/>
          <w:szCs w:val="24"/>
          <w:u w:val="single"/>
          <w:lang w:eastAsia="en-GB"/>
        </w:rPr>
      </w:pPr>
    </w:p>
    <w:p w14:paraId="50BDE32F" w14:textId="77777777" w:rsidR="00396C82" w:rsidRPr="00396C82" w:rsidRDefault="00396C82" w:rsidP="00396C82">
      <w:pPr>
        <w:contextualSpacing/>
        <w:rPr>
          <w:rFonts w:ascii="Arial" w:hAnsi="Arial" w:cs="Arial"/>
          <w:b/>
          <w:spacing w:val="-10"/>
          <w:kern w:val="28"/>
          <w:sz w:val="24"/>
          <w:szCs w:val="24"/>
          <w:u w:val="single"/>
          <w:lang w:eastAsia="en-GB"/>
        </w:rPr>
      </w:pPr>
    </w:p>
    <w:p w14:paraId="1FC15399" w14:textId="77777777" w:rsidR="00396C82" w:rsidRPr="00396C82" w:rsidRDefault="00396C82" w:rsidP="00396C82">
      <w:pPr>
        <w:contextualSpacing/>
        <w:rPr>
          <w:rFonts w:ascii="Arial" w:hAnsi="Arial" w:cs="Arial"/>
          <w:b/>
          <w:spacing w:val="-10"/>
          <w:kern w:val="28"/>
          <w:sz w:val="24"/>
          <w:szCs w:val="24"/>
          <w:u w:val="single"/>
          <w:lang w:eastAsia="en-GB"/>
        </w:rPr>
      </w:pPr>
    </w:p>
    <w:p w14:paraId="56B0E009" w14:textId="77777777" w:rsidR="00396C82" w:rsidRPr="00396C82" w:rsidRDefault="00396C82" w:rsidP="00396C82">
      <w:pPr>
        <w:contextualSpacing/>
        <w:rPr>
          <w:rFonts w:ascii="Arial" w:hAnsi="Arial" w:cs="Arial"/>
          <w:b/>
          <w:spacing w:val="-10"/>
          <w:kern w:val="28"/>
          <w:sz w:val="24"/>
          <w:szCs w:val="24"/>
          <w:u w:val="single"/>
          <w:lang w:eastAsia="en-GB"/>
        </w:rPr>
      </w:pPr>
    </w:p>
    <w:p w14:paraId="5A8F8FBC" w14:textId="77777777" w:rsidR="00396C82" w:rsidRPr="00396C82" w:rsidRDefault="00396C82" w:rsidP="00396C82">
      <w:pPr>
        <w:contextualSpacing/>
        <w:rPr>
          <w:rFonts w:ascii="Arial" w:hAnsi="Arial" w:cs="Arial"/>
          <w:b/>
          <w:spacing w:val="-10"/>
          <w:kern w:val="28"/>
          <w:sz w:val="24"/>
          <w:szCs w:val="24"/>
          <w:u w:val="single"/>
          <w:lang w:eastAsia="en-GB"/>
        </w:rPr>
      </w:pPr>
    </w:p>
    <w:p w14:paraId="508A10AA" w14:textId="77777777" w:rsidR="00396C82" w:rsidRPr="00396C82" w:rsidRDefault="00396C82" w:rsidP="00396C82">
      <w:pPr>
        <w:contextualSpacing/>
        <w:rPr>
          <w:rFonts w:ascii="Arial" w:hAnsi="Arial" w:cs="Arial"/>
          <w:b/>
          <w:spacing w:val="-10"/>
          <w:kern w:val="28"/>
          <w:sz w:val="24"/>
          <w:szCs w:val="24"/>
          <w:u w:val="single"/>
          <w:lang w:eastAsia="en-GB"/>
        </w:rPr>
      </w:pPr>
    </w:p>
    <w:p w14:paraId="5BAE1CC7" w14:textId="77777777" w:rsidR="00396C82" w:rsidRPr="00396C82" w:rsidRDefault="00396C82" w:rsidP="00396C82">
      <w:pPr>
        <w:contextualSpacing/>
        <w:rPr>
          <w:rFonts w:ascii="Arial" w:hAnsi="Arial" w:cs="Arial"/>
          <w:b/>
          <w:spacing w:val="-10"/>
          <w:kern w:val="28"/>
          <w:sz w:val="24"/>
          <w:szCs w:val="24"/>
          <w:u w:val="single"/>
          <w:lang w:eastAsia="en-GB"/>
        </w:rPr>
      </w:pPr>
    </w:p>
    <w:p w14:paraId="4192E206" w14:textId="77777777" w:rsidR="00396C82" w:rsidRPr="00396C82" w:rsidRDefault="00396C82" w:rsidP="00396C82">
      <w:pPr>
        <w:contextualSpacing/>
        <w:rPr>
          <w:rFonts w:ascii="Arial" w:hAnsi="Arial" w:cs="Arial"/>
          <w:b/>
          <w:spacing w:val="-10"/>
          <w:kern w:val="28"/>
          <w:sz w:val="24"/>
          <w:szCs w:val="24"/>
          <w:u w:val="single"/>
          <w:lang w:eastAsia="en-GB"/>
        </w:rPr>
      </w:pPr>
    </w:p>
    <w:p w14:paraId="3AF5D0F4" w14:textId="77777777" w:rsidR="00396C82" w:rsidRPr="00396C82" w:rsidRDefault="00396C82" w:rsidP="00396C82">
      <w:pPr>
        <w:contextualSpacing/>
        <w:rPr>
          <w:rFonts w:ascii="Arial" w:hAnsi="Arial" w:cs="Arial"/>
          <w:b/>
          <w:spacing w:val="-10"/>
          <w:kern w:val="28"/>
          <w:sz w:val="24"/>
          <w:szCs w:val="24"/>
          <w:u w:val="single"/>
          <w:lang w:eastAsia="en-GB"/>
        </w:rPr>
      </w:pPr>
    </w:p>
    <w:p w14:paraId="035DF324" w14:textId="77777777" w:rsidR="00396C82" w:rsidRPr="00396C82" w:rsidRDefault="00396C82" w:rsidP="00396C82">
      <w:pPr>
        <w:contextualSpacing/>
        <w:rPr>
          <w:rFonts w:ascii="Arial" w:hAnsi="Arial" w:cs="Arial"/>
          <w:b/>
          <w:spacing w:val="-10"/>
          <w:kern w:val="28"/>
          <w:sz w:val="24"/>
          <w:szCs w:val="24"/>
          <w:u w:val="single"/>
          <w:lang w:eastAsia="en-GB"/>
        </w:rPr>
      </w:pPr>
    </w:p>
    <w:p w14:paraId="46455F08" w14:textId="77777777" w:rsidR="00396C82" w:rsidRPr="00396C82" w:rsidRDefault="00396C82" w:rsidP="00396C82">
      <w:pPr>
        <w:contextualSpacing/>
        <w:rPr>
          <w:rFonts w:ascii="Arial" w:hAnsi="Arial" w:cs="Arial"/>
          <w:b/>
          <w:spacing w:val="-10"/>
          <w:kern w:val="28"/>
          <w:sz w:val="24"/>
          <w:szCs w:val="24"/>
          <w:u w:val="single"/>
          <w:lang w:eastAsia="en-GB"/>
        </w:rPr>
      </w:pPr>
    </w:p>
    <w:p w14:paraId="6E5B7D29" w14:textId="77777777" w:rsidR="00396C82" w:rsidRPr="00396C82" w:rsidRDefault="00396C82" w:rsidP="00396C82">
      <w:pPr>
        <w:contextualSpacing/>
        <w:rPr>
          <w:rFonts w:ascii="Arial" w:hAnsi="Arial" w:cs="Arial"/>
          <w:b/>
          <w:spacing w:val="-10"/>
          <w:kern w:val="28"/>
          <w:sz w:val="24"/>
          <w:szCs w:val="24"/>
          <w:u w:val="single"/>
          <w:lang w:eastAsia="en-GB"/>
        </w:rPr>
      </w:pPr>
    </w:p>
    <w:p w14:paraId="46DD8422" w14:textId="77777777" w:rsidR="00396C82" w:rsidRPr="00396C82" w:rsidRDefault="00396C82" w:rsidP="00396C82">
      <w:pPr>
        <w:contextualSpacing/>
        <w:rPr>
          <w:rFonts w:ascii="Arial" w:hAnsi="Arial" w:cs="Arial"/>
          <w:b/>
          <w:spacing w:val="-10"/>
          <w:kern w:val="28"/>
          <w:sz w:val="24"/>
          <w:szCs w:val="24"/>
          <w:u w:val="single"/>
          <w:lang w:eastAsia="en-GB"/>
        </w:rPr>
      </w:pPr>
    </w:p>
    <w:p w14:paraId="3B22D81B" w14:textId="77777777" w:rsidR="00396C82" w:rsidRPr="00396C82" w:rsidRDefault="00396C82" w:rsidP="00396C82">
      <w:pPr>
        <w:contextualSpacing/>
        <w:rPr>
          <w:rFonts w:ascii="Arial" w:hAnsi="Arial" w:cs="Arial"/>
          <w:b/>
          <w:spacing w:val="-10"/>
          <w:kern w:val="28"/>
          <w:sz w:val="24"/>
          <w:szCs w:val="24"/>
          <w:u w:val="single"/>
          <w:lang w:eastAsia="en-GB"/>
        </w:rPr>
      </w:pPr>
    </w:p>
    <w:p w14:paraId="42C94FC9" w14:textId="77777777" w:rsidR="00396C82" w:rsidRPr="00396C82" w:rsidRDefault="00396C82" w:rsidP="00396C82">
      <w:pPr>
        <w:contextualSpacing/>
        <w:rPr>
          <w:rFonts w:ascii="Arial" w:hAnsi="Arial" w:cs="Arial"/>
          <w:b/>
          <w:spacing w:val="-10"/>
          <w:kern w:val="28"/>
          <w:sz w:val="24"/>
          <w:szCs w:val="24"/>
          <w:u w:val="single"/>
          <w:lang w:eastAsia="en-GB"/>
        </w:rPr>
      </w:pPr>
    </w:p>
    <w:p w14:paraId="4006B2E7" w14:textId="77777777" w:rsidR="00396C82" w:rsidRPr="00396C82" w:rsidRDefault="00396C82" w:rsidP="00396C82">
      <w:pPr>
        <w:contextualSpacing/>
        <w:rPr>
          <w:rFonts w:ascii="Arial" w:hAnsi="Arial" w:cs="Arial"/>
          <w:b/>
          <w:spacing w:val="-10"/>
          <w:kern w:val="28"/>
          <w:sz w:val="24"/>
          <w:szCs w:val="24"/>
          <w:u w:val="single"/>
          <w:lang w:eastAsia="en-GB"/>
        </w:rPr>
      </w:pPr>
    </w:p>
    <w:p w14:paraId="5C0A1C70" w14:textId="77777777" w:rsidR="00396C82" w:rsidRPr="00396C82" w:rsidRDefault="00396C82" w:rsidP="00396C82">
      <w:pPr>
        <w:contextualSpacing/>
        <w:rPr>
          <w:rFonts w:ascii="Arial" w:hAnsi="Arial" w:cs="Arial"/>
          <w:b/>
          <w:spacing w:val="-10"/>
          <w:kern w:val="28"/>
          <w:sz w:val="24"/>
          <w:szCs w:val="24"/>
          <w:u w:val="single"/>
          <w:lang w:eastAsia="en-GB"/>
        </w:rPr>
      </w:pPr>
    </w:p>
    <w:p w14:paraId="0AF1CA56" w14:textId="77777777" w:rsidR="00396C82" w:rsidRPr="00396C82" w:rsidRDefault="00396C82" w:rsidP="00396C82">
      <w:pPr>
        <w:contextualSpacing/>
        <w:rPr>
          <w:rFonts w:ascii="Arial" w:hAnsi="Arial" w:cs="Arial"/>
          <w:b/>
          <w:spacing w:val="-10"/>
          <w:kern w:val="28"/>
          <w:sz w:val="24"/>
          <w:szCs w:val="24"/>
          <w:u w:val="single"/>
          <w:lang w:eastAsia="en-GB"/>
        </w:rPr>
      </w:pPr>
    </w:p>
    <w:p w14:paraId="78EBE9F4" w14:textId="77777777" w:rsidR="00396C82" w:rsidRPr="00396C82" w:rsidRDefault="00396C82" w:rsidP="00396C82">
      <w:pPr>
        <w:contextualSpacing/>
        <w:rPr>
          <w:rFonts w:ascii="Arial" w:hAnsi="Arial" w:cs="Arial"/>
          <w:b/>
          <w:spacing w:val="-10"/>
          <w:kern w:val="28"/>
          <w:sz w:val="24"/>
          <w:szCs w:val="24"/>
          <w:u w:val="single"/>
          <w:lang w:eastAsia="en-GB"/>
        </w:rPr>
      </w:pPr>
    </w:p>
    <w:p w14:paraId="0D7B35FF" w14:textId="77777777" w:rsidR="00396C82" w:rsidRPr="00396C82" w:rsidRDefault="00396C82" w:rsidP="00396C82">
      <w:pPr>
        <w:contextualSpacing/>
        <w:rPr>
          <w:rFonts w:ascii="Arial" w:hAnsi="Arial" w:cs="Arial"/>
          <w:b/>
          <w:spacing w:val="-10"/>
          <w:kern w:val="28"/>
          <w:sz w:val="24"/>
          <w:szCs w:val="24"/>
          <w:u w:val="single"/>
          <w:lang w:eastAsia="en-GB"/>
        </w:rPr>
      </w:pPr>
    </w:p>
    <w:p w14:paraId="4AD330F5" w14:textId="77777777" w:rsidR="00396C82" w:rsidRPr="00396C82" w:rsidRDefault="00396C82" w:rsidP="00396C82">
      <w:pPr>
        <w:contextualSpacing/>
        <w:rPr>
          <w:rFonts w:ascii="Arial" w:hAnsi="Arial" w:cs="Arial"/>
          <w:b/>
          <w:spacing w:val="-10"/>
          <w:kern w:val="28"/>
          <w:sz w:val="24"/>
          <w:szCs w:val="24"/>
          <w:u w:val="single"/>
          <w:lang w:eastAsia="en-GB"/>
        </w:rPr>
      </w:pPr>
    </w:p>
    <w:p w14:paraId="2309FF1F" w14:textId="77777777" w:rsidR="00396C82" w:rsidRPr="00396C82" w:rsidRDefault="00396C82" w:rsidP="00396C82">
      <w:pPr>
        <w:contextualSpacing/>
        <w:rPr>
          <w:rFonts w:ascii="Arial" w:hAnsi="Arial" w:cs="Arial"/>
          <w:b/>
          <w:spacing w:val="-10"/>
          <w:kern w:val="28"/>
          <w:sz w:val="24"/>
          <w:szCs w:val="24"/>
          <w:u w:val="single"/>
          <w:lang w:eastAsia="en-GB"/>
        </w:rPr>
      </w:pPr>
    </w:p>
    <w:p w14:paraId="518D131D" w14:textId="77777777" w:rsidR="00396C82" w:rsidRPr="00396C82" w:rsidRDefault="00396C82" w:rsidP="00396C82">
      <w:pPr>
        <w:contextualSpacing/>
        <w:rPr>
          <w:rFonts w:ascii="Arial" w:hAnsi="Arial" w:cs="Arial"/>
          <w:b/>
          <w:spacing w:val="-10"/>
          <w:kern w:val="28"/>
          <w:sz w:val="24"/>
          <w:szCs w:val="24"/>
          <w:u w:val="single"/>
          <w:lang w:eastAsia="en-GB"/>
        </w:rPr>
      </w:pPr>
    </w:p>
    <w:p w14:paraId="449DAF2E" w14:textId="77777777" w:rsidR="00396C82" w:rsidRDefault="00396C82" w:rsidP="00396C82">
      <w:pPr>
        <w:contextualSpacing/>
        <w:rPr>
          <w:rFonts w:ascii="Arial" w:hAnsi="Arial" w:cs="Arial"/>
          <w:b/>
          <w:spacing w:val="-10"/>
          <w:kern w:val="28"/>
          <w:sz w:val="24"/>
          <w:szCs w:val="24"/>
          <w:u w:val="single"/>
          <w:lang w:eastAsia="en-GB"/>
        </w:rPr>
      </w:pPr>
    </w:p>
    <w:p w14:paraId="455EBB67" w14:textId="77777777" w:rsidR="00396C82" w:rsidRPr="00396C82" w:rsidRDefault="00396C82" w:rsidP="00396C82">
      <w:pPr>
        <w:contextualSpacing/>
        <w:rPr>
          <w:rFonts w:ascii="Arial" w:hAnsi="Arial" w:cs="Arial"/>
          <w:b/>
          <w:spacing w:val="-10"/>
          <w:kern w:val="28"/>
          <w:sz w:val="24"/>
          <w:szCs w:val="24"/>
          <w:u w:val="single"/>
          <w:lang w:eastAsia="en-GB"/>
        </w:rPr>
      </w:pPr>
    </w:p>
    <w:p w14:paraId="705647CF" w14:textId="77777777" w:rsidR="00396C82" w:rsidRPr="00396C82" w:rsidRDefault="00396C82" w:rsidP="00396C82">
      <w:pPr>
        <w:textAlignment w:val="baseline"/>
        <w:rPr>
          <w:rFonts w:ascii="Segoe UI" w:hAnsi="Segoe UI" w:cs="Segoe UI"/>
          <w:b/>
          <w:bCs/>
          <w:sz w:val="24"/>
          <w:szCs w:val="24"/>
          <w:lang w:eastAsia="en-GB"/>
        </w:rPr>
      </w:pPr>
      <w:r w:rsidRPr="00396C82">
        <w:rPr>
          <w:rFonts w:ascii="Arial" w:hAnsi="Arial" w:cs="Arial"/>
          <w:b/>
          <w:bCs/>
          <w:sz w:val="24"/>
          <w:szCs w:val="24"/>
          <w:u w:val="single"/>
          <w:lang w:eastAsia="en-GB"/>
        </w:rPr>
        <w:lastRenderedPageBreak/>
        <w:t>Notice of Modification</w:t>
      </w:r>
      <w:r w:rsidRPr="00396C82">
        <w:rPr>
          <w:rFonts w:ascii="Arial" w:hAnsi="Arial" w:cs="Arial"/>
          <w:b/>
          <w:bCs/>
          <w:sz w:val="24"/>
          <w:szCs w:val="24"/>
          <w:lang w:eastAsia="en-GB"/>
        </w:rPr>
        <w:t> </w:t>
      </w:r>
    </w:p>
    <w:p w14:paraId="390DB0B5" w14:textId="77777777" w:rsidR="00396C82" w:rsidRPr="00396C82" w:rsidRDefault="00396C82" w:rsidP="00396C82">
      <w:pPr>
        <w:textAlignment w:val="baseline"/>
        <w:rPr>
          <w:rFonts w:ascii="Segoe UI" w:hAnsi="Segoe UI" w:cs="Segoe UI"/>
          <w:b/>
          <w:bCs/>
          <w:sz w:val="24"/>
          <w:szCs w:val="24"/>
          <w:lang w:eastAsia="en-GB"/>
        </w:rPr>
      </w:pPr>
      <w:r w:rsidRPr="00396C82">
        <w:rPr>
          <w:rFonts w:ascii="Arial" w:hAnsi="Arial" w:cs="Arial"/>
          <w:b/>
          <w:bCs/>
          <w:sz w:val="24"/>
          <w:szCs w:val="24"/>
          <w:lang w:eastAsia="en-GB"/>
        </w:rPr>
        <w:t>Borough of Torbay (Torbay Road, Paignton) Experimental Regulation of Traffic Order 2022 </w:t>
      </w:r>
    </w:p>
    <w:p w14:paraId="5D40E7CB" w14:textId="77777777" w:rsidR="00396C82" w:rsidRPr="00396C82" w:rsidRDefault="00396C82" w:rsidP="00396C82">
      <w:pPr>
        <w:textAlignment w:val="baseline"/>
        <w:rPr>
          <w:rFonts w:ascii="Segoe UI" w:hAnsi="Segoe UI" w:cs="Segoe UI"/>
          <w:b/>
          <w:bCs/>
          <w:sz w:val="24"/>
          <w:szCs w:val="24"/>
          <w:lang w:eastAsia="en-GB"/>
        </w:rPr>
      </w:pPr>
      <w:r w:rsidRPr="00396C82">
        <w:rPr>
          <w:rFonts w:ascii="Arial" w:hAnsi="Arial" w:cs="Arial"/>
          <w:b/>
          <w:bCs/>
          <w:sz w:val="24"/>
          <w:szCs w:val="24"/>
          <w:lang w:eastAsia="en-GB"/>
        </w:rPr>
        <w:t>Borough of Torbay (Various Streets, Paignton) (Various Restrictions) Experimental Order 2022 </w:t>
      </w:r>
    </w:p>
    <w:p w14:paraId="1E0940FF" w14:textId="77777777" w:rsidR="00396C82" w:rsidRPr="00396C82" w:rsidRDefault="00396C82" w:rsidP="00396C82">
      <w:pPr>
        <w:jc w:val="both"/>
        <w:rPr>
          <w:rFonts w:ascii="Arial" w:hAnsi="Arial" w:cs="Arial"/>
          <w:sz w:val="24"/>
          <w:szCs w:val="24"/>
        </w:rPr>
      </w:pPr>
    </w:p>
    <w:p w14:paraId="640F3FD7" w14:textId="77777777" w:rsidR="00396C82" w:rsidRPr="00396C82" w:rsidRDefault="00396C82" w:rsidP="00396C82">
      <w:pPr>
        <w:textAlignment w:val="baseline"/>
        <w:rPr>
          <w:rFonts w:ascii="Arial" w:hAnsi="Arial" w:cs="Arial"/>
          <w:sz w:val="24"/>
          <w:szCs w:val="24"/>
          <w:lang w:eastAsia="en-GB"/>
        </w:rPr>
      </w:pPr>
      <w:r w:rsidRPr="00396C82">
        <w:rPr>
          <w:rFonts w:ascii="Arial" w:hAnsi="Arial" w:cs="Arial"/>
          <w:sz w:val="24"/>
          <w:szCs w:val="24"/>
          <w:lang w:eastAsia="en-GB"/>
        </w:rPr>
        <w:t>Notice is hereby given that Torbay Council has, in exercise of the powers conferred in by section 10(2) of the Road Traffic Regulation Act 1984, as amended, modified the experimental traffic orders (“the Orders”) named above. </w:t>
      </w:r>
    </w:p>
    <w:p w14:paraId="381106B4" w14:textId="77777777" w:rsidR="00396C82" w:rsidRPr="00396C82" w:rsidRDefault="00396C82" w:rsidP="00396C82">
      <w:pPr>
        <w:textAlignment w:val="baseline"/>
        <w:rPr>
          <w:rFonts w:ascii="Arial" w:hAnsi="Arial" w:cs="Arial"/>
          <w:sz w:val="24"/>
          <w:szCs w:val="24"/>
          <w:lang w:eastAsia="en-GB"/>
        </w:rPr>
      </w:pPr>
    </w:p>
    <w:p w14:paraId="003AFAF1" w14:textId="77777777" w:rsidR="00396C82" w:rsidRPr="00396C82" w:rsidRDefault="00396C82" w:rsidP="00396C82">
      <w:pPr>
        <w:rPr>
          <w:rFonts w:ascii="Arial" w:hAnsi="Arial"/>
          <w:sz w:val="24"/>
          <w:szCs w:val="24"/>
          <w:u w:val="single"/>
          <w:lang w:eastAsia="en-GB"/>
        </w:rPr>
      </w:pPr>
      <w:r w:rsidRPr="00396C82">
        <w:rPr>
          <w:rFonts w:ascii="Arial" w:hAnsi="Arial"/>
          <w:sz w:val="24"/>
          <w:szCs w:val="24"/>
          <w:u w:val="single"/>
          <w:lang w:eastAsia="en-GB"/>
        </w:rPr>
        <w:t>Modifications made:</w:t>
      </w:r>
    </w:p>
    <w:p w14:paraId="71B990F7" w14:textId="77777777" w:rsidR="00396C82" w:rsidRPr="00396C82" w:rsidRDefault="00396C82" w:rsidP="00396C82">
      <w:pPr>
        <w:rPr>
          <w:rFonts w:ascii="Arial" w:hAnsi="Arial"/>
          <w:sz w:val="24"/>
          <w:szCs w:val="24"/>
          <w:lang w:eastAsia="en-GB"/>
        </w:rPr>
      </w:pPr>
      <w:r w:rsidRPr="00396C82">
        <w:rPr>
          <w:rFonts w:ascii="Arial" w:hAnsi="Arial"/>
          <w:sz w:val="24"/>
          <w:szCs w:val="24"/>
          <w:lang w:eastAsia="en-GB"/>
        </w:rPr>
        <w:t xml:space="preserve">1. </w:t>
      </w:r>
      <w:proofErr w:type="gramStart"/>
      <w:r w:rsidRPr="00396C82">
        <w:rPr>
          <w:rFonts w:ascii="Arial" w:hAnsi="Arial"/>
          <w:sz w:val="24"/>
          <w:szCs w:val="24"/>
          <w:lang w:eastAsia="en-GB"/>
        </w:rPr>
        <w:t>Loading bay</w:t>
      </w:r>
      <w:proofErr w:type="gramEnd"/>
      <w:r w:rsidRPr="00396C82">
        <w:rPr>
          <w:rFonts w:ascii="Arial" w:hAnsi="Arial"/>
          <w:sz w:val="24"/>
          <w:szCs w:val="24"/>
          <w:lang w:eastAsia="en-GB"/>
        </w:rPr>
        <w:t xml:space="preserve"> at the westernmost end of Torbay Road amended so that the restriction applies at all times, not just between 8am and 6pm.</w:t>
      </w:r>
    </w:p>
    <w:p w14:paraId="76FB5461" w14:textId="77777777" w:rsidR="00396C82" w:rsidRPr="00396C82" w:rsidRDefault="00396C82" w:rsidP="00396C82">
      <w:pPr>
        <w:rPr>
          <w:rFonts w:ascii="Arial" w:hAnsi="Arial"/>
          <w:sz w:val="24"/>
          <w:szCs w:val="24"/>
          <w:lang w:eastAsia="en-GB"/>
        </w:rPr>
      </w:pPr>
      <w:r w:rsidRPr="00396C82">
        <w:rPr>
          <w:rFonts w:ascii="Arial" w:hAnsi="Arial"/>
          <w:sz w:val="24"/>
          <w:szCs w:val="24"/>
          <w:lang w:eastAsia="en-GB"/>
        </w:rPr>
        <w:t xml:space="preserve">2. </w:t>
      </w:r>
      <w:proofErr w:type="gramStart"/>
      <w:r w:rsidRPr="00396C82">
        <w:rPr>
          <w:rFonts w:ascii="Arial" w:hAnsi="Arial"/>
          <w:sz w:val="24"/>
          <w:szCs w:val="24"/>
          <w:lang w:eastAsia="en-GB"/>
        </w:rPr>
        <w:t>Loading bay</w:t>
      </w:r>
      <w:proofErr w:type="gramEnd"/>
      <w:r w:rsidRPr="00396C82">
        <w:rPr>
          <w:rFonts w:ascii="Arial" w:hAnsi="Arial"/>
          <w:sz w:val="24"/>
          <w:szCs w:val="24"/>
          <w:lang w:eastAsia="en-GB"/>
        </w:rPr>
        <w:t xml:space="preserve"> on the section of Torbay Road between its easternmost junction with Queens Park Road and the junction with Queens Road to be changed to a 1 hour maximum stay limited waiting bay between the hours of 8am and 6pm, no return within 2 hours.</w:t>
      </w:r>
    </w:p>
    <w:p w14:paraId="22E1172F" w14:textId="77777777" w:rsidR="00396C82" w:rsidRPr="00396C82" w:rsidRDefault="00396C82" w:rsidP="00396C82">
      <w:pPr>
        <w:rPr>
          <w:rFonts w:ascii="Arial" w:hAnsi="Arial"/>
          <w:sz w:val="24"/>
          <w:szCs w:val="24"/>
          <w:lang w:eastAsia="en-GB"/>
        </w:rPr>
      </w:pPr>
      <w:r w:rsidRPr="00396C82">
        <w:rPr>
          <w:rFonts w:ascii="Arial" w:hAnsi="Arial"/>
          <w:sz w:val="24"/>
          <w:szCs w:val="24"/>
          <w:lang w:eastAsia="en-GB"/>
        </w:rPr>
        <w:t>3. Part of Queens Park Road to have a one-way traffic flow in place from the entrance of the bowling club to its westernmost junction with Torbay Road.</w:t>
      </w:r>
    </w:p>
    <w:p w14:paraId="304328FD" w14:textId="77777777" w:rsidR="00396C82" w:rsidRPr="00396C82" w:rsidRDefault="00396C82" w:rsidP="00396C82">
      <w:pPr>
        <w:rPr>
          <w:rFonts w:ascii="Arial" w:hAnsi="Arial"/>
          <w:sz w:val="24"/>
          <w:szCs w:val="24"/>
          <w:lang w:eastAsia="en-GB"/>
        </w:rPr>
      </w:pPr>
    </w:p>
    <w:p w14:paraId="1B882D42" w14:textId="77777777" w:rsidR="00396C82" w:rsidRPr="00396C82" w:rsidRDefault="00396C82" w:rsidP="00396C82">
      <w:pPr>
        <w:spacing w:after="120"/>
        <w:rPr>
          <w:rFonts w:ascii="Arial" w:hAnsi="Arial"/>
          <w:sz w:val="24"/>
          <w:szCs w:val="24"/>
          <w:lang w:eastAsia="en-GB"/>
        </w:rPr>
      </w:pPr>
      <w:r w:rsidRPr="00396C82">
        <w:rPr>
          <w:rFonts w:ascii="Arial" w:hAnsi="Arial"/>
          <w:sz w:val="24"/>
          <w:szCs w:val="24"/>
          <w:lang w:eastAsia="en-GB"/>
        </w:rPr>
        <w:t xml:space="preserve">The Orders include a power to be modified </w:t>
      </w:r>
      <w:proofErr w:type="gramStart"/>
      <w:r w:rsidRPr="00396C82">
        <w:rPr>
          <w:rFonts w:ascii="Arial" w:hAnsi="Arial"/>
          <w:sz w:val="24"/>
          <w:szCs w:val="24"/>
          <w:lang w:eastAsia="en-GB"/>
        </w:rPr>
        <w:t>in light of</w:t>
      </w:r>
      <w:proofErr w:type="gramEnd"/>
      <w:r w:rsidRPr="00396C82">
        <w:rPr>
          <w:rFonts w:ascii="Arial" w:hAnsi="Arial"/>
          <w:sz w:val="24"/>
          <w:szCs w:val="24"/>
          <w:lang w:eastAsia="en-GB"/>
        </w:rPr>
        <w:t xml:space="preserve"> experience as allowed under section 10(2) of the Road Traffic Regulation Act 1984.</w:t>
      </w:r>
    </w:p>
    <w:p w14:paraId="523CEB0F" w14:textId="77777777" w:rsidR="00396C82" w:rsidRPr="00396C82" w:rsidRDefault="00396C82" w:rsidP="00396C82">
      <w:pPr>
        <w:spacing w:after="120"/>
        <w:rPr>
          <w:rFonts w:ascii="Arial" w:hAnsi="Arial"/>
          <w:sz w:val="24"/>
          <w:szCs w:val="24"/>
          <w:lang w:eastAsia="en-GB"/>
        </w:rPr>
      </w:pPr>
      <w:r w:rsidRPr="00396C82">
        <w:rPr>
          <w:rFonts w:ascii="Arial" w:hAnsi="Arial"/>
          <w:sz w:val="24"/>
          <w:szCs w:val="24"/>
          <w:lang w:eastAsia="en-GB"/>
        </w:rPr>
        <w:t>These modifications to the Orders are being implemented following feedback during the experimental period to determine the effects of a full or partial pedestrianisation of Torbay Road, Paignton.</w:t>
      </w:r>
    </w:p>
    <w:p w14:paraId="06126D21" w14:textId="77777777" w:rsidR="00396C82" w:rsidRPr="00396C82" w:rsidRDefault="00396C82" w:rsidP="00396C82">
      <w:pPr>
        <w:spacing w:after="120"/>
        <w:rPr>
          <w:rFonts w:ascii="Arial" w:hAnsi="Arial"/>
          <w:sz w:val="24"/>
          <w:szCs w:val="24"/>
          <w:lang w:eastAsia="en-GB"/>
        </w:rPr>
      </w:pPr>
      <w:r w:rsidRPr="00396C82">
        <w:rPr>
          <w:rFonts w:ascii="Arial" w:hAnsi="Arial"/>
          <w:sz w:val="24"/>
          <w:szCs w:val="24"/>
          <w:lang w:eastAsia="en-GB"/>
        </w:rPr>
        <w:t>The modifications to the experimental scheme will become effective as of 23</w:t>
      </w:r>
      <w:r w:rsidRPr="00396C82">
        <w:rPr>
          <w:rFonts w:ascii="Arial" w:hAnsi="Arial"/>
          <w:sz w:val="24"/>
          <w:szCs w:val="24"/>
          <w:vertAlign w:val="superscript"/>
          <w:lang w:eastAsia="en-GB"/>
        </w:rPr>
        <w:t>rd</w:t>
      </w:r>
      <w:r w:rsidRPr="00396C82">
        <w:rPr>
          <w:rFonts w:ascii="Arial" w:hAnsi="Arial"/>
          <w:sz w:val="24"/>
          <w:szCs w:val="24"/>
          <w:lang w:eastAsia="en-GB"/>
        </w:rPr>
        <w:t xml:space="preserve"> August 2023 and will operate for a period of no longer than eighteen months, during which time the effects of these Orders will be monitored and recommendations made in due course as to whether these measures should be made permanent, </w:t>
      </w:r>
      <w:proofErr w:type="gramStart"/>
      <w:r w:rsidRPr="00396C82">
        <w:rPr>
          <w:rFonts w:ascii="Arial" w:hAnsi="Arial"/>
          <w:sz w:val="24"/>
          <w:szCs w:val="24"/>
          <w:lang w:eastAsia="en-GB"/>
        </w:rPr>
        <w:t>discontinued</w:t>
      </w:r>
      <w:proofErr w:type="gramEnd"/>
      <w:r w:rsidRPr="00396C82">
        <w:rPr>
          <w:rFonts w:ascii="Arial" w:hAnsi="Arial"/>
          <w:sz w:val="24"/>
          <w:szCs w:val="24"/>
          <w:lang w:eastAsia="en-GB"/>
        </w:rPr>
        <w:t xml:space="preserve"> or amended in some way.</w:t>
      </w:r>
    </w:p>
    <w:p w14:paraId="0BF133D4" w14:textId="77777777" w:rsidR="00396C82" w:rsidRPr="00396C82" w:rsidRDefault="00396C82" w:rsidP="00396C82">
      <w:pPr>
        <w:textAlignment w:val="baseline"/>
        <w:rPr>
          <w:rFonts w:ascii="Arial" w:hAnsi="Arial" w:cs="Arial"/>
          <w:sz w:val="24"/>
          <w:szCs w:val="24"/>
          <w:lang w:eastAsia="en-GB"/>
        </w:rPr>
      </w:pPr>
    </w:p>
    <w:p w14:paraId="3F5DFF44"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All objections to these Orders must be in writing and lodged within six months after the date on which the Orders come into force. Such objections should be sent via email to highways@torbay.gov.uk or delivered to Torbay Council at its address at: </w:t>
      </w:r>
    </w:p>
    <w:p w14:paraId="1416B6D6" w14:textId="77777777" w:rsidR="00396C82" w:rsidRPr="00396C82" w:rsidRDefault="00396C82" w:rsidP="00396C82">
      <w:pPr>
        <w:textAlignment w:val="baseline"/>
        <w:rPr>
          <w:rFonts w:ascii="Arial" w:hAnsi="Arial" w:cs="Arial"/>
          <w:sz w:val="24"/>
          <w:szCs w:val="24"/>
          <w:lang w:eastAsia="en-GB"/>
        </w:rPr>
      </w:pPr>
    </w:p>
    <w:p w14:paraId="4670EF22"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Highways Management, </w:t>
      </w:r>
    </w:p>
    <w:p w14:paraId="7592B873"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Torbay Council, </w:t>
      </w:r>
    </w:p>
    <w:p w14:paraId="18BB1076"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Town Hall, </w:t>
      </w:r>
    </w:p>
    <w:p w14:paraId="5B733BEF"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Castle Circus, </w:t>
      </w:r>
    </w:p>
    <w:p w14:paraId="6ECF1B16"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Torquay, TQ1 3DR. </w:t>
      </w:r>
    </w:p>
    <w:p w14:paraId="1A4EFDFA" w14:textId="77777777" w:rsidR="00396C82" w:rsidRPr="00396C82" w:rsidRDefault="00396C82" w:rsidP="00396C82">
      <w:pPr>
        <w:textAlignment w:val="baseline"/>
        <w:rPr>
          <w:rFonts w:ascii="Arial" w:hAnsi="Arial" w:cs="Arial"/>
          <w:sz w:val="24"/>
          <w:szCs w:val="24"/>
          <w:lang w:eastAsia="en-GB"/>
        </w:rPr>
      </w:pPr>
    </w:p>
    <w:p w14:paraId="63721159"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Documents giving more detailed particulars of the Orders and modifications being made are available for inspection between 09:00 and 17:00 each working day o</w:t>
      </w:r>
      <w:r w:rsidRPr="00396C82">
        <w:rPr>
          <w:rFonts w:ascii="Arial" w:hAnsi="Arial" w:cs="Arial"/>
          <w:color w:val="000000"/>
          <w:sz w:val="24"/>
          <w:szCs w:val="24"/>
          <w:shd w:val="clear" w:color="auto" w:fill="FFFFFF"/>
          <w:lang w:eastAsia="en-GB"/>
        </w:rPr>
        <w:t xml:space="preserve">n the self-service computers </w:t>
      </w:r>
      <w:r w:rsidRPr="00396C82">
        <w:rPr>
          <w:rFonts w:ascii="Arial" w:hAnsi="Arial" w:cs="Arial"/>
          <w:sz w:val="24"/>
          <w:szCs w:val="24"/>
          <w:lang w:eastAsia="en-GB"/>
        </w:rPr>
        <w:t xml:space="preserve">at Torbay Council Connections Office, Paignton Library and Information Centre, Great Western Road, Paignton, TQ3 3HZ. The documentation may also be viewed online at the following web address: </w:t>
      </w:r>
      <w:proofErr w:type="gramStart"/>
      <w:r w:rsidRPr="00396C82">
        <w:rPr>
          <w:rFonts w:ascii="Arial" w:hAnsi="Arial" w:cs="Arial"/>
          <w:sz w:val="24"/>
          <w:szCs w:val="24"/>
          <w:lang w:eastAsia="en-GB"/>
        </w:rPr>
        <w:t>www.torbay.gov.uk/proposedtros</w:t>
      </w:r>
      <w:proofErr w:type="gramEnd"/>
      <w:r w:rsidRPr="00396C82">
        <w:rPr>
          <w:rFonts w:ascii="Arial" w:hAnsi="Arial" w:cs="Arial"/>
          <w:sz w:val="24"/>
          <w:szCs w:val="24"/>
          <w:lang w:eastAsia="en-GB"/>
        </w:rPr>
        <w:t> </w:t>
      </w:r>
    </w:p>
    <w:p w14:paraId="2A105FA5" w14:textId="77777777" w:rsidR="00396C82" w:rsidRPr="00396C82" w:rsidRDefault="00396C82" w:rsidP="00396C82">
      <w:pPr>
        <w:textAlignment w:val="baseline"/>
        <w:rPr>
          <w:rFonts w:ascii="Arial" w:hAnsi="Arial" w:cs="Arial"/>
          <w:sz w:val="24"/>
          <w:szCs w:val="24"/>
          <w:lang w:eastAsia="en-GB"/>
        </w:rPr>
      </w:pPr>
    </w:p>
    <w:p w14:paraId="51320E63" w14:textId="77777777" w:rsidR="00396C82" w:rsidRPr="00396C82" w:rsidRDefault="00396C82" w:rsidP="00396C82">
      <w:pPr>
        <w:textAlignment w:val="baseline"/>
        <w:rPr>
          <w:rFonts w:ascii="Segoe UI" w:hAnsi="Segoe UI" w:cs="Segoe UI"/>
          <w:sz w:val="24"/>
          <w:szCs w:val="24"/>
          <w:lang w:eastAsia="en-GB"/>
        </w:rPr>
      </w:pPr>
      <w:r w:rsidRPr="00396C82">
        <w:rPr>
          <w:rFonts w:ascii="Arial" w:hAnsi="Arial" w:cs="Arial"/>
          <w:sz w:val="24"/>
          <w:szCs w:val="24"/>
          <w:lang w:eastAsia="en-GB"/>
        </w:rPr>
        <w:t>If any person wishes to question the validity of the Orders or of any of their provisions on the grounds that such is not within the power conferred by the Act. Or that any requirement of the Act or of any instrument made under the Act has not been complied with, that person may within six weeks from the appearance of this advertisement apply to the High Court for this purpose. </w:t>
      </w:r>
    </w:p>
    <w:p w14:paraId="085ED6D1" w14:textId="77777777" w:rsidR="00396C82" w:rsidRPr="00396C82" w:rsidRDefault="00396C82" w:rsidP="00396C82">
      <w:pPr>
        <w:rPr>
          <w:sz w:val="24"/>
          <w:szCs w:val="24"/>
        </w:rPr>
      </w:pPr>
    </w:p>
    <w:p w14:paraId="3963C427" w14:textId="77777777" w:rsidR="00396C82" w:rsidRPr="00396C82" w:rsidRDefault="00396C82" w:rsidP="00396C82">
      <w:pPr>
        <w:rPr>
          <w:rFonts w:ascii="Arial" w:hAnsi="Arial" w:cs="Arial"/>
          <w:sz w:val="24"/>
          <w:szCs w:val="24"/>
        </w:rPr>
      </w:pPr>
      <w:r w:rsidRPr="00396C82">
        <w:rPr>
          <w:rFonts w:ascii="Arial" w:hAnsi="Arial" w:cs="Arial"/>
          <w:sz w:val="24"/>
          <w:szCs w:val="24"/>
        </w:rPr>
        <w:t>Dated: Wednesday 16</w:t>
      </w:r>
      <w:r w:rsidRPr="00396C82">
        <w:rPr>
          <w:rFonts w:ascii="Arial" w:hAnsi="Arial" w:cs="Arial"/>
          <w:sz w:val="24"/>
          <w:szCs w:val="24"/>
          <w:vertAlign w:val="superscript"/>
        </w:rPr>
        <w:t>th</w:t>
      </w:r>
      <w:r w:rsidRPr="00396C82">
        <w:rPr>
          <w:rFonts w:ascii="Arial" w:hAnsi="Arial" w:cs="Arial"/>
          <w:sz w:val="24"/>
          <w:szCs w:val="24"/>
        </w:rPr>
        <w:t xml:space="preserve"> August 2023</w:t>
      </w:r>
    </w:p>
    <w:p w14:paraId="4368D6CC" w14:textId="77777777" w:rsidR="00396C82" w:rsidRPr="00396C82" w:rsidRDefault="00396C82" w:rsidP="00396C82">
      <w:pPr>
        <w:rPr>
          <w:sz w:val="24"/>
          <w:szCs w:val="24"/>
        </w:rPr>
      </w:pPr>
    </w:p>
    <w:p w14:paraId="280526A7" w14:textId="77777777" w:rsidR="00396C82" w:rsidRPr="00396C82" w:rsidRDefault="00396C82" w:rsidP="00396C82">
      <w:pPr>
        <w:rPr>
          <w:sz w:val="24"/>
          <w:szCs w:val="24"/>
        </w:rPr>
      </w:pPr>
    </w:p>
    <w:p w14:paraId="68A8A6A3" w14:textId="77777777" w:rsidR="00396C82" w:rsidRPr="00396C82" w:rsidRDefault="00396C82" w:rsidP="00396C82">
      <w:pPr>
        <w:rPr>
          <w:sz w:val="24"/>
          <w:szCs w:val="24"/>
        </w:rPr>
      </w:pPr>
      <w:r w:rsidRPr="00396C82">
        <w:rPr>
          <w:noProof/>
          <w:sz w:val="24"/>
          <w:szCs w:val="24"/>
        </w:rPr>
        <w:drawing>
          <wp:inline distT="0" distB="0" distL="0" distR="0" wp14:anchorId="3CA74ED9" wp14:editId="7988BF15">
            <wp:extent cx="1849593" cy="914400"/>
            <wp:effectExtent l="0" t="0" r="0" b="0"/>
            <wp:docPr id="390554368" name="Picture 39055436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110" cy="917622"/>
                    </a:xfrm>
                    <a:prstGeom prst="rect">
                      <a:avLst/>
                    </a:prstGeom>
                  </pic:spPr>
                </pic:pic>
              </a:graphicData>
            </a:graphic>
          </wp:inline>
        </w:drawing>
      </w:r>
    </w:p>
    <w:p w14:paraId="5DE82CB2" w14:textId="77777777" w:rsidR="00FF204B" w:rsidRPr="00FF204B" w:rsidRDefault="00FF204B" w:rsidP="00FF204B">
      <w:pPr>
        <w:spacing w:after="120"/>
        <w:rPr>
          <w:rFonts w:ascii="Arial" w:hAnsi="Arial"/>
          <w:sz w:val="16"/>
          <w:lang w:eastAsia="en-GB"/>
        </w:rPr>
      </w:pPr>
    </w:p>
    <w:p w14:paraId="2F078859" w14:textId="77777777" w:rsidR="00FF204B" w:rsidRPr="00FF204B" w:rsidRDefault="00FF204B" w:rsidP="00FF204B"/>
    <w:p w14:paraId="4F069672" w14:textId="77777777" w:rsidR="00FF204B" w:rsidRPr="00FF204B" w:rsidRDefault="00FF204B" w:rsidP="00FF204B"/>
    <w:p w14:paraId="4DB98B60" w14:textId="77777777" w:rsidR="00FF204B" w:rsidRDefault="00FF204B" w:rsidP="00821773">
      <w:pPr>
        <w:jc w:val="center"/>
        <w:rPr>
          <w:rFonts w:ascii="Arial" w:hAnsi="Arial" w:cs="Arial"/>
          <w:b/>
          <w:sz w:val="24"/>
          <w:szCs w:val="24"/>
        </w:rPr>
      </w:pPr>
    </w:p>
    <w:p w14:paraId="3595B4EA" w14:textId="77777777" w:rsidR="00FF204B" w:rsidRDefault="00FF204B" w:rsidP="00821773">
      <w:pPr>
        <w:jc w:val="center"/>
        <w:rPr>
          <w:rFonts w:ascii="Arial" w:hAnsi="Arial" w:cs="Arial"/>
          <w:b/>
          <w:sz w:val="24"/>
          <w:szCs w:val="24"/>
        </w:rPr>
      </w:pPr>
    </w:p>
    <w:p w14:paraId="797E1201" w14:textId="77777777" w:rsidR="00FF204B" w:rsidRDefault="00FF204B" w:rsidP="00821773">
      <w:pPr>
        <w:jc w:val="center"/>
        <w:rPr>
          <w:rFonts w:ascii="Arial" w:hAnsi="Arial" w:cs="Arial"/>
          <w:b/>
          <w:sz w:val="24"/>
          <w:szCs w:val="24"/>
        </w:rPr>
      </w:pPr>
    </w:p>
    <w:p w14:paraId="48A2731C" w14:textId="77777777" w:rsidR="00FF204B" w:rsidRDefault="00FF204B" w:rsidP="00821773">
      <w:pPr>
        <w:jc w:val="center"/>
        <w:rPr>
          <w:rFonts w:ascii="Arial" w:hAnsi="Arial" w:cs="Arial"/>
          <w:b/>
          <w:sz w:val="24"/>
          <w:szCs w:val="24"/>
        </w:rPr>
      </w:pPr>
    </w:p>
    <w:p w14:paraId="3DFDCECB" w14:textId="77777777" w:rsidR="00FF204B" w:rsidRDefault="00FF204B" w:rsidP="00821773">
      <w:pPr>
        <w:jc w:val="center"/>
        <w:rPr>
          <w:rFonts w:ascii="Arial" w:hAnsi="Arial" w:cs="Arial"/>
          <w:b/>
          <w:sz w:val="24"/>
          <w:szCs w:val="24"/>
        </w:rPr>
      </w:pPr>
    </w:p>
    <w:p w14:paraId="2508E015" w14:textId="77777777" w:rsidR="00FF204B" w:rsidRDefault="00FF204B" w:rsidP="00821773">
      <w:pPr>
        <w:jc w:val="center"/>
        <w:rPr>
          <w:rFonts w:ascii="Arial" w:hAnsi="Arial" w:cs="Arial"/>
          <w:b/>
          <w:sz w:val="24"/>
          <w:szCs w:val="24"/>
        </w:rPr>
      </w:pPr>
    </w:p>
    <w:p w14:paraId="0BC80DD4" w14:textId="77777777" w:rsidR="00FF204B" w:rsidRDefault="00FF204B" w:rsidP="00821773">
      <w:pPr>
        <w:jc w:val="center"/>
        <w:rPr>
          <w:rFonts w:ascii="Arial" w:hAnsi="Arial" w:cs="Arial"/>
          <w:b/>
          <w:sz w:val="24"/>
          <w:szCs w:val="24"/>
        </w:rPr>
      </w:pPr>
    </w:p>
    <w:p w14:paraId="3974B86E" w14:textId="77777777" w:rsidR="00FF204B" w:rsidRDefault="00FF204B" w:rsidP="00821773">
      <w:pPr>
        <w:jc w:val="center"/>
        <w:rPr>
          <w:rFonts w:ascii="Arial" w:hAnsi="Arial" w:cs="Arial"/>
          <w:b/>
          <w:sz w:val="24"/>
          <w:szCs w:val="24"/>
        </w:rPr>
      </w:pPr>
    </w:p>
    <w:p w14:paraId="5C110FA2" w14:textId="77777777" w:rsidR="00FF204B" w:rsidRDefault="00FF204B" w:rsidP="00821773">
      <w:pPr>
        <w:jc w:val="center"/>
        <w:rPr>
          <w:rFonts w:ascii="Arial" w:hAnsi="Arial" w:cs="Arial"/>
          <w:b/>
          <w:sz w:val="24"/>
          <w:szCs w:val="24"/>
        </w:rPr>
      </w:pPr>
    </w:p>
    <w:p w14:paraId="0C8582DB" w14:textId="77777777" w:rsidR="00FF204B" w:rsidRDefault="00FF204B" w:rsidP="00821773">
      <w:pPr>
        <w:jc w:val="center"/>
        <w:rPr>
          <w:rFonts w:ascii="Arial" w:hAnsi="Arial" w:cs="Arial"/>
          <w:b/>
          <w:sz w:val="24"/>
          <w:szCs w:val="24"/>
        </w:rPr>
      </w:pPr>
    </w:p>
    <w:p w14:paraId="2158FFFA" w14:textId="77777777" w:rsidR="00FF204B" w:rsidRDefault="00FF204B" w:rsidP="00821773">
      <w:pPr>
        <w:jc w:val="center"/>
        <w:rPr>
          <w:rFonts w:ascii="Arial" w:hAnsi="Arial" w:cs="Arial"/>
          <w:b/>
          <w:sz w:val="24"/>
          <w:szCs w:val="24"/>
        </w:rPr>
      </w:pPr>
    </w:p>
    <w:p w14:paraId="14EF946B" w14:textId="77777777" w:rsidR="00FF204B" w:rsidRDefault="00FF204B" w:rsidP="00821773">
      <w:pPr>
        <w:jc w:val="center"/>
        <w:rPr>
          <w:rFonts w:ascii="Arial" w:hAnsi="Arial" w:cs="Arial"/>
          <w:b/>
          <w:sz w:val="24"/>
          <w:szCs w:val="24"/>
        </w:rPr>
      </w:pPr>
    </w:p>
    <w:p w14:paraId="77BD0660" w14:textId="77777777" w:rsidR="00FF204B" w:rsidRDefault="00FF204B" w:rsidP="00821773">
      <w:pPr>
        <w:jc w:val="center"/>
        <w:rPr>
          <w:rFonts w:ascii="Arial" w:hAnsi="Arial" w:cs="Arial"/>
          <w:b/>
          <w:sz w:val="24"/>
          <w:szCs w:val="24"/>
        </w:rPr>
      </w:pPr>
    </w:p>
    <w:p w14:paraId="0FE2BA23" w14:textId="77777777" w:rsidR="00FF204B" w:rsidRDefault="00FF204B" w:rsidP="00821773">
      <w:pPr>
        <w:jc w:val="center"/>
        <w:rPr>
          <w:rFonts w:ascii="Arial" w:hAnsi="Arial" w:cs="Arial"/>
          <w:b/>
          <w:sz w:val="24"/>
          <w:szCs w:val="24"/>
        </w:rPr>
      </w:pPr>
    </w:p>
    <w:p w14:paraId="3C8D80F7" w14:textId="77777777" w:rsidR="00FF204B" w:rsidRDefault="00FF204B" w:rsidP="00821773">
      <w:pPr>
        <w:jc w:val="center"/>
        <w:rPr>
          <w:rFonts w:ascii="Arial" w:hAnsi="Arial" w:cs="Arial"/>
          <w:b/>
          <w:sz w:val="24"/>
          <w:szCs w:val="24"/>
        </w:rPr>
      </w:pPr>
    </w:p>
    <w:p w14:paraId="6503A315" w14:textId="77777777" w:rsidR="00FF204B" w:rsidRDefault="00FF204B" w:rsidP="00821773">
      <w:pPr>
        <w:jc w:val="center"/>
        <w:rPr>
          <w:rFonts w:ascii="Arial" w:hAnsi="Arial" w:cs="Arial"/>
          <w:b/>
          <w:sz w:val="24"/>
          <w:szCs w:val="24"/>
        </w:rPr>
      </w:pPr>
    </w:p>
    <w:p w14:paraId="6C9E43E4" w14:textId="77777777" w:rsidR="00FF204B" w:rsidRDefault="00FF204B" w:rsidP="00821773">
      <w:pPr>
        <w:jc w:val="center"/>
        <w:rPr>
          <w:rFonts w:ascii="Arial" w:hAnsi="Arial" w:cs="Arial"/>
          <w:b/>
          <w:sz w:val="24"/>
          <w:szCs w:val="24"/>
        </w:rPr>
      </w:pPr>
    </w:p>
    <w:p w14:paraId="1785E7A7" w14:textId="77777777" w:rsidR="00FF204B" w:rsidRDefault="00FF204B" w:rsidP="00821773">
      <w:pPr>
        <w:jc w:val="center"/>
        <w:rPr>
          <w:rFonts w:ascii="Arial" w:hAnsi="Arial" w:cs="Arial"/>
          <w:b/>
          <w:sz w:val="24"/>
          <w:szCs w:val="24"/>
        </w:rPr>
      </w:pPr>
    </w:p>
    <w:p w14:paraId="42743B8C" w14:textId="77777777" w:rsidR="00FF204B" w:rsidRDefault="00FF204B" w:rsidP="00821773">
      <w:pPr>
        <w:jc w:val="center"/>
        <w:rPr>
          <w:rFonts w:ascii="Arial" w:hAnsi="Arial" w:cs="Arial"/>
          <w:b/>
          <w:sz w:val="24"/>
          <w:szCs w:val="24"/>
        </w:rPr>
      </w:pPr>
    </w:p>
    <w:p w14:paraId="7DA6DC9A" w14:textId="77777777" w:rsidR="00FF204B" w:rsidRDefault="00FF204B" w:rsidP="00821773">
      <w:pPr>
        <w:jc w:val="center"/>
        <w:rPr>
          <w:rFonts w:ascii="Arial" w:hAnsi="Arial" w:cs="Arial"/>
          <w:b/>
          <w:sz w:val="24"/>
          <w:szCs w:val="24"/>
        </w:rPr>
      </w:pPr>
    </w:p>
    <w:p w14:paraId="4D164310" w14:textId="77777777" w:rsidR="00FF204B" w:rsidRDefault="00FF204B" w:rsidP="00821773">
      <w:pPr>
        <w:jc w:val="center"/>
        <w:rPr>
          <w:rFonts w:ascii="Arial" w:hAnsi="Arial" w:cs="Arial"/>
          <w:b/>
          <w:sz w:val="24"/>
          <w:szCs w:val="24"/>
        </w:rPr>
      </w:pPr>
    </w:p>
    <w:p w14:paraId="26D8AC62" w14:textId="77777777" w:rsidR="00FF204B" w:rsidRDefault="00FF204B" w:rsidP="00821773">
      <w:pPr>
        <w:jc w:val="center"/>
        <w:rPr>
          <w:rFonts w:ascii="Arial" w:hAnsi="Arial" w:cs="Arial"/>
          <w:b/>
          <w:sz w:val="24"/>
          <w:szCs w:val="24"/>
        </w:rPr>
      </w:pPr>
    </w:p>
    <w:p w14:paraId="53EEC479" w14:textId="77777777" w:rsidR="00FF204B" w:rsidRDefault="00FF204B" w:rsidP="00821773">
      <w:pPr>
        <w:jc w:val="center"/>
        <w:rPr>
          <w:rFonts w:ascii="Arial" w:hAnsi="Arial" w:cs="Arial"/>
          <w:b/>
          <w:sz w:val="24"/>
          <w:szCs w:val="24"/>
        </w:rPr>
      </w:pPr>
    </w:p>
    <w:p w14:paraId="7B193167" w14:textId="77777777" w:rsidR="00FF204B" w:rsidRDefault="00FF204B" w:rsidP="00821773">
      <w:pPr>
        <w:jc w:val="center"/>
        <w:rPr>
          <w:rFonts w:ascii="Arial" w:hAnsi="Arial" w:cs="Arial"/>
          <w:b/>
          <w:sz w:val="24"/>
          <w:szCs w:val="24"/>
        </w:rPr>
      </w:pPr>
    </w:p>
    <w:p w14:paraId="7B941555" w14:textId="77777777" w:rsidR="00FF204B" w:rsidRDefault="00FF204B" w:rsidP="00821773">
      <w:pPr>
        <w:jc w:val="center"/>
        <w:rPr>
          <w:rFonts w:ascii="Arial" w:hAnsi="Arial" w:cs="Arial"/>
          <w:b/>
          <w:sz w:val="24"/>
          <w:szCs w:val="24"/>
        </w:rPr>
      </w:pPr>
    </w:p>
    <w:p w14:paraId="482C60C2" w14:textId="77777777" w:rsidR="00FF204B" w:rsidRDefault="00FF204B" w:rsidP="00821773">
      <w:pPr>
        <w:jc w:val="center"/>
        <w:rPr>
          <w:rFonts w:ascii="Arial" w:hAnsi="Arial" w:cs="Arial"/>
          <w:b/>
          <w:sz w:val="24"/>
          <w:szCs w:val="24"/>
        </w:rPr>
      </w:pPr>
    </w:p>
    <w:p w14:paraId="3E3BA64F" w14:textId="77777777" w:rsidR="00FF204B" w:rsidRDefault="00FF204B" w:rsidP="00821773">
      <w:pPr>
        <w:jc w:val="center"/>
        <w:rPr>
          <w:rFonts w:ascii="Arial" w:hAnsi="Arial" w:cs="Arial"/>
          <w:b/>
          <w:sz w:val="24"/>
          <w:szCs w:val="24"/>
        </w:rPr>
      </w:pPr>
    </w:p>
    <w:p w14:paraId="5B581FED" w14:textId="77777777" w:rsidR="00FF204B" w:rsidRDefault="00FF204B" w:rsidP="00821773">
      <w:pPr>
        <w:jc w:val="center"/>
        <w:rPr>
          <w:rFonts w:ascii="Arial" w:hAnsi="Arial" w:cs="Arial"/>
          <w:b/>
          <w:sz w:val="24"/>
          <w:szCs w:val="24"/>
        </w:rPr>
      </w:pPr>
    </w:p>
    <w:p w14:paraId="1597BB57" w14:textId="77777777" w:rsidR="00FF204B" w:rsidRDefault="00FF204B" w:rsidP="00821773">
      <w:pPr>
        <w:jc w:val="center"/>
        <w:rPr>
          <w:rFonts w:ascii="Arial" w:hAnsi="Arial" w:cs="Arial"/>
          <w:b/>
          <w:sz w:val="24"/>
          <w:szCs w:val="24"/>
        </w:rPr>
      </w:pPr>
    </w:p>
    <w:p w14:paraId="44AB27A9" w14:textId="77777777" w:rsidR="00FF204B" w:rsidRDefault="00FF204B" w:rsidP="00821773">
      <w:pPr>
        <w:jc w:val="center"/>
        <w:rPr>
          <w:rFonts w:ascii="Arial" w:hAnsi="Arial" w:cs="Arial"/>
          <w:b/>
          <w:sz w:val="24"/>
          <w:szCs w:val="24"/>
        </w:rPr>
      </w:pPr>
    </w:p>
    <w:p w14:paraId="03A63243" w14:textId="77777777" w:rsidR="00FF204B" w:rsidRDefault="00FF204B" w:rsidP="00821773">
      <w:pPr>
        <w:jc w:val="center"/>
        <w:rPr>
          <w:rFonts w:ascii="Arial" w:hAnsi="Arial" w:cs="Arial"/>
          <w:b/>
          <w:sz w:val="24"/>
          <w:szCs w:val="24"/>
        </w:rPr>
      </w:pPr>
    </w:p>
    <w:p w14:paraId="330BF5C5" w14:textId="77777777" w:rsidR="00FF204B" w:rsidRDefault="00FF204B" w:rsidP="00821773">
      <w:pPr>
        <w:jc w:val="center"/>
        <w:rPr>
          <w:rFonts w:ascii="Arial" w:hAnsi="Arial" w:cs="Arial"/>
          <w:b/>
          <w:sz w:val="24"/>
          <w:szCs w:val="24"/>
        </w:rPr>
      </w:pPr>
    </w:p>
    <w:p w14:paraId="1DEAD8BC" w14:textId="77777777" w:rsidR="000B2B61" w:rsidRPr="00FF0253" w:rsidRDefault="000B2B61" w:rsidP="000B2B61">
      <w:pPr>
        <w:jc w:val="center"/>
        <w:rPr>
          <w:rFonts w:ascii="Arial" w:hAnsi="Arial" w:cs="Arial"/>
          <w:b/>
          <w:sz w:val="24"/>
          <w:szCs w:val="24"/>
        </w:rPr>
      </w:pPr>
      <w:r w:rsidRPr="1492F1C6">
        <w:rPr>
          <w:rFonts w:ascii="Arial" w:hAnsi="Arial" w:cs="Arial"/>
          <w:b/>
          <w:sz w:val="24"/>
          <w:szCs w:val="24"/>
        </w:rPr>
        <w:lastRenderedPageBreak/>
        <w:t>ROAD TRAFFIC REGULATION ACT 1984</w:t>
      </w:r>
    </w:p>
    <w:p w14:paraId="558976A4" w14:textId="77777777" w:rsidR="000B2B61" w:rsidRPr="00FF0253" w:rsidRDefault="000B2B61" w:rsidP="000B2B61">
      <w:pPr>
        <w:jc w:val="center"/>
        <w:rPr>
          <w:rFonts w:ascii="Arial" w:hAnsi="Arial" w:cs="Arial"/>
          <w:b/>
          <w:sz w:val="24"/>
        </w:rPr>
      </w:pPr>
    </w:p>
    <w:p w14:paraId="15996352" w14:textId="77777777" w:rsidR="000B2B61" w:rsidRDefault="000B2B61" w:rsidP="000B2B61">
      <w:pPr>
        <w:jc w:val="center"/>
        <w:rPr>
          <w:rFonts w:ascii="Arial" w:hAnsi="Arial" w:cs="Arial"/>
          <w:b/>
          <w:sz w:val="24"/>
          <w:szCs w:val="24"/>
        </w:rPr>
      </w:pPr>
      <w:r w:rsidRPr="1492F1C6">
        <w:rPr>
          <w:rFonts w:ascii="Arial" w:hAnsi="Arial" w:cs="Arial"/>
          <w:b/>
          <w:sz w:val="24"/>
          <w:szCs w:val="24"/>
        </w:rPr>
        <w:t>SECTIONS 9 and 10</w:t>
      </w:r>
    </w:p>
    <w:p w14:paraId="3884104A" w14:textId="77777777" w:rsidR="000B2B61" w:rsidRPr="00FF0253" w:rsidRDefault="000B2B61" w:rsidP="000B2B61">
      <w:pPr>
        <w:jc w:val="center"/>
        <w:rPr>
          <w:rFonts w:ascii="Arial" w:hAnsi="Arial" w:cs="Arial"/>
          <w:b/>
          <w:sz w:val="24"/>
        </w:rPr>
      </w:pPr>
    </w:p>
    <w:p w14:paraId="3D71B602" w14:textId="77777777" w:rsidR="000B2B61" w:rsidRPr="00414D70" w:rsidRDefault="000B2B61" w:rsidP="000B2B61">
      <w:pPr>
        <w:jc w:val="center"/>
        <w:rPr>
          <w:rFonts w:ascii="Arial" w:hAnsi="Arial" w:cs="Arial"/>
          <w:b/>
          <w:sz w:val="24"/>
          <w:szCs w:val="24"/>
        </w:rPr>
      </w:pPr>
      <w:r w:rsidRPr="00414D70">
        <w:rPr>
          <w:rFonts w:ascii="Arial" w:hAnsi="Arial" w:cs="Arial"/>
          <w:b/>
          <w:sz w:val="24"/>
          <w:szCs w:val="24"/>
        </w:rPr>
        <w:t>(Various Road - Paignton)</w:t>
      </w:r>
    </w:p>
    <w:p w14:paraId="4E603D5F" w14:textId="77777777" w:rsidR="000B2B61" w:rsidRPr="00414D70" w:rsidRDefault="000B2B61" w:rsidP="000B2B61">
      <w:pPr>
        <w:jc w:val="center"/>
        <w:rPr>
          <w:rFonts w:ascii="Arial" w:hAnsi="Arial" w:cs="Arial"/>
          <w:b/>
          <w:sz w:val="24"/>
          <w:szCs w:val="24"/>
        </w:rPr>
      </w:pPr>
      <w:r w:rsidRPr="00414D70">
        <w:rPr>
          <w:rFonts w:ascii="Arial" w:hAnsi="Arial" w:cs="Arial"/>
          <w:b/>
          <w:sz w:val="24"/>
          <w:szCs w:val="24"/>
        </w:rPr>
        <w:t>(Various restrictions) EXPERIMENTAL ORDER 2022</w:t>
      </w:r>
    </w:p>
    <w:p w14:paraId="5D1F4CC3" w14:textId="77777777" w:rsidR="000B2B61" w:rsidRPr="00FF0253" w:rsidRDefault="000B2B61" w:rsidP="000B2B61">
      <w:pPr>
        <w:jc w:val="center"/>
        <w:rPr>
          <w:rFonts w:ascii="Arial" w:hAnsi="Arial" w:cs="Arial"/>
          <w:b/>
          <w:color w:val="FF0000"/>
          <w:sz w:val="24"/>
        </w:rPr>
      </w:pPr>
    </w:p>
    <w:p w14:paraId="14D0BA39" w14:textId="77777777" w:rsidR="000B2B61" w:rsidRDefault="000B2B61" w:rsidP="000B2B61">
      <w:pPr>
        <w:rPr>
          <w:rFonts w:ascii="Arial" w:hAnsi="Arial" w:cs="Arial"/>
          <w:sz w:val="24"/>
        </w:rPr>
      </w:pPr>
      <w:r w:rsidRPr="00FF0253">
        <w:rPr>
          <w:rFonts w:ascii="Arial" w:hAnsi="Arial" w:cs="Arial"/>
          <w:sz w:val="24"/>
        </w:rPr>
        <w:t>Torbay Council in exerci</w:t>
      </w:r>
      <w:r>
        <w:rPr>
          <w:rFonts w:ascii="Arial" w:hAnsi="Arial" w:cs="Arial"/>
          <w:sz w:val="24"/>
        </w:rPr>
        <w:t>se of its powers under sections 9</w:t>
      </w:r>
      <w:r w:rsidRPr="00FF0253">
        <w:rPr>
          <w:rFonts w:ascii="Arial" w:hAnsi="Arial" w:cs="Arial"/>
          <w:sz w:val="24"/>
        </w:rPr>
        <w:t xml:space="preserve"> </w:t>
      </w:r>
      <w:r>
        <w:rPr>
          <w:rFonts w:ascii="Arial" w:hAnsi="Arial" w:cs="Arial"/>
          <w:sz w:val="24"/>
        </w:rPr>
        <w:t xml:space="preserve">and 10 (and any other enabling powers) </w:t>
      </w:r>
      <w:r w:rsidRPr="00FF0253">
        <w:rPr>
          <w:rFonts w:ascii="Arial" w:hAnsi="Arial" w:cs="Arial"/>
          <w:sz w:val="24"/>
        </w:rPr>
        <w:t xml:space="preserve">of the Road Traffic Regulation Act 1984 and of all the other enabling powers and after consultation with the Chief Officer of </w:t>
      </w:r>
      <w:r>
        <w:rPr>
          <w:rFonts w:ascii="Arial" w:hAnsi="Arial" w:cs="Arial"/>
          <w:sz w:val="24"/>
        </w:rPr>
        <w:t>P</w:t>
      </w:r>
      <w:r w:rsidRPr="00FF0253">
        <w:rPr>
          <w:rFonts w:ascii="Arial" w:hAnsi="Arial" w:cs="Arial"/>
          <w:sz w:val="24"/>
        </w:rPr>
        <w:t>olice in accordance with Part III of Schedule 9 of the said Act make the following Order:</w:t>
      </w:r>
    </w:p>
    <w:p w14:paraId="2684C6F8" w14:textId="77777777" w:rsidR="000B2B61" w:rsidRDefault="000B2B61" w:rsidP="000B2B61">
      <w:pPr>
        <w:rPr>
          <w:rFonts w:ascii="Arial" w:hAnsi="Arial" w:cs="Arial"/>
          <w:sz w:val="24"/>
        </w:rPr>
      </w:pPr>
    </w:p>
    <w:p w14:paraId="4ED1DCA7" w14:textId="77777777" w:rsidR="000B2B61" w:rsidRDefault="000B2B61" w:rsidP="000B2B61">
      <w:pPr>
        <w:numPr>
          <w:ilvl w:val="0"/>
          <w:numId w:val="3"/>
        </w:numPr>
        <w:rPr>
          <w:rFonts w:ascii="Arial" w:hAnsi="Arial" w:cs="Arial"/>
          <w:sz w:val="24"/>
          <w:szCs w:val="24"/>
        </w:rPr>
      </w:pPr>
      <w:r w:rsidRPr="2829A22B">
        <w:rPr>
          <w:rFonts w:ascii="Arial" w:hAnsi="Arial" w:cs="Arial"/>
          <w:sz w:val="24"/>
          <w:szCs w:val="24"/>
        </w:rPr>
        <w:t xml:space="preserve">This order shall come into operation on the </w:t>
      </w:r>
      <w:proofErr w:type="gramStart"/>
      <w:r>
        <w:rPr>
          <w:rFonts w:ascii="Arial" w:hAnsi="Arial" w:cs="Arial"/>
          <w:sz w:val="24"/>
          <w:szCs w:val="24"/>
        </w:rPr>
        <w:t>23</w:t>
      </w:r>
      <w:r w:rsidRPr="00E953F2">
        <w:rPr>
          <w:rFonts w:ascii="Arial" w:hAnsi="Arial" w:cs="Arial"/>
          <w:sz w:val="24"/>
          <w:szCs w:val="24"/>
          <w:vertAlign w:val="superscript"/>
        </w:rPr>
        <w:t>rd</w:t>
      </w:r>
      <w:proofErr w:type="gramEnd"/>
      <w:r>
        <w:rPr>
          <w:rFonts w:ascii="Arial" w:hAnsi="Arial" w:cs="Arial"/>
          <w:sz w:val="24"/>
          <w:szCs w:val="24"/>
        </w:rPr>
        <w:t xml:space="preserve"> August</w:t>
      </w:r>
      <w:r w:rsidRPr="2829A22B">
        <w:rPr>
          <w:rFonts w:ascii="Arial" w:hAnsi="Arial" w:cs="Arial"/>
          <w:sz w:val="24"/>
          <w:szCs w:val="24"/>
        </w:rPr>
        <w:t xml:space="preserve"> 2023.</w:t>
      </w:r>
    </w:p>
    <w:p w14:paraId="640AD439" w14:textId="77777777" w:rsidR="000B2B61" w:rsidRDefault="000B2B61" w:rsidP="000B2B61">
      <w:pPr>
        <w:ind w:left="720"/>
        <w:rPr>
          <w:rFonts w:ascii="Arial" w:hAnsi="Arial" w:cs="Arial"/>
          <w:sz w:val="24"/>
        </w:rPr>
      </w:pPr>
    </w:p>
    <w:p w14:paraId="0E7C7B95" w14:textId="77777777" w:rsidR="000B2B61" w:rsidRPr="00BF5D5D" w:rsidRDefault="000B2B61" w:rsidP="000B2B61">
      <w:pPr>
        <w:numPr>
          <w:ilvl w:val="0"/>
          <w:numId w:val="3"/>
        </w:numPr>
        <w:rPr>
          <w:rFonts w:ascii="Arial" w:hAnsi="Arial" w:cs="Arial"/>
          <w:sz w:val="24"/>
        </w:rPr>
      </w:pPr>
      <w:r w:rsidRPr="00BF5D5D">
        <w:rPr>
          <w:rFonts w:ascii="Arial" w:hAnsi="Arial" w:cs="Arial"/>
          <w:sz w:val="24"/>
        </w:rPr>
        <w:t xml:space="preserve">While this order is in force, </w:t>
      </w:r>
      <w:proofErr w:type="gramStart"/>
      <w:r w:rsidRPr="00BF5D5D">
        <w:rPr>
          <w:rFonts w:ascii="Arial" w:hAnsi="Arial" w:cs="Arial"/>
          <w:sz w:val="24"/>
        </w:rPr>
        <w:t>any</w:t>
      </w:r>
      <w:proofErr w:type="gramEnd"/>
      <w:r w:rsidRPr="00BF5D5D">
        <w:rPr>
          <w:rFonts w:ascii="Arial" w:hAnsi="Arial" w:cs="Arial"/>
          <w:sz w:val="24"/>
        </w:rPr>
        <w:t xml:space="preserve"> or all provisions in it may be suspended or modified by an officer of the council authorised for this purpose, or an officer acting under the authority of such officer, if it appears essential:</w:t>
      </w:r>
    </w:p>
    <w:p w14:paraId="589DB3AE" w14:textId="77777777" w:rsidR="000B2B61" w:rsidRPr="00BF5D5D" w:rsidRDefault="000B2B61" w:rsidP="000B2B61">
      <w:pPr>
        <w:rPr>
          <w:rFonts w:ascii="Arial" w:hAnsi="Arial" w:cs="Arial"/>
          <w:sz w:val="24"/>
        </w:rPr>
      </w:pPr>
    </w:p>
    <w:p w14:paraId="35030F06" w14:textId="77777777" w:rsidR="000B2B61" w:rsidRPr="00BF5D5D" w:rsidRDefault="000B2B61" w:rsidP="000B2B61">
      <w:pPr>
        <w:ind w:left="1440" w:hanging="720"/>
        <w:rPr>
          <w:rFonts w:ascii="Arial" w:hAnsi="Arial" w:cs="Arial"/>
          <w:sz w:val="24"/>
        </w:rPr>
      </w:pPr>
      <w:r w:rsidRPr="00BF5D5D">
        <w:rPr>
          <w:rFonts w:ascii="Arial" w:hAnsi="Arial" w:cs="Arial"/>
          <w:sz w:val="24"/>
        </w:rPr>
        <w:t xml:space="preserve">(a) </w:t>
      </w:r>
      <w:r w:rsidRPr="00BF5D5D">
        <w:rPr>
          <w:rFonts w:ascii="Arial" w:hAnsi="Arial" w:cs="Arial"/>
          <w:sz w:val="24"/>
        </w:rPr>
        <w:tab/>
        <w:t xml:space="preserve">in the interest of the expeditious, </w:t>
      </w:r>
      <w:proofErr w:type="gramStart"/>
      <w:r w:rsidRPr="00BF5D5D">
        <w:rPr>
          <w:rFonts w:ascii="Arial" w:hAnsi="Arial" w:cs="Arial"/>
          <w:sz w:val="24"/>
        </w:rPr>
        <w:t>convenient</w:t>
      </w:r>
      <w:proofErr w:type="gramEnd"/>
      <w:r w:rsidRPr="00BF5D5D">
        <w:rPr>
          <w:rFonts w:ascii="Arial" w:hAnsi="Arial" w:cs="Arial"/>
          <w:sz w:val="24"/>
        </w:rPr>
        <w:t xml:space="preserve"> and safe movement of traffic,</w:t>
      </w:r>
    </w:p>
    <w:p w14:paraId="516439D6" w14:textId="77777777" w:rsidR="000B2B61" w:rsidRPr="00BF5D5D" w:rsidRDefault="000B2B61" w:rsidP="000B2B61">
      <w:pPr>
        <w:ind w:left="1440" w:hanging="720"/>
        <w:rPr>
          <w:rFonts w:ascii="Arial" w:hAnsi="Arial" w:cs="Arial"/>
          <w:sz w:val="24"/>
        </w:rPr>
      </w:pPr>
      <w:r w:rsidRPr="00BF5D5D">
        <w:rPr>
          <w:rFonts w:ascii="Arial" w:hAnsi="Arial" w:cs="Arial"/>
          <w:sz w:val="24"/>
        </w:rPr>
        <w:t xml:space="preserve">(b) </w:t>
      </w:r>
      <w:r w:rsidRPr="00BF5D5D">
        <w:rPr>
          <w:rFonts w:ascii="Arial" w:hAnsi="Arial" w:cs="Arial"/>
          <w:sz w:val="24"/>
        </w:rPr>
        <w:tab/>
        <w:t>in the interest of providing suitable and adequate on-street parking facilities, or</w:t>
      </w:r>
    </w:p>
    <w:p w14:paraId="0D0BACB9" w14:textId="77777777" w:rsidR="000B2B61" w:rsidRDefault="000B2B61" w:rsidP="000B2B61">
      <w:pPr>
        <w:ind w:left="1440" w:hanging="720"/>
        <w:rPr>
          <w:rFonts w:ascii="Arial" w:hAnsi="Arial" w:cs="Arial"/>
          <w:sz w:val="24"/>
        </w:rPr>
      </w:pPr>
      <w:r w:rsidRPr="00BF5D5D">
        <w:rPr>
          <w:rFonts w:ascii="Arial" w:hAnsi="Arial" w:cs="Arial"/>
          <w:sz w:val="24"/>
        </w:rPr>
        <w:t xml:space="preserve">(c) </w:t>
      </w:r>
      <w:r w:rsidRPr="00BF5D5D">
        <w:rPr>
          <w:rFonts w:ascii="Arial" w:hAnsi="Arial" w:cs="Arial"/>
          <w:sz w:val="24"/>
        </w:rPr>
        <w:tab/>
        <w:t>for preserving or improving the amenities of the area through which any road affected by the order runs.</w:t>
      </w:r>
    </w:p>
    <w:p w14:paraId="13EDF0DA" w14:textId="77777777" w:rsidR="000B2B61" w:rsidRPr="00A274F3" w:rsidRDefault="000B2B61" w:rsidP="000B2B61">
      <w:pPr>
        <w:rPr>
          <w:rFonts w:ascii="Arial" w:hAnsi="Arial" w:cs="Arial"/>
          <w:sz w:val="24"/>
        </w:rPr>
      </w:pPr>
    </w:p>
    <w:p w14:paraId="2A3DA527" w14:textId="77777777" w:rsidR="000B2B61" w:rsidRPr="0021488F" w:rsidRDefault="000B2B61" w:rsidP="000B2B61">
      <w:pPr>
        <w:pStyle w:val="ListParagraph"/>
        <w:numPr>
          <w:ilvl w:val="0"/>
          <w:numId w:val="3"/>
        </w:numPr>
        <w:spacing w:after="200" w:line="276" w:lineRule="auto"/>
        <w:contextualSpacing/>
        <w:rPr>
          <w:rFonts w:ascii="Arial" w:hAnsi="Arial" w:cs="Arial"/>
          <w:sz w:val="24"/>
          <w:szCs w:val="24"/>
        </w:rPr>
      </w:pPr>
      <w:r w:rsidRPr="0021488F">
        <w:rPr>
          <w:rFonts w:ascii="Arial" w:hAnsi="Arial" w:cs="Arial"/>
          <w:sz w:val="24"/>
          <w:szCs w:val="24"/>
        </w:rPr>
        <w:t xml:space="preserve">In this </w:t>
      </w:r>
      <w:proofErr w:type="gramStart"/>
      <w:r w:rsidRPr="0021488F">
        <w:rPr>
          <w:rFonts w:ascii="Arial" w:hAnsi="Arial" w:cs="Arial"/>
          <w:sz w:val="24"/>
          <w:szCs w:val="24"/>
        </w:rPr>
        <w:t>Order:-</w:t>
      </w:r>
      <w:proofErr w:type="gramEnd"/>
    </w:p>
    <w:p w14:paraId="19F5875C" w14:textId="77777777" w:rsidR="000B2B61" w:rsidRPr="0021488F" w:rsidRDefault="000B2B61" w:rsidP="000B2B61">
      <w:pPr>
        <w:pStyle w:val="ListParagraph"/>
        <w:rPr>
          <w:rFonts w:ascii="Arial" w:hAnsi="Arial" w:cs="Arial"/>
          <w:sz w:val="24"/>
          <w:szCs w:val="24"/>
        </w:rPr>
      </w:pPr>
      <w:r w:rsidRPr="0021488F">
        <w:rPr>
          <w:rFonts w:ascii="Arial" w:hAnsi="Arial" w:cs="Arial"/>
          <w:sz w:val="24"/>
          <w:szCs w:val="24"/>
        </w:rPr>
        <w:t xml:space="preserve">A reference to an article or schedule refers to the corresponding article or schedule in this order unless stated and the following expressions have meanings hereby respectively assigned to </w:t>
      </w:r>
      <w:proofErr w:type="gramStart"/>
      <w:r w:rsidRPr="0021488F">
        <w:rPr>
          <w:rFonts w:ascii="Arial" w:hAnsi="Arial" w:cs="Arial"/>
          <w:sz w:val="24"/>
          <w:szCs w:val="24"/>
        </w:rPr>
        <w:t>them:-</w:t>
      </w:r>
      <w:proofErr w:type="gramEnd"/>
    </w:p>
    <w:p w14:paraId="7B56A51E" w14:textId="77777777" w:rsidR="000B2B61" w:rsidRPr="0021488F" w:rsidRDefault="000B2B61" w:rsidP="000B2B61">
      <w:pPr>
        <w:pStyle w:val="ListParagraph"/>
        <w:numPr>
          <w:ilvl w:val="0"/>
          <w:numId w:val="9"/>
        </w:numPr>
        <w:spacing w:after="200" w:line="276" w:lineRule="auto"/>
        <w:contextualSpacing/>
        <w:rPr>
          <w:rFonts w:ascii="Arial" w:hAnsi="Arial" w:cs="Arial"/>
          <w:sz w:val="24"/>
          <w:szCs w:val="24"/>
        </w:rPr>
      </w:pPr>
      <w:r w:rsidRPr="0021488F">
        <w:rPr>
          <w:rFonts w:ascii="Arial" w:hAnsi="Arial" w:cs="Arial"/>
          <w:sz w:val="24"/>
          <w:szCs w:val="24"/>
        </w:rPr>
        <w:t>“</w:t>
      </w:r>
      <w:proofErr w:type="gramStart"/>
      <w:r w:rsidRPr="0021488F">
        <w:rPr>
          <w:rFonts w:ascii="Arial" w:hAnsi="Arial" w:cs="Arial"/>
          <w:sz w:val="24"/>
          <w:szCs w:val="24"/>
        </w:rPr>
        <w:t>pedal</w:t>
      </w:r>
      <w:proofErr w:type="gramEnd"/>
      <w:r w:rsidRPr="0021488F">
        <w:rPr>
          <w:rFonts w:ascii="Arial" w:hAnsi="Arial" w:cs="Arial"/>
          <w:sz w:val="24"/>
          <w:szCs w:val="24"/>
        </w:rPr>
        <w:t xml:space="preserve"> cycle” means a pedal bicycle or pedal tricycle not being in either case a motor vehicle.</w:t>
      </w:r>
    </w:p>
    <w:p w14:paraId="460961CA" w14:textId="77777777" w:rsidR="000B2B61" w:rsidRPr="00D52680" w:rsidRDefault="000B2B61" w:rsidP="000B2B61">
      <w:pPr>
        <w:pStyle w:val="ListParagraph"/>
        <w:spacing w:after="200" w:line="276" w:lineRule="auto"/>
        <w:ind w:left="1440"/>
        <w:contextualSpacing/>
        <w:rPr>
          <w:rFonts w:ascii="Arial" w:hAnsi="Arial" w:cs="Arial"/>
          <w:sz w:val="24"/>
          <w:szCs w:val="24"/>
        </w:rPr>
      </w:pPr>
    </w:p>
    <w:p w14:paraId="70F95FD1" w14:textId="77777777" w:rsidR="000B2B61" w:rsidRDefault="000B2B61" w:rsidP="000B2B61">
      <w:pPr>
        <w:pStyle w:val="ListParagraph"/>
        <w:numPr>
          <w:ilvl w:val="0"/>
          <w:numId w:val="3"/>
        </w:numPr>
        <w:spacing w:after="200" w:line="276" w:lineRule="auto"/>
        <w:contextualSpacing/>
        <w:rPr>
          <w:rFonts w:ascii="Arial" w:hAnsi="Arial" w:cs="Arial"/>
          <w:sz w:val="24"/>
          <w:szCs w:val="24"/>
        </w:rPr>
      </w:pPr>
      <w:r w:rsidRPr="0021488F">
        <w:rPr>
          <w:rFonts w:ascii="Arial" w:hAnsi="Arial" w:cs="Arial"/>
          <w:sz w:val="24"/>
          <w:szCs w:val="24"/>
        </w:rPr>
        <w:t>Without prejudice to the viability of anything done before or to any liability incurred before coming into force of this Order the Orders (or parts) specified in Schedule 1 are hereby suspended.</w:t>
      </w:r>
    </w:p>
    <w:p w14:paraId="29DDC22C" w14:textId="77777777" w:rsidR="000B2B61" w:rsidRDefault="000B2B61" w:rsidP="000B2B61">
      <w:pPr>
        <w:pStyle w:val="ListParagraph"/>
        <w:spacing w:after="200" w:line="276" w:lineRule="auto"/>
        <w:contextualSpacing/>
        <w:rPr>
          <w:rFonts w:ascii="Arial" w:hAnsi="Arial" w:cs="Arial"/>
          <w:sz w:val="24"/>
          <w:szCs w:val="24"/>
        </w:rPr>
      </w:pPr>
    </w:p>
    <w:p w14:paraId="3B6EE588" w14:textId="77777777" w:rsidR="000B2B61" w:rsidRPr="00AA3C06" w:rsidRDefault="000B2B61" w:rsidP="000B2B61">
      <w:pPr>
        <w:pStyle w:val="ListParagraph"/>
        <w:numPr>
          <w:ilvl w:val="0"/>
          <w:numId w:val="3"/>
        </w:numPr>
        <w:spacing w:after="200" w:line="276" w:lineRule="auto"/>
        <w:contextualSpacing/>
        <w:rPr>
          <w:rFonts w:ascii="Arial" w:hAnsi="Arial" w:cs="Arial"/>
          <w:sz w:val="24"/>
          <w:szCs w:val="24"/>
        </w:rPr>
      </w:pPr>
      <w:r>
        <w:rPr>
          <w:rFonts w:ascii="Arial" w:hAnsi="Arial" w:cs="Arial"/>
          <w:sz w:val="24"/>
          <w:szCs w:val="24"/>
        </w:rPr>
        <w:t>The parts specified in the revocations of Schedule 8 are hereby removed from this order.</w:t>
      </w:r>
    </w:p>
    <w:p w14:paraId="28685A30" w14:textId="77777777" w:rsidR="000B2B61" w:rsidRPr="0021488F" w:rsidRDefault="000B2B61" w:rsidP="000B2B61">
      <w:pPr>
        <w:pStyle w:val="ListParagraph"/>
        <w:rPr>
          <w:rFonts w:ascii="Arial" w:hAnsi="Arial" w:cs="Arial"/>
          <w:sz w:val="24"/>
          <w:szCs w:val="24"/>
        </w:rPr>
      </w:pPr>
    </w:p>
    <w:p w14:paraId="4658BDBA" w14:textId="77777777" w:rsidR="000B2B61" w:rsidRPr="0021488F" w:rsidRDefault="000B2B61" w:rsidP="000B2B61">
      <w:pPr>
        <w:pStyle w:val="ListParagraph"/>
        <w:numPr>
          <w:ilvl w:val="0"/>
          <w:numId w:val="3"/>
        </w:numPr>
        <w:spacing w:after="200" w:line="276" w:lineRule="auto"/>
        <w:contextualSpacing/>
        <w:rPr>
          <w:rFonts w:ascii="Arial" w:hAnsi="Arial" w:cs="Arial"/>
          <w:sz w:val="24"/>
          <w:szCs w:val="24"/>
        </w:rPr>
      </w:pPr>
      <w:r w:rsidRPr="0021488F">
        <w:rPr>
          <w:rFonts w:ascii="Arial" w:hAnsi="Arial" w:cs="Arial"/>
          <w:sz w:val="24"/>
          <w:szCs w:val="24"/>
        </w:rPr>
        <w:t xml:space="preserve">Save as provided in Article </w:t>
      </w:r>
      <w:r>
        <w:rPr>
          <w:rFonts w:ascii="Arial" w:hAnsi="Arial" w:cs="Arial"/>
          <w:sz w:val="24"/>
          <w:szCs w:val="24"/>
        </w:rPr>
        <w:t>4</w:t>
      </w:r>
      <w:r w:rsidRPr="0021488F">
        <w:rPr>
          <w:rFonts w:ascii="Arial" w:hAnsi="Arial" w:cs="Arial"/>
          <w:sz w:val="24"/>
          <w:szCs w:val="24"/>
        </w:rPr>
        <w:t xml:space="preserve"> of this Order no person shall, except upon the direction of a Police Constable in uniform or a parking attendant or duly authorised Council Officer cause or permit any vehicle or motorcycle to-</w:t>
      </w:r>
    </w:p>
    <w:p w14:paraId="55735DB0" w14:textId="77777777" w:rsidR="000B2B61" w:rsidRPr="0021488F" w:rsidRDefault="000B2B61" w:rsidP="000B2B61">
      <w:pPr>
        <w:pStyle w:val="ListParagraph"/>
        <w:rPr>
          <w:rFonts w:ascii="Arial" w:hAnsi="Arial" w:cs="Arial"/>
          <w:sz w:val="24"/>
          <w:szCs w:val="24"/>
        </w:rPr>
      </w:pPr>
    </w:p>
    <w:p w14:paraId="45DE0FF7" w14:textId="77777777" w:rsidR="000B2B61" w:rsidRDefault="000B2B61" w:rsidP="000B2B61">
      <w:pPr>
        <w:pStyle w:val="ListParagraph"/>
        <w:numPr>
          <w:ilvl w:val="0"/>
          <w:numId w:val="10"/>
        </w:numPr>
        <w:spacing w:after="200" w:line="276" w:lineRule="auto"/>
        <w:contextualSpacing/>
        <w:rPr>
          <w:rFonts w:ascii="Arial" w:hAnsi="Arial" w:cs="Arial"/>
          <w:sz w:val="24"/>
          <w:szCs w:val="24"/>
        </w:rPr>
      </w:pPr>
      <w:r w:rsidRPr="0021488F">
        <w:rPr>
          <w:rFonts w:ascii="Arial" w:hAnsi="Arial" w:cs="Arial"/>
          <w:sz w:val="24"/>
          <w:szCs w:val="24"/>
        </w:rPr>
        <w:t>Proceed in the lengths of roads specified in Schedule</w:t>
      </w:r>
      <w:r>
        <w:rPr>
          <w:rFonts w:ascii="Arial" w:hAnsi="Arial" w:cs="Arial"/>
          <w:sz w:val="24"/>
          <w:szCs w:val="24"/>
        </w:rPr>
        <w:t>s</w:t>
      </w:r>
      <w:r w:rsidRPr="0021488F">
        <w:rPr>
          <w:rFonts w:ascii="Arial" w:hAnsi="Arial" w:cs="Arial"/>
          <w:sz w:val="24"/>
          <w:szCs w:val="24"/>
        </w:rPr>
        <w:t xml:space="preserve"> 2</w:t>
      </w:r>
      <w:r>
        <w:rPr>
          <w:rFonts w:ascii="Arial" w:hAnsi="Arial" w:cs="Arial"/>
          <w:sz w:val="24"/>
          <w:szCs w:val="24"/>
        </w:rPr>
        <w:t xml:space="preserve"> and 3 </w:t>
      </w:r>
      <w:r w:rsidRPr="0021488F">
        <w:rPr>
          <w:rFonts w:ascii="Arial" w:hAnsi="Arial" w:cs="Arial"/>
          <w:sz w:val="24"/>
          <w:szCs w:val="24"/>
        </w:rPr>
        <w:t>in a direction other than that specified</w:t>
      </w:r>
      <w:r>
        <w:rPr>
          <w:rFonts w:ascii="Arial" w:hAnsi="Arial" w:cs="Arial"/>
          <w:sz w:val="24"/>
          <w:szCs w:val="24"/>
        </w:rPr>
        <w:t>.</w:t>
      </w:r>
    </w:p>
    <w:p w14:paraId="73174733" w14:textId="77777777" w:rsidR="000B2B61" w:rsidRPr="0021488F" w:rsidRDefault="000B2B61" w:rsidP="000B2B61">
      <w:pPr>
        <w:pStyle w:val="ListParagraph"/>
        <w:numPr>
          <w:ilvl w:val="0"/>
          <w:numId w:val="10"/>
        </w:numPr>
        <w:spacing w:after="200" w:line="276" w:lineRule="auto"/>
        <w:contextualSpacing/>
        <w:rPr>
          <w:rFonts w:ascii="Arial" w:hAnsi="Arial" w:cs="Arial"/>
          <w:sz w:val="24"/>
          <w:szCs w:val="24"/>
        </w:rPr>
      </w:pPr>
      <w:r>
        <w:rPr>
          <w:rFonts w:ascii="Arial" w:hAnsi="Arial" w:cs="Arial"/>
          <w:sz w:val="24"/>
          <w:szCs w:val="24"/>
        </w:rPr>
        <w:lastRenderedPageBreak/>
        <w:t>Enter the road in contravention of those orders in Schedules 4, 5 and 6.</w:t>
      </w:r>
    </w:p>
    <w:p w14:paraId="5F1372E0" w14:textId="77777777" w:rsidR="000B2B61" w:rsidRPr="0021488F" w:rsidRDefault="000B2B61" w:rsidP="000B2B61">
      <w:pPr>
        <w:pStyle w:val="ListParagraph"/>
        <w:numPr>
          <w:ilvl w:val="0"/>
          <w:numId w:val="10"/>
        </w:numPr>
        <w:rPr>
          <w:rFonts w:ascii="Arial" w:hAnsi="Arial" w:cs="Arial"/>
          <w:sz w:val="24"/>
          <w:szCs w:val="24"/>
        </w:rPr>
      </w:pPr>
      <w:r>
        <w:rPr>
          <w:rFonts w:ascii="Arial" w:hAnsi="Arial" w:cs="Arial"/>
          <w:sz w:val="24"/>
          <w:szCs w:val="24"/>
        </w:rPr>
        <w:t xml:space="preserve">Be driven or ridden at a speed </w:t>
      </w:r>
      <w:proofErr w:type="gramStart"/>
      <w:r>
        <w:rPr>
          <w:rFonts w:ascii="Arial" w:hAnsi="Arial" w:cs="Arial"/>
          <w:sz w:val="24"/>
          <w:szCs w:val="24"/>
        </w:rPr>
        <w:t>in excess of</w:t>
      </w:r>
      <w:proofErr w:type="gramEnd"/>
      <w:r>
        <w:rPr>
          <w:rFonts w:ascii="Arial" w:hAnsi="Arial" w:cs="Arial"/>
          <w:sz w:val="24"/>
          <w:szCs w:val="24"/>
        </w:rPr>
        <w:t xml:space="preserve"> that specified in Schedule 7</w:t>
      </w:r>
    </w:p>
    <w:p w14:paraId="082AE541" w14:textId="77777777" w:rsidR="000B2B61" w:rsidRPr="0021488F" w:rsidRDefault="000B2B61" w:rsidP="000B2B61">
      <w:pPr>
        <w:pStyle w:val="ListParagraph"/>
        <w:rPr>
          <w:rFonts w:ascii="Arial" w:hAnsi="Arial" w:cs="Arial"/>
          <w:sz w:val="24"/>
          <w:szCs w:val="24"/>
        </w:rPr>
      </w:pPr>
    </w:p>
    <w:p w14:paraId="70A994F9" w14:textId="77777777" w:rsidR="000B2B61" w:rsidRPr="0021488F" w:rsidRDefault="000B2B61" w:rsidP="000B2B61">
      <w:pPr>
        <w:pStyle w:val="ListParagraph"/>
        <w:numPr>
          <w:ilvl w:val="0"/>
          <w:numId w:val="3"/>
        </w:numPr>
        <w:spacing w:after="200" w:line="276" w:lineRule="auto"/>
        <w:contextualSpacing/>
        <w:rPr>
          <w:rFonts w:ascii="Arial" w:hAnsi="Arial" w:cs="Arial"/>
          <w:sz w:val="24"/>
          <w:szCs w:val="24"/>
        </w:rPr>
      </w:pPr>
      <w:r w:rsidRPr="0021488F">
        <w:rPr>
          <w:rFonts w:ascii="Arial" w:hAnsi="Arial" w:cs="Arial"/>
          <w:sz w:val="24"/>
          <w:szCs w:val="24"/>
        </w:rPr>
        <w:t>Nothing in Article</w:t>
      </w:r>
      <w:r>
        <w:rPr>
          <w:rFonts w:ascii="Arial" w:hAnsi="Arial" w:cs="Arial"/>
          <w:sz w:val="24"/>
          <w:szCs w:val="24"/>
        </w:rPr>
        <w:t xml:space="preserve"> 6</w:t>
      </w:r>
      <w:r w:rsidRPr="0021488F">
        <w:rPr>
          <w:rFonts w:ascii="Arial" w:hAnsi="Arial" w:cs="Arial"/>
          <w:sz w:val="24"/>
          <w:szCs w:val="24"/>
        </w:rPr>
        <w:t xml:space="preserve"> shall apply to prevent any person causing any vehicle to proceed in the length of roads specified if the vehicle is being </w:t>
      </w:r>
      <w:proofErr w:type="gramStart"/>
      <w:r w:rsidRPr="0021488F">
        <w:rPr>
          <w:rFonts w:ascii="Arial" w:hAnsi="Arial" w:cs="Arial"/>
          <w:sz w:val="24"/>
          <w:szCs w:val="24"/>
        </w:rPr>
        <w:t>used :</w:t>
      </w:r>
      <w:proofErr w:type="gramEnd"/>
      <w:r w:rsidRPr="0021488F">
        <w:rPr>
          <w:rFonts w:ascii="Arial" w:hAnsi="Arial" w:cs="Arial"/>
          <w:sz w:val="24"/>
          <w:szCs w:val="24"/>
        </w:rPr>
        <w:t>-</w:t>
      </w:r>
    </w:p>
    <w:p w14:paraId="34C514A9" w14:textId="77777777" w:rsidR="000B2B61" w:rsidRPr="0021488F" w:rsidRDefault="000B2B61" w:rsidP="000B2B61">
      <w:pPr>
        <w:pStyle w:val="ListParagraph"/>
        <w:rPr>
          <w:rFonts w:ascii="Arial" w:hAnsi="Arial" w:cs="Arial"/>
          <w:sz w:val="24"/>
          <w:szCs w:val="24"/>
        </w:rPr>
      </w:pPr>
    </w:p>
    <w:p w14:paraId="07B66925" w14:textId="77777777" w:rsidR="000B2B61" w:rsidRPr="0021488F" w:rsidRDefault="000B2B61" w:rsidP="000B2B61">
      <w:pPr>
        <w:pStyle w:val="ListParagraph"/>
        <w:numPr>
          <w:ilvl w:val="0"/>
          <w:numId w:val="8"/>
        </w:numPr>
        <w:spacing w:after="200" w:line="276" w:lineRule="auto"/>
        <w:contextualSpacing/>
        <w:rPr>
          <w:rFonts w:ascii="Arial" w:hAnsi="Arial" w:cs="Arial"/>
          <w:sz w:val="24"/>
          <w:szCs w:val="24"/>
        </w:rPr>
      </w:pPr>
      <w:r w:rsidRPr="0021488F">
        <w:rPr>
          <w:rFonts w:ascii="Arial" w:hAnsi="Arial" w:cs="Arial"/>
          <w:sz w:val="24"/>
          <w:szCs w:val="24"/>
        </w:rPr>
        <w:t>For pedal cycles.</w:t>
      </w:r>
      <w:r>
        <w:rPr>
          <w:rFonts w:ascii="Arial" w:hAnsi="Arial" w:cs="Arial"/>
          <w:sz w:val="24"/>
          <w:szCs w:val="24"/>
        </w:rPr>
        <w:t xml:space="preserve"> (Schedules 3 and 4 only)</w:t>
      </w:r>
    </w:p>
    <w:p w14:paraId="7BEC6A6F" w14:textId="77777777" w:rsidR="000B2B61" w:rsidRPr="0021488F" w:rsidRDefault="000B2B61" w:rsidP="000B2B61">
      <w:pPr>
        <w:pStyle w:val="ListParagraph"/>
        <w:numPr>
          <w:ilvl w:val="0"/>
          <w:numId w:val="8"/>
        </w:numPr>
        <w:spacing w:after="200" w:line="276" w:lineRule="auto"/>
        <w:contextualSpacing/>
        <w:rPr>
          <w:rFonts w:ascii="Arial" w:hAnsi="Arial" w:cs="Arial"/>
          <w:sz w:val="24"/>
          <w:szCs w:val="24"/>
        </w:rPr>
      </w:pPr>
      <w:r w:rsidRPr="0021488F">
        <w:rPr>
          <w:rFonts w:ascii="Arial" w:hAnsi="Arial" w:cs="Arial"/>
          <w:sz w:val="24"/>
          <w:szCs w:val="24"/>
        </w:rPr>
        <w:t xml:space="preserve">For fire brigade, </w:t>
      </w:r>
      <w:proofErr w:type="gramStart"/>
      <w:r w:rsidRPr="0021488F">
        <w:rPr>
          <w:rFonts w:ascii="Arial" w:hAnsi="Arial" w:cs="Arial"/>
          <w:sz w:val="24"/>
          <w:szCs w:val="24"/>
        </w:rPr>
        <w:t>ambulance</w:t>
      </w:r>
      <w:proofErr w:type="gramEnd"/>
      <w:r w:rsidRPr="0021488F">
        <w:rPr>
          <w:rFonts w:ascii="Arial" w:hAnsi="Arial" w:cs="Arial"/>
          <w:sz w:val="24"/>
          <w:szCs w:val="24"/>
        </w:rPr>
        <w:t xml:space="preserve"> or police purposes</w:t>
      </w:r>
    </w:p>
    <w:p w14:paraId="37BC14CB" w14:textId="77777777" w:rsidR="000B2B61" w:rsidRPr="0021488F" w:rsidRDefault="000B2B61" w:rsidP="000B2B61">
      <w:pPr>
        <w:pStyle w:val="ListParagraph"/>
        <w:numPr>
          <w:ilvl w:val="0"/>
          <w:numId w:val="8"/>
        </w:numPr>
        <w:spacing w:after="200" w:line="276" w:lineRule="auto"/>
        <w:contextualSpacing/>
        <w:rPr>
          <w:rFonts w:ascii="Arial" w:hAnsi="Arial" w:cs="Arial"/>
          <w:sz w:val="24"/>
          <w:szCs w:val="24"/>
        </w:rPr>
      </w:pPr>
      <w:r w:rsidRPr="0021488F">
        <w:rPr>
          <w:rFonts w:ascii="Arial" w:hAnsi="Arial" w:cs="Arial"/>
          <w:sz w:val="24"/>
          <w:szCs w:val="24"/>
        </w:rPr>
        <w:t>In the service of a Local Authority in pursuance of statutory powers or duties</w:t>
      </w:r>
    </w:p>
    <w:p w14:paraId="45767BF3" w14:textId="77777777" w:rsidR="000B2B61" w:rsidRPr="0021488F" w:rsidRDefault="000B2B61" w:rsidP="000B2B61">
      <w:pPr>
        <w:pStyle w:val="ListParagraph"/>
        <w:numPr>
          <w:ilvl w:val="0"/>
          <w:numId w:val="8"/>
        </w:numPr>
        <w:spacing w:after="200" w:line="276" w:lineRule="auto"/>
        <w:contextualSpacing/>
        <w:rPr>
          <w:rFonts w:ascii="Arial" w:hAnsi="Arial" w:cs="Arial"/>
          <w:sz w:val="24"/>
          <w:szCs w:val="24"/>
        </w:rPr>
      </w:pPr>
      <w:r w:rsidRPr="0021488F">
        <w:rPr>
          <w:rFonts w:ascii="Arial" w:hAnsi="Arial" w:cs="Arial"/>
          <w:sz w:val="24"/>
          <w:szCs w:val="24"/>
        </w:rPr>
        <w:t xml:space="preserve">In connection with any building operation or demolition in or adjacent to that length of road, the removal of any obstructions to traffic, maintenance, </w:t>
      </w:r>
      <w:proofErr w:type="gramStart"/>
      <w:r w:rsidRPr="0021488F">
        <w:rPr>
          <w:rFonts w:ascii="Arial" w:hAnsi="Arial" w:cs="Arial"/>
          <w:sz w:val="24"/>
          <w:szCs w:val="24"/>
        </w:rPr>
        <w:t>improvement</w:t>
      </w:r>
      <w:proofErr w:type="gramEnd"/>
      <w:r w:rsidRPr="0021488F">
        <w:rPr>
          <w:rFonts w:ascii="Arial" w:hAnsi="Arial" w:cs="Arial"/>
          <w:sz w:val="24"/>
          <w:szCs w:val="24"/>
        </w:rPr>
        <w:t xml:space="preserve"> or reconstruction, or in connection with statutory undertaker plant or equipment.</w:t>
      </w:r>
    </w:p>
    <w:p w14:paraId="6D7DE8B3" w14:textId="77777777" w:rsidR="000B2B61" w:rsidRDefault="000B2B61" w:rsidP="000B2B61">
      <w:pPr>
        <w:pStyle w:val="ListParagraph"/>
        <w:numPr>
          <w:ilvl w:val="0"/>
          <w:numId w:val="8"/>
        </w:numPr>
        <w:spacing w:after="200" w:line="276" w:lineRule="auto"/>
        <w:contextualSpacing/>
        <w:rPr>
          <w:rFonts w:ascii="Arial" w:hAnsi="Arial" w:cs="Arial"/>
          <w:sz w:val="24"/>
          <w:szCs w:val="24"/>
        </w:rPr>
      </w:pPr>
      <w:r w:rsidRPr="0021488F">
        <w:rPr>
          <w:rFonts w:ascii="Arial" w:hAnsi="Arial" w:cs="Arial"/>
          <w:sz w:val="24"/>
          <w:szCs w:val="24"/>
        </w:rPr>
        <w:t>By any mechanical road cleansing vehicle between the hours of midnight and 8.00am</w:t>
      </w:r>
    </w:p>
    <w:p w14:paraId="1255098D" w14:textId="77777777" w:rsidR="000B2B61" w:rsidRPr="00BA3822" w:rsidRDefault="000B2B61" w:rsidP="000B2B61">
      <w:pPr>
        <w:pStyle w:val="ListParagraph"/>
        <w:numPr>
          <w:ilvl w:val="0"/>
          <w:numId w:val="8"/>
        </w:numPr>
        <w:spacing w:after="200" w:line="276" w:lineRule="auto"/>
        <w:contextualSpacing/>
        <w:rPr>
          <w:rFonts w:ascii="Arial" w:hAnsi="Arial" w:cs="Arial"/>
          <w:sz w:val="24"/>
          <w:szCs w:val="24"/>
        </w:rPr>
      </w:pPr>
      <w:r>
        <w:rPr>
          <w:rFonts w:ascii="Arial" w:hAnsi="Arial" w:cs="Arial"/>
          <w:sz w:val="24"/>
          <w:szCs w:val="24"/>
        </w:rPr>
        <w:t>For the purposes of traffic control (agreed by the Council or Police) in the event of an emergency or to redirect traffic due to an incident on or affecting the Highway.</w:t>
      </w:r>
    </w:p>
    <w:p w14:paraId="635C16B3" w14:textId="77777777" w:rsidR="000B2B61" w:rsidRPr="0021488F" w:rsidRDefault="000B2B61" w:rsidP="000B2B61">
      <w:pPr>
        <w:pStyle w:val="ListParagraph"/>
        <w:spacing w:after="200" w:line="276" w:lineRule="auto"/>
        <w:ind w:left="0"/>
        <w:contextualSpacing/>
        <w:rPr>
          <w:rFonts w:ascii="Arial" w:hAnsi="Arial" w:cs="Arial"/>
          <w:sz w:val="24"/>
          <w:szCs w:val="24"/>
        </w:rPr>
      </w:pPr>
    </w:p>
    <w:p w14:paraId="5EDFBEDF" w14:textId="77777777" w:rsidR="000B2B61" w:rsidRPr="0021488F" w:rsidRDefault="000B2B61" w:rsidP="000B2B61">
      <w:pPr>
        <w:pStyle w:val="ListParagraph"/>
        <w:numPr>
          <w:ilvl w:val="0"/>
          <w:numId w:val="3"/>
        </w:numPr>
        <w:spacing w:after="200" w:line="276" w:lineRule="auto"/>
        <w:contextualSpacing/>
        <w:rPr>
          <w:rFonts w:ascii="Arial" w:hAnsi="Arial" w:cs="Arial"/>
          <w:sz w:val="24"/>
          <w:szCs w:val="24"/>
        </w:rPr>
      </w:pPr>
      <w:r w:rsidRPr="0021488F">
        <w:rPr>
          <w:rFonts w:ascii="Arial" w:hAnsi="Arial" w:cs="Arial"/>
          <w:sz w:val="24"/>
          <w:szCs w:val="24"/>
        </w:rPr>
        <w:t>Insofar as any of the provisions of this Order shall conflict with any provisions of any Orders made or having affect as if made under the Act insofar as they relate to the roads specified in the Schedules to this Order, the provisions of this Order shall prevail</w:t>
      </w:r>
      <w:r>
        <w:rPr>
          <w:rFonts w:ascii="Arial" w:hAnsi="Arial" w:cs="Arial"/>
          <w:sz w:val="24"/>
          <w:szCs w:val="24"/>
        </w:rPr>
        <w:t xml:space="preserve"> for the period of the Experimental order</w:t>
      </w:r>
      <w:r w:rsidRPr="0021488F">
        <w:rPr>
          <w:rFonts w:ascii="Arial" w:hAnsi="Arial" w:cs="Arial"/>
          <w:sz w:val="24"/>
          <w:szCs w:val="24"/>
        </w:rPr>
        <w:t>.</w:t>
      </w:r>
    </w:p>
    <w:p w14:paraId="48AA55CA" w14:textId="77777777" w:rsidR="000B2B61" w:rsidRPr="00414D70" w:rsidRDefault="000B2B61" w:rsidP="000B2B61">
      <w:pPr>
        <w:numPr>
          <w:ilvl w:val="0"/>
          <w:numId w:val="3"/>
        </w:numPr>
        <w:rPr>
          <w:rFonts w:ascii="Arial" w:hAnsi="Arial" w:cs="Arial"/>
          <w:sz w:val="24"/>
        </w:rPr>
      </w:pPr>
      <w:r w:rsidRPr="00414D70">
        <w:rPr>
          <w:rFonts w:ascii="Arial" w:hAnsi="Arial" w:cs="Arial"/>
          <w:sz w:val="24"/>
          <w:szCs w:val="24"/>
        </w:rPr>
        <w:t>This order may be cited as the (Various Road - Paignton)</w:t>
      </w:r>
    </w:p>
    <w:p w14:paraId="49AA0BFC" w14:textId="77777777" w:rsidR="000B2B61" w:rsidRPr="00414D70" w:rsidRDefault="000B2B61" w:rsidP="000B2B61">
      <w:pPr>
        <w:ind w:firstLine="709"/>
        <w:rPr>
          <w:rFonts w:ascii="Arial" w:hAnsi="Arial" w:cs="Arial"/>
          <w:sz w:val="24"/>
          <w:szCs w:val="24"/>
        </w:rPr>
      </w:pPr>
      <w:r w:rsidRPr="00414D70">
        <w:rPr>
          <w:rFonts w:ascii="Arial" w:hAnsi="Arial" w:cs="Arial"/>
          <w:sz w:val="24"/>
          <w:szCs w:val="24"/>
        </w:rPr>
        <w:t>(Various restrictions) EXPERIMENTAL ORDER 2022</w:t>
      </w:r>
    </w:p>
    <w:p w14:paraId="1B9AA814" w14:textId="77777777" w:rsidR="000B2B61" w:rsidRDefault="000B2B61" w:rsidP="000B2B61">
      <w:pPr>
        <w:rPr>
          <w:rFonts w:ascii="Arial" w:hAnsi="Arial" w:cs="Arial"/>
          <w:color w:val="FF0000"/>
          <w:sz w:val="24"/>
        </w:rPr>
      </w:pPr>
    </w:p>
    <w:p w14:paraId="172EBF77" w14:textId="77777777" w:rsidR="000B2B61" w:rsidRPr="00182B63" w:rsidRDefault="000B2B61" w:rsidP="000B2B61">
      <w:pPr>
        <w:rPr>
          <w:rFonts w:ascii="Arial" w:hAnsi="Arial" w:cs="Arial"/>
          <w:sz w:val="24"/>
        </w:rPr>
      </w:pPr>
      <w:r>
        <w:rPr>
          <w:rFonts w:ascii="Arial" w:hAnsi="Arial" w:cs="Arial"/>
          <w:b/>
          <w:noProof/>
          <w:sz w:val="24"/>
          <w:szCs w:val="24"/>
        </w:rPr>
        <w:drawing>
          <wp:anchor distT="0" distB="0" distL="114300" distR="114300" simplePos="0" relativeHeight="251658752" behindDoc="0" locked="0" layoutInCell="1" allowOverlap="1" wp14:anchorId="489194AF" wp14:editId="1401E9B3">
            <wp:simplePos x="0" y="0"/>
            <wp:positionH relativeFrom="column">
              <wp:posOffset>3352800</wp:posOffset>
            </wp:positionH>
            <wp:positionV relativeFrom="paragraph">
              <wp:posOffset>10160</wp:posOffset>
            </wp:positionV>
            <wp:extent cx="1678292" cy="1838325"/>
            <wp:effectExtent l="0" t="0" r="0" b="0"/>
            <wp:wrapNone/>
            <wp:docPr id="1925635273" name="Picture 1" descr="A red seal with a lion and a lion's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35273" name="Picture 1" descr="A red seal with a lion and a lion's cr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8292" cy="1838325"/>
                    </a:xfrm>
                    <a:prstGeom prst="rect">
                      <a:avLst/>
                    </a:prstGeom>
                  </pic:spPr>
                </pic:pic>
              </a:graphicData>
            </a:graphic>
            <wp14:sizeRelH relativeFrom="page">
              <wp14:pctWidth>0</wp14:pctWidth>
            </wp14:sizeRelH>
            <wp14:sizeRelV relativeFrom="page">
              <wp14:pctHeight>0</wp14:pctHeight>
            </wp14:sizeRelV>
          </wp:anchor>
        </w:drawing>
      </w:r>
      <w:r w:rsidRPr="00182B63">
        <w:rPr>
          <w:rFonts w:ascii="Arial" w:hAnsi="Arial" w:cs="Arial"/>
          <w:sz w:val="24"/>
        </w:rPr>
        <w:t>The Council of the Borough of Torbay</w:t>
      </w:r>
    </w:p>
    <w:p w14:paraId="7773F48B" w14:textId="77777777" w:rsidR="000B2B61" w:rsidRPr="00182B63" w:rsidRDefault="000B2B61" w:rsidP="000B2B61">
      <w:pPr>
        <w:rPr>
          <w:rFonts w:ascii="Arial" w:hAnsi="Arial" w:cs="Arial"/>
          <w:sz w:val="24"/>
        </w:rPr>
      </w:pPr>
      <w:r>
        <w:rPr>
          <w:rFonts w:ascii="Arial" w:hAnsi="Arial" w:cs="Arial"/>
          <w:sz w:val="24"/>
        </w:rPr>
        <w:t>Dated 10 August 2023</w:t>
      </w:r>
    </w:p>
    <w:p w14:paraId="3679812B" w14:textId="77777777" w:rsidR="000B2B61" w:rsidRPr="00182B63" w:rsidRDefault="000B2B61" w:rsidP="000B2B61">
      <w:pPr>
        <w:rPr>
          <w:rFonts w:ascii="Arial" w:hAnsi="Arial" w:cs="Arial"/>
          <w:sz w:val="24"/>
        </w:rPr>
      </w:pPr>
    </w:p>
    <w:p w14:paraId="6E5D0E15" w14:textId="77777777" w:rsidR="000B2B61" w:rsidRPr="00182B63" w:rsidRDefault="000B2B61" w:rsidP="000B2B61">
      <w:pPr>
        <w:rPr>
          <w:rFonts w:ascii="Arial" w:hAnsi="Arial" w:cs="Arial"/>
          <w:sz w:val="24"/>
        </w:rPr>
      </w:pPr>
      <w:r w:rsidRPr="00182B63">
        <w:rPr>
          <w:rFonts w:ascii="Arial" w:hAnsi="Arial" w:cs="Arial"/>
          <w:sz w:val="24"/>
        </w:rPr>
        <w:t xml:space="preserve">The Common Seal of the   </w:t>
      </w:r>
      <w:r w:rsidRPr="00182B63">
        <w:rPr>
          <w:rFonts w:ascii="Arial" w:hAnsi="Arial" w:cs="Arial"/>
          <w:sz w:val="24"/>
        </w:rPr>
        <w:tab/>
        <w:t>)</w:t>
      </w:r>
      <w:r w:rsidRPr="00322B2B">
        <w:rPr>
          <w:rFonts w:ascii="Arial" w:hAnsi="Arial" w:cs="Arial"/>
          <w:noProof/>
          <w:sz w:val="24"/>
        </w:rPr>
        <w:t xml:space="preserve"> </w:t>
      </w:r>
    </w:p>
    <w:p w14:paraId="02F23611" w14:textId="77777777" w:rsidR="000B2B61" w:rsidRPr="00182B63" w:rsidRDefault="000B2B61" w:rsidP="000B2B61">
      <w:pPr>
        <w:rPr>
          <w:rFonts w:ascii="Arial" w:hAnsi="Arial" w:cs="Arial"/>
          <w:sz w:val="24"/>
        </w:rPr>
      </w:pPr>
      <w:r w:rsidRPr="00182B63">
        <w:rPr>
          <w:rFonts w:ascii="Arial" w:hAnsi="Arial" w:cs="Arial"/>
          <w:sz w:val="24"/>
        </w:rPr>
        <w:t xml:space="preserve">Council of the Borough      </w:t>
      </w:r>
      <w:r w:rsidRPr="00182B63">
        <w:rPr>
          <w:rFonts w:ascii="Arial" w:hAnsi="Arial" w:cs="Arial"/>
          <w:sz w:val="24"/>
        </w:rPr>
        <w:tab/>
        <w:t>)</w:t>
      </w:r>
    </w:p>
    <w:p w14:paraId="2110D629" w14:textId="77777777" w:rsidR="000B2B61" w:rsidRPr="00182B63" w:rsidRDefault="000B2B61" w:rsidP="000B2B61">
      <w:pPr>
        <w:rPr>
          <w:rFonts w:ascii="Arial" w:hAnsi="Arial" w:cs="Arial"/>
          <w:sz w:val="24"/>
        </w:rPr>
      </w:pPr>
      <w:r w:rsidRPr="00182B63">
        <w:rPr>
          <w:rFonts w:ascii="Arial" w:hAnsi="Arial" w:cs="Arial"/>
          <w:sz w:val="24"/>
        </w:rPr>
        <w:t xml:space="preserve">Of Torbay was hereunto    </w:t>
      </w:r>
      <w:r w:rsidRPr="00182B63">
        <w:rPr>
          <w:rFonts w:ascii="Arial" w:hAnsi="Arial" w:cs="Arial"/>
          <w:sz w:val="24"/>
        </w:rPr>
        <w:tab/>
        <w:t>)</w:t>
      </w:r>
    </w:p>
    <w:p w14:paraId="1DF4AE47" w14:textId="77777777" w:rsidR="000B2B61" w:rsidRPr="00182B63" w:rsidRDefault="000B2B61" w:rsidP="000B2B61">
      <w:pPr>
        <w:rPr>
          <w:rFonts w:ascii="Arial" w:hAnsi="Arial" w:cs="Arial"/>
          <w:sz w:val="24"/>
        </w:rPr>
      </w:pPr>
      <w:r w:rsidRPr="00182B63">
        <w:rPr>
          <w:rFonts w:ascii="Arial" w:hAnsi="Arial" w:cs="Arial"/>
          <w:sz w:val="24"/>
        </w:rPr>
        <w:t>Affixed in the presence</w:t>
      </w:r>
      <w:r w:rsidRPr="00182B63">
        <w:rPr>
          <w:rFonts w:ascii="Arial" w:hAnsi="Arial" w:cs="Arial"/>
          <w:sz w:val="24"/>
        </w:rPr>
        <w:tab/>
        <w:t>)</w:t>
      </w:r>
    </w:p>
    <w:p w14:paraId="4ECE99EE" w14:textId="77777777" w:rsidR="000B2B61" w:rsidRPr="00182B63" w:rsidRDefault="000B2B61" w:rsidP="000B2B61">
      <w:pPr>
        <w:rPr>
          <w:rFonts w:ascii="Arial" w:hAnsi="Arial" w:cs="Arial"/>
          <w:sz w:val="24"/>
        </w:rPr>
      </w:pPr>
      <w:r w:rsidRPr="00182B63">
        <w:rPr>
          <w:rFonts w:ascii="Arial" w:hAnsi="Arial" w:cs="Arial"/>
          <w:sz w:val="24"/>
        </w:rPr>
        <w:t>Of:</w:t>
      </w:r>
      <w:r w:rsidRPr="00182B63">
        <w:rPr>
          <w:rFonts w:ascii="Arial" w:hAnsi="Arial" w:cs="Arial"/>
          <w:sz w:val="24"/>
        </w:rPr>
        <w:tab/>
      </w:r>
      <w:r w:rsidRPr="00182B63">
        <w:rPr>
          <w:rFonts w:ascii="Arial" w:hAnsi="Arial" w:cs="Arial"/>
          <w:sz w:val="24"/>
        </w:rPr>
        <w:tab/>
      </w:r>
      <w:r w:rsidRPr="00182B63">
        <w:rPr>
          <w:rFonts w:ascii="Arial" w:hAnsi="Arial" w:cs="Arial"/>
          <w:sz w:val="24"/>
        </w:rPr>
        <w:tab/>
      </w:r>
      <w:r w:rsidRPr="00182B63">
        <w:rPr>
          <w:rFonts w:ascii="Arial" w:hAnsi="Arial" w:cs="Arial"/>
          <w:sz w:val="24"/>
        </w:rPr>
        <w:tab/>
        <w:t>)</w:t>
      </w:r>
    </w:p>
    <w:p w14:paraId="66F42BE1" w14:textId="77777777" w:rsidR="000B2B61" w:rsidRPr="00182B63" w:rsidRDefault="000B2B61" w:rsidP="000B2B61">
      <w:pPr>
        <w:rPr>
          <w:rFonts w:ascii="Arial" w:hAnsi="Arial" w:cs="Arial"/>
          <w:sz w:val="24"/>
        </w:rPr>
      </w:pPr>
      <w:r>
        <w:rPr>
          <w:rFonts w:ascii="Arial" w:hAnsi="Arial" w:cs="Arial"/>
          <w:noProof/>
          <w:sz w:val="24"/>
        </w:rPr>
        <w:drawing>
          <wp:inline distT="0" distB="0" distL="0" distR="0" wp14:anchorId="286F2FA0" wp14:editId="4C82DE6C">
            <wp:extent cx="1219200" cy="571500"/>
            <wp:effectExtent l="0" t="0" r="0" b="0"/>
            <wp:docPr id="1140599410"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99410" name="Picture 2" descr="A close-up of a signa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571500"/>
                    </a:xfrm>
                    <a:prstGeom prst="rect">
                      <a:avLst/>
                    </a:prstGeom>
                  </pic:spPr>
                </pic:pic>
              </a:graphicData>
            </a:graphic>
          </wp:inline>
        </w:drawing>
      </w:r>
    </w:p>
    <w:p w14:paraId="40445092" w14:textId="77777777" w:rsidR="000B2B61" w:rsidRPr="00182B63" w:rsidRDefault="000B2B61" w:rsidP="000B2B61">
      <w:pPr>
        <w:rPr>
          <w:rFonts w:ascii="Arial" w:hAnsi="Arial" w:cs="Arial"/>
          <w:sz w:val="24"/>
        </w:rPr>
      </w:pPr>
    </w:p>
    <w:p w14:paraId="17D3D838" w14:textId="77777777" w:rsidR="000B2B61" w:rsidRPr="00182B63" w:rsidRDefault="000B2B61" w:rsidP="000B2B61">
      <w:pPr>
        <w:rPr>
          <w:rFonts w:ascii="Arial" w:hAnsi="Arial" w:cs="Arial"/>
          <w:sz w:val="24"/>
        </w:rPr>
      </w:pPr>
      <w:r w:rsidRPr="00182B63">
        <w:rPr>
          <w:rFonts w:ascii="Arial" w:hAnsi="Arial" w:cs="Arial"/>
          <w:sz w:val="24"/>
        </w:rPr>
        <w:t>Proper Officer and Authorised Signatory.</w:t>
      </w:r>
    </w:p>
    <w:p w14:paraId="351A9464" w14:textId="77777777" w:rsidR="000B2B61" w:rsidRDefault="000B2B61" w:rsidP="000B2B61">
      <w:pPr>
        <w:rPr>
          <w:rFonts w:ascii="Arial" w:hAnsi="Arial" w:cs="Arial"/>
          <w:sz w:val="24"/>
        </w:rPr>
      </w:pPr>
      <w:r w:rsidRPr="00182B63">
        <w:rPr>
          <w:rFonts w:ascii="Arial" w:hAnsi="Arial" w:cs="Arial"/>
          <w:sz w:val="24"/>
        </w:rPr>
        <w:t>Sealing Number: .......</w:t>
      </w:r>
      <w:r>
        <w:rPr>
          <w:rFonts w:ascii="Arial" w:hAnsi="Arial" w:cs="Arial"/>
          <w:sz w:val="24"/>
        </w:rPr>
        <w:t>9115</w:t>
      </w:r>
      <w:r w:rsidRPr="00182B63">
        <w:rPr>
          <w:rFonts w:ascii="Arial" w:hAnsi="Arial" w:cs="Arial"/>
          <w:sz w:val="24"/>
        </w:rPr>
        <w:t>........</w:t>
      </w:r>
    </w:p>
    <w:p w14:paraId="57BB9512" w14:textId="77777777" w:rsidR="000B2B61" w:rsidRPr="006F6B6C" w:rsidRDefault="000B2B61" w:rsidP="000B2B61">
      <w:pPr>
        <w:jc w:val="center"/>
        <w:rPr>
          <w:rFonts w:ascii="Arial" w:hAnsi="Arial" w:cs="Arial"/>
          <w:b/>
          <w:bCs/>
          <w:sz w:val="24"/>
          <w:szCs w:val="24"/>
        </w:rPr>
      </w:pPr>
      <w:r>
        <w:rPr>
          <w:rFonts w:ascii="Arial" w:hAnsi="Arial" w:cs="Arial"/>
          <w:sz w:val="24"/>
        </w:rPr>
        <w:br w:type="page"/>
      </w:r>
      <w:r w:rsidRPr="006F6B6C">
        <w:rPr>
          <w:rFonts w:ascii="Arial" w:hAnsi="Arial" w:cs="Arial"/>
          <w:b/>
          <w:bCs/>
          <w:sz w:val="24"/>
          <w:szCs w:val="24"/>
        </w:rPr>
        <w:lastRenderedPageBreak/>
        <w:t>SCHEDULE 1 Suspensions</w:t>
      </w:r>
    </w:p>
    <w:p w14:paraId="5252BE16" w14:textId="77777777" w:rsidR="000B2B61" w:rsidRPr="006F6B6C" w:rsidRDefault="000B2B61" w:rsidP="000B2B61">
      <w:pPr>
        <w:rPr>
          <w:rFonts w:ascii="Arial" w:hAnsi="Arial" w:cs="Arial"/>
          <w:sz w:val="24"/>
          <w:szCs w:val="24"/>
        </w:rPr>
      </w:pPr>
    </w:p>
    <w:p w14:paraId="4B533712" w14:textId="77777777" w:rsidR="000B2B61" w:rsidRPr="006F6B6C" w:rsidRDefault="000B2B61" w:rsidP="000B2B61">
      <w:pPr>
        <w:rPr>
          <w:rFonts w:ascii="Arial" w:hAnsi="Arial" w:cs="Arial"/>
          <w:sz w:val="24"/>
          <w:szCs w:val="24"/>
        </w:rPr>
      </w:pPr>
      <w:r w:rsidRPr="006F6B6C">
        <w:rPr>
          <w:rFonts w:ascii="Arial" w:hAnsi="Arial" w:cs="Arial"/>
          <w:sz w:val="24"/>
          <w:szCs w:val="24"/>
        </w:rPr>
        <w:t>The County of Devon (Parkside Road, Paignton) (Traffic Regulation) order 1989 (part related to prohibition of Driving)</w:t>
      </w:r>
    </w:p>
    <w:p w14:paraId="527488A7" w14:textId="77777777" w:rsidR="000B2B61" w:rsidRPr="006F6B6C" w:rsidRDefault="000B2B61" w:rsidP="000B2B61">
      <w:pPr>
        <w:rPr>
          <w:rFonts w:ascii="Arial" w:hAnsi="Arial" w:cs="Arial"/>
          <w:sz w:val="24"/>
          <w:szCs w:val="24"/>
          <w:u w:val="single"/>
        </w:rPr>
      </w:pPr>
    </w:p>
    <w:p w14:paraId="5BAB43B6" w14:textId="77777777" w:rsidR="000B2B61" w:rsidRPr="006F6B6C" w:rsidRDefault="000B2B61" w:rsidP="000B2B61">
      <w:pPr>
        <w:jc w:val="center"/>
        <w:rPr>
          <w:rFonts w:ascii="Arial" w:hAnsi="Arial" w:cs="Arial"/>
          <w:b/>
          <w:bCs/>
          <w:sz w:val="24"/>
          <w:szCs w:val="24"/>
        </w:rPr>
      </w:pPr>
      <w:r w:rsidRPr="006F6B6C">
        <w:rPr>
          <w:rFonts w:ascii="Arial" w:hAnsi="Arial" w:cs="Arial"/>
          <w:b/>
          <w:bCs/>
          <w:sz w:val="24"/>
          <w:szCs w:val="24"/>
        </w:rPr>
        <w:t xml:space="preserve">SCHEDULE 2 – One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211"/>
      </w:tblGrid>
      <w:tr w:rsidR="000B2B61" w:rsidRPr="006F6B6C" w14:paraId="793D2929" w14:textId="77777777" w:rsidTr="00FB602E">
        <w:tc>
          <w:tcPr>
            <w:tcW w:w="4085" w:type="dxa"/>
            <w:shd w:val="clear" w:color="auto" w:fill="auto"/>
          </w:tcPr>
          <w:p w14:paraId="54517D2D" w14:textId="77777777" w:rsidR="000B2B61" w:rsidRPr="006F6B6C" w:rsidRDefault="000B2B61" w:rsidP="00FB602E">
            <w:pPr>
              <w:jc w:val="center"/>
              <w:rPr>
                <w:rFonts w:ascii="Arial" w:eastAsia="Calibri" w:hAnsi="Arial" w:cs="Arial"/>
                <w:b/>
                <w:bCs/>
                <w:sz w:val="24"/>
                <w:szCs w:val="24"/>
              </w:rPr>
            </w:pPr>
            <w:r w:rsidRPr="006F6B6C">
              <w:rPr>
                <w:rFonts w:ascii="Arial" w:eastAsia="Calibri" w:hAnsi="Arial" w:cs="Arial"/>
                <w:b/>
                <w:bCs/>
                <w:sz w:val="24"/>
                <w:szCs w:val="24"/>
              </w:rPr>
              <w:t>Road</w:t>
            </w:r>
          </w:p>
        </w:tc>
        <w:tc>
          <w:tcPr>
            <w:tcW w:w="4211" w:type="dxa"/>
            <w:shd w:val="clear" w:color="auto" w:fill="auto"/>
          </w:tcPr>
          <w:p w14:paraId="553BFBF1" w14:textId="77777777" w:rsidR="000B2B61" w:rsidRPr="006F6B6C" w:rsidRDefault="000B2B61" w:rsidP="00FB602E">
            <w:pPr>
              <w:jc w:val="center"/>
              <w:rPr>
                <w:rFonts w:ascii="Arial" w:eastAsia="Calibri" w:hAnsi="Arial" w:cs="Arial"/>
                <w:b/>
                <w:bCs/>
                <w:sz w:val="24"/>
                <w:szCs w:val="24"/>
              </w:rPr>
            </w:pPr>
            <w:r w:rsidRPr="006F6B6C">
              <w:rPr>
                <w:rFonts w:ascii="Arial" w:eastAsia="Calibri" w:hAnsi="Arial" w:cs="Arial"/>
                <w:b/>
                <w:bCs/>
                <w:sz w:val="24"/>
                <w:szCs w:val="24"/>
              </w:rPr>
              <w:t>Length of restriction</w:t>
            </w:r>
          </w:p>
        </w:tc>
      </w:tr>
      <w:tr w:rsidR="000B2B61" w:rsidRPr="006F6B6C" w14:paraId="48D392ED" w14:textId="77777777" w:rsidTr="00FB602E">
        <w:tc>
          <w:tcPr>
            <w:tcW w:w="4085" w:type="dxa"/>
            <w:shd w:val="clear" w:color="auto" w:fill="auto"/>
          </w:tcPr>
          <w:p w14:paraId="3A60F737"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Esplanade Road (Rear)</w:t>
            </w:r>
          </w:p>
        </w:tc>
        <w:tc>
          <w:tcPr>
            <w:tcW w:w="4211" w:type="dxa"/>
            <w:shd w:val="clear" w:color="auto" w:fill="auto"/>
          </w:tcPr>
          <w:p w14:paraId="34F8D36B"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From its junction with Torbay Road to its junction with Torbay Road (Rear)</w:t>
            </w:r>
          </w:p>
        </w:tc>
      </w:tr>
      <w:tr w:rsidR="000B2B61" w:rsidRPr="006F6B6C" w14:paraId="2491A519" w14:textId="77777777" w:rsidTr="00FB602E">
        <w:tc>
          <w:tcPr>
            <w:tcW w:w="4085" w:type="dxa"/>
            <w:shd w:val="clear" w:color="auto" w:fill="auto"/>
          </w:tcPr>
          <w:p w14:paraId="77B86CE1" w14:textId="77777777" w:rsidR="000B2B61" w:rsidRPr="006F6B6C" w:rsidRDefault="000B2B61" w:rsidP="00FB602E">
            <w:pPr>
              <w:jc w:val="center"/>
              <w:rPr>
                <w:rFonts w:ascii="Arial" w:eastAsia="Calibri" w:hAnsi="Arial" w:cs="Arial"/>
                <w:sz w:val="24"/>
                <w:szCs w:val="24"/>
              </w:rPr>
            </w:pPr>
            <w:r>
              <w:rPr>
                <w:rFonts w:ascii="Arial" w:eastAsia="Calibri" w:hAnsi="Arial" w:cs="Arial"/>
                <w:sz w:val="24"/>
                <w:szCs w:val="24"/>
              </w:rPr>
              <w:t>Queens Park Road</w:t>
            </w:r>
          </w:p>
        </w:tc>
        <w:tc>
          <w:tcPr>
            <w:tcW w:w="4211" w:type="dxa"/>
            <w:shd w:val="clear" w:color="auto" w:fill="auto"/>
          </w:tcPr>
          <w:p w14:paraId="7935EB52" w14:textId="77777777" w:rsidR="000B2B61" w:rsidRPr="006F6B6C" w:rsidRDefault="000B2B61" w:rsidP="00FB602E">
            <w:pPr>
              <w:rPr>
                <w:rFonts w:ascii="Arial" w:eastAsia="Calibri" w:hAnsi="Arial" w:cs="Arial"/>
                <w:sz w:val="24"/>
                <w:szCs w:val="24"/>
              </w:rPr>
            </w:pPr>
            <w:r w:rsidRPr="00C72A0E">
              <w:rPr>
                <w:rFonts w:ascii="Arial" w:eastAsia="Calibri" w:hAnsi="Arial" w:cs="Arial"/>
                <w:sz w:val="24"/>
                <w:szCs w:val="24"/>
              </w:rPr>
              <w:t xml:space="preserve">From a point 66m west of its junction with Queens Road </w:t>
            </w:r>
            <w:r>
              <w:rPr>
                <w:rFonts w:ascii="Arial" w:eastAsia="Calibri" w:hAnsi="Arial" w:cs="Arial"/>
                <w:sz w:val="24"/>
                <w:szCs w:val="24"/>
              </w:rPr>
              <w:t xml:space="preserve">to </w:t>
            </w:r>
            <w:r w:rsidRPr="00C72A0E">
              <w:rPr>
                <w:rFonts w:ascii="Arial" w:eastAsia="Calibri" w:hAnsi="Arial" w:cs="Arial"/>
                <w:sz w:val="24"/>
                <w:szCs w:val="24"/>
              </w:rPr>
              <w:t>its westernmost junction with Torbay Road</w:t>
            </w:r>
          </w:p>
        </w:tc>
      </w:tr>
      <w:tr w:rsidR="000B2B61" w:rsidRPr="006F6B6C" w14:paraId="4D2C17E9" w14:textId="77777777" w:rsidTr="00FB602E">
        <w:tc>
          <w:tcPr>
            <w:tcW w:w="4085" w:type="dxa"/>
            <w:shd w:val="clear" w:color="auto" w:fill="auto"/>
          </w:tcPr>
          <w:p w14:paraId="027770C0"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Torbay Road</w:t>
            </w:r>
          </w:p>
        </w:tc>
        <w:tc>
          <w:tcPr>
            <w:tcW w:w="4211" w:type="dxa"/>
            <w:shd w:val="clear" w:color="auto" w:fill="auto"/>
          </w:tcPr>
          <w:p w14:paraId="3B2D1FDC"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From its junction with Hyde Road eastwards to its junction with Garfield Road</w:t>
            </w:r>
          </w:p>
        </w:tc>
      </w:tr>
    </w:tbl>
    <w:p w14:paraId="2F9E2016" w14:textId="77777777" w:rsidR="000B2B61" w:rsidRPr="006F6B6C" w:rsidRDefault="000B2B61" w:rsidP="000B2B61">
      <w:pPr>
        <w:rPr>
          <w:rFonts w:ascii="Arial" w:hAnsi="Arial" w:cs="Arial"/>
          <w:sz w:val="24"/>
          <w:szCs w:val="24"/>
        </w:rPr>
      </w:pPr>
    </w:p>
    <w:p w14:paraId="6041A8AF" w14:textId="77777777" w:rsidR="000B2B61" w:rsidRPr="006F6B6C" w:rsidRDefault="000B2B61" w:rsidP="000B2B61">
      <w:pPr>
        <w:jc w:val="center"/>
        <w:rPr>
          <w:rFonts w:ascii="Arial" w:hAnsi="Arial" w:cs="Arial"/>
          <w:b/>
          <w:bCs/>
          <w:sz w:val="24"/>
        </w:rPr>
      </w:pPr>
      <w:r w:rsidRPr="006F6B6C">
        <w:rPr>
          <w:rFonts w:ascii="Arial" w:hAnsi="Arial" w:cs="Arial"/>
          <w:b/>
          <w:bCs/>
          <w:sz w:val="24"/>
        </w:rPr>
        <w:t>SCHEDULE 3 – One Way (except cycles)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4177"/>
      </w:tblGrid>
      <w:tr w:rsidR="000B2B61" w:rsidRPr="006F6B6C" w14:paraId="219DA1E3" w14:textId="77777777" w:rsidTr="00FB602E">
        <w:tc>
          <w:tcPr>
            <w:tcW w:w="4119" w:type="dxa"/>
            <w:shd w:val="clear" w:color="auto" w:fill="auto"/>
          </w:tcPr>
          <w:p w14:paraId="51F1205C"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Road name</w:t>
            </w:r>
          </w:p>
        </w:tc>
        <w:tc>
          <w:tcPr>
            <w:tcW w:w="4177" w:type="dxa"/>
            <w:shd w:val="clear" w:color="auto" w:fill="auto"/>
          </w:tcPr>
          <w:p w14:paraId="2A733AA5"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Length of restriction</w:t>
            </w:r>
          </w:p>
        </w:tc>
      </w:tr>
      <w:tr w:rsidR="000B2B61" w:rsidRPr="006F6B6C" w14:paraId="001D6DF7" w14:textId="77777777" w:rsidTr="00FB602E">
        <w:tc>
          <w:tcPr>
            <w:tcW w:w="4119" w:type="dxa"/>
            <w:shd w:val="clear" w:color="auto" w:fill="auto"/>
          </w:tcPr>
          <w:p w14:paraId="3758420E"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Torbay Road</w:t>
            </w:r>
          </w:p>
        </w:tc>
        <w:tc>
          <w:tcPr>
            <w:tcW w:w="4177" w:type="dxa"/>
            <w:shd w:val="clear" w:color="auto" w:fill="auto"/>
          </w:tcPr>
          <w:p w14:paraId="4FEADC97"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From its junction with Esplanade Road westwards to its junction with Garfield Road.</w:t>
            </w:r>
          </w:p>
        </w:tc>
      </w:tr>
    </w:tbl>
    <w:p w14:paraId="04105FCC" w14:textId="77777777" w:rsidR="000B2B61" w:rsidRPr="006F6B6C" w:rsidRDefault="000B2B61" w:rsidP="000B2B61">
      <w:pPr>
        <w:rPr>
          <w:rFonts w:ascii="Arial" w:hAnsi="Arial" w:cs="Arial"/>
          <w:sz w:val="24"/>
        </w:rPr>
      </w:pPr>
    </w:p>
    <w:p w14:paraId="0337B808" w14:textId="77777777" w:rsidR="000B2B61" w:rsidRPr="006F6B6C" w:rsidRDefault="000B2B61" w:rsidP="000B2B61">
      <w:pPr>
        <w:jc w:val="center"/>
        <w:rPr>
          <w:rFonts w:ascii="Arial" w:hAnsi="Arial" w:cs="Arial"/>
          <w:b/>
          <w:bCs/>
          <w:sz w:val="24"/>
        </w:rPr>
      </w:pPr>
      <w:r w:rsidRPr="006F6B6C">
        <w:rPr>
          <w:rFonts w:ascii="Arial" w:hAnsi="Arial" w:cs="Arial"/>
          <w:b/>
          <w:bCs/>
          <w:sz w:val="24"/>
        </w:rPr>
        <w:t>SCHEDULE 4– No Entry (Except Cycles)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4177"/>
      </w:tblGrid>
      <w:tr w:rsidR="000B2B61" w:rsidRPr="006F6B6C" w14:paraId="1DDC67DF" w14:textId="77777777" w:rsidTr="00FB602E">
        <w:tc>
          <w:tcPr>
            <w:tcW w:w="4119" w:type="dxa"/>
            <w:shd w:val="clear" w:color="auto" w:fill="auto"/>
          </w:tcPr>
          <w:p w14:paraId="0B9BBF1F"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Road name</w:t>
            </w:r>
          </w:p>
        </w:tc>
        <w:tc>
          <w:tcPr>
            <w:tcW w:w="4177" w:type="dxa"/>
            <w:shd w:val="clear" w:color="auto" w:fill="auto"/>
          </w:tcPr>
          <w:p w14:paraId="70FFBC01"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Restriction</w:t>
            </w:r>
          </w:p>
        </w:tc>
      </w:tr>
      <w:tr w:rsidR="000B2B61" w:rsidRPr="006F6B6C" w14:paraId="7A66D6E7" w14:textId="77777777" w:rsidTr="00FB602E">
        <w:tc>
          <w:tcPr>
            <w:tcW w:w="4119" w:type="dxa"/>
            <w:shd w:val="clear" w:color="auto" w:fill="auto"/>
          </w:tcPr>
          <w:p w14:paraId="2B89A0DE"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Torbay Road</w:t>
            </w:r>
          </w:p>
        </w:tc>
        <w:tc>
          <w:tcPr>
            <w:tcW w:w="4177" w:type="dxa"/>
            <w:shd w:val="clear" w:color="auto" w:fill="auto"/>
          </w:tcPr>
          <w:p w14:paraId="59ED29BB"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At a point 4.5m east of its junction with Garfield Road</w:t>
            </w:r>
          </w:p>
        </w:tc>
      </w:tr>
    </w:tbl>
    <w:p w14:paraId="564F524E" w14:textId="77777777" w:rsidR="000B2B61" w:rsidRPr="006F6B6C" w:rsidRDefault="000B2B61" w:rsidP="000B2B61">
      <w:pPr>
        <w:jc w:val="center"/>
        <w:rPr>
          <w:rFonts w:ascii="Arial" w:hAnsi="Arial" w:cs="Arial"/>
          <w:b/>
          <w:bCs/>
          <w:sz w:val="24"/>
        </w:rPr>
      </w:pPr>
    </w:p>
    <w:p w14:paraId="3C1553E0" w14:textId="77777777" w:rsidR="000B2B61" w:rsidRPr="006F6B6C" w:rsidRDefault="000B2B61" w:rsidP="000B2B61">
      <w:pPr>
        <w:jc w:val="center"/>
        <w:rPr>
          <w:rFonts w:ascii="Arial" w:hAnsi="Arial" w:cs="Arial"/>
          <w:b/>
          <w:bCs/>
          <w:sz w:val="24"/>
        </w:rPr>
      </w:pPr>
      <w:r w:rsidRPr="006F6B6C">
        <w:rPr>
          <w:rFonts w:ascii="Arial" w:hAnsi="Arial" w:cs="Arial"/>
          <w:b/>
          <w:bCs/>
          <w:sz w:val="24"/>
        </w:rPr>
        <w:t>SCHEDULE 5 – No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85"/>
      </w:tblGrid>
      <w:tr w:rsidR="000B2B61" w:rsidRPr="006F6B6C" w14:paraId="1C40C7AC" w14:textId="77777777" w:rsidTr="00FB602E">
        <w:tc>
          <w:tcPr>
            <w:tcW w:w="4621" w:type="dxa"/>
            <w:shd w:val="clear" w:color="auto" w:fill="auto"/>
          </w:tcPr>
          <w:p w14:paraId="193F948A"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Road name</w:t>
            </w:r>
          </w:p>
        </w:tc>
        <w:tc>
          <w:tcPr>
            <w:tcW w:w="4621" w:type="dxa"/>
            <w:shd w:val="clear" w:color="auto" w:fill="auto"/>
          </w:tcPr>
          <w:p w14:paraId="373235A5"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Restriction</w:t>
            </w:r>
          </w:p>
        </w:tc>
      </w:tr>
      <w:tr w:rsidR="000B2B61" w:rsidRPr="006F6B6C" w14:paraId="095AD02D" w14:textId="77777777" w:rsidTr="00FB602E">
        <w:tc>
          <w:tcPr>
            <w:tcW w:w="4621" w:type="dxa"/>
            <w:shd w:val="clear" w:color="auto" w:fill="auto"/>
          </w:tcPr>
          <w:p w14:paraId="7C38C4F5" w14:textId="77777777" w:rsidR="000B2B61" w:rsidRPr="006F6B6C" w:rsidRDefault="000B2B61" w:rsidP="00FB602E">
            <w:pPr>
              <w:jc w:val="center"/>
              <w:rPr>
                <w:rFonts w:ascii="Arial" w:eastAsia="Calibri" w:hAnsi="Arial" w:cs="Arial"/>
                <w:sz w:val="24"/>
                <w:szCs w:val="24"/>
              </w:rPr>
            </w:pPr>
            <w:r>
              <w:rPr>
                <w:rFonts w:ascii="Arial" w:eastAsia="Calibri" w:hAnsi="Arial" w:cs="Arial"/>
                <w:sz w:val="24"/>
                <w:szCs w:val="24"/>
              </w:rPr>
              <w:t>Queens Park Road</w:t>
            </w:r>
          </w:p>
        </w:tc>
        <w:tc>
          <w:tcPr>
            <w:tcW w:w="4621" w:type="dxa"/>
            <w:shd w:val="clear" w:color="auto" w:fill="auto"/>
          </w:tcPr>
          <w:p w14:paraId="28E8E30A" w14:textId="77777777" w:rsidR="000B2B61" w:rsidRPr="006F6B6C" w:rsidRDefault="000B2B61" w:rsidP="00FB602E">
            <w:pPr>
              <w:jc w:val="center"/>
              <w:rPr>
                <w:rFonts w:ascii="Arial" w:eastAsia="Calibri" w:hAnsi="Arial" w:cs="Arial"/>
                <w:sz w:val="24"/>
                <w:szCs w:val="24"/>
              </w:rPr>
            </w:pPr>
            <w:r>
              <w:rPr>
                <w:rFonts w:ascii="Arial" w:eastAsia="Calibri" w:hAnsi="Arial" w:cs="Arial"/>
                <w:sz w:val="24"/>
                <w:szCs w:val="24"/>
              </w:rPr>
              <w:t xml:space="preserve">At a point 4.5m south of its westernmost junction with Torbay Road </w:t>
            </w:r>
          </w:p>
        </w:tc>
      </w:tr>
      <w:tr w:rsidR="000B2B61" w:rsidRPr="006F6B6C" w14:paraId="6A5B953A" w14:textId="77777777" w:rsidTr="00FB602E">
        <w:tc>
          <w:tcPr>
            <w:tcW w:w="4621" w:type="dxa"/>
            <w:shd w:val="clear" w:color="auto" w:fill="auto"/>
          </w:tcPr>
          <w:p w14:paraId="7BF10425"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Torbay Road</w:t>
            </w:r>
          </w:p>
        </w:tc>
        <w:tc>
          <w:tcPr>
            <w:tcW w:w="4621" w:type="dxa"/>
            <w:shd w:val="clear" w:color="auto" w:fill="auto"/>
          </w:tcPr>
          <w:p w14:paraId="6838E950"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At a point 6m west of its junction with Garfield Road</w:t>
            </w:r>
          </w:p>
        </w:tc>
      </w:tr>
      <w:tr w:rsidR="000B2B61" w:rsidRPr="006F6B6C" w14:paraId="30EA03A6" w14:textId="77777777" w:rsidTr="00FB602E">
        <w:tc>
          <w:tcPr>
            <w:tcW w:w="4621" w:type="dxa"/>
            <w:shd w:val="clear" w:color="auto" w:fill="auto"/>
          </w:tcPr>
          <w:p w14:paraId="5678B2E0"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Torbay Road</w:t>
            </w:r>
          </w:p>
        </w:tc>
        <w:tc>
          <w:tcPr>
            <w:tcW w:w="4621" w:type="dxa"/>
            <w:shd w:val="clear" w:color="auto" w:fill="auto"/>
          </w:tcPr>
          <w:p w14:paraId="6F732F49"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At a point 5m west of its junction with Parkside Road and Queens Park Road</w:t>
            </w:r>
          </w:p>
        </w:tc>
      </w:tr>
    </w:tbl>
    <w:p w14:paraId="1C9AC229" w14:textId="77777777" w:rsidR="000B2B61" w:rsidRPr="006F6B6C" w:rsidRDefault="000B2B61" w:rsidP="000B2B61">
      <w:pPr>
        <w:jc w:val="center"/>
        <w:rPr>
          <w:rFonts w:ascii="Arial" w:hAnsi="Arial" w:cs="Arial"/>
          <w:b/>
          <w:bCs/>
          <w:sz w:val="24"/>
        </w:rPr>
      </w:pPr>
    </w:p>
    <w:p w14:paraId="781763FA" w14:textId="77777777" w:rsidR="000B2B61" w:rsidRPr="006F6B6C" w:rsidRDefault="000B2B61" w:rsidP="000B2B61">
      <w:pPr>
        <w:jc w:val="center"/>
        <w:rPr>
          <w:rFonts w:ascii="Arial" w:hAnsi="Arial" w:cs="Arial"/>
          <w:b/>
          <w:bCs/>
          <w:sz w:val="24"/>
        </w:rPr>
      </w:pPr>
      <w:r w:rsidRPr="006F6B6C">
        <w:rPr>
          <w:rFonts w:ascii="Arial" w:hAnsi="Arial" w:cs="Arial"/>
          <w:b/>
          <w:bCs/>
          <w:sz w:val="24"/>
        </w:rPr>
        <w:t xml:space="preserve">SCHEDULE </w:t>
      </w:r>
      <w:r>
        <w:rPr>
          <w:rFonts w:ascii="Arial" w:hAnsi="Arial" w:cs="Arial"/>
          <w:b/>
          <w:bCs/>
          <w:sz w:val="24"/>
        </w:rPr>
        <w:t>6</w:t>
      </w:r>
      <w:r w:rsidRPr="006F6B6C">
        <w:rPr>
          <w:rFonts w:ascii="Arial" w:hAnsi="Arial" w:cs="Arial"/>
          <w:b/>
          <w:bCs/>
          <w:sz w:val="24"/>
        </w:rPr>
        <w:t>– No Right Turn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4177"/>
      </w:tblGrid>
      <w:tr w:rsidR="000B2B61" w:rsidRPr="006F6B6C" w14:paraId="46598EFA" w14:textId="77777777" w:rsidTr="00FB602E">
        <w:tc>
          <w:tcPr>
            <w:tcW w:w="4119" w:type="dxa"/>
            <w:shd w:val="clear" w:color="auto" w:fill="auto"/>
          </w:tcPr>
          <w:p w14:paraId="346359CB"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Road name</w:t>
            </w:r>
          </w:p>
        </w:tc>
        <w:tc>
          <w:tcPr>
            <w:tcW w:w="4177" w:type="dxa"/>
            <w:shd w:val="clear" w:color="auto" w:fill="auto"/>
          </w:tcPr>
          <w:p w14:paraId="627890D8"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Restriction</w:t>
            </w:r>
          </w:p>
        </w:tc>
      </w:tr>
      <w:tr w:rsidR="000B2B61" w:rsidRPr="006F6B6C" w14:paraId="5B0F7F56" w14:textId="77777777" w:rsidTr="00FB602E">
        <w:tc>
          <w:tcPr>
            <w:tcW w:w="4119" w:type="dxa"/>
            <w:shd w:val="clear" w:color="auto" w:fill="auto"/>
          </w:tcPr>
          <w:p w14:paraId="74CEE4DC"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Parkside Road</w:t>
            </w:r>
          </w:p>
        </w:tc>
        <w:tc>
          <w:tcPr>
            <w:tcW w:w="4177" w:type="dxa"/>
            <w:shd w:val="clear" w:color="auto" w:fill="auto"/>
          </w:tcPr>
          <w:p w14:paraId="402EB62C"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Into Torbay Road (westbound)</w:t>
            </w:r>
          </w:p>
        </w:tc>
      </w:tr>
    </w:tbl>
    <w:p w14:paraId="7C94FFC6" w14:textId="77777777" w:rsidR="000B2B61" w:rsidRPr="006F6B6C" w:rsidRDefault="000B2B61" w:rsidP="000B2B61">
      <w:pPr>
        <w:rPr>
          <w:rFonts w:ascii="Arial" w:hAnsi="Arial" w:cs="Arial"/>
          <w:sz w:val="24"/>
          <w:szCs w:val="24"/>
        </w:rPr>
      </w:pPr>
    </w:p>
    <w:p w14:paraId="7B254098" w14:textId="77777777" w:rsidR="000B2B61" w:rsidRPr="006F6B6C" w:rsidRDefault="000B2B61" w:rsidP="000B2B61">
      <w:pPr>
        <w:jc w:val="center"/>
        <w:rPr>
          <w:rFonts w:ascii="Arial" w:hAnsi="Arial" w:cs="Arial"/>
          <w:b/>
          <w:bCs/>
          <w:sz w:val="24"/>
          <w:szCs w:val="24"/>
        </w:rPr>
      </w:pPr>
      <w:r w:rsidRPr="006F6B6C">
        <w:rPr>
          <w:rFonts w:ascii="Arial" w:hAnsi="Arial" w:cs="Arial"/>
          <w:b/>
          <w:bCs/>
          <w:sz w:val="24"/>
          <w:szCs w:val="24"/>
        </w:rPr>
        <w:t xml:space="preserve">SCHEDULE </w:t>
      </w:r>
      <w:r>
        <w:rPr>
          <w:rFonts w:ascii="Arial" w:hAnsi="Arial" w:cs="Arial"/>
          <w:b/>
          <w:bCs/>
          <w:sz w:val="24"/>
          <w:szCs w:val="24"/>
        </w:rPr>
        <w:t>7</w:t>
      </w:r>
      <w:r w:rsidRPr="006F6B6C">
        <w:rPr>
          <w:rFonts w:ascii="Arial" w:hAnsi="Arial" w:cs="Arial"/>
          <w:b/>
          <w:bCs/>
          <w:sz w:val="24"/>
          <w:szCs w:val="24"/>
        </w:rPr>
        <w:t>– 20 mph Speed 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151"/>
      </w:tblGrid>
      <w:tr w:rsidR="000B2B61" w:rsidRPr="006F6B6C" w14:paraId="2334D9B1" w14:textId="77777777" w:rsidTr="00FB602E">
        <w:tc>
          <w:tcPr>
            <w:tcW w:w="4621" w:type="dxa"/>
            <w:shd w:val="clear" w:color="auto" w:fill="auto"/>
          </w:tcPr>
          <w:p w14:paraId="5F2BF630" w14:textId="77777777" w:rsidR="000B2B61" w:rsidRPr="006F6B6C" w:rsidRDefault="000B2B61" w:rsidP="00FB602E">
            <w:pPr>
              <w:rPr>
                <w:rFonts w:ascii="Arial" w:eastAsia="Calibri" w:hAnsi="Arial" w:cs="Arial"/>
                <w:b/>
                <w:sz w:val="24"/>
                <w:szCs w:val="24"/>
              </w:rPr>
            </w:pPr>
            <w:r w:rsidRPr="006F6B6C">
              <w:rPr>
                <w:rFonts w:ascii="Arial" w:eastAsia="Calibri" w:hAnsi="Arial" w:cs="Arial"/>
                <w:b/>
                <w:sz w:val="24"/>
                <w:szCs w:val="24"/>
              </w:rPr>
              <w:t>Road name</w:t>
            </w:r>
          </w:p>
        </w:tc>
        <w:tc>
          <w:tcPr>
            <w:tcW w:w="4621" w:type="dxa"/>
            <w:shd w:val="clear" w:color="auto" w:fill="auto"/>
          </w:tcPr>
          <w:p w14:paraId="349069BA" w14:textId="77777777" w:rsidR="000B2B61" w:rsidRPr="006F6B6C" w:rsidRDefault="000B2B61" w:rsidP="00FB602E">
            <w:pPr>
              <w:rPr>
                <w:rFonts w:ascii="Arial" w:eastAsia="Calibri" w:hAnsi="Arial" w:cs="Arial"/>
                <w:b/>
                <w:sz w:val="24"/>
                <w:szCs w:val="24"/>
              </w:rPr>
            </w:pPr>
            <w:r w:rsidRPr="006F6B6C">
              <w:rPr>
                <w:rFonts w:ascii="Arial" w:eastAsia="Calibri" w:hAnsi="Arial" w:cs="Arial"/>
                <w:b/>
                <w:sz w:val="24"/>
                <w:szCs w:val="24"/>
              </w:rPr>
              <w:t>Length of restriction</w:t>
            </w:r>
          </w:p>
        </w:tc>
      </w:tr>
      <w:tr w:rsidR="000B2B61" w:rsidRPr="006F6B6C" w14:paraId="40BADEE0" w14:textId="77777777" w:rsidTr="00FB602E">
        <w:tc>
          <w:tcPr>
            <w:tcW w:w="4621" w:type="dxa"/>
            <w:shd w:val="clear" w:color="auto" w:fill="auto"/>
          </w:tcPr>
          <w:p w14:paraId="3D901BF7"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Queens Road</w:t>
            </w:r>
          </w:p>
        </w:tc>
        <w:tc>
          <w:tcPr>
            <w:tcW w:w="4621" w:type="dxa"/>
            <w:shd w:val="clear" w:color="auto" w:fill="auto"/>
          </w:tcPr>
          <w:p w14:paraId="5C8DA334"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 xml:space="preserve">From a point 10m north of its junction with Adelphi Road for </w:t>
            </w:r>
            <w:proofErr w:type="gramStart"/>
            <w:r w:rsidRPr="006F6B6C">
              <w:rPr>
                <w:rFonts w:ascii="Arial" w:eastAsia="Calibri" w:hAnsi="Arial" w:cs="Arial"/>
                <w:sz w:val="24"/>
                <w:szCs w:val="24"/>
              </w:rPr>
              <w:t>a distance of 142m</w:t>
            </w:r>
            <w:proofErr w:type="gramEnd"/>
          </w:p>
        </w:tc>
      </w:tr>
      <w:tr w:rsidR="000B2B61" w:rsidRPr="006F6B6C" w14:paraId="7F23C6C4" w14:textId="77777777" w:rsidTr="00FB602E">
        <w:tc>
          <w:tcPr>
            <w:tcW w:w="4621" w:type="dxa"/>
            <w:shd w:val="clear" w:color="auto" w:fill="auto"/>
          </w:tcPr>
          <w:p w14:paraId="5C05212C"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Queens Park Road</w:t>
            </w:r>
          </w:p>
        </w:tc>
        <w:tc>
          <w:tcPr>
            <w:tcW w:w="4621" w:type="dxa"/>
            <w:shd w:val="clear" w:color="auto" w:fill="auto"/>
          </w:tcPr>
          <w:p w14:paraId="4BD6811B"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For its whole length</w:t>
            </w:r>
          </w:p>
        </w:tc>
      </w:tr>
      <w:tr w:rsidR="000B2B61" w:rsidRPr="006F6B6C" w14:paraId="2E2BD3DE" w14:textId="77777777" w:rsidTr="00FB602E">
        <w:tc>
          <w:tcPr>
            <w:tcW w:w="4621" w:type="dxa"/>
            <w:shd w:val="clear" w:color="auto" w:fill="auto"/>
          </w:tcPr>
          <w:p w14:paraId="1A8D44DE"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lastRenderedPageBreak/>
              <w:t>Torbay Road</w:t>
            </w:r>
          </w:p>
        </w:tc>
        <w:tc>
          <w:tcPr>
            <w:tcW w:w="4621" w:type="dxa"/>
            <w:shd w:val="clear" w:color="auto" w:fill="auto"/>
          </w:tcPr>
          <w:p w14:paraId="3897AF46"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From a point 12m west of its junction with Esplanade Road to its junction with Hyde Road</w:t>
            </w:r>
          </w:p>
        </w:tc>
      </w:tr>
      <w:tr w:rsidR="000B2B61" w:rsidRPr="006F6B6C" w14:paraId="04CC0A53" w14:textId="77777777" w:rsidTr="00FB602E">
        <w:tc>
          <w:tcPr>
            <w:tcW w:w="4621" w:type="dxa"/>
            <w:shd w:val="clear" w:color="auto" w:fill="auto"/>
          </w:tcPr>
          <w:p w14:paraId="626BB168"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Garfield Road</w:t>
            </w:r>
          </w:p>
        </w:tc>
        <w:tc>
          <w:tcPr>
            <w:tcW w:w="4621" w:type="dxa"/>
            <w:shd w:val="clear" w:color="auto" w:fill="auto"/>
          </w:tcPr>
          <w:p w14:paraId="5881C0BD"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 xml:space="preserve">From its junction with Torbay Road to a point 7m north of its junction with Parkside Road </w:t>
            </w:r>
          </w:p>
        </w:tc>
      </w:tr>
      <w:tr w:rsidR="000B2B61" w:rsidRPr="006F6B6C" w14:paraId="4D118ACD" w14:textId="77777777" w:rsidTr="00FB602E">
        <w:tc>
          <w:tcPr>
            <w:tcW w:w="4621" w:type="dxa"/>
            <w:shd w:val="clear" w:color="auto" w:fill="auto"/>
          </w:tcPr>
          <w:p w14:paraId="22B4C8B4"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Parkside Road</w:t>
            </w:r>
          </w:p>
        </w:tc>
        <w:tc>
          <w:tcPr>
            <w:tcW w:w="4621" w:type="dxa"/>
            <w:shd w:val="clear" w:color="auto" w:fill="auto"/>
          </w:tcPr>
          <w:p w14:paraId="0C845DDC"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For its whole length</w:t>
            </w:r>
          </w:p>
        </w:tc>
      </w:tr>
      <w:tr w:rsidR="000B2B61" w:rsidRPr="006F6B6C" w14:paraId="0CA7DE39" w14:textId="77777777" w:rsidTr="00FB602E">
        <w:tc>
          <w:tcPr>
            <w:tcW w:w="4621" w:type="dxa"/>
            <w:shd w:val="clear" w:color="auto" w:fill="auto"/>
          </w:tcPr>
          <w:p w14:paraId="3506B80F"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Esplanade Road (Rear)</w:t>
            </w:r>
          </w:p>
        </w:tc>
        <w:tc>
          <w:tcPr>
            <w:tcW w:w="4621" w:type="dxa"/>
            <w:shd w:val="clear" w:color="auto" w:fill="auto"/>
          </w:tcPr>
          <w:p w14:paraId="5DCFEC44"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 xml:space="preserve">From its junction with Torbay Road to its junction with </w:t>
            </w:r>
            <w:proofErr w:type="spellStart"/>
            <w:r w:rsidRPr="006F6B6C">
              <w:rPr>
                <w:rFonts w:ascii="Arial" w:eastAsia="Calibri" w:hAnsi="Arial" w:cs="Arial"/>
                <w:sz w:val="24"/>
                <w:szCs w:val="24"/>
              </w:rPr>
              <w:t>Kernou</w:t>
            </w:r>
            <w:proofErr w:type="spellEnd"/>
            <w:r w:rsidRPr="006F6B6C">
              <w:rPr>
                <w:rFonts w:ascii="Arial" w:eastAsia="Calibri" w:hAnsi="Arial" w:cs="Arial"/>
                <w:sz w:val="24"/>
                <w:szCs w:val="24"/>
              </w:rPr>
              <w:t xml:space="preserve"> Road</w:t>
            </w:r>
          </w:p>
        </w:tc>
      </w:tr>
      <w:tr w:rsidR="000B2B61" w:rsidRPr="006F6B6C" w14:paraId="6354B463" w14:textId="77777777" w:rsidTr="00FB602E">
        <w:tc>
          <w:tcPr>
            <w:tcW w:w="4621" w:type="dxa"/>
            <w:shd w:val="clear" w:color="auto" w:fill="auto"/>
          </w:tcPr>
          <w:p w14:paraId="1F04EB4E"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Torbay Road (Rear)</w:t>
            </w:r>
          </w:p>
        </w:tc>
        <w:tc>
          <w:tcPr>
            <w:tcW w:w="4621" w:type="dxa"/>
            <w:shd w:val="clear" w:color="auto" w:fill="auto"/>
          </w:tcPr>
          <w:p w14:paraId="1AC3C476" w14:textId="77777777" w:rsidR="000B2B61" w:rsidRPr="006F6B6C" w:rsidRDefault="000B2B61" w:rsidP="00FB602E">
            <w:pPr>
              <w:rPr>
                <w:rFonts w:ascii="Arial" w:eastAsia="Calibri" w:hAnsi="Arial" w:cs="Arial"/>
                <w:sz w:val="24"/>
                <w:szCs w:val="24"/>
              </w:rPr>
            </w:pPr>
            <w:r w:rsidRPr="006F6B6C">
              <w:rPr>
                <w:rFonts w:ascii="Arial" w:eastAsia="Calibri" w:hAnsi="Arial" w:cs="Arial"/>
                <w:sz w:val="24"/>
                <w:szCs w:val="24"/>
              </w:rPr>
              <w:t>For its whole length</w:t>
            </w:r>
          </w:p>
        </w:tc>
      </w:tr>
    </w:tbl>
    <w:p w14:paraId="43992BC8" w14:textId="77777777" w:rsidR="000B2B61" w:rsidRPr="006F6B6C" w:rsidRDefault="000B2B61" w:rsidP="000B2B61">
      <w:pPr>
        <w:rPr>
          <w:rFonts w:ascii="Arial" w:hAnsi="Arial" w:cs="Arial"/>
          <w:color w:val="FF0000"/>
          <w:sz w:val="24"/>
        </w:rPr>
      </w:pPr>
    </w:p>
    <w:p w14:paraId="66316E1F" w14:textId="77777777" w:rsidR="000B2B61" w:rsidRPr="006F6B6C" w:rsidRDefault="000B2B61" w:rsidP="000B2B61">
      <w:pPr>
        <w:rPr>
          <w:rFonts w:ascii="Arial" w:hAnsi="Arial" w:cs="Arial"/>
          <w:sz w:val="24"/>
          <w:szCs w:val="24"/>
        </w:rPr>
      </w:pPr>
      <w:r w:rsidRPr="006F6B6C">
        <w:rPr>
          <w:rFonts w:ascii="Arial" w:hAnsi="Arial" w:cs="Arial"/>
          <w:sz w:val="24"/>
          <w:szCs w:val="24"/>
        </w:rPr>
        <w:t xml:space="preserve">The Council’s reasons for making this Order </w:t>
      </w:r>
      <w:proofErr w:type="gramStart"/>
      <w:r w:rsidRPr="006F6B6C">
        <w:rPr>
          <w:rFonts w:ascii="Arial" w:hAnsi="Arial" w:cs="Arial"/>
          <w:sz w:val="24"/>
          <w:szCs w:val="24"/>
        </w:rPr>
        <w:t>is</w:t>
      </w:r>
      <w:proofErr w:type="gramEnd"/>
      <w:r w:rsidRPr="006F6B6C">
        <w:rPr>
          <w:rFonts w:ascii="Arial" w:hAnsi="Arial" w:cs="Arial"/>
          <w:sz w:val="24"/>
          <w:szCs w:val="24"/>
        </w:rPr>
        <w:t xml:space="preserve"> to implement an experimental Pedestrianised Zone in Torbay Road and to facilitate movements in adjacent roads related to this work. </w:t>
      </w:r>
    </w:p>
    <w:p w14:paraId="115A8CA2" w14:textId="77777777" w:rsidR="000B2B61" w:rsidRPr="006F6B6C" w:rsidRDefault="000B2B61" w:rsidP="000B2B61">
      <w:pPr>
        <w:rPr>
          <w:rFonts w:ascii="Arial" w:hAnsi="Arial" w:cs="Arial"/>
          <w:sz w:val="24"/>
        </w:rPr>
      </w:pPr>
    </w:p>
    <w:p w14:paraId="59D1CF82" w14:textId="77777777" w:rsidR="000B2B61" w:rsidRPr="006F6B6C" w:rsidRDefault="000B2B61" w:rsidP="000B2B61">
      <w:pPr>
        <w:jc w:val="center"/>
        <w:rPr>
          <w:rFonts w:ascii="Arial" w:hAnsi="Arial" w:cs="Arial"/>
          <w:b/>
          <w:bCs/>
          <w:sz w:val="24"/>
        </w:rPr>
      </w:pPr>
      <w:r w:rsidRPr="006F6B6C">
        <w:rPr>
          <w:rFonts w:ascii="Arial" w:hAnsi="Arial" w:cs="Arial"/>
          <w:b/>
          <w:bCs/>
          <w:sz w:val="24"/>
        </w:rPr>
        <w:t xml:space="preserve">SCHEDULE </w:t>
      </w:r>
      <w:r>
        <w:rPr>
          <w:rFonts w:ascii="Arial" w:hAnsi="Arial" w:cs="Arial"/>
          <w:b/>
          <w:bCs/>
          <w:sz w:val="24"/>
        </w:rPr>
        <w:t>8</w:t>
      </w:r>
      <w:r w:rsidRPr="006F6B6C">
        <w:rPr>
          <w:rFonts w:ascii="Arial" w:hAnsi="Arial" w:cs="Arial"/>
          <w:b/>
          <w:bCs/>
          <w:sz w:val="24"/>
        </w:rPr>
        <w:t xml:space="preserve"> – Modifications</w:t>
      </w:r>
    </w:p>
    <w:p w14:paraId="611291F4" w14:textId="77777777" w:rsidR="000B2B61" w:rsidRPr="006F6B6C" w:rsidRDefault="000B2B61" w:rsidP="000B2B61">
      <w:pPr>
        <w:rPr>
          <w:rFonts w:ascii="Arial" w:hAnsi="Arial" w:cs="Arial"/>
          <w:sz w:val="24"/>
        </w:rPr>
      </w:pPr>
    </w:p>
    <w:p w14:paraId="207634C7" w14:textId="77777777" w:rsidR="000B2B61" w:rsidRPr="006F6B6C" w:rsidRDefault="000B2B61" w:rsidP="000B2B61">
      <w:pPr>
        <w:rPr>
          <w:rFonts w:ascii="Arial" w:hAnsi="Arial" w:cs="Arial"/>
          <w:sz w:val="24"/>
          <w:szCs w:val="24"/>
        </w:rPr>
      </w:pPr>
      <w:r w:rsidRPr="006F6B6C">
        <w:rPr>
          <w:rFonts w:ascii="Arial" w:hAnsi="Arial" w:cs="Arial"/>
          <w:sz w:val="24"/>
          <w:szCs w:val="24"/>
        </w:rPr>
        <w:t xml:space="preserve">The following modifications became effective as of </w:t>
      </w:r>
      <w:r>
        <w:rPr>
          <w:rFonts w:ascii="Arial" w:hAnsi="Arial" w:cs="Arial"/>
          <w:sz w:val="24"/>
          <w:szCs w:val="24"/>
        </w:rPr>
        <w:t>23</w:t>
      </w:r>
      <w:r w:rsidRPr="005F04C1">
        <w:rPr>
          <w:rFonts w:ascii="Arial" w:hAnsi="Arial" w:cs="Arial"/>
          <w:sz w:val="24"/>
          <w:szCs w:val="24"/>
          <w:vertAlign w:val="superscript"/>
        </w:rPr>
        <w:t>rd</w:t>
      </w:r>
      <w:r>
        <w:rPr>
          <w:rFonts w:ascii="Arial" w:hAnsi="Arial" w:cs="Arial"/>
          <w:sz w:val="24"/>
          <w:szCs w:val="24"/>
        </w:rPr>
        <w:t xml:space="preserve"> </w:t>
      </w:r>
      <w:r w:rsidRPr="006F6B6C">
        <w:rPr>
          <w:rFonts w:ascii="Arial" w:hAnsi="Arial" w:cs="Arial"/>
          <w:sz w:val="24"/>
          <w:szCs w:val="24"/>
        </w:rPr>
        <w:t xml:space="preserve">August 2023 – </w:t>
      </w:r>
    </w:p>
    <w:p w14:paraId="71D388C9" w14:textId="77777777" w:rsidR="000B2B61" w:rsidRPr="006F6B6C" w:rsidRDefault="000B2B61" w:rsidP="000B2B61">
      <w:pPr>
        <w:rPr>
          <w:rFonts w:ascii="Arial" w:hAnsi="Arial" w:cs="Arial"/>
          <w:sz w:val="24"/>
        </w:rPr>
      </w:pPr>
    </w:p>
    <w:p w14:paraId="5B3386B2" w14:textId="77777777" w:rsidR="000B2B61" w:rsidRPr="006F6B6C" w:rsidRDefault="000B2B61" w:rsidP="000B2B61">
      <w:pPr>
        <w:rPr>
          <w:rFonts w:ascii="Arial" w:hAnsi="Arial" w:cs="Arial"/>
          <w:b/>
          <w:bCs/>
          <w:sz w:val="24"/>
          <w:u w:val="single"/>
        </w:rPr>
      </w:pPr>
      <w:r w:rsidRPr="006F6B6C">
        <w:rPr>
          <w:rFonts w:ascii="Arial" w:hAnsi="Arial" w:cs="Arial"/>
          <w:b/>
          <w:bCs/>
          <w:sz w:val="24"/>
          <w:u w:val="single"/>
        </w:rPr>
        <w:t>Revocations</w:t>
      </w:r>
    </w:p>
    <w:p w14:paraId="62C34848" w14:textId="77777777" w:rsidR="000B2B61" w:rsidRDefault="000B2B61" w:rsidP="000B2B61">
      <w:pPr>
        <w:rPr>
          <w:rFonts w:ascii="Arial" w:hAnsi="Arial" w:cs="Arial"/>
          <w:sz w:val="24"/>
        </w:rPr>
      </w:pPr>
    </w:p>
    <w:p w14:paraId="78B8E864" w14:textId="77777777" w:rsidR="000B2B61" w:rsidRPr="006F6B6C" w:rsidRDefault="000B2B61" w:rsidP="000B2B61">
      <w:pPr>
        <w:jc w:val="center"/>
        <w:rPr>
          <w:rFonts w:ascii="Arial" w:hAnsi="Arial" w:cs="Arial"/>
          <w:b/>
          <w:bCs/>
          <w:sz w:val="24"/>
        </w:rPr>
      </w:pPr>
      <w:r w:rsidRPr="006F6B6C">
        <w:rPr>
          <w:rFonts w:ascii="Arial" w:hAnsi="Arial" w:cs="Arial"/>
          <w:b/>
          <w:bCs/>
          <w:sz w:val="24"/>
        </w:rPr>
        <w:t>No Left Turn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4177"/>
      </w:tblGrid>
      <w:tr w:rsidR="000B2B61" w:rsidRPr="006F6B6C" w14:paraId="0A530C4E" w14:textId="77777777" w:rsidTr="00FB602E">
        <w:tc>
          <w:tcPr>
            <w:tcW w:w="4119" w:type="dxa"/>
            <w:shd w:val="clear" w:color="auto" w:fill="auto"/>
          </w:tcPr>
          <w:p w14:paraId="68B8364B"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Road name</w:t>
            </w:r>
          </w:p>
        </w:tc>
        <w:tc>
          <w:tcPr>
            <w:tcW w:w="4177" w:type="dxa"/>
            <w:shd w:val="clear" w:color="auto" w:fill="auto"/>
          </w:tcPr>
          <w:p w14:paraId="7E07BFB9"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Restriction</w:t>
            </w:r>
          </w:p>
        </w:tc>
      </w:tr>
      <w:tr w:rsidR="000B2B61" w:rsidRPr="006F6B6C" w14:paraId="0972760F" w14:textId="77777777" w:rsidTr="00FB602E">
        <w:tc>
          <w:tcPr>
            <w:tcW w:w="4119" w:type="dxa"/>
            <w:shd w:val="clear" w:color="auto" w:fill="auto"/>
          </w:tcPr>
          <w:p w14:paraId="2F0BB59F"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Queens Park Road</w:t>
            </w:r>
          </w:p>
        </w:tc>
        <w:tc>
          <w:tcPr>
            <w:tcW w:w="4177" w:type="dxa"/>
            <w:shd w:val="clear" w:color="auto" w:fill="auto"/>
          </w:tcPr>
          <w:p w14:paraId="6F4371D2"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sz w:val="24"/>
                <w:szCs w:val="24"/>
              </w:rPr>
              <w:t>Into Torbay Road (westbound)</w:t>
            </w:r>
          </w:p>
        </w:tc>
      </w:tr>
    </w:tbl>
    <w:p w14:paraId="0727DF2A" w14:textId="77777777" w:rsidR="000B2B61" w:rsidRDefault="000B2B61" w:rsidP="000B2B61">
      <w:pPr>
        <w:rPr>
          <w:rFonts w:ascii="Arial" w:hAnsi="Arial" w:cs="Arial"/>
          <w:b/>
          <w:bCs/>
          <w:sz w:val="24"/>
          <w:u w:val="single"/>
        </w:rPr>
      </w:pPr>
    </w:p>
    <w:p w14:paraId="1FA90D33" w14:textId="77777777" w:rsidR="000B2B61" w:rsidRPr="006F6B6C" w:rsidRDefault="000B2B61" w:rsidP="000B2B61">
      <w:pPr>
        <w:rPr>
          <w:rFonts w:ascii="Arial" w:hAnsi="Arial" w:cs="Arial"/>
          <w:b/>
          <w:bCs/>
          <w:sz w:val="24"/>
          <w:u w:val="single"/>
        </w:rPr>
      </w:pPr>
      <w:r w:rsidRPr="006F6B6C">
        <w:rPr>
          <w:rFonts w:ascii="Arial" w:hAnsi="Arial" w:cs="Arial"/>
          <w:b/>
          <w:bCs/>
          <w:sz w:val="24"/>
          <w:u w:val="single"/>
        </w:rPr>
        <w:t>New restrictions</w:t>
      </w:r>
    </w:p>
    <w:p w14:paraId="336C272F" w14:textId="77777777" w:rsidR="000B2B61" w:rsidRDefault="000B2B61" w:rsidP="000B2B61">
      <w:pPr>
        <w:rPr>
          <w:rFonts w:ascii="Arial" w:hAnsi="Arial" w:cs="Arial"/>
          <w:b/>
          <w:bCs/>
          <w:sz w:val="24"/>
        </w:rPr>
      </w:pPr>
    </w:p>
    <w:p w14:paraId="5727FEC1" w14:textId="77777777" w:rsidR="000B2B61" w:rsidRPr="006F6B6C" w:rsidRDefault="000B2B61" w:rsidP="000B2B61">
      <w:pPr>
        <w:jc w:val="center"/>
        <w:rPr>
          <w:rFonts w:ascii="Arial" w:hAnsi="Arial" w:cs="Arial"/>
          <w:b/>
          <w:bCs/>
          <w:sz w:val="24"/>
          <w:szCs w:val="24"/>
        </w:rPr>
      </w:pPr>
      <w:r w:rsidRPr="006F6B6C">
        <w:rPr>
          <w:rFonts w:ascii="Arial" w:hAnsi="Arial" w:cs="Arial"/>
          <w:b/>
          <w:bCs/>
          <w:sz w:val="24"/>
          <w:szCs w:val="24"/>
        </w:rPr>
        <w:t xml:space="preserve">SCHEDULE 2 – One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211"/>
      </w:tblGrid>
      <w:tr w:rsidR="000B2B61" w:rsidRPr="006F6B6C" w14:paraId="78FE9CBC" w14:textId="77777777" w:rsidTr="00FB602E">
        <w:tc>
          <w:tcPr>
            <w:tcW w:w="4085" w:type="dxa"/>
            <w:shd w:val="clear" w:color="auto" w:fill="auto"/>
          </w:tcPr>
          <w:p w14:paraId="3465134C" w14:textId="77777777" w:rsidR="000B2B61" w:rsidRPr="006F6B6C" w:rsidRDefault="000B2B61" w:rsidP="00FB602E">
            <w:pPr>
              <w:jc w:val="center"/>
              <w:rPr>
                <w:rFonts w:ascii="Arial" w:eastAsia="Calibri" w:hAnsi="Arial" w:cs="Arial"/>
                <w:b/>
                <w:bCs/>
                <w:sz w:val="24"/>
                <w:szCs w:val="24"/>
              </w:rPr>
            </w:pPr>
            <w:r w:rsidRPr="006F6B6C">
              <w:rPr>
                <w:rFonts w:ascii="Arial" w:eastAsia="Calibri" w:hAnsi="Arial" w:cs="Arial"/>
                <w:b/>
                <w:bCs/>
                <w:sz w:val="24"/>
                <w:szCs w:val="24"/>
              </w:rPr>
              <w:t>Road</w:t>
            </w:r>
          </w:p>
        </w:tc>
        <w:tc>
          <w:tcPr>
            <w:tcW w:w="4211" w:type="dxa"/>
            <w:shd w:val="clear" w:color="auto" w:fill="auto"/>
          </w:tcPr>
          <w:p w14:paraId="24A214A4" w14:textId="77777777" w:rsidR="000B2B61" w:rsidRPr="006F6B6C" w:rsidRDefault="000B2B61" w:rsidP="00FB602E">
            <w:pPr>
              <w:jc w:val="center"/>
              <w:rPr>
                <w:rFonts w:ascii="Arial" w:eastAsia="Calibri" w:hAnsi="Arial" w:cs="Arial"/>
                <w:b/>
                <w:bCs/>
                <w:sz w:val="24"/>
                <w:szCs w:val="24"/>
              </w:rPr>
            </w:pPr>
            <w:r w:rsidRPr="006F6B6C">
              <w:rPr>
                <w:rFonts w:ascii="Arial" w:eastAsia="Calibri" w:hAnsi="Arial" w:cs="Arial"/>
                <w:b/>
                <w:bCs/>
                <w:sz w:val="24"/>
                <w:szCs w:val="24"/>
              </w:rPr>
              <w:t>Length of restriction</w:t>
            </w:r>
          </w:p>
        </w:tc>
      </w:tr>
      <w:tr w:rsidR="000B2B61" w:rsidRPr="006F6B6C" w14:paraId="5EB29277" w14:textId="77777777" w:rsidTr="00FB602E">
        <w:tc>
          <w:tcPr>
            <w:tcW w:w="4085" w:type="dxa"/>
            <w:shd w:val="clear" w:color="auto" w:fill="auto"/>
          </w:tcPr>
          <w:p w14:paraId="5ACFCB3C" w14:textId="77777777" w:rsidR="000B2B61" w:rsidRPr="006F6B6C" w:rsidRDefault="000B2B61" w:rsidP="00FB602E">
            <w:pPr>
              <w:jc w:val="center"/>
              <w:rPr>
                <w:rFonts w:ascii="Arial" w:eastAsia="Calibri" w:hAnsi="Arial" w:cs="Arial"/>
                <w:sz w:val="24"/>
                <w:szCs w:val="24"/>
              </w:rPr>
            </w:pPr>
            <w:r>
              <w:rPr>
                <w:rFonts w:ascii="Arial" w:eastAsia="Calibri" w:hAnsi="Arial" w:cs="Arial"/>
                <w:sz w:val="24"/>
                <w:szCs w:val="24"/>
              </w:rPr>
              <w:t>Queens Park Road</w:t>
            </w:r>
          </w:p>
        </w:tc>
        <w:tc>
          <w:tcPr>
            <w:tcW w:w="4211" w:type="dxa"/>
            <w:shd w:val="clear" w:color="auto" w:fill="auto"/>
          </w:tcPr>
          <w:p w14:paraId="70B4AF36" w14:textId="77777777" w:rsidR="000B2B61" w:rsidRPr="006F6B6C" w:rsidRDefault="000B2B61" w:rsidP="00FB602E">
            <w:pPr>
              <w:rPr>
                <w:rFonts w:ascii="Arial" w:eastAsia="Calibri" w:hAnsi="Arial" w:cs="Arial"/>
                <w:sz w:val="24"/>
                <w:szCs w:val="24"/>
              </w:rPr>
            </w:pPr>
            <w:r w:rsidRPr="00C72A0E">
              <w:rPr>
                <w:rFonts w:ascii="Arial" w:eastAsia="Calibri" w:hAnsi="Arial" w:cs="Arial"/>
                <w:sz w:val="24"/>
                <w:szCs w:val="24"/>
              </w:rPr>
              <w:t xml:space="preserve">From a point 66m west of its junction with Queens Road </w:t>
            </w:r>
            <w:r>
              <w:rPr>
                <w:rFonts w:ascii="Arial" w:eastAsia="Calibri" w:hAnsi="Arial" w:cs="Arial"/>
                <w:sz w:val="24"/>
                <w:szCs w:val="24"/>
              </w:rPr>
              <w:t xml:space="preserve">to </w:t>
            </w:r>
            <w:r w:rsidRPr="00C72A0E">
              <w:rPr>
                <w:rFonts w:ascii="Arial" w:eastAsia="Calibri" w:hAnsi="Arial" w:cs="Arial"/>
                <w:sz w:val="24"/>
                <w:szCs w:val="24"/>
              </w:rPr>
              <w:t>its westernmost junction with Torbay Road</w:t>
            </w:r>
          </w:p>
        </w:tc>
      </w:tr>
    </w:tbl>
    <w:p w14:paraId="03A9D625" w14:textId="77777777" w:rsidR="000B2B61" w:rsidRDefault="000B2B61" w:rsidP="000B2B61">
      <w:pPr>
        <w:rPr>
          <w:rFonts w:ascii="Arial" w:hAnsi="Arial" w:cs="Arial"/>
          <w:sz w:val="24"/>
        </w:rPr>
      </w:pPr>
    </w:p>
    <w:p w14:paraId="25890709" w14:textId="77777777" w:rsidR="000B2B61" w:rsidRPr="006F6B6C" w:rsidRDefault="000B2B61" w:rsidP="000B2B61">
      <w:pPr>
        <w:jc w:val="center"/>
        <w:rPr>
          <w:rFonts w:ascii="Arial" w:hAnsi="Arial" w:cs="Arial"/>
          <w:b/>
          <w:bCs/>
          <w:sz w:val="24"/>
        </w:rPr>
      </w:pPr>
      <w:r w:rsidRPr="006F6B6C">
        <w:rPr>
          <w:rFonts w:ascii="Arial" w:hAnsi="Arial" w:cs="Arial"/>
          <w:b/>
          <w:bCs/>
          <w:sz w:val="24"/>
        </w:rPr>
        <w:t>SCHEDULE 5 – No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3"/>
        <w:gridCol w:w="4183"/>
      </w:tblGrid>
      <w:tr w:rsidR="000B2B61" w:rsidRPr="006F6B6C" w14:paraId="4E610F90" w14:textId="77777777" w:rsidTr="00FB602E">
        <w:tc>
          <w:tcPr>
            <w:tcW w:w="4113" w:type="dxa"/>
            <w:shd w:val="clear" w:color="auto" w:fill="auto"/>
          </w:tcPr>
          <w:p w14:paraId="14DFA396"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Road name</w:t>
            </w:r>
          </w:p>
        </w:tc>
        <w:tc>
          <w:tcPr>
            <w:tcW w:w="4183" w:type="dxa"/>
            <w:shd w:val="clear" w:color="auto" w:fill="auto"/>
          </w:tcPr>
          <w:p w14:paraId="629377A0" w14:textId="77777777" w:rsidR="000B2B61" w:rsidRPr="006F6B6C" w:rsidRDefault="000B2B61" w:rsidP="00FB602E">
            <w:pPr>
              <w:jc w:val="center"/>
              <w:rPr>
                <w:rFonts w:ascii="Arial" w:eastAsia="Calibri" w:hAnsi="Arial" w:cs="Arial"/>
                <w:sz w:val="24"/>
                <w:szCs w:val="24"/>
              </w:rPr>
            </w:pPr>
            <w:r w:rsidRPr="006F6B6C">
              <w:rPr>
                <w:rFonts w:ascii="Arial" w:eastAsia="Calibri" w:hAnsi="Arial" w:cs="Arial"/>
                <w:b/>
                <w:sz w:val="24"/>
                <w:szCs w:val="24"/>
              </w:rPr>
              <w:t>Restriction</w:t>
            </w:r>
          </w:p>
        </w:tc>
      </w:tr>
      <w:tr w:rsidR="000B2B61" w:rsidRPr="006F6B6C" w14:paraId="35BB001F" w14:textId="77777777" w:rsidTr="00FB602E">
        <w:tc>
          <w:tcPr>
            <w:tcW w:w="4113" w:type="dxa"/>
            <w:shd w:val="clear" w:color="auto" w:fill="auto"/>
          </w:tcPr>
          <w:p w14:paraId="7C9EEA5D" w14:textId="77777777" w:rsidR="000B2B61" w:rsidRPr="006F6B6C" w:rsidRDefault="000B2B61" w:rsidP="00FB602E">
            <w:pPr>
              <w:jc w:val="center"/>
              <w:rPr>
                <w:rFonts w:ascii="Arial" w:eastAsia="Calibri" w:hAnsi="Arial" w:cs="Arial"/>
                <w:sz w:val="24"/>
                <w:szCs w:val="24"/>
              </w:rPr>
            </w:pPr>
            <w:r>
              <w:rPr>
                <w:rFonts w:ascii="Arial" w:eastAsia="Calibri" w:hAnsi="Arial" w:cs="Arial"/>
                <w:sz w:val="24"/>
                <w:szCs w:val="24"/>
              </w:rPr>
              <w:t>Queens Park Road</w:t>
            </w:r>
          </w:p>
        </w:tc>
        <w:tc>
          <w:tcPr>
            <w:tcW w:w="4183" w:type="dxa"/>
            <w:shd w:val="clear" w:color="auto" w:fill="auto"/>
          </w:tcPr>
          <w:p w14:paraId="7791F6EE" w14:textId="77777777" w:rsidR="000B2B61" w:rsidRPr="006F6B6C" w:rsidRDefault="000B2B61" w:rsidP="00FB602E">
            <w:pPr>
              <w:rPr>
                <w:rFonts w:ascii="Arial" w:eastAsia="Calibri" w:hAnsi="Arial" w:cs="Arial"/>
                <w:sz w:val="24"/>
                <w:szCs w:val="24"/>
              </w:rPr>
            </w:pPr>
            <w:r>
              <w:rPr>
                <w:rFonts w:ascii="Arial" w:eastAsia="Calibri" w:hAnsi="Arial" w:cs="Arial"/>
                <w:sz w:val="24"/>
                <w:szCs w:val="24"/>
              </w:rPr>
              <w:t xml:space="preserve">At a point 4.5m south of its westernmost junction with Torbay Road </w:t>
            </w:r>
          </w:p>
        </w:tc>
      </w:tr>
    </w:tbl>
    <w:p w14:paraId="6200823F" w14:textId="77777777" w:rsidR="000B2B61" w:rsidRPr="00E0481C" w:rsidRDefault="000B2B61" w:rsidP="000B2B61">
      <w:pPr>
        <w:rPr>
          <w:rFonts w:ascii="Arial" w:hAnsi="Arial" w:cs="Arial"/>
          <w:b/>
          <w:bCs/>
          <w:sz w:val="24"/>
        </w:rPr>
      </w:pPr>
    </w:p>
    <w:p w14:paraId="086D7000" w14:textId="77777777" w:rsidR="00A84EE5" w:rsidRPr="00A84EE5" w:rsidRDefault="00A84EE5" w:rsidP="00A84EE5">
      <w:pPr>
        <w:keepNext/>
        <w:tabs>
          <w:tab w:val="left" w:pos="567"/>
          <w:tab w:val="left" w:pos="1560"/>
        </w:tabs>
        <w:ind w:left="567" w:hanging="567"/>
        <w:jc w:val="both"/>
        <w:rPr>
          <w:rFonts w:ascii="Arial" w:hAnsi="Arial" w:cs="Arial"/>
          <w:sz w:val="24"/>
          <w:szCs w:val="24"/>
          <w:u w:val="single"/>
        </w:rPr>
      </w:pPr>
      <w:r w:rsidRPr="00A84EE5">
        <w:rPr>
          <w:rFonts w:ascii="Arial" w:hAnsi="Arial" w:cs="Arial"/>
          <w:sz w:val="24"/>
          <w:szCs w:val="24"/>
          <w:u w:val="single"/>
        </w:rPr>
        <w:lastRenderedPageBreak/>
        <w:t>Western section of Torbay Road:</w:t>
      </w:r>
    </w:p>
    <w:p w14:paraId="696E5743" w14:textId="77777777" w:rsidR="00A84EE5" w:rsidRPr="00A84EE5" w:rsidRDefault="00A84EE5" w:rsidP="00A84EE5">
      <w:pPr>
        <w:keepNext/>
        <w:tabs>
          <w:tab w:val="left" w:pos="567"/>
          <w:tab w:val="left" w:pos="1560"/>
        </w:tabs>
        <w:ind w:left="567" w:hanging="567"/>
        <w:jc w:val="both"/>
        <w:rPr>
          <w:rFonts w:ascii="Arial" w:hAnsi="Arial" w:cs="Arial"/>
          <w:sz w:val="24"/>
          <w:szCs w:val="24"/>
          <w:u w:val="single"/>
        </w:rPr>
      </w:pPr>
    </w:p>
    <w:p w14:paraId="49168612"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r w:rsidRPr="00A84EE5">
        <w:rPr>
          <w:rFonts w:ascii="Arial" w:hAnsi="Arial" w:cs="Arial"/>
          <w:sz w:val="24"/>
          <w:szCs w:val="24"/>
        </w:rPr>
        <w:drawing>
          <wp:inline distT="0" distB="0" distL="0" distR="0" wp14:anchorId="6841B676" wp14:editId="78A68EE0">
            <wp:extent cx="5133048" cy="2775585"/>
            <wp:effectExtent l="0" t="0" r="0" b="5715"/>
            <wp:docPr id="1601274307"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4307" name="Picture 1" descr="A map of a road&#10;&#10;Description automatically generated"/>
                    <pic:cNvPicPr/>
                  </pic:nvPicPr>
                  <pic:blipFill>
                    <a:blip r:embed="rId13"/>
                    <a:stretch>
                      <a:fillRect/>
                    </a:stretch>
                  </pic:blipFill>
                  <pic:spPr>
                    <a:xfrm>
                      <a:off x="0" y="0"/>
                      <a:ext cx="5142049" cy="2780452"/>
                    </a:xfrm>
                    <a:prstGeom prst="rect">
                      <a:avLst/>
                    </a:prstGeom>
                  </pic:spPr>
                </pic:pic>
              </a:graphicData>
            </a:graphic>
          </wp:inline>
        </w:drawing>
      </w:r>
    </w:p>
    <w:p w14:paraId="00224D7D"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p>
    <w:p w14:paraId="3F036BEF"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p>
    <w:p w14:paraId="01507A29"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r w:rsidRPr="00A84EE5">
        <w:rPr>
          <w:rFonts w:ascii="Arial" w:hAnsi="Arial" w:cs="Arial"/>
          <w:sz w:val="24"/>
          <w:szCs w:val="24"/>
        </w:rPr>
        <w:drawing>
          <wp:inline distT="0" distB="0" distL="0" distR="0" wp14:anchorId="2AC08D40" wp14:editId="25B001CD">
            <wp:extent cx="5145155" cy="4074160"/>
            <wp:effectExtent l="0" t="0" r="0" b="2540"/>
            <wp:docPr id="124849871" name="Picture 1" descr="A map of a road with re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9871" name="Picture 1" descr="A map of a road with red signs&#10;&#10;Description automatically generated"/>
                    <pic:cNvPicPr/>
                  </pic:nvPicPr>
                  <pic:blipFill>
                    <a:blip r:embed="rId14"/>
                    <a:stretch>
                      <a:fillRect/>
                    </a:stretch>
                  </pic:blipFill>
                  <pic:spPr>
                    <a:xfrm>
                      <a:off x="0" y="0"/>
                      <a:ext cx="5154880" cy="4081860"/>
                    </a:xfrm>
                    <a:prstGeom prst="rect">
                      <a:avLst/>
                    </a:prstGeom>
                  </pic:spPr>
                </pic:pic>
              </a:graphicData>
            </a:graphic>
          </wp:inline>
        </w:drawing>
      </w:r>
    </w:p>
    <w:p w14:paraId="076B1997"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p>
    <w:p w14:paraId="32C16D28" w14:textId="77777777" w:rsidR="00A84EE5" w:rsidRPr="00A84EE5" w:rsidRDefault="00A84EE5" w:rsidP="00A84EE5">
      <w:pPr>
        <w:keepNext/>
        <w:tabs>
          <w:tab w:val="left" w:pos="567"/>
          <w:tab w:val="left" w:pos="1560"/>
        </w:tabs>
        <w:jc w:val="both"/>
        <w:rPr>
          <w:rFonts w:ascii="Arial" w:hAnsi="Arial" w:cs="Arial"/>
          <w:sz w:val="24"/>
          <w:szCs w:val="24"/>
        </w:rPr>
      </w:pPr>
    </w:p>
    <w:p w14:paraId="41855875" w14:textId="77777777" w:rsidR="00A84EE5" w:rsidRPr="00A84EE5" w:rsidRDefault="00A84EE5" w:rsidP="00A84EE5">
      <w:pPr>
        <w:keepNext/>
        <w:tabs>
          <w:tab w:val="left" w:pos="567"/>
          <w:tab w:val="left" w:pos="1560"/>
        </w:tabs>
        <w:ind w:left="567" w:hanging="567"/>
        <w:jc w:val="both"/>
        <w:rPr>
          <w:rFonts w:ascii="Arial" w:hAnsi="Arial" w:cs="Arial"/>
          <w:sz w:val="24"/>
          <w:szCs w:val="24"/>
          <w:u w:val="single"/>
        </w:rPr>
      </w:pPr>
      <w:r w:rsidRPr="00A84EE5">
        <w:rPr>
          <w:rFonts w:ascii="Arial" w:hAnsi="Arial" w:cs="Arial"/>
          <w:sz w:val="24"/>
          <w:szCs w:val="24"/>
          <w:u w:val="single"/>
        </w:rPr>
        <w:t>Eastern section of Torbay Road:</w:t>
      </w:r>
    </w:p>
    <w:p w14:paraId="339F562F" w14:textId="77777777" w:rsidR="00A84EE5" w:rsidRPr="00A84EE5" w:rsidRDefault="00A84EE5" w:rsidP="00A84EE5">
      <w:pPr>
        <w:keepNext/>
        <w:tabs>
          <w:tab w:val="left" w:pos="567"/>
          <w:tab w:val="left" w:pos="1560"/>
        </w:tabs>
        <w:ind w:left="567" w:hanging="567"/>
        <w:jc w:val="both"/>
        <w:rPr>
          <w:rFonts w:ascii="Arial" w:hAnsi="Arial" w:cs="Arial"/>
          <w:sz w:val="24"/>
          <w:szCs w:val="24"/>
          <w:u w:val="single"/>
        </w:rPr>
      </w:pPr>
    </w:p>
    <w:p w14:paraId="02BA2AC9"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r w:rsidRPr="00A84EE5">
        <w:rPr>
          <w:rFonts w:ascii="Arial" w:hAnsi="Arial" w:cs="Arial"/>
          <w:noProof/>
          <w:sz w:val="24"/>
          <w:szCs w:val="24"/>
        </w:rPr>
        <w:lastRenderedPageBreak/>
        <w:drawing>
          <wp:inline distT="0" distB="0" distL="0" distR="0" wp14:anchorId="2F4B73CF" wp14:editId="71646DCD">
            <wp:extent cx="5098769" cy="2664460"/>
            <wp:effectExtent l="0" t="0" r="6985" b="2540"/>
            <wp:docPr id="7" name="Picture 7" descr="A blueprint of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print of a runway&#10;&#10;Description automatically generated"/>
                    <pic:cNvPicPr/>
                  </pic:nvPicPr>
                  <pic:blipFill>
                    <a:blip r:embed="rId15"/>
                    <a:stretch>
                      <a:fillRect/>
                    </a:stretch>
                  </pic:blipFill>
                  <pic:spPr>
                    <a:xfrm>
                      <a:off x="0" y="0"/>
                      <a:ext cx="5106179" cy="2668332"/>
                    </a:xfrm>
                    <a:prstGeom prst="rect">
                      <a:avLst/>
                    </a:prstGeom>
                  </pic:spPr>
                </pic:pic>
              </a:graphicData>
            </a:graphic>
          </wp:inline>
        </w:drawing>
      </w:r>
    </w:p>
    <w:p w14:paraId="3B080F1A"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p>
    <w:p w14:paraId="3F38271F" w14:textId="77777777" w:rsidR="00A84EE5" w:rsidRPr="00A84EE5" w:rsidRDefault="00A84EE5" w:rsidP="00A84EE5">
      <w:pPr>
        <w:keepNext/>
        <w:tabs>
          <w:tab w:val="left" w:pos="567"/>
          <w:tab w:val="left" w:pos="1560"/>
        </w:tabs>
        <w:ind w:left="567" w:hanging="567"/>
        <w:jc w:val="both"/>
        <w:rPr>
          <w:rFonts w:ascii="Arial" w:hAnsi="Arial" w:cs="Arial"/>
          <w:sz w:val="24"/>
          <w:szCs w:val="24"/>
        </w:rPr>
      </w:pPr>
      <w:r w:rsidRPr="00A84EE5">
        <w:rPr>
          <w:rFonts w:ascii="Arial" w:hAnsi="Arial" w:cs="Arial"/>
          <w:noProof/>
          <w:sz w:val="24"/>
          <w:szCs w:val="24"/>
        </w:rPr>
        <w:drawing>
          <wp:inline distT="0" distB="0" distL="0" distR="0" wp14:anchorId="20539E46" wp14:editId="68E3E3F7">
            <wp:extent cx="5217144" cy="3414395"/>
            <wp:effectExtent l="0" t="0" r="3175" b="0"/>
            <wp:docPr id="8"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pic:cNvPicPr/>
                  </pic:nvPicPr>
                  <pic:blipFill>
                    <a:blip r:embed="rId16"/>
                    <a:stretch>
                      <a:fillRect/>
                    </a:stretch>
                  </pic:blipFill>
                  <pic:spPr>
                    <a:xfrm>
                      <a:off x="0" y="0"/>
                      <a:ext cx="5227778" cy="3421355"/>
                    </a:xfrm>
                    <a:prstGeom prst="rect">
                      <a:avLst/>
                    </a:prstGeom>
                  </pic:spPr>
                </pic:pic>
              </a:graphicData>
            </a:graphic>
          </wp:inline>
        </w:drawing>
      </w:r>
    </w:p>
    <w:p w14:paraId="6F8B88D4" w14:textId="77777777" w:rsidR="00E0481C" w:rsidRPr="00E0481C" w:rsidRDefault="00E0481C" w:rsidP="00A84EE5">
      <w:pPr>
        <w:keepNext/>
        <w:tabs>
          <w:tab w:val="left" w:pos="567"/>
          <w:tab w:val="left" w:pos="1560"/>
        </w:tabs>
        <w:ind w:left="567" w:hanging="567"/>
        <w:jc w:val="both"/>
        <w:rPr>
          <w:rFonts w:ascii="Arial" w:hAnsi="Arial" w:cs="Arial"/>
          <w:b/>
          <w:bCs/>
          <w:sz w:val="24"/>
        </w:rPr>
      </w:pPr>
    </w:p>
    <w:sectPr w:rsidR="00E0481C" w:rsidRPr="00E0481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BEF"/>
    <w:multiLevelType w:val="hybridMultilevel"/>
    <w:tmpl w:val="2804A24A"/>
    <w:lvl w:ilvl="0" w:tplc="FFFFFFFF">
      <w:start w:val="1"/>
      <w:numFmt w:val="lowerRoman"/>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 w15:restartNumberingAfterBreak="0">
    <w:nsid w:val="0C3333A3"/>
    <w:multiLevelType w:val="hybridMultilevel"/>
    <w:tmpl w:val="F5FEC8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C91E33"/>
    <w:multiLevelType w:val="multilevel"/>
    <w:tmpl w:val="9F3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308B1"/>
    <w:multiLevelType w:val="hybridMultilevel"/>
    <w:tmpl w:val="9A98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6820DF"/>
    <w:multiLevelType w:val="hybridMultilevel"/>
    <w:tmpl w:val="9B9C55E8"/>
    <w:lvl w:ilvl="0" w:tplc="73AE5E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2C90E5D"/>
    <w:multiLevelType w:val="hybridMultilevel"/>
    <w:tmpl w:val="F25AF1CA"/>
    <w:lvl w:ilvl="0" w:tplc="FFFFFFFF">
      <w:start w:val="1"/>
      <w:numFmt w:val="low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63C4A47"/>
    <w:multiLevelType w:val="hybridMultilevel"/>
    <w:tmpl w:val="93E8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53065E"/>
    <w:multiLevelType w:val="hybridMultilevel"/>
    <w:tmpl w:val="887EEEE4"/>
    <w:lvl w:ilvl="0" w:tplc="B296D9E8">
      <w:start w:val="1"/>
      <w:numFmt w:val="low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FBC2D8C"/>
    <w:multiLevelType w:val="hybridMultilevel"/>
    <w:tmpl w:val="E5DE00C0"/>
    <w:lvl w:ilvl="0" w:tplc="825224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0DB329A"/>
    <w:multiLevelType w:val="hybridMultilevel"/>
    <w:tmpl w:val="FF1C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0757B"/>
    <w:multiLevelType w:val="hybridMultilevel"/>
    <w:tmpl w:val="6D2CBB44"/>
    <w:lvl w:ilvl="0" w:tplc="4C0E2E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2E94B2C"/>
    <w:multiLevelType w:val="hybridMultilevel"/>
    <w:tmpl w:val="F5FEC882"/>
    <w:lvl w:ilvl="0" w:tplc="6B16B3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DA74FD"/>
    <w:multiLevelType w:val="multilevel"/>
    <w:tmpl w:val="D3C6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E5598E"/>
    <w:multiLevelType w:val="hybridMultilevel"/>
    <w:tmpl w:val="8DD82FB8"/>
    <w:lvl w:ilvl="0" w:tplc="D5C4728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0BB150C"/>
    <w:multiLevelType w:val="hybridMultilevel"/>
    <w:tmpl w:val="2804A24A"/>
    <w:lvl w:ilvl="0" w:tplc="B296D9E8">
      <w:start w:val="1"/>
      <w:numFmt w:val="lowerRoman"/>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7A061137"/>
    <w:multiLevelType w:val="hybridMultilevel"/>
    <w:tmpl w:val="4A90E5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3196550">
    <w:abstractNumId w:val="2"/>
  </w:num>
  <w:num w:numId="2" w16cid:durableId="568152291">
    <w:abstractNumId w:val="9"/>
  </w:num>
  <w:num w:numId="3" w16cid:durableId="1218199860">
    <w:abstractNumId w:val="15"/>
  </w:num>
  <w:num w:numId="4" w16cid:durableId="10098659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7029839">
    <w:abstractNumId w:val="7"/>
  </w:num>
  <w:num w:numId="6" w16cid:durableId="319619264">
    <w:abstractNumId w:val="11"/>
  </w:num>
  <w:num w:numId="7" w16cid:durableId="123816734">
    <w:abstractNumId w:val="3"/>
  </w:num>
  <w:num w:numId="8" w16cid:durableId="2010986616">
    <w:abstractNumId w:val="4"/>
  </w:num>
  <w:num w:numId="9" w16cid:durableId="3485271">
    <w:abstractNumId w:val="13"/>
  </w:num>
  <w:num w:numId="10" w16cid:durableId="21252969">
    <w:abstractNumId w:val="10"/>
  </w:num>
  <w:num w:numId="11" w16cid:durableId="1094475010">
    <w:abstractNumId w:val="8"/>
  </w:num>
  <w:num w:numId="12" w16cid:durableId="1130127071">
    <w:abstractNumId w:val="7"/>
  </w:num>
  <w:num w:numId="13" w16cid:durableId="1111559298">
    <w:abstractNumId w:val="5"/>
  </w:num>
  <w:num w:numId="14" w16cid:durableId="252860021">
    <w:abstractNumId w:val="0"/>
  </w:num>
  <w:num w:numId="15" w16cid:durableId="649987239">
    <w:abstractNumId w:val="1"/>
  </w:num>
  <w:num w:numId="16" w16cid:durableId="1156073760">
    <w:abstractNumId w:val="12"/>
  </w:num>
  <w:num w:numId="17" w16cid:durableId="8015357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73"/>
    <w:rsid w:val="000120D5"/>
    <w:rsid w:val="000420B6"/>
    <w:rsid w:val="000B2B61"/>
    <w:rsid w:val="000B5739"/>
    <w:rsid w:val="000D22FC"/>
    <w:rsid w:val="000D3585"/>
    <w:rsid w:val="000F6B74"/>
    <w:rsid w:val="00102876"/>
    <w:rsid w:val="00103869"/>
    <w:rsid w:val="00175049"/>
    <w:rsid w:val="00182B63"/>
    <w:rsid w:val="00195E13"/>
    <w:rsid w:val="001D4C9F"/>
    <w:rsid w:val="001F368D"/>
    <w:rsid w:val="0020551D"/>
    <w:rsid w:val="00214117"/>
    <w:rsid w:val="0021488F"/>
    <w:rsid w:val="00223577"/>
    <w:rsid w:val="00241566"/>
    <w:rsid w:val="002520B3"/>
    <w:rsid w:val="002C096F"/>
    <w:rsid w:val="002C3994"/>
    <w:rsid w:val="002E300A"/>
    <w:rsid w:val="00332374"/>
    <w:rsid w:val="0034024D"/>
    <w:rsid w:val="00350E63"/>
    <w:rsid w:val="00362369"/>
    <w:rsid w:val="00391134"/>
    <w:rsid w:val="00396C82"/>
    <w:rsid w:val="003B0BB0"/>
    <w:rsid w:val="003B31E3"/>
    <w:rsid w:val="003C6DF4"/>
    <w:rsid w:val="003D43E3"/>
    <w:rsid w:val="003D639B"/>
    <w:rsid w:val="003F47D9"/>
    <w:rsid w:val="0041252A"/>
    <w:rsid w:val="00414D70"/>
    <w:rsid w:val="004206BE"/>
    <w:rsid w:val="004459E7"/>
    <w:rsid w:val="00466A21"/>
    <w:rsid w:val="00480628"/>
    <w:rsid w:val="0049648A"/>
    <w:rsid w:val="004A0A77"/>
    <w:rsid w:val="004A6BE9"/>
    <w:rsid w:val="004B2443"/>
    <w:rsid w:val="004F02F7"/>
    <w:rsid w:val="00525024"/>
    <w:rsid w:val="005621C0"/>
    <w:rsid w:val="00567CC0"/>
    <w:rsid w:val="005A32BF"/>
    <w:rsid w:val="005A3880"/>
    <w:rsid w:val="005D23D9"/>
    <w:rsid w:val="005D2D91"/>
    <w:rsid w:val="005F5634"/>
    <w:rsid w:val="00652F33"/>
    <w:rsid w:val="00685DAF"/>
    <w:rsid w:val="00690157"/>
    <w:rsid w:val="00690F75"/>
    <w:rsid w:val="006B19CF"/>
    <w:rsid w:val="006B5E72"/>
    <w:rsid w:val="006E5B17"/>
    <w:rsid w:val="006F6B6C"/>
    <w:rsid w:val="0074353C"/>
    <w:rsid w:val="007579DC"/>
    <w:rsid w:val="00776AE5"/>
    <w:rsid w:val="007A03C7"/>
    <w:rsid w:val="007A223A"/>
    <w:rsid w:val="007A3091"/>
    <w:rsid w:val="007A5DA4"/>
    <w:rsid w:val="007B6852"/>
    <w:rsid w:val="007B7D52"/>
    <w:rsid w:val="007D6880"/>
    <w:rsid w:val="00821773"/>
    <w:rsid w:val="0085265E"/>
    <w:rsid w:val="008711E0"/>
    <w:rsid w:val="008764F7"/>
    <w:rsid w:val="00877BB1"/>
    <w:rsid w:val="00891C89"/>
    <w:rsid w:val="008A1AAD"/>
    <w:rsid w:val="008D549F"/>
    <w:rsid w:val="00906A2F"/>
    <w:rsid w:val="00936A46"/>
    <w:rsid w:val="00943486"/>
    <w:rsid w:val="00960CF1"/>
    <w:rsid w:val="00997303"/>
    <w:rsid w:val="009A5778"/>
    <w:rsid w:val="009C0AB9"/>
    <w:rsid w:val="009E05CE"/>
    <w:rsid w:val="00A12FDF"/>
    <w:rsid w:val="00A207C5"/>
    <w:rsid w:val="00A265DF"/>
    <w:rsid w:val="00A274F3"/>
    <w:rsid w:val="00A30DFB"/>
    <w:rsid w:val="00A37831"/>
    <w:rsid w:val="00A84EE5"/>
    <w:rsid w:val="00A91E7D"/>
    <w:rsid w:val="00A93082"/>
    <w:rsid w:val="00A975A9"/>
    <w:rsid w:val="00AA3C06"/>
    <w:rsid w:val="00AA5908"/>
    <w:rsid w:val="00AE27A3"/>
    <w:rsid w:val="00AF30F3"/>
    <w:rsid w:val="00B029E1"/>
    <w:rsid w:val="00B1749A"/>
    <w:rsid w:val="00B91974"/>
    <w:rsid w:val="00B91C95"/>
    <w:rsid w:val="00B91E12"/>
    <w:rsid w:val="00BA3822"/>
    <w:rsid w:val="00BA4048"/>
    <w:rsid w:val="00BF5D5D"/>
    <w:rsid w:val="00C51AEE"/>
    <w:rsid w:val="00C54D0B"/>
    <w:rsid w:val="00C72A0E"/>
    <w:rsid w:val="00C86EB6"/>
    <w:rsid w:val="00CA309B"/>
    <w:rsid w:val="00CF0D31"/>
    <w:rsid w:val="00CF355E"/>
    <w:rsid w:val="00D12B92"/>
    <w:rsid w:val="00D3441E"/>
    <w:rsid w:val="00D52680"/>
    <w:rsid w:val="00D53140"/>
    <w:rsid w:val="00D65AF8"/>
    <w:rsid w:val="00DD6599"/>
    <w:rsid w:val="00DF00B8"/>
    <w:rsid w:val="00DF3C0A"/>
    <w:rsid w:val="00E0481C"/>
    <w:rsid w:val="00E21D2C"/>
    <w:rsid w:val="00E21EB7"/>
    <w:rsid w:val="00E5341D"/>
    <w:rsid w:val="00E87624"/>
    <w:rsid w:val="00E90B18"/>
    <w:rsid w:val="00EA6650"/>
    <w:rsid w:val="00EC0309"/>
    <w:rsid w:val="00ED5CC1"/>
    <w:rsid w:val="00EE09B3"/>
    <w:rsid w:val="00F11539"/>
    <w:rsid w:val="00F469E7"/>
    <w:rsid w:val="00F939CB"/>
    <w:rsid w:val="00FA6EBC"/>
    <w:rsid w:val="00FC41D5"/>
    <w:rsid w:val="00FE160E"/>
    <w:rsid w:val="00FF0253"/>
    <w:rsid w:val="00FF14C6"/>
    <w:rsid w:val="00FF204B"/>
    <w:rsid w:val="00FF641F"/>
    <w:rsid w:val="1492F1C6"/>
    <w:rsid w:val="16A95C40"/>
    <w:rsid w:val="2829A22B"/>
    <w:rsid w:val="2951C3B9"/>
    <w:rsid w:val="2F5AB817"/>
    <w:rsid w:val="4AD88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F9F069"/>
  <w15:chartTrackingRefBased/>
  <w15:docId w15:val="{B5DFE3E9-7F77-4AD6-ADD8-0BBF43A6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BB0"/>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C0A"/>
    <w:rPr>
      <w:rFonts w:ascii="Tahoma" w:hAnsi="Tahoma"/>
      <w:sz w:val="16"/>
      <w:szCs w:val="16"/>
      <w:lang w:val="x-none"/>
    </w:rPr>
  </w:style>
  <w:style w:type="character" w:customStyle="1" w:styleId="BalloonTextChar">
    <w:name w:val="Balloon Text Char"/>
    <w:link w:val="BalloonText"/>
    <w:uiPriority w:val="99"/>
    <w:semiHidden/>
    <w:rsid w:val="00DF3C0A"/>
    <w:rPr>
      <w:rFonts w:ascii="Tahoma" w:hAnsi="Tahoma" w:cs="Tahoma"/>
      <w:sz w:val="16"/>
      <w:szCs w:val="16"/>
      <w:lang w:eastAsia="en-US"/>
    </w:rPr>
  </w:style>
  <w:style w:type="paragraph" w:customStyle="1" w:styleId="Default">
    <w:name w:val="Default"/>
    <w:rsid w:val="00C51AEE"/>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A30DFB"/>
    <w:pPr>
      <w:ind w:left="720"/>
    </w:pPr>
  </w:style>
  <w:style w:type="table" w:styleId="TableGrid">
    <w:name w:val="Table Grid"/>
    <w:basedOn w:val="TableNormal"/>
    <w:uiPriority w:val="59"/>
    <w:rsid w:val="00F469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F204B"/>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16167">
      <w:bodyDiv w:val="1"/>
      <w:marLeft w:val="0"/>
      <w:marRight w:val="0"/>
      <w:marTop w:val="0"/>
      <w:marBottom w:val="0"/>
      <w:divBdr>
        <w:top w:val="none" w:sz="0" w:space="0" w:color="auto"/>
        <w:left w:val="none" w:sz="0" w:space="0" w:color="auto"/>
        <w:bottom w:val="none" w:sz="0" w:space="0" w:color="auto"/>
        <w:right w:val="none" w:sz="0" w:space="0" w:color="auto"/>
      </w:divBdr>
      <w:divsChild>
        <w:div w:id="1232085378">
          <w:marLeft w:val="0"/>
          <w:marRight w:val="0"/>
          <w:marTop w:val="0"/>
          <w:marBottom w:val="0"/>
          <w:divBdr>
            <w:top w:val="none" w:sz="0" w:space="0" w:color="auto"/>
            <w:left w:val="none" w:sz="0" w:space="0" w:color="auto"/>
            <w:bottom w:val="none" w:sz="0" w:space="0" w:color="auto"/>
            <w:right w:val="none" w:sz="0" w:space="0" w:color="auto"/>
          </w:divBdr>
          <w:divsChild>
            <w:div w:id="557397795">
              <w:marLeft w:val="0"/>
              <w:marRight w:val="0"/>
              <w:marTop w:val="0"/>
              <w:marBottom w:val="0"/>
              <w:divBdr>
                <w:top w:val="none" w:sz="0" w:space="0" w:color="auto"/>
                <w:left w:val="none" w:sz="0" w:space="0" w:color="auto"/>
                <w:bottom w:val="none" w:sz="0" w:space="0" w:color="auto"/>
                <w:right w:val="none" w:sz="0" w:space="0" w:color="auto"/>
              </w:divBdr>
              <w:divsChild>
                <w:div w:id="1992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7" ma:contentTypeDescription="Create a new document." ma:contentTypeScope="" ma:versionID="ce8a48248d59f5b47931710984b60a6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c6d6c8203d140ce0e91fed9db08c2b60"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C123B-B234-434A-85F6-46A46C0B42C7}">
  <ds:schemaRefs>
    <ds:schemaRef ds:uri="http://purl.org/dc/terms/"/>
    <ds:schemaRef ds:uri="http://schemas.openxmlformats.org/package/2006/metadata/core-properties"/>
    <ds:schemaRef ds:uri="http://schemas.microsoft.com/office/2006/documentManagement/types"/>
    <ds:schemaRef ds:uri="216be0e3-fb59-44d6-9a08-5c3bad261b2e"/>
    <ds:schemaRef ds:uri="21e08795-e594-43a2-9ea7-16e3644ae68e"/>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1A670BB-ED28-449D-9EC1-A64E63C42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70864-A341-4586-AA2A-87169AB8A2B1}">
  <ds:schemaRefs>
    <ds:schemaRef ds:uri="http://schemas.microsoft.com/sharepoint/v3/contenttype/forms"/>
  </ds:schemaRefs>
</ds:datastoreItem>
</file>

<file path=customXml/itemProps4.xml><?xml version="1.0" encoding="utf-8"?>
<ds:datastoreItem xmlns:ds="http://schemas.openxmlformats.org/officeDocument/2006/customXml" ds:itemID="{41C774A7-9CC8-4022-8045-93FA69DBD36B}">
  <ds:schemaRefs>
    <ds:schemaRef ds:uri="http://schemas.openxmlformats.org/officeDocument/2006/bibliography"/>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Pilsbury</dc:creator>
  <cp:keywords/>
  <cp:lastModifiedBy>Horton, Ian</cp:lastModifiedBy>
  <cp:revision>2</cp:revision>
  <cp:lastPrinted>2014-06-10T07:48:00Z</cp:lastPrinted>
  <dcterms:created xsi:type="dcterms:W3CDTF">2023-08-15T10:42:00Z</dcterms:created>
  <dcterms:modified xsi:type="dcterms:W3CDTF">2023-08-15T10:42:00Z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0x010100FAE2F9E21189074F9C2F026F08F36625</vt:lpwstr>
  </property>
</Properties>
</file>