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2914" w14:textId="77777777" w:rsidR="004E005A" w:rsidRDefault="00083BE8">
      <w:pPr>
        <w:pStyle w:val="Title"/>
        <w:spacing w:line="280" w:lineRule="atLeast"/>
        <w:rPr>
          <w:color w:val="333399"/>
          <w:szCs w:val="32"/>
        </w:rPr>
      </w:pPr>
      <w:r>
        <w:rPr>
          <w:rFonts w:cs="Arial"/>
          <w:noProof/>
          <w:sz w:val="24"/>
          <w:lang w:eastAsia="en-GB"/>
        </w:rPr>
        <w:drawing>
          <wp:anchor distT="0" distB="0" distL="114300" distR="114300" simplePos="0" relativeHeight="251659776" behindDoc="1" locked="0" layoutInCell="1" allowOverlap="1" wp14:anchorId="155496FB" wp14:editId="6930CCDC">
            <wp:simplePos x="0" y="0"/>
            <wp:positionH relativeFrom="column">
              <wp:posOffset>-162560</wp:posOffset>
            </wp:positionH>
            <wp:positionV relativeFrom="page">
              <wp:posOffset>285750</wp:posOffset>
            </wp:positionV>
            <wp:extent cx="1327785" cy="875030"/>
            <wp:effectExtent l="0" t="0" r="5715" b="1270"/>
            <wp:wrapTight wrapText="bothSides">
              <wp:wrapPolygon edited="0">
                <wp:start x="6198" y="0"/>
                <wp:lineTo x="4648" y="1411"/>
                <wp:lineTo x="2789" y="5173"/>
                <wp:lineTo x="2789" y="7524"/>
                <wp:lineTo x="0" y="13167"/>
                <wp:lineTo x="0" y="14578"/>
                <wp:lineTo x="1549" y="15048"/>
                <wp:lineTo x="0" y="16929"/>
                <wp:lineTo x="0" y="21161"/>
                <wp:lineTo x="1240" y="21161"/>
                <wp:lineTo x="21383" y="21161"/>
                <wp:lineTo x="21383" y="7524"/>
                <wp:lineTo x="19524" y="7524"/>
                <wp:lineTo x="21383" y="3762"/>
                <wp:lineTo x="21383" y="0"/>
                <wp:lineTo x="6198" y="0"/>
              </wp:wrapPolygon>
            </wp:wrapTight>
            <wp:docPr id="1" name="Picture 1" descr="TDA_png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_pngform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78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FBA5B" w14:textId="77777777" w:rsidR="004E005A" w:rsidRPr="005224C8" w:rsidRDefault="004E005A">
      <w:pPr>
        <w:pStyle w:val="Title"/>
        <w:spacing w:line="280" w:lineRule="atLeast"/>
        <w:rPr>
          <w:color w:val="333399"/>
          <w:szCs w:val="32"/>
        </w:rPr>
      </w:pPr>
      <w:r w:rsidRPr="004E005A">
        <w:rPr>
          <w:szCs w:val="32"/>
        </w:rPr>
        <w:t>J</w:t>
      </w:r>
      <w:r w:rsidR="00976E42" w:rsidRPr="004E005A">
        <w:rPr>
          <w:szCs w:val="32"/>
        </w:rPr>
        <w:t>ob Description</w:t>
      </w:r>
    </w:p>
    <w:p w14:paraId="07DD29F3" w14:textId="77777777" w:rsidR="00600F22" w:rsidRDefault="00600F22"/>
    <w:tbl>
      <w:tblPr>
        <w:tblW w:w="10774" w:type="dxa"/>
        <w:tblInd w:w="-318" w:type="dxa"/>
        <w:tblLayout w:type="fixed"/>
        <w:tblLook w:val="0000" w:firstRow="0" w:lastRow="0" w:firstColumn="0" w:lastColumn="0" w:noHBand="0" w:noVBand="0"/>
      </w:tblPr>
      <w:tblGrid>
        <w:gridCol w:w="3960"/>
        <w:gridCol w:w="6814"/>
      </w:tblGrid>
      <w:tr w:rsidR="004E005A" w:rsidRPr="00BB0F05" w14:paraId="67514F4A" w14:textId="77777777" w:rsidTr="004E005A">
        <w:tc>
          <w:tcPr>
            <w:tcW w:w="3960" w:type="dxa"/>
            <w:tcBorders>
              <w:top w:val="single" w:sz="12" w:space="0" w:color="auto"/>
              <w:left w:val="single" w:sz="12" w:space="0" w:color="auto"/>
              <w:right w:val="single" w:sz="12" w:space="0" w:color="auto"/>
            </w:tcBorders>
            <w:shd w:val="clear" w:color="auto" w:fill="5FC4EC"/>
          </w:tcPr>
          <w:p w14:paraId="4A9F108A" w14:textId="77777777" w:rsidR="004E005A" w:rsidRPr="0029583C" w:rsidRDefault="004E005A" w:rsidP="006E399E"/>
        </w:tc>
        <w:tc>
          <w:tcPr>
            <w:tcW w:w="6814" w:type="dxa"/>
            <w:tcBorders>
              <w:top w:val="single" w:sz="12" w:space="0" w:color="auto"/>
              <w:left w:val="single" w:sz="12" w:space="0" w:color="auto"/>
              <w:right w:val="single" w:sz="12" w:space="0" w:color="auto"/>
            </w:tcBorders>
          </w:tcPr>
          <w:p w14:paraId="534A5FFD" w14:textId="77777777" w:rsidR="004E005A" w:rsidRPr="00123273" w:rsidRDefault="004E005A" w:rsidP="006E399E">
            <w:pPr>
              <w:rPr>
                <w:rFonts w:ascii="Arial" w:hAnsi="Arial" w:cs="Arial"/>
                <w:sz w:val="24"/>
                <w:szCs w:val="24"/>
              </w:rPr>
            </w:pPr>
          </w:p>
        </w:tc>
      </w:tr>
      <w:tr w:rsidR="004E005A" w:rsidRPr="00BB0F05" w14:paraId="58C63983" w14:textId="77777777" w:rsidTr="004E005A">
        <w:tc>
          <w:tcPr>
            <w:tcW w:w="3960" w:type="dxa"/>
            <w:tcBorders>
              <w:left w:val="single" w:sz="12" w:space="0" w:color="auto"/>
              <w:right w:val="single" w:sz="12" w:space="0" w:color="auto"/>
            </w:tcBorders>
            <w:shd w:val="clear" w:color="auto" w:fill="5FC4EC"/>
          </w:tcPr>
          <w:p w14:paraId="355BB6AE" w14:textId="77777777" w:rsidR="004E005A" w:rsidRPr="00123273" w:rsidRDefault="004E005A" w:rsidP="006E399E">
            <w:pPr>
              <w:rPr>
                <w:rFonts w:ascii="Arial" w:hAnsi="Arial" w:cs="Arial"/>
                <w:b/>
                <w:sz w:val="24"/>
                <w:szCs w:val="24"/>
              </w:rPr>
            </w:pPr>
            <w:r w:rsidRPr="00123273">
              <w:rPr>
                <w:rFonts w:ascii="Arial" w:hAnsi="Arial" w:cs="Arial"/>
                <w:b/>
                <w:sz w:val="24"/>
                <w:szCs w:val="24"/>
              </w:rPr>
              <w:t>Job Title:</w:t>
            </w:r>
          </w:p>
          <w:p w14:paraId="1A7C0129" w14:textId="77777777" w:rsidR="004E005A" w:rsidRPr="00123273" w:rsidRDefault="004E005A" w:rsidP="006E399E">
            <w:pPr>
              <w:rPr>
                <w:rFonts w:ascii="Arial" w:hAnsi="Arial" w:cs="Arial"/>
                <w:b/>
                <w:sz w:val="24"/>
                <w:szCs w:val="24"/>
              </w:rPr>
            </w:pPr>
          </w:p>
        </w:tc>
        <w:tc>
          <w:tcPr>
            <w:tcW w:w="6814" w:type="dxa"/>
            <w:tcBorders>
              <w:left w:val="single" w:sz="12" w:space="0" w:color="auto"/>
              <w:right w:val="single" w:sz="12" w:space="0" w:color="auto"/>
            </w:tcBorders>
          </w:tcPr>
          <w:p w14:paraId="22455478" w14:textId="09426361" w:rsidR="004E005A" w:rsidRPr="00123273" w:rsidRDefault="004E005A" w:rsidP="006E399E">
            <w:pPr>
              <w:rPr>
                <w:rFonts w:ascii="Arial" w:hAnsi="Arial" w:cs="Arial"/>
                <w:sz w:val="24"/>
                <w:szCs w:val="24"/>
              </w:rPr>
            </w:pPr>
            <w:r>
              <w:rPr>
                <w:rFonts w:ascii="Arial" w:hAnsi="Arial" w:cs="Arial"/>
                <w:sz w:val="24"/>
                <w:szCs w:val="24"/>
              </w:rPr>
              <w:t xml:space="preserve">Senior </w:t>
            </w:r>
            <w:r w:rsidRPr="00F8747B">
              <w:rPr>
                <w:rFonts w:ascii="Arial" w:hAnsi="Arial" w:cs="Arial"/>
                <w:sz w:val="24"/>
                <w:szCs w:val="24"/>
              </w:rPr>
              <w:t xml:space="preserve">Engineer </w:t>
            </w:r>
            <w:r w:rsidR="008C3C02" w:rsidRPr="00F8747B">
              <w:rPr>
                <w:rFonts w:ascii="Arial" w:hAnsi="Arial" w:cs="Arial"/>
                <w:sz w:val="24"/>
                <w:szCs w:val="24"/>
              </w:rPr>
              <w:t>(Drainage)</w:t>
            </w:r>
          </w:p>
        </w:tc>
      </w:tr>
      <w:tr w:rsidR="004E005A" w:rsidRPr="00BB0F05" w14:paraId="2DF89821" w14:textId="77777777" w:rsidTr="004E005A">
        <w:tc>
          <w:tcPr>
            <w:tcW w:w="3960" w:type="dxa"/>
            <w:tcBorders>
              <w:left w:val="single" w:sz="12" w:space="0" w:color="auto"/>
              <w:right w:val="single" w:sz="12" w:space="0" w:color="auto"/>
            </w:tcBorders>
            <w:shd w:val="clear" w:color="auto" w:fill="5FC4EC"/>
          </w:tcPr>
          <w:p w14:paraId="47994017" w14:textId="77777777" w:rsidR="004E005A" w:rsidRPr="00123273" w:rsidRDefault="004E005A" w:rsidP="006E399E">
            <w:pPr>
              <w:rPr>
                <w:rFonts w:ascii="Arial" w:hAnsi="Arial" w:cs="Arial"/>
                <w:b/>
                <w:sz w:val="24"/>
                <w:szCs w:val="24"/>
              </w:rPr>
            </w:pPr>
            <w:r w:rsidRPr="00123273">
              <w:rPr>
                <w:rFonts w:ascii="Arial" w:hAnsi="Arial" w:cs="Arial"/>
                <w:b/>
                <w:sz w:val="24"/>
                <w:szCs w:val="24"/>
              </w:rPr>
              <w:t>Team/Service:</w:t>
            </w:r>
          </w:p>
          <w:p w14:paraId="5D3C829A" w14:textId="77777777" w:rsidR="004E005A" w:rsidRPr="00123273" w:rsidRDefault="004E005A" w:rsidP="006E399E">
            <w:pPr>
              <w:rPr>
                <w:rFonts w:ascii="Arial" w:hAnsi="Arial" w:cs="Arial"/>
                <w:b/>
                <w:sz w:val="24"/>
                <w:szCs w:val="24"/>
              </w:rPr>
            </w:pPr>
          </w:p>
        </w:tc>
        <w:tc>
          <w:tcPr>
            <w:tcW w:w="6814" w:type="dxa"/>
            <w:tcBorders>
              <w:left w:val="single" w:sz="12" w:space="0" w:color="auto"/>
              <w:right w:val="single" w:sz="12" w:space="0" w:color="auto"/>
            </w:tcBorders>
          </w:tcPr>
          <w:p w14:paraId="756B3C63" w14:textId="77777777" w:rsidR="004E005A" w:rsidRPr="00123273" w:rsidRDefault="004E005A" w:rsidP="006E399E">
            <w:pPr>
              <w:rPr>
                <w:rFonts w:ascii="Arial" w:hAnsi="Arial" w:cs="Arial"/>
                <w:sz w:val="24"/>
                <w:szCs w:val="24"/>
              </w:rPr>
            </w:pPr>
            <w:r>
              <w:rPr>
                <w:rFonts w:ascii="Arial" w:hAnsi="Arial" w:cs="Arial"/>
                <w:sz w:val="24"/>
                <w:szCs w:val="24"/>
              </w:rPr>
              <w:t xml:space="preserve">Engineering </w:t>
            </w:r>
          </w:p>
        </w:tc>
      </w:tr>
      <w:tr w:rsidR="004E005A" w:rsidRPr="00BB0F05" w14:paraId="1F8B9590" w14:textId="77777777" w:rsidTr="004E005A">
        <w:tc>
          <w:tcPr>
            <w:tcW w:w="3960" w:type="dxa"/>
            <w:tcBorders>
              <w:left w:val="single" w:sz="12" w:space="0" w:color="auto"/>
              <w:right w:val="single" w:sz="12" w:space="0" w:color="auto"/>
            </w:tcBorders>
            <w:shd w:val="clear" w:color="auto" w:fill="5FC4EC"/>
          </w:tcPr>
          <w:p w14:paraId="34F0EEB3" w14:textId="77777777" w:rsidR="004E005A" w:rsidRPr="00123273" w:rsidRDefault="004E005A" w:rsidP="006E399E">
            <w:pPr>
              <w:rPr>
                <w:rFonts w:ascii="Arial" w:hAnsi="Arial" w:cs="Arial"/>
                <w:b/>
                <w:sz w:val="24"/>
                <w:szCs w:val="24"/>
              </w:rPr>
            </w:pPr>
            <w:r w:rsidRPr="00123273">
              <w:rPr>
                <w:rFonts w:ascii="Arial" w:hAnsi="Arial" w:cs="Arial"/>
                <w:b/>
                <w:sz w:val="24"/>
                <w:szCs w:val="24"/>
              </w:rPr>
              <w:t>Responsible To:</w:t>
            </w:r>
          </w:p>
          <w:p w14:paraId="1A021229" w14:textId="77777777" w:rsidR="004E005A" w:rsidRPr="00123273" w:rsidRDefault="004E005A" w:rsidP="006E399E">
            <w:pPr>
              <w:rPr>
                <w:rFonts w:ascii="Arial" w:hAnsi="Arial" w:cs="Arial"/>
                <w:b/>
                <w:sz w:val="24"/>
                <w:szCs w:val="24"/>
              </w:rPr>
            </w:pPr>
          </w:p>
        </w:tc>
        <w:tc>
          <w:tcPr>
            <w:tcW w:w="6814" w:type="dxa"/>
            <w:tcBorders>
              <w:left w:val="single" w:sz="12" w:space="0" w:color="auto"/>
              <w:right w:val="single" w:sz="12" w:space="0" w:color="auto"/>
            </w:tcBorders>
          </w:tcPr>
          <w:p w14:paraId="5C7F6D29" w14:textId="77777777" w:rsidR="004E005A" w:rsidRPr="00123273" w:rsidRDefault="004E005A" w:rsidP="006E399E">
            <w:pPr>
              <w:rPr>
                <w:rFonts w:ascii="Arial" w:hAnsi="Arial" w:cs="Arial"/>
                <w:sz w:val="24"/>
                <w:szCs w:val="24"/>
              </w:rPr>
            </w:pPr>
            <w:r>
              <w:rPr>
                <w:rFonts w:ascii="Arial" w:hAnsi="Arial" w:cs="Arial"/>
                <w:sz w:val="24"/>
                <w:szCs w:val="24"/>
              </w:rPr>
              <w:t xml:space="preserve">Service Manager </w:t>
            </w:r>
          </w:p>
        </w:tc>
      </w:tr>
      <w:tr w:rsidR="004E005A" w:rsidRPr="00BB0F05" w14:paraId="02C0FC65" w14:textId="77777777" w:rsidTr="004E005A">
        <w:trPr>
          <w:trHeight w:val="445"/>
        </w:trPr>
        <w:tc>
          <w:tcPr>
            <w:tcW w:w="3960" w:type="dxa"/>
            <w:tcBorders>
              <w:left w:val="single" w:sz="12" w:space="0" w:color="auto"/>
              <w:bottom w:val="single" w:sz="12" w:space="0" w:color="auto"/>
              <w:right w:val="single" w:sz="12" w:space="0" w:color="auto"/>
            </w:tcBorders>
            <w:shd w:val="clear" w:color="auto" w:fill="5FC4EC"/>
          </w:tcPr>
          <w:p w14:paraId="1B5FEF52" w14:textId="77777777" w:rsidR="004E005A" w:rsidRDefault="004E005A" w:rsidP="006E399E">
            <w:pPr>
              <w:rPr>
                <w:rFonts w:ascii="Arial" w:hAnsi="Arial" w:cs="Arial"/>
                <w:b/>
                <w:sz w:val="24"/>
                <w:szCs w:val="24"/>
              </w:rPr>
            </w:pPr>
            <w:r w:rsidRPr="00123273">
              <w:rPr>
                <w:rFonts w:ascii="Arial" w:hAnsi="Arial" w:cs="Arial"/>
                <w:b/>
                <w:sz w:val="24"/>
                <w:szCs w:val="24"/>
              </w:rPr>
              <w:t>Salary Grade:</w:t>
            </w:r>
          </w:p>
          <w:p w14:paraId="4D925A73" w14:textId="77777777" w:rsidR="00CC47F8" w:rsidRDefault="00CC47F8" w:rsidP="006E399E">
            <w:pPr>
              <w:rPr>
                <w:rFonts w:ascii="Arial" w:hAnsi="Arial" w:cs="Arial"/>
                <w:b/>
                <w:sz w:val="24"/>
                <w:szCs w:val="24"/>
              </w:rPr>
            </w:pPr>
          </w:p>
          <w:p w14:paraId="48F57CB8" w14:textId="798EDA6C" w:rsidR="00CC47F8" w:rsidRPr="00123273" w:rsidRDefault="00CC47F8" w:rsidP="006E399E">
            <w:pPr>
              <w:rPr>
                <w:rFonts w:ascii="Arial" w:hAnsi="Arial" w:cs="Arial"/>
                <w:b/>
                <w:sz w:val="24"/>
                <w:szCs w:val="24"/>
              </w:rPr>
            </w:pPr>
            <w:r>
              <w:rPr>
                <w:rFonts w:ascii="Arial" w:hAnsi="Arial" w:cs="Arial"/>
                <w:b/>
                <w:sz w:val="24"/>
                <w:szCs w:val="24"/>
              </w:rPr>
              <w:t xml:space="preserve">JE Reference: </w:t>
            </w:r>
          </w:p>
        </w:tc>
        <w:tc>
          <w:tcPr>
            <w:tcW w:w="6814" w:type="dxa"/>
            <w:tcBorders>
              <w:left w:val="single" w:sz="12" w:space="0" w:color="auto"/>
              <w:bottom w:val="single" w:sz="12" w:space="0" w:color="auto"/>
              <w:right w:val="single" w:sz="12" w:space="0" w:color="auto"/>
            </w:tcBorders>
          </w:tcPr>
          <w:p w14:paraId="5800951B" w14:textId="3737119D" w:rsidR="004E005A" w:rsidRDefault="00C953D7" w:rsidP="006E399E">
            <w:pPr>
              <w:rPr>
                <w:rFonts w:ascii="Arial" w:hAnsi="Arial" w:cs="Arial"/>
                <w:sz w:val="24"/>
                <w:szCs w:val="24"/>
              </w:rPr>
            </w:pPr>
            <w:r>
              <w:rPr>
                <w:rFonts w:ascii="Arial" w:hAnsi="Arial" w:cs="Arial"/>
                <w:sz w:val="24"/>
                <w:szCs w:val="24"/>
              </w:rPr>
              <w:t xml:space="preserve">Grade </w:t>
            </w:r>
            <w:r w:rsidR="006C3AEA">
              <w:rPr>
                <w:rFonts w:ascii="Arial" w:hAnsi="Arial" w:cs="Arial"/>
                <w:sz w:val="24"/>
                <w:szCs w:val="24"/>
              </w:rPr>
              <w:t>L</w:t>
            </w:r>
          </w:p>
          <w:p w14:paraId="251B9033" w14:textId="77777777" w:rsidR="00CC47F8" w:rsidRDefault="00CC47F8" w:rsidP="006E399E">
            <w:pPr>
              <w:rPr>
                <w:rFonts w:ascii="Arial" w:hAnsi="Arial" w:cs="Arial"/>
                <w:sz w:val="24"/>
                <w:szCs w:val="24"/>
              </w:rPr>
            </w:pPr>
          </w:p>
          <w:p w14:paraId="0CBE7CA8" w14:textId="6C73A151" w:rsidR="00CC47F8" w:rsidRPr="00123273" w:rsidRDefault="00CC47F8" w:rsidP="006E399E">
            <w:pPr>
              <w:rPr>
                <w:rFonts w:ascii="Arial" w:hAnsi="Arial" w:cs="Arial"/>
                <w:sz w:val="24"/>
                <w:szCs w:val="24"/>
              </w:rPr>
            </w:pPr>
            <w:r>
              <w:rPr>
                <w:rFonts w:ascii="Arial" w:hAnsi="Arial" w:cs="Arial"/>
                <w:sz w:val="24"/>
                <w:szCs w:val="24"/>
              </w:rPr>
              <w:t>RES</w:t>
            </w:r>
            <w:r w:rsidR="00C953D7">
              <w:rPr>
                <w:rFonts w:ascii="Arial" w:hAnsi="Arial" w:cs="Arial"/>
                <w:sz w:val="24"/>
                <w:szCs w:val="24"/>
              </w:rPr>
              <w:t>137</w:t>
            </w:r>
          </w:p>
        </w:tc>
      </w:tr>
    </w:tbl>
    <w:p w14:paraId="409F6D7B" w14:textId="77777777" w:rsidR="004E005A" w:rsidRDefault="004E005A"/>
    <w:tbl>
      <w:tblPr>
        <w:tblW w:w="10774" w:type="dxa"/>
        <w:tblInd w:w="-318" w:type="dxa"/>
        <w:tblLayout w:type="fixed"/>
        <w:tblLook w:val="0000" w:firstRow="0" w:lastRow="0" w:firstColumn="0" w:lastColumn="0" w:noHBand="0" w:noVBand="0"/>
      </w:tblPr>
      <w:tblGrid>
        <w:gridCol w:w="10774"/>
      </w:tblGrid>
      <w:tr w:rsidR="004E005A" w:rsidRPr="004E005A" w14:paraId="00E2855C" w14:textId="77777777">
        <w:trPr>
          <w:trHeight w:val="445"/>
        </w:trPr>
        <w:tc>
          <w:tcPr>
            <w:tcW w:w="10774" w:type="dxa"/>
            <w:tcBorders>
              <w:top w:val="single" w:sz="8" w:space="0" w:color="auto"/>
              <w:left w:val="single" w:sz="8" w:space="0" w:color="auto"/>
              <w:bottom w:val="single" w:sz="8" w:space="0" w:color="auto"/>
              <w:right w:val="single" w:sz="8" w:space="0" w:color="auto"/>
            </w:tcBorders>
          </w:tcPr>
          <w:p w14:paraId="3F37E9C4" w14:textId="77777777" w:rsidR="00673570" w:rsidRPr="004E005A" w:rsidRDefault="00673570" w:rsidP="00673570">
            <w:pPr>
              <w:numPr>
                <w:ilvl w:val="0"/>
                <w:numId w:val="14"/>
              </w:numPr>
              <w:spacing w:after="120" w:line="280" w:lineRule="atLeast"/>
              <w:rPr>
                <w:rFonts w:ascii="Arial" w:hAnsi="Arial"/>
                <w:b/>
                <w:sz w:val="24"/>
              </w:rPr>
            </w:pPr>
            <w:r w:rsidRPr="004E005A">
              <w:rPr>
                <w:rFonts w:ascii="Arial" w:hAnsi="Arial"/>
                <w:b/>
                <w:sz w:val="24"/>
              </w:rPr>
              <w:t>Key Purpose of Job</w:t>
            </w:r>
          </w:p>
          <w:p w14:paraId="5F0FEC21" w14:textId="5B48949D" w:rsidR="005017D3" w:rsidRPr="004E005A" w:rsidRDefault="005C66D0" w:rsidP="005C66D0">
            <w:pPr>
              <w:numPr>
                <w:ilvl w:val="1"/>
                <w:numId w:val="14"/>
              </w:numPr>
              <w:spacing w:after="120" w:line="280" w:lineRule="atLeast"/>
              <w:rPr>
                <w:rFonts w:ascii="Arial" w:hAnsi="Arial"/>
                <w:sz w:val="24"/>
              </w:rPr>
            </w:pPr>
            <w:r w:rsidRPr="00F8747B">
              <w:rPr>
                <w:rFonts w:ascii="Arial" w:hAnsi="Arial"/>
                <w:sz w:val="24"/>
              </w:rPr>
              <w:t xml:space="preserve">To </w:t>
            </w:r>
            <w:r w:rsidR="004446D8" w:rsidRPr="00F8747B">
              <w:rPr>
                <w:rFonts w:ascii="Arial" w:hAnsi="Arial"/>
                <w:sz w:val="24"/>
              </w:rPr>
              <w:t xml:space="preserve">organise and </w:t>
            </w:r>
            <w:r w:rsidR="003F137A" w:rsidRPr="00F8747B">
              <w:rPr>
                <w:rFonts w:ascii="Arial" w:hAnsi="Arial"/>
                <w:sz w:val="24"/>
              </w:rPr>
              <w:t xml:space="preserve">directly </w:t>
            </w:r>
            <w:r w:rsidR="004446D8" w:rsidRPr="00F8747B">
              <w:rPr>
                <w:rFonts w:ascii="Arial" w:hAnsi="Arial"/>
                <w:sz w:val="24"/>
              </w:rPr>
              <w:t xml:space="preserve">manage the delivery </w:t>
            </w:r>
            <w:r w:rsidR="001155ED" w:rsidRPr="00F8747B">
              <w:rPr>
                <w:rFonts w:ascii="Arial" w:hAnsi="Arial"/>
                <w:sz w:val="24"/>
              </w:rPr>
              <w:t>of</w:t>
            </w:r>
            <w:r w:rsidRPr="00F8747B">
              <w:rPr>
                <w:rFonts w:ascii="Arial" w:hAnsi="Arial"/>
                <w:sz w:val="24"/>
              </w:rPr>
              <w:t xml:space="preserve"> </w:t>
            </w:r>
            <w:r w:rsidR="003F137A" w:rsidRPr="00F8747B">
              <w:rPr>
                <w:rFonts w:ascii="Arial" w:hAnsi="Arial"/>
                <w:sz w:val="24"/>
              </w:rPr>
              <w:t>projects</w:t>
            </w:r>
            <w:r w:rsidRPr="00F8747B">
              <w:rPr>
                <w:rFonts w:ascii="Arial" w:hAnsi="Arial"/>
                <w:sz w:val="24"/>
              </w:rPr>
              <w:t xml:space="preserve"> in the Drainage Section in order to provide an efficient, economic and effective service</w:t>
            </w:r>
            <w:r w:rsidR="004446D8" w:rsidRPr="00F8747B">
              <w:rPr>
                <w:rFonts w:ascii="Arial" w:hAnsi="Arial"/>
                <w:sz w:val="24"/>
              </w:rPr>
              <w:t xml:space="preserve">, reporting </w:t>
            </w:r>
            <w:r w:rsidR="001155ED" w:rsidRPr="00F8747B">
              <w:rPr>
                <w:rFonts w:ascii="Arial" w:hAnsi="Arial"/>
                <w:sz w:val="24"/>
              </w:rPr>
              <w:t xml:space="preserve">directly </w:t>
            </w:r>
            <w:r w:rsidR="004446D8" w:rsidRPr="00F8747B">
              <w:rPr>
                <w:rFonts w:ascii="Arial" w:hAnsi="Arial"/>
                <w:sz w:val="24"/>
              </w:rPr>
              <w:t xml:space="preserve">to the </w:t>
            </w:r>
            <w:r w:rsidR="003F137A" w:rsidRPr="00F8747B">
              <w:rPr>
                <w:rFonts w:ascii="Arial" w:hAnsi="Arial"/>
                <w:sz w:val="24"/>
              </w:rPr>
              <w:t>Engineering Service Manager.</w:t>
            </w:r>
          </w:p>
        </w:tc>
      </w:tr>
    </w:tbl>
    <w:p w14:paraId="0D22C5F5" w14:textId="77777777" w:rsidR="00600F22" w:rsidRPr="004E005A"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4E005A" w14:paraId="2E066E0B" w14:textId="77777777">
        <w:trPr>
          <w:trHeight w:val="445"/>
        </w:trPr>
        <w:tc>
          <w:tcPr>
            <w:tcW w:w="10774" w:type="dxa"/>
          </w:tcPr>
          <w:p w14:paraId="0A110FF1" w14:textId="77777777" w:rsidR="00673570" w:rsidRPr="004E005A" w:rsidRDefault="00673570" w:rsidP="00673570">
            <w:pPr>
              <w:numPr>
                <w:ilvl w:val="0"/>
                <w:numId w:val="14"/>
              </w:numPr>
              <w:spacing w:after="120" w:line="280" w:lineRule="atLeast"/>
              <w:rPr>
                <w:rFonts w:ascii="Arial" w:hAnsi="Arial"/>
                <w:b/>
                <w:sz w:val="24"/>
              </w:rPr>
            </w:pPr>
            <w:r w:rsidRPr="004E005A">
              <w:rPr>
                <w:rFonts w:ascii="Arial" w:hAnsi="Arial"/>
                <w:b/>
                <w:sz w:val="24"/>
              </w:rPr>
              <w:t>Anticipated Outcomes of Post</w:t>
            </w:r>
          </w:p>
          <w:p w14:paraId="4B9D378D" w14:textId="77777777" w:rsidR="002159DD" w:rsidRPr="004E005A" w:rsidRDefault="00820219" w:rsidP="00600F22">
            <w:pPr>
              <w:numPr>
                <w:ilvl w:val="1"/>
                <w:numId w:val="14"/>
              </w:numPr>
              <w:spacing w:after="120" w:line="280" w:lineRule="atLeast"/>
              <w:rPr>
                <w:rFonts w:ascii="Arial" w:hAnsi="Arial"/>
                <w:sz w:val="24"/>
              </w:rPr>
            </w:pPr>
            <w:r w:rsidRPr="004E005A">
              <w:rPr>
                <w:rFonts w:ascii="Arial" w:hAnsi="Arial"/>
                <w:sz w:val="24"/>
              </w:rPr>
              <w:t>Ensure that the</w:t>
            </w:r>
            <w:r w:rsidR="002159DD" w:rsidRPr="004E005A">
              <w:rPr>
                <w:rFonts w:ascii="Arial" w:hAnsi="Arial"/>
                <w:sz w:val="24"/>
              </w:rPr>
              <w:t xml:space="preserve"> Council's duties under the various Acts of Parliament relating to </w:t>
            </w:r>
            <w:r w:rsidR="00940DB9" w:rsidRPr="004E005A">
              <w:rPr>
                <w:rFonts w:ascii="Arial" w:hAnsi="Arial"/>
                <w:sz w:val="24"/>
              </w:rPr>
              <w:t>f</w:t>
            </w:r>
            <w:r w:rsidR="002159DD" w:rsidRPr="004E005A">
              <w:rPr>
                <w:rFonts w:ascii="Arial" w:hAnsi="Arial"/>
                <w:sz w:val="24"/>
              </w:rPr>
              <w:t xml:space="preserve">lood </w:t>
            </w:r>
            <w:r w:rsidR="00940DB9" w:rsidRPr="004E005A">
              <w:rPr>
                <w:rFonts w:ascii="Arial" w:hAnsi="Arial"/>
                <w:sz w:val="24"/>
              </w:rPr>
              <w:t>r</w:t>
            </w:r>
            <w:r w:rsidR="002159DD" w:rsidRPr="004E005A">
              <w:rPr>
                <w:rFonts w:ascii="Arial" w:hAnsi="Arial"/>
                <w:sz w:val="24"/>
              </w:rPr>
              <w:t xml:space="preserve">isk </w:t>
            </w:r>
            <w:r w:rsidR="00940DB9" w:rsidRPr="004E005A">
              <w:rPr>
                <w:rFonts w:ascii="Arial" w:hAnsi="Arial"/>
                <w:sz w:val="24"/>
              </w:rPr>
              <w:t>management</w:t>
            </w:r>
            <w:r w:rsidR="007B12D5" w:rsidRPr="004E005A">
              <w:rPr>
                <w:rFonts w:ascii="Arial" w:hAnsi="Arial"/>
                <w:sz w:val="24"/>
              </w:rPr>
              <w:t xml:space="preserve"> and drainage</w:t>
            </w:r>
            <w:r w:rsidR="002159DD" w:rsidRPr="004E005A">
              <w:rPr>
                <w:rFonts w:ascii="Arial" w:hAnsi="Arial"/>
                <w:sz w:val="24"/>
              </w:rPr>
              <w:t xml:space="preserve"> are complied with.</w:t>
            </w:r>
          </w:p>
          <w:p w14:paraId="6968F7BF" w14:textId="77777777" w:rsidR="002159DD" w:rsidRPr="004E005A" w:rsidRDefault="0012786B" w:rsidP="002159DD">
            <w:pPr>
              <w:numPr>
                <w:ilvl w:val="1"/>
                <w:numId w:val="14"/>
              </w:numPr>
              <w:spacing w:after="120" w:line="280" w:lineRule="atLeast"/>
              <w:rPr>
                <w:rFonts w:ascii="Arial" w:hAnsi="Arial"/>
                <w:sz w:val="24"/>
              </w:rPr>
            </w:pPr>
            <w:r w:rsidRPr="004E005A">
              <w:rPr>
                <w:rFonts w:ascii="Arial" w:hAnsi="Arial"/>
                <w:sz w:val="24"/>
              </w:rPr>
              <w:t>A</w:t>
            </w:r>
            <w:r w:rsidR="002159DD" w:rsidRPr="004E005A">
              <w:rPr>
                <w:rFonts w:ascii="Arial" w:hAnsi="Arial"/>
                <w:sz w:val="24"/>
              </w:rPr>
              <w:t xml:space="preserve">ll projects </w:t>
            </w:r>
            <w:r w:rsidR="00940DB9" w:rsidRPr="004E005A">
              <w:rPr>
                <w:rFonts w:ascii="Arial" w:hAnsi="Arial"/>
                <w:sz w:val="24"/>
              </w:rPr>
              <w:t>undertaken by</w:t>
            </w:r>
            <w:r w:rsidR="002159DD" w:rsidRPr="004E005A">
              <w:rPr>
                <w:rFonts w:ascii="Arial" w:hAnsi="Arial"/>
                <w:sz w:val="24"/>
              </w:rPr>
              <w:t xml:space="preserve"> the Drainage section are designed</w:t>
            </w:r>
            <w:r w:rsidR="00940DB9" w:rsidRPr="004E005A">
              <w:rPr>
                <w:rFonts w:ascii="Arial" w:hAnsi="Arial"/>
                <w:sz w:val="24"/>
              </w:rPr>
              <w:t xml:space="preserve"> and constructed</w:t>
            </w:r>
            <w:r w:rsidR="002159DD" w:rsidRPr="004E005A">
              <w:rPr>
                <w:rFonts w:ascii="Arial" w:hAnsi="Arial"/>
                <w:sz w:val="24"/>
              </w:rPr>
              <w:t xml:space="preserve"> in a technically competent and professional manner.</w:t>
            </w:r>
          </w:p>
          <w:p w14:paraId="393F7BD6" w14:textId="34DF7D7E" w:rsidR="005017D3" w:rsidRPr="00F8747B" w:rsidRDefault="003D4B3F" w:rsidP="0012786B">
            <w:pPr>
              <w:numPr>
                <w:ilvl w:val="1"/>
                <w:numId w:val="14"/>
              </w:numPr>
              <w:spacing w:after="120" w:line="280" w:lineRule="atLeast"/>
              <w:rPr>
                <w:rFonts w:ascii="Arial" w:hAnsi="Arial"/>
                <w:sz w:val="24"/>
              </w:rPr>
            </w:pPr>
            <w:r w:rsidRPr="00F8747B">
              <w:rPr>
                <w:rFonts w:ascii="Arial" w:hAnsi="Arial"/>
                <w:sz w:val="24"/>
              </w:rPr>
              <w:t>Provide c</w:t>
            </w:r>
            <w:r w:rsidR="003B76CA" w:rsidRPr="00F8747B">
              <w:rPr>
                <w:rFonts w:ascii="Arial" w:hAnsi="Arial"/>
                <w:sz w:val="24"/>
              </w:rPr>
              <w:t>lients</w:t>
            </w:r>
            <w:r w:rsidR="0012786B" w:rsidRPr="00F8747B">
              <w:rPr>
                <w:rFonts w:ascii="Arial" w:hAnsi="Arial"/>
                <w:sz w:val="24"/>
              </w:rPr>
              <w:t xml:space="preserve"> and the public with</w:t>
            </w:r>
            <w:r w:rsidR="00940DB9" w:rsidRPr="00F8747B">
              <w:rPr>
                <w:rFonts w:ascii="Arial" w:hAnsi="Arial"/>
                <w:sz w:val="24"/>
              </w:rPr>
              <w:t xml:space="preserve"> professional advice in order to reduce the risk of flooding to people and property</w:t>
            </w:r>
            <w:r w:rsidR="0012786B" w:rsidRPr="00F8747B">
              <w:rPr>
                <w:rFonts w:ascii="Arial" w:hAnsi="Arial"/>
                <w:sz w:val="24"/>
              </w:rPr>
              <w:t>.</w:t>
            </w:r>
          </w:p>
          <w:p w14:paraId="711B4D9C" w14:textId="77777777" w:rsidR="003F137A" w:rsidRPr="00F8747B" w:rsidRDefault="003F137A" w:rsidP="0012786B">
            <w:pPr>
              <w:numPr>
                <w:ilvl w:val="1"/>
                <w:numId w:val="14"/>
              </w:numPr>
              <w:spacing w:after="120" w:line="280" w:lineRule="atLeast"/>
              <w:rPr>
                <w:rFonts w:ascii="Arial" w:hAnsi="Arial"/>
                <w:sz w:val="24"/>
              </w:rPr>
            </w:pPr>
            <w:r w:rsidRPr="00F8747B">
              <w:rPr>
                <w:rFonts w:ascii="Arial" w:hAnsi="Arial"/>
                <w:sz w:val="24"/>
              </w:rPr>
              <w:t>Actively seek opportunities with new private and public sector organisations, to assist in the expansion of TDA’s client bases and regional presence.</w:t>
            </w:r>
          </w:p>
          <w:p w14:paraId="7AF54289" w14:textId="3147304A" w:rsidR="003D4B3F" w:rsidRPr="004E005A" w:rsidRDefault="003D4B3F" w:rsidP="0012786B">
            <w:pPr>
              <w:numPr>
                <w:ilvl w:val="1"/>
                <w:numId w:val="14"/>
              </w:numPr>
              <w:spacing w:after="120" w:line="280" w:lineRule="atLeast"/>
              <w:rPr>
                <w:rFonts w:ascii="Arial" w:hAnsi="Arial"/>
                <w:sz w:val="24"/>
              </w:rPr>
            </w:pPr>
            <w:r w:rsidRPr="00F8747B">
              <w:rPr>
                <w:rFonts w:ascii="Arial" w:hAnsi="Arial"/>
                <w:sz w:val="24"/>
              </w:rPr>
              <w:t xml:space="preserve">Promote the status of the TDA Engineering team through the provision of </w:t>
            </w:r>
            <w:r w:rsidR="001155ED" w:rsidRPr="00F8747B">
              <w:rPr>
                <w:rFonts w:ascii="Arial" w:hAnsi="Arial"/>
                <w:sz w:val="24"/>
              </w:rPr>
              <w:t xml:space="preserve">highly </w:t>
            </w:r>
            <w:r w:rsidRPr="00F8747B">
              <w:rPr>
                <w:rFonts w:ascii="Arial" w:hAnsi="Arial"/>
                <w:sz w:val="24"/>
              </w:rPr>
              <w:t>specialist hydraulic modelling design services.</w:t>
            </w:r>
          </w:p>
        </w:tc>
      </w:tr>
    </w:tbl>
    <w:p w14:paraId="47B8619B" w14:textId="77777777" w:rsidR="00600F22" w:rsidRPr="004E005A"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4E3ABA19" w14:textId="77777777">
        <w:trPr>
          <w:trHeight w:val="445"/>
        </w:trPr>
        <w:tc>
          <w:tcPr>
            <w:tcW w:w="10774" w:type="dxa"/>
          </w:tcPr>
          <w:p w14:paraId="07854756" w14:textId="77777777" w:rsidR="00BD6069" w:rsidRPr="006B12B2" w:rsidRDefault="00673570" w:rsidP="00673570">
            <w:pPr>
              <w:numPr>
                <w:ilvl w:val="0"/>
                <w:numId w:val="14"/>
              </w:numPr>
              <w:spacing w:after="120" w:line="280" w:lineRule="atLeast"/>
              <w:rPr>
                <w:rFonts w:ascii="Arial" w:hAnsi="Arial"/>
                <w:sz w:val="24"/>
              </w:rPr>
            </w:pPr>
            <w:r w:rsidRPr="006B12B2">
              <w:rPr>
                <w:rFonts w:ascii="Arial" w:hAnsi="Arial"/>
                <w:b/>
                <w:sz w:val="24"/>
              </w:rPr>
              <w:t xml:space="preserve">List Key Duties and accountabilities of the post </w:t>
            </w:r>
            <w:r w:rsidR="00600F22" w:rsidRPr="006B12B2">
              <w:rPr>
                <w:rFonts w:ascii="Arial" w:hAnsi="Arial"/>
                <w:sz w:val="24"/>
              </w:rPr>
              <w:t xml:space="preserve"> </w:t>
            </w:r>
          </w:p>
          <w:p w14:paraId="1F0E616C" w14:textId="77777777" w:rsidR="005017D3" w:rsidRPr="006B12B2" w:rsidRDefault="0012786B" w:rsidP="00347C67">
            <w:pPr>
              <w:numPr>
                <w:ilvl w:val="1"/>
                <w:numId w:val="14"/>
              </w:numPr>
              <w:spacing w:after="120" w:line="280" w:lineRule="atLeast"/>
              <w:rPr>
                <w:rFonts w:ascii="Arial" w:hAnsi="Arial"/>
                <w:sz w:val="24"/>
              </w:rPr>
            </w:pPr>
            <w:r w:rsidRPr="006B12B2">
              <w:rPr>
                <w:rFonts w:ascii="Arial" w:hAnsi="Arial"/>
                <w:sz w:val="24"/>
              </w:rPr>
              <w:t>Provide advice and technical support to the council and member</w:t>
            </w:r>
            <w:r w:rsidR="00820219" w:rsidRPr="006B12B2">
              <w:rPr>
                <w:rFonts w:ascii="Arial" w:hAnsi="Arial"/>
                <w:sz w:val="24"/>
              </w:rPr>
              <w:t>s</w:t>
            </w:r>
            <w:r w:rsidRPr="006B12B2">
              <w:rPr>
                <w:rFonts w:ascii="Arial" w:hAnsi="Arial"/>
                <w:sz w:val="24"/>
              </w:rPr>
              <w:t xml:space="preserve"> of the publ</w:t>
            </w:r>
            <w:r w:rsidR="00820219" w:rsidRPr="006B12B2">
              <w:rPr>
                <w:rFonts w:ascii="Arial" w:hAnsi="Arial"/>
                <w:sz w:val="24"/>
              </w:rPr>
              <w:t>ic on drainage/flooding</w:t>
            </w:r>
            <w:r w:rsidR="00347C67" w:rsidRPr="006B12B2">
              <w:rPr>
                <w:rFonts w:ascii="Arial" w:hAnsi="Arial"/>
                <w:sz w:val="24"/>
              </w:rPr>
              <w:t xml:space="preserve"> and civil engineering</w:t>
            </w:r>
            <w:r w:rsidR="00820219" w:rsidRPr="006B12B2">
              <w:rPr>
                <w:rFonts w:ascii="Arial" w:hAnsi="Arial"/>
                <w:sz w:val="24"/>
              </w:rPr>
              <w:t xml:space="preserve"> matters.</w:t>
            </w:r>
          </w:p>
          <w:p w14:paraId="05BC2209" w14:textId="77777777" w:rsidR="0012786B" w:rsidRPr="006B12B2" w:rsidRDefault="0012786B" w:rsidP="00743F44">
            <w:pPr>
              <w:numPr>
                <w:ilvl w:val="1"/>
                <w:numId w:val="14"/>
              </w:numPr>
              <w:spacing w:after="120" w:line="280" w:lineRule="atLeast"/>
              <w:rPr>
                <w:rFonts w:ascii="Arial" w:hAnsi="Arial"/>
                <w:sz w:val="24"/>
              </w:rPr>
            </w:pPr>
            <w:r w:rsidRPr="006B12B2">
              <w:rPr>
                <w:rFonts w:ascii="Arial" w:hAnsi="Arial"/>
                <w:sz w:val="24"/>
              </w:rPr>
              <w:t xml:space="preserve">Carry out feasibility, surveying, design, tendering, contract preparation and supervision of </w:t>
            </w:r>
            <w:r w:rsidR="00BB5488" w:rsidRPr="006B12B2">
              <w:rPr>
                <w:rFonts w:ascii="Arial" w:hAnsi="Arial"/>
                <w:sz w:val="24"/>
              </w:rPr>
              <w:t xml:space="preserve">urban </w:t>
            </w:r>
            <w:r w:rsidRPr="006B12B2">
              <w:rPr>
                <w:rFonts w:ascii="Arial" w:hAnsi="Arial"/>
                <w:sz w:val="24"/>
              </w:rPr>
              <w:t>drainage and other civil engineering related schemes</w:t>
            </w:r>
            <w:r w:rsidR="00820219" w:rsidRPr="006B12B2">
              <w:rPr>
                <w:rFonts w:ascii="Arial" w:hAnsi="Arial"/>
                <w:sz w:val="24"/>
              </w:rPr>
              <w:t>.</w:t>
            </w:r>
          </w:p>
          <w:p w14:paraId="1D7276C8" w14:textId="77777777" w:rsidR="0012786B" w:rsidRPr="006B12B2" w:rsidRDefault="0012786B" w:rsidP="00743F44">
            <w:pPr>
              <w:numPr>
                <w:ilvl w:val="1"/>
                <w:numId w:val="14"/>
              </w:numPr>
              <w:spacing w:after="120" w:line="280" w:lineRule="atLeast"/>
              <w:rPr>
                <w:rFonts w:ascii="Arial" w:hAnsi="Arial"/>
                <w:sz w:val="24"/>
              </w:rPr>
            </w:pPr>
            <w:r w:rsidRPr="006B12B2">
              <w:rPr>
                <w:rFonts w:ascii="Arial" w:hAnsi="Arial"/>
                <w:sz w:val="24"/>
              </w:rPr>
              <w:t>Partnership working</w:t>
            </w:r>
            <w:r w:rsidR="00820219" w:rsidRPr="006B12B2">
              <w:rPr>
                <w:rFonts w:ascii="Arial" w:hAnsi="Arial"/>
                <w:sz w:val="24"/>
              </w:rPr>
              <w:t xml:space="preserve"> wi</w:t>
            </w:r>
            <w:r w:rsidR="00BB5488" w:rsidRPr="006B12B2">
              <w:rPr>
                <w:rFonts w:ascii="Arial" w:hAnsi="Arial"/>
                <w:sz w:val="24"/>
              </w:rPr>
              <w:t>th other local authorities and g</w:t>
            </w:r>
            <w:r w:rsidR="00820219" w:rsidRPr="006B12B2">
              <w:rPr>
                <w:rFonts w:ascii="Arial" w:hAnsi="Arial"/>
                <w:sz w:val="24"/>
              </w:rPr>
              <w:t>overnment bodies.</w:t>
            </w:r>
          </w:p>
          <w:p w14:paraId="4B43A362" w14:textId="77777777" w:rsidR="00820219" w:rsidRPr="006B12B2" w:rsidRDefault="00820219" w:rsidP="00743F44">
            <w:pPr>
              <w:numPr>
                <w:ilvl w:val="1"/>
                <w:numId w:val="14"/>
              </w:numPr>
              <w:spacing w:after="120" w:line="280" w:lineRule="atLeast"/>
              <w:rPr>
                <w:rFonts w:ascii="Arial" w:hAnsi="Arial"/>
                <w:sz w:val="24"/>
              </w:rPr>
            </w:pPr>
            <w:r w:rsidRPr="006B12B2">
              <w:rPr>
                <w:rFonts w:ascii="Arial" w:hAnsi="Arial"/>
                <w:sz w:val="24"/>
              </w:rPr>
              <w:t>Provide management and technical support to technicians within section.</w:t>
            </w:r>
          </w:p>
          <w:p w14:paraId="7CDFC070" w14:textId="77777777" w:rsidR="00820219" w:rsidRPr="006B12B2" w:rsidRDefault="003E4EB3" w:rsidP="00743F44">
            <w:pPr>
              <w:numPr>
                <w:ilvl w:val="1"/>
                <w:numId w:val="14"/>
              </w:numPr>
              <w:spacing w:after="120" w:line="280" w:lineRule="atLeast"/>
              <w:rPr>
                <w:rFonts w:ascii="Arial" w:hAnsi="Arial"/>
                <w:sz w:val="24"/>
              </w:rPr>
            </w:pPr>
            <w:r w:rsidRPr="006B12B2">
              <w:rPr>
                <w:rFonts w:ascii="Arial" w:hAnsi="Arial"/>
                <w:sz w:val="24"/>
              </w:rPr>
              <w:t xml:space="preserve">Produce </w:t>
            </w:r>
            <w:r w:rsidR="00820219" w:rsidRPr="006B12B2">
              <w:rPr>
                <w:rFonts w:ascii="Arial" w:hAnsi="Arial"/>
                <w:sz w:val="24"/>
              </w:rPr>
              <w:t>strategic</w:t>
            </w:r>
            <w:r w:rsidRPr="006B12B2">
              <w:rPr>
                <w:rFonts w:ascii="Arial" w:hAnsi="Arial"/>
                <w:sz w:val="24"/>
              </w:rPr>
              <w:t>/</w:t>
            </w:r>
            <w:r w:rsidR="00820219" w:rsidRPr="006B12B2">
              <w:rPr>
                <w:rFonts w:ascii="Arial" w:hAnsi="Arial"/>
                <w:sz w:val="24"/>
              </w:rPr>
              <w:t xml:space="preserve"> technical reports</w:t>
            </w:r>
            <w:r w:rsidRPr="006B12B2">
              <w:rPr>
                <w:rFonts w:ascii="Arial" w:hAnsi="Arial"/>
                <w:sz w:val="24"/>
              </w:rPr>
              <w:t xml:space="preserve"> and policy</w:t>
            </w:r>
            <w:r w:rsidR="00347C67" w:rsidRPr="006B12B2">
              <w:rPr>
                <w:rFonts w:ascii="Arial" w:hAnsi="Arial"/>
                <w:sz w:val="24"/>
              </w:rPr>
              <w:t xml:space="preserve"> for Engineering Department</w:t>
            </w:r>
            <w:r w:rsidR="00820219" w:rsidRPr="006B12B2">
              <w:rPr>
                <w:rFonts w:ascii="Arial" w:hAnsi="Arial"/>
                <w:sz w:val="24"/>
              </w:rPr>
              <w:t>.</w:t>
            </w:r>
          </w:p>
          <w:p w14:paraId="2EE680B9" w14:textId="77777777" w:rsidR="00BB5488" w:rsidRPr="006B12B2" w:rsidRDefault="00EF7253" w:rsidP="00743F44">
            <w:pPr>
              <w:numPr>
                <w:ilvl w:val="1"/>
                <w:numId w:val="14"/>
              </w:numPr>
              <w:spacing w:after="120" w:line="280" w:lineRule="atLeast"/>
              <w:rPr>
                <w:rFonts w:ascii="Arial" w:hAnsi="Arial"/>
                <w:sz w:val="24"/>
              </w:rPr>
            </w:pPr>
            <w:r w:rsidRPr="006B12B2">
              <w:rPr>
                <w:rFonts w:ascii="Arial" w:hAnsi="Arial"/>
                <w:sz w:val="24"/>
              </w:rPr>
              <w:t>Resolve emergency situations (flooding/asset collapse etc.)</w:t>
            </w:r>
            <w:r w:rsidR="00BB5488" w:rsidRPr="006B12B2">
              <w:rPr>
                <w:rFonts w:ascii="Arial" w:hAnsi="Arial"/>
                <w:sz w:val="24"/>
              </w:rPr>
              <w:t>.</w:t>
            </w:r>
          </w:p>
          <w:p w14:paraId="5BE512BF" w14:textId="77777777" w:rsidR="007B12D5" w:rsidRPr="006B12B2" w:rsidRDefault="007B12D5" w:rsidP="00743F44">
            <w:pPr>
              <w:numPr>
                <w:ilvl w:val="1"/>
                <w:numId w:val="14"/>
              </w:numPr>
              <w:spacing w:after="120" w:line="280" w:lineRule="atLeast"/>
              <w:rPr>
                <w:rFonts w:ascii="Arial" w:hAnsi="Arial"/>
                <w:sz w:val="24"/>
              </w:rPr>
            </w:pPr>
            <w:r w:rsidRPr="006B12B2">
              <w:rPr>
                <w:rFonts w:ascii="Arial" w:hAnsi="Arial"/>
                <w:sz w:val="24"/>
              </w:rPr>
              <w:t xml:space="preserve">Managing a variety of schemes and projects in such a manner to ensure that an efficient and cost effective service is provided to meet the needs and priorities of the </w:t>
            </w:r>
            <w:r w:rsidR="003B76CA" w:rsidRPr="006B12B2">
              <w:rPr>
                <w:rFonts w:ascii="Arial" w:hAnsi="Arial"/>
                <w:sz w:val="24"/>
              </w:rPr>
              <w:t>client</w:t>
            </w:r>
            <w:r w:rsidRPr="006B12B2">
              <w:rPr>
                <w:rFonts w:ascii="Arial" w:hAnsi="Arial"/>
                <w:sz w:val="24"/>
              </w:rPr>
              <w:t>, keeping the Service Manager regularly advised as to progress, future requirements and problem areas.</w:t>
            </w:r>
          </w:p>
          <w:p w14:paraId="7E0D058C" w14:textId="77777777" w:rsidR="007B12D5" w:rsidRPr="006B12B2" w:rsidRDefault="007B12D5" w:rsidP="00743F44">
            <w:pPr>
              <w:numPr>
                <w:ilvl w:val="1"/>
                <w:numId w:val="14"/>
              </w:numPr>
              <w:spacing w:after="120" w:line="280" w:lineRule="atLeast"/>
              <w:rPr>
                <w:rFonts w:ascii="Arial" w:hAnsi="Arial"/>
                <w:sz w:val="24"/>
              </w:rPr>
            </w:pPr>
            <w:r w:rsidRPr="006B12B2">
              <w:rPr>
                <w:rFonts w:ascii="Arial" w:hAnsi="Arial"/>
                <w:sz w:val="24"/>
              </w:rPr>
              <w:lastRenderedPageBreak/>
              <w:t xml:space="preserve">Deliver effective line management of the </w:t>
            </w:r>
            <w:r w:rsidR="00347C67" w:rsidRPr="006B12B2">
              <w:rPr>
                <w:rFonts w:ascii="Arial" w:hAnsi="Arial"/>
                <w:sz w:val="24"/>
              </w:rPr>
              <w:t>Drainage</w:t>
            </w:r>
            <w:r w:rsidRPr="006B12B2">
              <w:rPr>
                <w:rFonts w:ascii="Arial" w:hAnsi="Arial"/>
                <w:sz w:val="24"/>
              </w:rPr>
              <w:t xml:space="preserve"> section including monitoring performance, sickness/holidays and maintaining appropriate records.</w:t>
            </w:r>
          </w:p>
          <w:p w14:paraId="0EDB0EA1" w14:textId="77777777" w:rsidR="00BB5488" w:rsidRPr="006B12B2" w:rsidRDefault="007B12D5" w:rsidP="00083BE8">
            <w:pPr>
              <w:numPr>
                <w:ilvl w:val="1"/>
                <w:numId w:val="14"/>
              </w:numPr>
              <w:spacing w:after="120" w:line="280" w:lineRule="atLeast"/>
              <w:rPr>
                <w:rFonts w:ascii="Arial" w:hAnsi="Arial"/>
                <w:sz w:val="24"/>
              </w:rPr>
            </w:pPr>
            <w:r w:rsidRPr="006B12B2">
              <w:rPr>
                <w:rFonts w:ascii="Arial" w:hAnsi="Arial"/>
                <w:sz w:val="24"/>
              </w:rPr>
              <w:t>Ensuring all staff within the Drainage section comply with Standing Orders, Financial Regulations, Statutory Obligations and other relevant provisions.</w:t>
            </w:r>
          </w:p>
          <w:p w14:paraId="549AB5BB" w14:textId="527B705A" w:rsidR="00183951" w:rsidRPr="006B12B2" w:rsidRDefault="001D0F24" w:rsidP="00083BE8">
            <w:pPr>
              <w:numPr>
                <w:ilvl w:val="1"/>
                <w:numId w:val="14"/>
              </w:numPr>
              <w:spacing w:after="120" w:line="280" w:lineRule="atLeast"/>
              <w:rPr>
                <w:rFonts w:ascii="Arial" w:hAnsi="Arial"/>
                <w:sz w:val="24"/>
              </w:rPr>
            </w:pPr>
            <w:r w:rsidRPr="006B12B2">
              <w:rPr>
                <w:rFonts w:ascii="Arial" w:hAnsi="Arial"/>
                <w:sz w:val="24"/>
              </w:rPr>
              <w:t xml:space="preserve">Assist with freedom of information requests from the public which often relate to sensitive </w:t>
            </w:r>
            <w:r w:rsidR="000D0332" w:rsidRPr="006B12B2">
              <w:rPr>
                <w:rFonts w:ascii="Arial" w:hAnsi="Arial"/>
                <w:sz w:val="24"/>
              </w:rPr>
              <w:t>and contentious</w:t>
            </w:r>
            <w:r w:rsidRPr="006B12B2">
              <w:rPr>
                <w:rFonts w:ascii="Arial" w:hAnsi="Arial"/>
                <w:sz w:val="24"/>
              </w:rPr>
              <w:t xml:space="preserve"> matters </w:t>
            </w:r>
          </w:p>
        </w:tc>
      </w:tr>
    </w:tbl>
    <w:p w14:paraId="3E0231E4" w14:textId="77777777" w:rsidR="00600F22" w:rsidRPr="006B12B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16A76824" w14:textId="77777777">
        <w:trPr>
          <w:trHeight w:val="445"/>
        </w:trPr>
        <w:tc>
          <w:tcPr>
            <w:tcW w:w="10774" w:type="dxa"/>
          </w:tcPr>
          <w:p w14:paraId="7540C560" w14:textId="77777777" w:rsidR="00600F22" w:rsidRPr="006B12B2" w:rsidRDefault="00600F22" w:rsidP="00600F22">
            <w:pPr>
              <w:numPr>
                <w:ilvl w:val="0"/>
                <w:numId w:val="14"/>
              </w:numPr>
              <w:spacing w:after="120" w:line="280" w:lineRule="atLeast"/>
              <w:rPr>
                <w:rFonts w:ascii="Arial" w:hAnsi="Arial"/>
                <w:b/>
                <w:sz w:val="24"/>
              </w:rPr>
            </w:pPr>
            <w:r w:rsidRPr="006B12B2">
              <w:rPr>
                <w:rFonts w:ascii="Arial" w:hAnsi="Arial"/>
                <w:b/>
                <w:sz w:val="24"/>
              </w:rPr>
              <w:t>Give examples of the typical types of problems and decisions the post will be required to make</w:t>
            </w:r>
          </w:p>
          <w:p w14:paraId="50E0F400" w14:textId="6C8CA4BC" w:rsidR="005017D3" w:rsidRPr="006B12B2" w:rsidRDefault="00BB5488" w:rsidP="00743F44">
            <w:pPr>
              <w:numPr>
                <w:ilvl w:val="1"/>
                <w:numId w:val="14"/>
              </w:numPr>
              <w:spacing w:after="120" w:line="280" w:lineRule="atLeast"/>
              <w:rPr>
                <w:rFonts w:ascii="Arial" w:hAnsi="Arial"/>
                <w:sz w:val="24"/>
              </w:rPr>
            </w:pPr>
            <w:r w:rsidRPr="006B12B2">
              <w:rPr>
                <w:rFonts w:ascii="Arial" w:hAnsi="Arial"/>
                <w:sz w:val="24"/>
              </w:rPr>
              <w:t xml:space="preserve">Design solutions to urban drainage problems </w:t>
            </w:r>
            <w:r w:rsidR="000D0332" w:rsidRPr="006B12B2">
              <w:rPr>
                <w:rFonts w:ascii="Arial" w:hAnsi="Arial"/>
                <w:sz w:val="24"/>
              </w:rPr>
              <w:t>considering</w:t>
            </w:r>
            <w:r w:rsidRPr="006B12B2">
              <w:rPr>
                <w:rFonts w:ascii="Arial" w:hAnsi="Arial"/>
                <w:sz w:val="24"/>
              </w:rPr>
              <w:t xml:space="preserve"> hydraulic, health and safety, practicality, design standards, cost (environmental, social, financial).  </w:t>
            </w:r>
          </w:p>
          <w:p w14:paraId="60FD9537" w14:textId="0529E613" w:rsidR="00BB5488" w:rsidRPr="006B12B2" w:rsidRDefault="00BB5488" w:rsidP="00743F44">
            <w:pPr>
              <w:numPr>
                <w:ilvl w:val="1"/>
                <w:numId w:val="14"/>
              </w:numPr>
              <w:spacing w:after="120" w:line="280" w:lineRule="atLeast"/>
              <w:rPr>
                <w:rFonts w:ascii="Arial" w:hAnsi="Arial"/>
                <w:sz w:val="24"/>
              </w:rPr>
            </w:pPr>
            <w:r w:rsidRPr="006B12B2">
              <w:rPr>
                <w:rFonts w:ascii="Arial" w:hAnsi="Arial"/>
                <w:sz w:val="24"/>
              </w:rPr>
              <w:t xml:space="preserve">Scheme </w:t>
            </w:r>
            <w:r w:rsidR="000D0332" w:rsidRPr="006B12B2">
              <w:rPr>
                <w:rFonts w:ascii="Arial" w:hAnsi="Arial"/>
                <w:sz w:val="24"/>
              </w:rPr>
              <w:t>construction-based</w:t>
            </w:r>
            <w:r w:rsidRPr="006B12B2">
              <w:rPr>
                <w:rFonts w:ascii="Arial" w:hAnsi="Arial"/>
                <w:sz w:val="24"/>
              </w:rPr>
              <w:t xml:space="preserve"> problems (public interface, programme of works, technical issues, quality issues, financial issues, health and safety).  </w:t>
            </w:r>
          </w:p>
          <w:p w14:paraId="7B524A6D" w14:textId="77777777" w:rsidR="00BB5488" w:rsidRPr="006B12B2" w:rsidRDefault="00BB5488" w:rsidP="00743F44">
            <w:pPr>
              <w:numPr>
                <w:ilvl w:val="1"/>
                <w:numId w:val="14"/>
              </w:numPr>
              <w:spacing w:after="120" w:line="280" w:lineRule="atLeast"/>
              <w:rPr>
                <w:rFonts w:ascii="Arial" w:hAnsi="Arial"/>
                <w:sz w:val="24"/>
              </w:rPr>
            </w:pPr>
            <w:r w:rsidRPr="006B12B2">
              <w:rPr>
                <w:rFonts w:ascii="Arial" w:hAnsi="Arial"/>
                <w:sz w:val="24"/>
              </w:rPr>
              <w:t>Assistance during flooding to the council, public and partners.</w:t>
            </w:r>
          </w:p>
          <w:p w14:paraId="79A7F645" w14:textId="77777777" w:rsidR="00487364" w:rsidRPr="006B12B2" w:rsidRDefault="00487364" w:rsidP="00743F44">
            <w:pPr>
              <w:numPr>
                <w:ilvl w:val="1"/>
                <w:numId w:val="14"/>
              </w:numPr>
              <w:spacing w:after="120" w:line="280" w:lineRule="atLeast"/>
              <w:rPr>
                <w:rFonts w:ascii="Arial" w:hAnsi="Arial"/>
                <w:sz w:val="24"/>
              </w:rPr>
            </w:pPr>
            <w:r w:rsidRPr="006B12B2">
              <w:rPr>
                <w:rFonts w:ascii="Arial" w:hAnsi="Arial"/>
                <w:sz w:val="24"/>
              </w:rPr>
              <w:t>Negotiation with public (riparian land owners) to encourage/enforce them to carry out works on watercourses</w:t>
            </w:r>
            <w:r w:rsidR="00EF7253" w:rsidRPr="006B12B2">
              <w:rPr>
                <w:rFonts w:ascii="Arial" w:hAnsi="Arial"/>
                <w:sz w:val="24"/>
              </w:rPr>
              <w:t>.</w:t>
            </w:r>
          </w:p>
          <w:p w14:paraId="78281353" w14:textId="7529A381" w:rsidR="00B57C36" w:rsidRPr="006B12B2" w:rsidRDefault="00186183" w:rsidP="00B57C36">
            <w:pPr>
              <w:numPr>
                <w:ilvl w:val="1"/>
                <w:numId w:val="14"/>
              </w:numPr>
              <w:spacing w:after="120" w:line="280" w:lineRule="atLeast"/>
              <w:rPr>
                <w:rFonts w:ascii="Arial" w:hAnsi="Arial"/>
                <w:sz w:val="24"/>
              </w:rPr>
            </w:pPr>
            <w:r w:rsidRPr="006B12B2">
              <w:rPr>
                <w:rFonts w:ascii="Arial" w:hAnsi="Arial" w:cs="Arial"/>
                <w:sz w:val="24"/>
                <w:szCs w:val="24"/>
              </w:rPr>
              <w:t xml:space="preserve">Decision making on all service areas under the direct control of the post, dealing with staff issues as they arise. </w:t>
            </w:r>
            <w:r w:rsidR="00B57C36" w:rsidRPr="006B12B2">
              <w:rPr>
                <w:rFonts w:ascii="Arial" w:hAnsi="Arial" w:cs="Arial"/>
                <w:sz w:val="24"/>
                <w:szCs w:val="24"/>
              </w:rPr>
              <w:t>Setting standards and procedures for the team to work to and offer sound decision making to lead others to effectively carry out their job roles.</w:t>
            </w:r>
          </w:p>
          <w:p w14:paraId="347A5EC6" w14:textId="5C31D791" w:rsidR="00B57C36" w:rsidRPr="006B12B2" w:rsidRDefault="00B57C36" w:rsidP="00B57C36">
            <w:pPr>
              <w:numPr>
                <w:ilvl w:val="1"/>
                <w:numId w:val="14"/>
              </w:numPr>
              <w:spacing w:after="120" w:line="280" w:lineRule="atLeast"/>
              <w:rPr>
                <w:rFonts w:ascii="Arial" w:hAnsi="Arial"/>
                <w:sz w:val="24"/>
              </w:rPr>
            </w:pPr>
            <w:r w:rsidRPr="006B12B2">
              <w:rPr>
                <w:rFonts w:ascii="Arial" w:hAnsi="Arial" w:cs="Arial"/>
                <w:sz w:val="24"/>
                <w:szCs w:val="24"/>
              </w:rPr>
              <w:t xml:space="preserve">Ensure that all work undertaken for Torbay Council, TDA or external clients is carried out in accordance with appropriate Eurocodes, Health and Safety standards, Building Regulations and Planning Law. Failure to do this could lead to dangerous situations, accidents, health problems or even fatalities. These are serious consequences for both TDA and the client concerned. Sanctions can include fines, </w:t>
            </w:r>
            <w:r w:rsidR="00A679DE" w:rsidRPr="006B12B2">
              <w:rPr>
                <w:rFonts w:ascii="Arial" w:hAnsi="Arial" w:cs="Arial"/>
                <w:sz w:val="24"/>
                <w:szCs w:val="24"/>
              </w:rPr>
              <w:t>imprisonment,</w:t>
            </w:r>
            <w:r w:rsidRPr="006B12B2">
              <w:rPr>
                <w:rFonts w:ascii="Arial" w:hAnsi="Arial" w:cs="Arial"/>
                <w:sz w:val="24"/>
                <w:szCs w:val="24"/>
              </w:rPr>
              <w:t xml:space="preserve"> and disqualification.</w:t>
            </w:r>
          </w:p>
          <w:p w14:paraId="5592A313" w14:textId="0D31316B" w:rsidR="00B57C36" w:rsidRPr="006B12B2" w:rsidRDefault="00B57C36" w:rsidP="00B57C36">
            <w:pPr>
              <w:numPr>
                <w:ilvl w:val="1"/>
                <w:numId w:val="14"/>
              </w:numPr>
              <w:spacing w:after="120" w:line="280" w:lineRule="atLeast"/>
              <w:rPr>
                <w:rFonts w:ascii="Arial" w:hAnsi="Arial"/>
                <w:sz w:val="24"/>
              </w:rPr>
            </w:pPr>
            <w:r w:rsidRPr="006B12B2">
              <w:rPr>
                <w:rFonts w:ascii="Arial" w:hAnsi="Arial" w:cs="Arial"/>
                <w:sz w:val="24"/>
                <w:szCs w:val="24"/>
              </w:rPr>
              <w:t xml:space="preserve">As engineering work is not always covered by defined procedures, the post holder will sometimes be required to problem solve under extreme pressure in order to achieve objectives. An example of this would be acting decisively to undertake out of hours emergency repair work in poor weather conditions on a watercourse defence or Culvert structure, in order to prevent significant flooding of public or private property or further damage to assets. </w:t>
            </w:r>
          </w:p>
          <w:p w14:paraId="7587053D" w14:textId="401273B7" w:rsidR="00B57C36" w:rsidRPr="006B12B2" w:rsidRDefault="00B57C36" w:rsidP="00B57C36">
            <w:pPr>
              <w:numPr>
                <w:ilvl w:val="1"/>
                <w:numId w:val="14"/>
              </w:numPr>
              <w:spacing w:after="120" w:line="280" w:lineRule="atLeast"/>
              <w:rPr>
                <w:rFonts w:ascii="Arial" w:hAnsi="Arial"/>
                <w:sz w:val="24"/>
              </w:rPr>
            </w:pPr>
            <w:r w:rsidRPr="006B12B2">
              <w:rPr>
                <w:rFonts w:ascii="Arial" w:hAnsi="Arial" w:cs="Arial"/>
                <w:sz w:val="24"/>
                <w:szCs w:val="24"/>
              </w:rPr>
              <w:t>The post holder will make decisions regarding the development and implementation of multiple, often conflicting, projects, allocation of resources to accommodate peaks in workload to manage tight project deadlines often subject to change. Preparation of fee quotations and control operational matters relating to this service area.</w:t>
            </w:r>
          </w:p>
          <w:p w14:paraId="1EEE00E2" w14:textId="413FE801" w:rsidR="00183951" w:rsidRPr="006B12B2" w:rsidRDefault="00183951" w:rsidP="00B57C36">
            <w:pPr>
              <w:numPr>
                <w:ilvl w:val="1"/>
                <w:numId w:val="14"/>
              </w:numPr>
              <w:spacing w:after="120" w:line="280" w:lineRule="atLeast"/>
              <w:rPr>
                <w:rFonts w:ascii="Arial" w:hAnsi="Arial"/>
                <w:sz w:val="24"/>
              </w:rPr>
            </w:pPr>
            <w:r w:rsidRPr="006B12B2">
              <w:rPr>
                <w:rFonts w:ascii="Arial" w:hAnsi="Arial"/>
                <w:sz w:val="24"/>
              </w:rPr>
              <w:t xml:space="preserve">The role involves dealing with a range of complex and continuous matters on a regular basis, involving contact with councillor members, contractors, consultants, and significant public liaison. Such interactions require sensitivity, tact and the ability to persuade and develop trust and cooperation in order to </w:t>
            </w:r>
            <w:r w:rsidR="001D0F24" w:rsidRPr="006B12B2">
              <w:rPr>
                <w:rFonts w:ascii="Arial" w:hAnsi="Arial"/>
                <w:sz w:val="24"/>
              </w:rPr>
              <w:t xml:space="preserve">minimise opposition and </w:t>
            </w:r>
            <w:r w:rsidR="003E546E" w:rsidRPr="006B12B2">
              <w:rPr>
                <w:rFonts w:ascii="Arial" w:hAnsi="Arial"/>
                <w:sz w:val="24"/>
              </w:rPr>
              <w:t xml:space="preserve">protect the reputation of Torbay Council </w:t>
            </w:r>
          </w:p>
          <w:p w14:paraId="1EFE2392" w14:textId="5E72EAD6" w:rsidR="00B57C36" w:rsidRPr="006B12B2" w:rsidRDefault="00B57C36" w:rsidP="00B57C36">
            <w:pPr>
              <w:spacing w:after="120" w:line="280" w:lineRule="atLeast"/>
              <w:ind w:left="1134"/>
              <w:rPr>
                <w:rFonts w:ascii="Arial" w:hAnsi="Arial"/>
                <w:sz w:val="24"/>
              </w:rPr>
            </w:pPr>
          </w:p>
        </w:tc>
      </w:tr>
    </w:tbl>
    <w:p w14:paraId="2F52E739" w14:textId="77777777" w:rsidR="00600F22" w:rsidRPr="006B12B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1201A479" w14:textId="77777777">
        <w:trPr>
          <w:trHeight w:val="1823"/>
        </w:trPr>
        <w:tc>
          <w:tcPr>
            <w:tcW w:w="10774" w:type="dxa"/>
          </w:tcPr>
          <w:p w14:paraId="1A7D4DC0" w14:textId="77777777" w:rsidR="00390392" w:rsidRPr="006B12B2" w:rsidRDefault="00600F22" w:rsidP="00600F22">
            <w:pPr>
              <w:numPr>
                <w:ilvl w:val="0"/>
                <w:numId w:val="14"/>
              </w:numPr>
              <w:spacing w:after="120" w:line="280" w:lineRule="atLeast"/>
              <w:rPr>
                <w:rFonts w:ascii="Arial" w:hAnsi="Arial"/>
                <w:b/>
                <w:sz w:val="24"/>
              </w:rPr>
            </w:pPr>
            <w:r w:rsidRPr="006B12B2">
              <w:rPr>
                <w:rFonts w:ascii="Arial" w:hAnsi="Arial"/>
                <w:b/>
                <w:sz w:val="24"/>
              </w:rPr>
              <w:lastRenderedPageBreak/>
              <w:t>Budgetary / Financial Responsibilities of the post</w:t>
            </w:r>
          </w:p>
          <w:p w14:paraId="541C82A2" w14:textId="77777777" w:rsidR="00BB5488" w:rsidRPr="006B12B2" w:rsidRDefault="00BB5488" w:rsidP="00BB5488">
            <w:pPr>
              <w:numPr>
                <w:ilvl w:val="1"/>
                <w:numId w:val="14"/>
              </w:numPr>
              <w:spacing w:after="120" w:line="280" w:lineRule="atLeast"/>
              <w:rPr>
                <w:rFonts w:ascii="Arial" w:hAnsi="Arial"/>
                <w:sz w:val="24"/>
              </w:rPr>
            </w:pPr>
            <w:r w:rsidRPr="006B12B2">
              <w:rPr>
                <w:rFonts w:ascii="Arial" w:hAnsi="Arial"/>
                <w:sz w:val="24"/>
              </w:rPr>
              <w:t>Ensuring that systems of budgetary, accountancy and financial control are properly understood, used and developed.</w:t>
            </w:r>
          </w:p>
          <w:p w14:paraId="64CC706B" w14:textId="77777777" w:rsidR="005017D3" w:rsidRPr="006B12B2" w:rsidRDefault="00BB5488" w:rsidP="00EF7253">
            <w:pPr>
              <w:numPr>
                <w:ilvl w:val="1"/>
                <w:numId w:val="14"/>
              </w:numPr>
              <w:spacing w:after="120" w:line="280" w:lineRule="atLeast"/>
              <w:rPr>
                <w:rFonts w:ascii="Arial" w:hAnsi="Arial"/>
                <w:sz w:val="24"/>
              </w:rPr>
            </w:pPr>
            <w:r w:rsidRPr="006B12B2">
              <w:rPr>
                <w:rFonts w:ascii="Arial" w:hAnsi="Arial"/>
                <w:sz w:val="24"/>
              </w:rPr>
              <w:t xml:space="preserve">Exercising effective financial monitoring, planning and control of the </w:t>
            </w:r>
            <w:r w:rsidR="00EF7253" w:rsidRPr="006B12B2">
              <w:rPr>
                <w:rFonts w:ascii="Arial" w:hAnsi="Arial"/>
                <w:sz w:val="24"/>
              </w:rPr>
              <w:t>Drainage</w:t>
            </w:r>
            <w:r w:rsidRPr="006B12B2">
              <w:rPr>
                <w:rFonts w:ascii="Arial" w:hAnsi="Arial"/>
                <w:sz w:val="24"/>
              </w:rPr>
              <w:t xml:space="preserve"> sections projects and budgets.</w:t>
            </w:r>
          </w:p>
        </w:tc>
      </w:tr>
    </w:tbl>
    <w:p w14:paraId="640F6323" w14:textId="77777777" w:rsidR="00600F22" w:rsidRPr="006B12B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7EA865A2" w14:textId="77777777">
        <w:trPr>
          <w:trHeight w:val="1822"/>
        </w:trPr>
        <w:tc>
          <w:tcPr>
            <w:tcW w:w="10774" w:type="dxa"/>
          </w:tcPr>
          <w:p w14:paraId="3D5B23DC" w14:textId="77777777" w:rsidR="00E36F3F" w:rsidRPr="006B12B2" w:rsidRDefault="00E36F3F" w:rsidP="00E36F3F">
            <w:pPr>
              <w:numPr>
                <w:ilvl w:val="0"/>
                <w:numId w:val="14"/>
              </w:numPr>
              <w:spacing w:after="120" w:line="280" w:lineRule="atLeast"/>
              <w:rPr>
                <w:rFonts w:ascii="Arial" w:hAnsi="Arial"/>
                <w:sz w:val="24"/>
              </w:rPr>
            </w:pPr>
            <w:r w:rsidRPr="006B12B2">
              <w:rPr>
                <w:rFonts w:ascii="Arial" w:hAnsi="Arial"/>
                <w:b/>
                <w:sz w:val="24"/>
              </w:rPr>
              <w:t>Supervision / Line Management Responsibilities of the post ( Please show / provide organisation structure as an appendices, showing official reporting lines</w:t>
            </w:r>
          </w:p>
          <w:p w14:paraId="6C7B8935" w14:textId="474B7BFA" w:rsidR="00EF7253" w:rsidRPr="006B12B2" w:rsidRDefault="00EF7253" w:rsidP="00EF7253">
            <w:pPr>
              <w:numPr>
                <w:ilvl w:val="1"/>
                <w:numId w:val="14"/>
              </w:numPr>
              <w:spacing w:after="120" w:line="280" w:lineRule="atLeast"/>
              <w:rPr>
                <w:rFonts w:ascii="Arial" w:hAnsi="Arial"/>
                <w:sz w:val="24"/>
              </w:rPr>
            </w:pPr>
            <w:r w:rsidRPr="006B12B2">
              <w:rPr>
                <w:rFonts w:ascii="Arial" w:hAnsi="Arial"/>
                <w:sz w:val="24"/>
              </w:rPr>
              <w:t>Team leadership/management of technical staff in the Drainage section.</w:t>
            </w:r>
            <w:r w:rsidR="00DF4B7A" w:rsidRPr="006B12B2">
              <w:rPr>
                <w:rFonts w:ascii="Arial" w:hAnsi="Arial"/>
                <w:sz w:val="24"/>
              </w:rPr>
              <w:t xml:space="preserve">  This involves direct line management of the whole drainage team, including co-ordination of training and professional development, staff appraisals and all aspects of performance management.</w:t>
            </w:r>
          </w:p>
          <w:p w14:paraId="48EFDE4F" w14:textId="77777777" w:rsidR="00186183" w:rsidRPr="006B12B2" w:rsidRDefault="00186183" w:rsidP="00186183">
            <w:pPr>
              <w:spacing w:after="120" w:line="280" w:lineRule="atLeast"/>
              <w:ind w:left="1134"/>
              <w:rPr>
                <w:rFonts w:ascii="Arial" w:hAnsi="Arial"/>
                <w:sz w:val="24"/>
              </w:rPr>
            </w:pPr>
            <w:r w:rsidRPr="006B12B2">
              <w:rPr>
                <w:rFonts w:ascii="Arial" w:hAnsi="Arial"/>
                <w:sz w:val="24"/>
              </w:rPr>
              <w:t>This post directly performance/line manages:</w:t>
            </w:r>
          </w:p>
          <w:p w14:paraId="35304A2D" w14:textId="57BFE764" w:rsidR="00186183" w:rsidRPr="006B12B2" w:rsidRDefault="00186183" w:rsidP="00186183">
            <w:pPr>
              <w:numPr>
                <w:ilvl w:val="0"/>
                <w:numId w:val="33"/>
              </w:numPr>
              <w:spacing w:after="120" w:line="280" w:lineRule="atLeast"/>
              <w:rPr>
                <w:rFonts w:ascii="Arial" w:hAnsi="Arial"/>
                <w:sz w:val="24"/>
              </w:rPr>
            </w:pPr>
            <w:r w:rsidRPr="006B12B2">
              <w:rPr>
                <w:rFonts w:ascii="Arial" w:hAnsi="Arial"/>
                <w:sz w:val="24"/>
              </w:rPr>
              <w:t xml:space="preserve">Engineering </w:t>
            </w:r>
            <w:r w:rsidR="00AF6427" w:rsidRPr="006B12B2">
              <w:rPr>
                <w:rFonts w:ascii="Arial" w:hAnsi="Arial"/>
                <w:sz w:val="24"/>
              </w:rPr>
              <w:t xml:space="preserve">Drainage </w:t>
            </w:r>
            <w:r w:rsidRPr="006B12B2">
              <w:rPr>
                <w:rFonts w:ascii="Arial" w:hAnsi="Arial"/>
                <w:sz w:val="24"/>
              </w:rPr>
              <w:t>Technician – grade I.</w:t>
            </w:r>
          </w:p>
          <w:p w14:paraId="096A2A92" w14:textId="0C3E3809" w:rsidR="00186183" w:rsidRPr="006B12B2" w:rsidRDefault="00186183" w:rsidP="005A1738">
            <w:pPr>
              <w:numPr>
                <w:ilvl w:val="0"/>
                <w:numId w:val="33"/>
              </w:numPr>
              <w:spacing w:after="120" w:line="280" w:lineRule="atLeast"/>
              <w:rPr>
                <w:rFonts w:ascii="Arial" w:hAnsi="Arial"/>
                <w:sz w:val="24"/>
              </w:rPr>
            </w:pPr>
            <w:r w:rsidRPr="006B12B2">
              <w:rPr>
                <w:rFonts w:ascii="Arial" w:hAnsi="Arial"/>
                <w:sz w:val="24"/>
              </w:rPr>
              <w:t>Senior Engineering</w:t>
            </w:r>
            <w:r w:rsidR="00AF6427" w:rsidRPr="006B12B2">
              <w:rPr>
                <w:rFonts w:ascii="Arial" w:hAnsi="Arial"/>
                <w:sz w:val="24"/>
              </w:rPr>
              <w:t xml:space="preserve"> Drainage</w:t>
            </w:r>
            <w:r w:rsidRPr="006B12B2">
              <w:rPr>
                <w:rFonts w:ascii="Arial" w:hAnsi="Arial"/>
                <w:sz w:val="24"/>
              </w:rPr>
              <w:t xml:space="preserve"> Technician – grade I.</w:t>
            </w:r>
          </w:p>
          <w:p w14:paraId="5A4BB1BC" w14:textId="77777777" w:rsidR="00EF7253" w:rsidRPr="006B12B2" w:rsidRDefault="00EF7253" w:rsidP="00EF7253">
            <w:pPr>
              <w:numPr>
                <w:ilvl w:val="1"/>
                <w:numId w:val="14"/>
              </w:numPr>
              <w:spacing w:after="120" w:line="280" w:lineRule="atLeast"/>
              <w:rPr>
                <w:rFonts w:ascii="Arial" w:hAnsi="Arial"/>
                <w:sz w:val="24"/>
              </w:rPr>
            </w:pPr>
            <w:r w:rsidRPr="006B12B2">
              <w:rPr>
                <w:rFonts w:ascii="Arial" w:hAnsi="Arial"/>
                <w:sz w:val="24"/>
              </w:rPr>
              <w:t xml:space="preserve">Management of external consultants and contractors working on behalf of </w:t>
            </w:r>
            <w:r w:rsidR="003B76CA" w:rsidRPr="006B12B2">
              <w:rPr>
                <w:rFonts w:ascii="Arial" w:hAnsi="Arial"/>
                <w:sz w:val="24"/>
              </w:rPr>
              <w:t>clients</w:t>
            </w:r>
            <w:r w:rsidRPr="006B12B2">
              <w:rPr>
                <w:rFonts w:ascii="Arial" w:hAnsi="Arial"/>
                <w:sz w:val="24"/>
              </w:rPr>
              <w:t xml:space="preserve">. </w:t>
            </w:r>
          </w:p>
          <w:p w14:paraId="24EE6053" w14:textId="77777777" w:rsidR="00EF7253" w:rsidRPr="006B12B2" w:rsidRDefault="00EF7253" w:rsidP="00EF7253">
            <w:pPr>
              <w:numPr>
                <w:ilvl w:val="1"/>
                <w:numId w:val="14"/>
              </w:numPr>
              <w:spacing w:after="120" w:line="280" w:lineRule="atLeast"/>
              <w:rPr>
                <w:rFonts w:ascii="Arial" w:hAnsi="Arial"/>
                <w:sz w:val="24"/>
              </w:rPr>
            </w:pPr>
            <w:r w:rsidRPr="006B12B2">
              <w:rPr>
                <w:rFonts w:ascii="Arial" w:hAnsi="Arial"/>
                <w:sz w:val="24"/>
              </w:rPr>
              <w:t>Responsible for the day to day maintenance of health and safety of their team members.</w:t>
            </w:r>
          </w:p>
          <w:p w14:paraId="67F220A0" w14:textId="77777777" w:rsidR="00EF7253" w:rsidRPr="006B12B2" w:rsidRDefault="00EF7253" w:rsidP="00EF7253">
            <w:pPr>
              <w:numPr>
                <w:ilvl w:val="1"/>
                <w:numId w:val="14"/>
              </w:numPr>
              <w:spacing w:after="120" w:line="280" w:lineRule="atLeast"/>
              <w:rPr>
                <w:rFonts w:ascii="Arial" w:hAnsi="Arial"/>
                <w:sz w:val="24"/>
              </w:rPr>
            </w:pPr>
            <w:r w:rsidRPr="006B12B2">
              <w:rPr>
                <w:rFonts w:ascii="Arial" w:hAnsi="Arial"/>
                <w:sz w:val="24"/>
              </w:rPr>
              <w:t>Ensure that team members receive adequate instruction and training for them to carry out their duties competently and safely.</w:t>
            </w:r>
          </w:p>
          <w:p w14:paraId="4EDA771C" w14:textId="77777777" w:rsidR="00EF7253" w:rsidRPr="006B12B2" w:rsidRDefault="00EF7253" w:rsidP="00EF7253">
            <w:pPr>
              <w:numPr>
                <w:ilvl w:val="1"/>
                <w:numId w:val="14"/>
              </w:numPr>
              <w:spacing w:after="120" w:line="280" w:lineRule="atLeast"/>
              <w:rPr>
                <w:rFonts w:ascii="Arial" w:hAnsi="Arial"/>
                <w:sz w:val="24"/>
              </w:rPr>
            </w:pPr>
            <w:r w:rsidRPr="006B12B2">
              <w:rPr>
                <w:rFonts w:ascii="Arial" w:hAnsi="Arial"/>
                <w:sz w:val="24"/>
              </w:rPr>
              <w:t>Ensure that risk assessments are undertaken to eliminate or control risk, and to ensure safe working practices are developed and implemented to minimise risks so far as is reasonably practicable.</w:t>
            </w:r>
          </w:p>
          <w:p w14:paraId="2E1856F9" w14:textId="77777777" w:rsidR="00EF7253" w:rsidRPr="006B12B2" w:rsidRDefault="00EF7253" w:rsidP="00EF7253">
            <w:pPr>
              <w:numPr>
                <w:ilvl w:val="1"/>
                <w:numId w:val="14"/>
              </w:numPr>
              <w:spacing w:after="120" w:line="280" w:lineRule="atLeast"/>
              <w:rPr>
                <w:rFonts w:ascii="Arial" w:hAnsi="Arial"/>
                <w:sz w:val="24"/>
              </w:rPr>
            </w:pPr>
            <w:r w:rsidRPr="006B12B2">
              <w:rPr>
                <w:rFonts w:ascii="Arial" w:hAnsi="Arial"/>
                <w:sz w:val="24"/>
              </w:rPr>
              <w:t>Ensure that all personnel adhere to safe working practices.</w:t>
            </w:r>
          </w:p>
          <w:p w14:paraId="76CD5436" w14:textId="77777777" w:rsidR="00EF7253" w:rsidRPr="006B12B2" w:rsidRDefault="00EF7253" w:rsidP="00EF7253">
            <w:pPr>
              <w:numPr>
                <w:ilvl w:val="1"/>
                <w:numId w:val="14"/>
              </w:numPr>
              <w:spacing w:after="120" w:line="280" w:lineRule="atLeast"/>
              <w:rPr>
                <w:rFonts w:ascii="Arial" w:hAnsi="Arial"/>
                <w:sz w:val="24"/>
              </w:rPr>
            </w:pPr>
            <w:r w:rsidRPr="006B12B2">
              <w:rPr>
                <w:rFonts w:ascii="Arial" w:hAnsi="Arial"/>
                <w:sz w:val="24"/>
              </w:rPr>
              <w:t>Ensure that the Service Manager is advised of any defect or hazard which they cannot rectify themselves.</w:t>
            </w:r>
          </w:p>
          <w:p w14:paraId="3E249FF1" w14:textId="77777777" w:rsidR="00EF7253" w:rsidRPr="006B12B2" w:rsidRDefault="00EF7253" w:rsidP="00EF7253">
            <w:pPr>
              <w:numPr>
                <w:ilvl w:val="1"/>
                <w:numId w:val="14"/>
              </w:numPr>
              <w:spacing w:after="120" w:line="280" w:lineRule="atLeast"/>
              <w:rPr>
                <w:rFonts w:ascii="Arial" w:hAnsi="Arial"/>
                <w:sz w:val="24"/>
              </w:rPr>
            </w:pPr>
            <w:r w:rsidRPr="006B12B2">
              <w:rPr>
                <w:rFonts w:ascii="Arial" w:hAnsi="Arial"/>
                <w:sz w:val="24"/>
              </w:rPr>
              <w:t>Ensure that accidents/incidents involving team members are reported and investigated.</w:t>
            </w:r>
          </w:p>
          <w:p w14:paraId="1E18B200" w14:textId="77777777" w:rsidR="007F38AD" w:rsidRPr="006B12B2" w:rsidRDefault="00EF7253" w:rsidP="00EF7253">
            <w:pPr>
              <w:numPr>
                <w:ilvl w:val="1"/>
                <w:numId w:val="14"/>
              </w:numPr>
              <w:spacing w:after="120" w:line="280" w:lineRule="atLeast"/>
              <w:rPr>
                <w:rFonts w:ascii="Arial" w:hAnsi="Arial"/>
                <w:sz w:val="24"/>
              </w:rPr>
            </w:pPr>
            <w:r w:rsidRPr="006B12B2">
              <w:rPr>
                <w:rFonts w:ascii="Arial" w:hAnsi="Arial"/>
                <w:sz w:val="24"/>
              </w:rPr>
              <w:t>They will ensure that effective supervision of employees is maintained at all times and particularly with new or inexperienced people.</w:t>
            </w:r>
          </w:p>
          <w:p w14:paraId="34716E7C" w14:textId="384C3865" w:rsidR="00347C67" w:rsidRPr="006B12B2" w:rsidRDefault="00DF4B7A" w:rsidP="004E005A">
            <w:pPr>
              <w:numPr>
                <w:ilvl w:val="1"/>
                <w:numId w:val="14"/>
              </w:numPr>
              <w:spacing w:after="120" w:line="280" w:lineRule="atLeast"/>
              <w:rPr>
                <w:rFonts w:ascii="Arial" w:hAnsi="Arial"/>
                <w:sz w:val="24"/>
              </w:rPr>
            </w:pPr>
            <w:r w:rsidRPr="006B12B2">
              <w:rPr>
                <w:rFonts w:ascii="Arial" w:hAnsi="Arial"/>
                <w:sz w:val="24"/>
              </w:rPr>
              <w:t xml:space="preserve">Provide management cover for the Engineering Service Manager during periods of </w:t>
            </w:r>
            <w:r w:rsidR="00A45CB6" w:rsidRPr="006B12B2">
              <w:rPr>
                <w:rFonts w:ascii="Arial" w:hAnsi="Arial"/>
                <w:sz w:val="24"/>
              </w:rPr>
              <w:t>absence and offer technical support and guidance to TDA Engineering team colleagues.</w:t>
            </w:r>
          </w:p>
        </w:tc>
      </w:tr>
    </w:tbl>
    <w:p w14:paraId="1D4FE8D9" w14:textId="7A9F1648" w:rsidR="005017D3" w:rsidRPr="006B12B2" w:rsidRDefault="005017D3"/>
    <w:p w14:paraId="4426C37D" w14:textId="1E266BA7" w:rsidR="00335DFB" w:rsidRPr="006B12B2" w:rsidRDefault="00335DFB"/>
    <w:p w14:paraId="42FCA5F5" w14:textId="77777777" w:rsidR="00335DFB" w:rsidRPr="006B12B2" w:rsidRDefault="00335DFB"/>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73DB1C15" w14:textId="77777777">
        <w:trPr>
          <w:trHeight w:val="445"/>
        </w:trPr>
        <w:tc>
          <w:tcPr>
            <w:tcW w:w="10774" w:type="dxa"/>
          </w:tcPr>
          <w:p w14:paraId="1DA47D03" w14:textId="77777777" w:rsidR="00600F22" w:rsidRPr="006B12B2" w:rsidRDefault="00600F22" w:rsidP="00390392">
            <w:pPr>
              <w:numPr>
                <w:ilvl w:val="0"/>
                <w:numId w:val="14"/>
              </w:numPr>
              <w:spacing w:after="120" w:line="280" w:lineRule="atLeast"/>
              <w:rPr>
                <w:rFonts w:ascii="Arial" w:hAnsi="Arial"/>
                <w:b/>
                <w:sz w:val="24"/>
              </w:rPr>
            </w:pPr>
            <w:r w:rsidRPr="006B12B2">
              <w:rPr>
                <w:rFonts w:ascii="Arial" w:hAnsi="Arial"/>
                <w:b/>
                <w:sz w:val="24"/>
              </w:rPr>
              <w:t>Working Environment &amp; Conditions of the post</w:t>
            </w:r>
          </w:p>
          <w:p w14:paraId="4A5CAE10" w14:textId="3D6F3C2A" w:rsidR="00E52136" w:rsidRPr="006B12B2" w:rsidRDefault="00E52136" w:rsidP="00600F22">
            <w:pPr>
              <w:numPr>
                <w:ilvl w:val="1"/>
                <w:numId w:val="14"/>
              </w:numPr>
              <w:spacing w:after="120" w:line="280" w:lineRule="atLeast"/>
              <w:rPr>
                <w:rFonts w:ascii="Arial" w:hAnsi="Arial"/>
                <w:sz w:val="24"/>
              </w:rPr>
            </w:pPr>
            <w:r w:rsidRPr="006B12B2">
              <w:rPr>
                <w:rFonts w:ascii="Arial" w:hAnsi="Arial"/>
                <w:sz w:val="24"/>
              </w:rPr>
              <w:t xml:space="preserve">General </w:t>
            </w:r>
            <w:r w:rsidR="00B24848" w:rsidRPr="006B12B2">
              <w:rPr>
                <w:rFonts w:ascii="Arial" w:hAnsi="Arial"/>
                <w:sz w:val="24"/>
              </w:rPr>
              <w:t>office</w:t>
            </w:r>
            <w:r w:rsidR="00F96BD8" w:rsidRPr="006B12B2">
              <w:rPr>
                <w:rFonts w:ascii="Arial" w:hAnsi="Arial"/>
                <w:sz w:val="24"/>
              </w:rPr>
              <w:t>-</w:t>
            </w:r>
            <w:r w:rsidR="00B24848" w:rsidRPr="006B12B2">
              <w:rPr>
                <w:rFonts w:ascii="Arial" w:hAnsi="Arial"/>
                <w:sz w:val="24"/>
              </w:rPr>
              <w:t>based design</w:t>
            </w:r>
            <w:r w:rsidR="001D3C28" w:rsidRPr="006B12B2">
              <w:rPr>
                <w:rFonts w:ascii="Arial" w:hAnsi="Arial"/>
                <w:sz w:val="24"/>
              </w:rPr>
              <w:t>, attendance at</w:t>
            </w:r>
            <w:r w:rsidRPr="006B12B2">
              <w:rPr>
                <w:rFonts w:ascii="Arial" w:hAnsi="Arial"/>
                <w:sz w:val="24"/>
              </w:rPr>
              <w:t xml:space="preserve"> meetings in other offices within </w:t>
            </w:r>
            <w:r w:rsidR="001D3C28" w:rsidRPr="006B12B2">
              <w:rPr>
                <w:rFonts w:ascii="Arial" w:hAnsi="Arial"/>
                <w:sz w:val="24"/>
              </w:rPr>
              <w:t>Torbay</w:t>
            </w:r>
            <w:r w:rsidR="00F96BD8" w:rsidRPr="006B12B2">
              <w:rPr>
                <w:rFonts w:ascii="Arial" w:hAnsi="Arial"/>
                <w:sz w:val="24"/>
              </w:rPr>
              <w:t xml:space="preserve"> and attendance at site meetings </w:t>
            </w:r>
            <w:r w:rsidR="00B355A5" w:rsidRPr="006B12B2">
              <w:rPr>
                <w:rFonts w:ascii="Arial" w:hAnsi="Arial"/>
                <w:sz w:val="24"/>
              </w:rPr>
              <w:t>on local and regional projects.</w:t>
            </w:r>
          </w:p>
          <w:p w14:paraId="608E6AB6" w14:textId="4D4722FA" w:rsidR="00E52136" w:rsidRPr="006B12B2" w:rsidRDefault="00E52136" w:rsidP="00600F22">
            <w:pPr>
              <w:numPr>
                <w:ilvl w:val="1"/>
                <w:numId w:val="14"/>
              </w:numPr>
              <w:spacing w:after="120" w:line="280" w:lineRule="atLeast"/>
              <w:rPr>
                <w:rFonts w:ascii="Arial" w:hAnsi="Arial"/>
                <w:sz w:val="24"/>
              </w:rPr>
            </w:pPr>
            <w:r w:rsidRPr="006B12B2">
              <w:rPr>
                <w:rFonts w:ascii="Arial" w:hAnsi="Arial"/>
                <w:sz w:val="24"/>
              </w:rPr>
              <w:t>Work on construction sites</w:t>
            </w:r>
            <w:r w:rsidR="005A713F" w:rsidRPr="006B12B2">
              <w:rPr>
                <w:rFonts w:ascii="Arial" w:hAnsi="Arial"/>
                <w:sz w:val="24"/>
              </w:rPr>
              <w:t xml:space="preserve"> </w:t>
            </w:r>
            <w:r w:rsidR="00F96BD8" w:rsidRPr="006B12B2">
              <w:rPr>
                <w:rFonts w:ascii="Arial" w:hAnsi="Arial"/>
                <w:sz w:val="24"/>
              </w:rPr>
              <w:t xml:space="preserve">inside Torbay </w:t>
            </w:r>
            <w:r w:rsidR="005A713F" w:rsidRPr="006B12B2">
              <w:rPr>
                <w:rFonts w:ascii="Arial" w:hAnsi="Arial"/>
                <w:sz w:val="24"/>
              </w:rPr>
              <w:t>at all times of the year.</w:t>
            </w:r>
          </w:p>
          <w:p w14:paraId="52A0AC38" w14:textId="77777777" w:rsidR="008807F1" w:rsidRPr="006B12B2" w:rsidRDefault="008807F1" w:rsidP="00600F22">
            <w:pPr>
              <w:numPr>
                <w:ilvl w:val="1"/>
                <w:numId w:val="14"/>
              </w:numPr>
              <w:spacing w:after="120" w:line="280" w:lineRule="atLeast"/>
              <w:rPr>
                <w:rFonts w:ascii="Arial" w:hAnsi="Arial"/>
                <w:sz w:val="24"/>
              </w:rPr>
            </w:pPr>
            <w:r w:rsidRPr="006B12B2">
              <w:rPr>
                <w:rFonts w:ascii="Arial" w:hAnsi="Arial"/>
                <w:sz w:val="24"/>
              </w:rPr>
              <w:t>Working outside surveying/inspecting watercourses and main rivers.</w:t>
            </w:r>
          </w:p>
          <w:p w14:paraId="78FBD3F4" w14:textId="62F4C18A" w:rsidR="008807F1" w:rsidRPr="006B12B2" w:rsidRDefault="008807F1" w:rsidP="00600F22">
            <w:pPr>
              <w:numPr>
                <w:ilvl w:val="1"/>
                <w:numId w:val="14"/>
              </w:numPr>
              <w:spacing w:after="120" w:line="280" w:lineRule="atLeast"/>
              <w:rPr>
                <w:rFonts w:ascii="Arial" w:hAnsi="Arial"/>
                <w:sz w:val="24"/>
              </w:rPr>
            </w:pPr>
            <w:r w:rsidRPr="006B12B2">
              <w:rPr>
                <w:rFonts w:ascii="Arial" w:hAnsi="Arial"/>
                <w:sz w:val="24"/>
              </w:rPr>
              <w:t xml:space="preserve">Working </w:t>
            </w:r>
            <w:r w:rsidR="00A62D5E" w:rsidRPr="006B12B2">
              <w:rPr>
                <w:rFonts w:ascii="Arial" w:hAnsi="Arial"/>
                <w:sz w:val="24"/>
              </w:rPr>
              <w:t>outside adjacent to a live</w:t>
            </w:r>
            <w:r w:rsidRPr="006B12B2">
              <w:rPr>
                <w:rFonts w:ascii="Arial" w:hAnsi="Arial"/>
                <w:sz w:val="24"/>
              </w:rPr>
              <w:t xml:space="preserve"> public highway.</w:t>
            </w:r>
          </w:p>
          <w:p w14:paraId="6FFF4241" w14:textId="12C50894" w:rsidR="008807F1" w:rsidRPr="006B12B2" w:rsidRDefault="008807F1" w:rsidP="00600F22">
            <w:pPr>
              <w:numPr>
                <w:ilvl w:val="1"/>
                <w:numId w:val="14"/>
              </w:numPr>
              <w:spacing w:after="120" w:line="280" w:lineRule="atLeast"/>
              <w:rPr>
                <w:rFonts w:ascii="Arial" w:hAnsi="Arial"/>
                <w:sz w:val="24"/>
              </w:rPr>
            </w:pPr>
            <w:r w:rsidRPr="006B12B2">
              <w:rPr>
                <w:rFonts w:ascii="Arial" w:hAnsi="Arial"/>
                <w:sz w:val="24"/>
              </w:rPr>
              <w:t xml:space="preserve">Working outside </w:t>
            </w:r>
            <w:r w:rsidR="00A62D5E" w:rsidRPr="006B12B2">
              <w:rPr>
                <w:rFonts w:ascii="Arial" w:hAnsi="Arial"/>
                <w:sz w:val="24"/>
              </w:rPr>
              <w:t xml:space="preserve">in varied weather conditions </w:t>
            </w:r>
            <w:r w:rsidRPr="006B12B2">
              <w:rPr>
                <w:rFonts w:ascii="Arial" w:hAnsi="Arial"/>
                <w:sz w:val="24"/>
              </w:rPr>
              <w:t>during/after a flooding event.</w:t>
            </w:r>
          </w:p>
          <w:p w14:paraId="2E9DB951" w14:textId="406FA761" w:rsidR="00673570" w:rsidRPr="006B12B2" w:rsidRDefault="00EF7253">
            <w:pPr>
              <w:numPr>
                <w:ilvl w:val="1"/>
                <w:numId w:val="14"/>
              </w:numPr>
              <w:spacing w:after="120" w:line="280" w:lineRule="atLeast"/>
              <w:rPr>
                <w:rFonts w:ascii="Arial" w:hAnsi="Arial"/>
                <w:sz w:val="24"/>
              </w:rPr>
            </w:pPr>
            <w:r w:rsidRPr="006B12B2">
              <w:rPr>
                <w:rFonts w:ascii="Arial" w:hAnsi="Arial"/>
                <w:sz w:val="24"/>
              </w:rPr>
              <w:t>Normal working environment and conditions</w:t>
            </w:r>
            <w:r w:rsidR="00A62D5E" w:rsidRPr="006B12B2">
              <w:rPr>
                <w:rFonts w:ascii="Arial" w:hAnsi="Arial"/>
                <w:sz w:val="24"/>
              </w:rPr>
              <w:t xml:space="preserve"> when in the design office.</w:t>
            </w:r>
          </w:p>
        </w:tc>
      </w:tr>
    </w:tbl>
    <w:p w14:paraId="37D152A8" w14:textId="3969F6BD" w:rsidR="00600F22" w:rsidRPr="006B12B2" w:rsidRDefault="00600F22"/>
    <w:p w14:paraId="435A6E24" w14:textId="7F402840" w:rsidR="00DE44BE" w:rsidRPr="006B12B2" w:rsidRDefault="00DE44BE"/>
    <w:p w14:paraId="5B5522E6" w14:textId="77777777" w:rsidR="00DE44BE" w:rsidRPr="006B12B2" w:rsidRDefault="00DE44BE"/>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649582EC" w14:textId="77777777">
        <w:trPr>
          <w:trHeight w:val="445"/>
        </w:trPr>
        <w:tc>
          <w:tcPr>
            <w:tcW w:w="10774" w:type="dxa"/>
          </w:tcPr>
          <w:p w14:paraId="745CC8C6" w14:textId="77777777" w:rsidR="00600F22" w:rsidRPr="006B12B2" w:rsidRDefault="00600F22" w:rsidP="00600F22">
            <w:pPr>
              <w:numPr>
                <w:ilvl w:val="0"/>
                <w:numId w:val="14"/>
              </w:numPr>
              <w:spacing w:after="120" w:line="280" w:lineRule="atLeast"/>
              <w:rPr>
                <w:rFonts w:ascii="Arial" w:hAnsi="Arial"/>
                <w:b/>
                <w:sz w:val="24"/>
              </w:rPr>
            </w:pPr>
            <w:r w:rsidRPr="006B12B2">
              <w:rPr>
                <w:rFonts w:ascii="Arial" w:hAnsi="Arial"/>
                <w:b/>
                <w:sz w:val="24"/>
              </w:rPr>
              <w:t>Physical Demands of the post</w:t>
            </w:r>
          </w:p>
          <w:p w14:paraId="3AE2383F" w14:textId="5942FBE8" w:rsidR="000D0332" w:rsidRPr="006B12B2" w:rsidRDefault="000D0332" w:rsidP="004E005A">
            <w:pPr>
              <w:numPr>
                <w:ilvl w:val="1"/>
                <w:numId w:val="14"/>
              </w:numPr>
              <w:spacing w:after="120" w:line="280" w:lineRule="atLeast"/>
              <w:rPr>
                <w:rFonts w:ascii="Arial" w:hAnsi="Arial"/>
                <w:sz w:val="24"/>
              </w:rPr>
            </w:pPr>
            <w:r w:rsidRPr="006B12B2">
              <w:rPr>
                <w:rFonts w:ascii="Arial" w:hAnsi="Arial"/>
                <w:sz w:val="24"/>
              </w:rPr>
              <w:t xml:space="preserve">The postholder will be required to attend site often daily and provide cover across different engineering disciplines (coastal, highways, drainage, structures) which require periods of intense physical demand. </w:t>
            </w:r>
          </w:p>
          <w:p w14:paraId="34A22952" w14:textId="4EA213E6" w:rsidR="00757194" w:rsidRPr="006B12B2" w:rsidRDefault="00E52136" w:rsidP="004E005A">
            <w:pPr>
              <w:numPr>
                <w:ilvl w:val="1"/>
                <w:numId w:val="14"/>
              </w:numPr>
              <w:spacing w:after="120" w:line="280" w:lineRule="atLeast"/>
              <w:rPr>
                <w:rFonts w:ascii="Arial" w:hAnsi="Arial"/>
                <w:sz w:val="24"/>
              </w:rPr>
            </w:pPr>
            <w:r w:rsidRPr="006B12B2">
              <w:rPr>
                <w:rFonts w:ascii="Arial" w:hAnsi="Arial"/>
                <w:sz w:val="24"/>
              </w:rPr>
              <w:t xml:space="preserve">The post </w:t>
            </w:r>
            <w:r w:rsidR="00AE1CA7" w:rsidRPr="006B12B2">
              <w:rPr>
                <w:rFonts w:ascii="Arial" w:hAnsi="Arial"/>
                <w:sz w:val="24"/>
              </w:rPr>
              <w:t xml:space="preserve">requires the inspection </w:t>
            </w:r>
            <w:r w:rsidRPr="006B12B2">
              <w:rPr>
                <w:rFonts w:ascii="Arial" w:hAnsi="Arial"/>
                <w:sz w:val="24"/>
              </w:rPr>
              <w:t>the various</w:t>
            </w:r>
            <w:r w:rsidR="008404BC" w:rsidRPr="006B12B2">
              <w:rPr>
                <w:rFonts w:ascii="Arial" w:hAnsi="Arial"/>
                <w:sz w:val="24"/>
              </w:rPr>
              <w:t xml:space="preserve"> structures,</w:t>
            </w:r>
            <w:r w:rsidRPr="006B12B2">
              <w:rPr>
                <w:rFonts w:ascii="Arial" w:hAnsi="Arial"/>
                <w:sz w:val="24"/>
              </w:rPr>
              <w:t xml:space="preserve"> watercourses and main rivers within Torbay, </w:t>
            </w:r>
            <w:r w:rsidR="00AE1CA7" w:rsidRPr="006B12B2">
              <w:rPr>
                <w:rFonts w:ascii="Arial" w:hAnsi="Arial"/>
                <w:sz w:val="24"/>
              </w:rPr>
              <w:t xml:space="preserve">often involving intense </w:t>
            </w:r>
            <w:r w:rsidR="008404BC" w:rsidRPr="006B12B2">
              <w:rPr>
                <w:rFonts w:ascii="Arial" w:hAnsi="Arial"/>
                <w:sz w:val="24"/>
              </w:rPr>
              <w:t>effort</w:t>
            </w:r>
            <w:r w:rsidR="00AE1CA7" w:rsidRPr="006B12B2">
              <w:rPr>
                <w:rFonts w:ascii="Arial" w:hAnsi="Arial"/>
                <w:sz w:val="24"/>
              </w:rPr>
              <w:t xml:space="preserve"> on foot to reach </w:t>
            </w:r>
            <w:r w:rsidR="008404BC" w:rsidRPr="006B12B2">
              <w:rPr>
                <w:rFonts w:ascii="Arial" w:hAnsi="Arial"/>
                <w:sz w:val="24"/>
              </w:rPr>
              <w:t>Torbay Council assets.  Some of these assets are</w:t>
            </w:r>
            <w:r w:rsidRPr="006B12B2">
              <w:rPr>
                <w:rFonts w:ascii="Arial" w:hAnsi="Arial"/>
                <w:sz w:val="24"/>
              </w:rPr>
              <w:t xml:space="preserve"> in awkward to reach places i.e. down embankments, in overgrown areas</w:t>
            </w:r>
            <w:r w:rsidR="008404BC" w:rsidRPr="006B12B2">
              <w:rPr>
                <w:rFonts w:ascii="Arial" w:hAnsi="Arial"/>
                <w:sz w:val="24"/>
              </w:rPr>
              <w:t xml:space="preserve"> or </w:t>
            </w:r>
            <w:r w:rsidRPr="006B12B2">
              <w:rPr>
                <w:rFonts w:ascii="Arial" w:hAnsi="Arial"/>
                <w:sz w:val="24"/>
              </w:rPr>
              <w:t>across fields</w:t>
            </w:r>
            <w:r w:rsidR="008404BC" w:rsidRPr="006B12B2">
              <w:rPr>
                <w:rFonts w:ascii="Arial" w:hAnsi="Arial"/>
                <w:sz w:val="24"/>
              </w:rPr>
              <w:t xml:space="preserve"> etc.</w:t>
            </w:r>
            <w:r w:rsidRPr="006B12B2">
              <w:rPr>
                <w:rFonts w:ascii="Arial" w:hAnsi="Arial"/>
                <w:sz w:val="24"/>
              </w:rPr>
              <w:t xml:space="preserve"> </w:t>
            </w:r>
          </w:p>
          <w:p w14:paraId="2F058D37" w14:textId="15CCEE5C" w:rsidR="00AE1CA7" w:rsidRPr="006B12B2" w:rsidRDefault="00AE1CA7" w:rsidP="004E005A">
            <w:pPr>
              <w:numPr>
                <w:ilvl w:val="1"/>
                <w:numId w:val="14"/>
              </w:numPr>
              <w:spacing w:after="120" w:line="280" w:lineRule="atLeast"/>
              <w:rPr>
                <w:rFonts w:ascii="Arial" w:hAnsi="Arial"/>
                <w:sz w:val="24"/>
              </w:rPr>
            </w:pPr>
            <w:r w:rsidRPr="006B12B2">
              <w:rPr>
                <w:rFonts w:ascii="Arial" w:hAnsi="Arial"/>
                <w:sz w:val="24"/>
              </w:rPr>
              <w:t xml:space="preserve">The above may require site attendance during periods of adverse weather conditions, possibly outside daylight hours and/or weekends </w:t>
            </w:r>
            <w:r w:rsidR="008404BC" w:rsidRPr="006B12B2">
              <w:rPr>
                <w:rFonts w:ascii="Arial" w:hAnsi="Arial"/>
                <w:sz w:val="24"/>
              </w:rPr>
              <w:t xml:space="preserve">during winter months </w:t>
            </w:r>
            <w:r w:rsidRPr="006B12B2">
              <w:rPr>
                <w:rFonts w:ascii="Arial" w:hAnsi="Arial"/>
                <w:sz w:val="24"/>
              </w:rPr>
              <w:t>to react to unexpected flood events.</w:t>
            </w:r>
            <w:r w:rsidR="00A45CB6" w:rsidRPr="006B12B2">
              <w:rPr>
                <w:rFonts w:ascii="Arial" w:hAnsi="Arial"/>
                <w:sz w:val="24"/>
              </w:rPr>
              <w:t xml:space="preserve"> This will involve exposure to moderate noise, heat, cold and potentially uncomfortable </w:t>
            </w:r>
            <w:r w:rsidR="005A713F" w:rsidRPr="006B12B2">
              <w:rPr>
                <w:rFonts w:ascii="Arial" w:hAnsi="Arial"/>
                <w:sz w:val="24"/>
              </w:rPr>
              <w:t>or difficult surroundings / conditions.</w:t>
            </w:r>
          </w:p>
          <w:p w14:paraId="268F5AA7" w14:textId="6001A775" w:rsidR="008404BC" w:rsidRPr="006B12B2" w:rsidRDefault="008404BC" w:rsidP="004E005A">
            <w:pPr>
              <w:numPr>
                <w:ilvl w:val="1"/>
                <w:numId w:val="14"/>
              </w:numPr>
              <w:spacing w:after="120" w:line="280" w:lineRule="atLeast"/>
              <w:rPr>
                <w:rFonts w:ascii="Arial" w:hAnsi="Arial"/>
                <w:sz w:val="24"/>
              </w:rPr>
            </w:pPr>
            <w:r w:rsidRPr="006B12B2">
              <w:rPr>
                <w:rFonts w:ascii="Arial" w:hAnsi="Arial"/>
                <w:sz w:val="24"/>
              </w:rPr>
              <w:t xml:space="preserve">The post holder should be prepared for the regular occurrence of these events during periods of sustained </w:t>
            </w:r>
            <w:r w:rsidR="005A713F" w:rsidRPr="006B12B2">
              <w:rPr>
                <w:rFonts w:ascii="Arial" w:hAnsi="Arial"/>
                <w:sz w:val="24"/>
              </w:rPr>
              <w:t>adverse</w:t>
            </w:r>
            <w:r w:rsidR="00335DFB" w:rsidRPr="006B12B2">
              <w:rPr>
                <w:rFonts w:ascii="Arial" w:hAnsi="Arial"/>
                <w:sz w:val="24"/>
              </w:rPr>
              <w:t xml:space="preserve"> weather, as Torbay is a Critical Drainage Area.</w:t>
            </w:r>
          </w:p>
        </w:tc>
      </w:tr>
    </w:tbl>
    <w:p w14:paraId="56CC71CC" w14:textId="77777777" w:rsidR="00600F22" w:rsidRPr="006B12B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16B1B2D2" w14:textId="77777777">
        <w:trPr>
          <w:trHeight w:val="445"/>
        </w:trPr>
        <w:tc>
          <w:tcPr>
            <w:tcW w:w="10774" w:type="dxa"/>
          </w:tcPr>
          <w:p w14:paraId="7C3685AF" w14:textId="77777777" w:rsidR="00600F22" w:rsidRPr="006B12B2" w:rsidRDefault="00600F22" w:rsidP="00600F22">
            <w:pPr>
              <w:numPr>
                <w:ilvl w:val="0"/>
                <w:numId w:val="14"/>
              </w:numPr>
              <w:spacing w:after="120" w:line="280" w:lineRule="atLeast"/>
              <w:rPr>
                <w:rFonts w:ascii="Arial" w:hAnsi="Arial"/>
                <w:b/>
                <w:sz w:val="24"/>
              </w:rPr>
            </w:pPr>
            <w:r w:rsidRPr="006B12B2">
              <w:rPr>
                <w:rFonts w:ascii="Arial" w:hAnsi="Arial"/>
                <w:b/>
                <w:sz w:val="24"/>
              </w:rPr>
              <w:t xml:space="preserve">Specific Resources used by the post </w:t>
            </w:r>
          </w:p>
          <w:p w14:paraId="52B37DF7" w14:textId="2F0166B8" w:rsidR="00743F44" w:rsidRPr="006B12B2" w:rsidRDefault="00E52136" w:rsidP="00600F22">
            <w:pPr>
              <w:numPr>
                <w:ilvl w:val="1"/>
                <w:numId w:val="14"/>
              </w:numPr>
              <w:spacing w:after="120" w:line="280" w:lineRule="atLeast"/>
              <w:rPr>
                <w:rFonts w:ascii="Arial" w:hAnsi="Arial"/>
                <w:sz w:val="24"/>
              </w:rPr>
            </w:pPr>
            <w:r w:rsidRPr="006B12B2">
              <w:rPr>
                <w:rFonts w:ascii="Arial" w:hAnsi="Arial"/>
                <w:sz w:val="24"/>
              </w:rPr>
              <w:t>Surveying Equipment</w:t>
            </w:r>
            <w:r w:rsidR="001D0F24" w:rsidRPr="006B12B2">
              <w:rPr>
                <w:rFonts w:ascii="Arial" w:hAnsi="Arial"/>
                <w:sz w:val="24"/>
              </w:rPr>
              <w:t xml:space="preserve"> to undertake a variety of engineering functions – ranging in value from £500 to £25,000.  Frequency of use is dependent on projects that are being undertake</w:t>
            </w:r>
            <w:r w:rsidR="00BD218F" w:rsidRPr="006B12B2">
              <w:rPr>
                <w:rFonts w:ascii="Arial" w:hAnsi="Arial"/>
                <w:sz w:val="24"/>
              </w:rPr>
              <w:t>n</w:t>
            </w:r>
            <w:r w:rsidR="001D0F24" w:rsidRPr="006B12B2">
              <w:rPr>
                <w:rFonts w:ascii="Arial" w:hAnsi="Arial"/>
                <w:sz w:val="24"/>
              </w:rPr>
              <w:t xml:space="preserve"> but </w:t>
            </w:r>
            <w:r w:rsidR="000D0332" w:rsidRPr="006B12B2">
              <w:rPr>
                <w:rFonts w:ascii="Arial" w:hAnsi="Arial"/>
                <w:sz w:val="24"/>
              </w:rPr>
              <w:t xml:space="preserve">could be daily/weekly. </w:t>
            </w:r>
          </w:p>
          <w:p w14:paraId="4AF43C14" w14:textId="77777777" w:rsidR="008072F3" w:rsidRPr="006B12B2" w:rsidRDefault="00E52136" w:rsidP="00E52136">
            <w:pPr>
              <w:numPr>
                <w:ilvl w:val="1"/>
                <w:numId w:val="14"/>
              </w:numPr>
              <w:spacing w:after="120" w:line="280" w:lineRule="atLeast"/>
              <w:rPr>
                <w:rFonts w:ascii="Arial" w:hAnsi="Arial"/>
                <w:sz w:val="24"/>
              </w:rPr>
            </w:pPr>
            <w:r w:rsidRPr="006B12B2">
              <w:rPr>
                <w:rFonts w:ascii="Arial" w:hAnsi="Arial"/>
                <w:sz w:val="24"/>
              </w:rPr>
              <w:t>Specialist computer software</w:t>
            </w:r>
          </w:p>
        </w:tc>
      </w:tr>
    </w:tbl>
    <w:p w14:paraId="3A25D6D1" w14:textId="77777777" w:rsidR="00600F22" w:rsidRPr="006B12B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1AD4A47A" w14:textId="77777777">
        <w:trPr>
          <w:trHeight w:val="445"/>
        </w:trPr>
        <w:tc>
          <w:tcPr>
            <w:tcW w:w="10774" w:type="dxa"/>
          </w:tcPr>
          <w:p w14:paraId="58AED010" w14:textId="77777777" w:rsidR="00600F22" w:rsidRPr="006B12B2" w:rsidRDefault="00600F22" w:rsidP="00600F22">
            <w:pPr>
              <w:numPr>
                <w:ilvl w:val="0"/>
                <w:numId w:val="14"/>
              </w:numPr>
              <w:spacing w:after="120" w:line="280" w:lineRule="atLeast"/>
              <w:rPr>
                <w:rFonts w:ascii="Arial" w:hAnsi="Arial"/>
                <w:b/>
                <w:sz w:val="24"/>
              </w:rPr>
            </w:pPr>
            <w:r w:rsidRPr="006B12B2">
              <w:rPr>
                <w:rFonts w:ascii="Arial" w:hAnsi="Arial"/>
                <w:b/>
                <w:sz w:val="24"/>
              </w:rPr>
              <w:t>Key Contacts and Relationships</w:t>
            </w:r>
          </w:p>
          <w:p w14:paraId="4570E23C" w14:textId="77777777" w:rsidR="004E005A" w:rsidRPr="006B12B2" w:rsidRDefault="00600F22" w:rsidP="004E005A">
            <w:pPr>
              <w:spacing w:after="120" w:line="280" w:lineRule="atLeast"/>
              <w:ind w:left="360"/>
              <w:rPr>
                <w:rFonts w:ascii="Arial" w:hAnsi="Arial"/>
                <w:sz w:val="24"/>
              </w:rPr>
            </w:pPr>
            <w:r w:rsidRPr="006B12B2">
              <w:rPr>
                <w:rFonts w:ascii="Arial" w:hAnsi="Arial"/>
                <w:b/>
                <w:sz w:val="24"/>
              </w:rPr>
              <w:t>External</w:t>
            </w:r>
          </w:p>
          <w:p w14:paraId="16A3EB45" w14:textId="77777777" w:rsidR="004E005A" w:rsidRPr="006B12B2" w:rsidRDefault="004E005A" w:rsidP="004E005A">
            <w:pPr>
              <w:spacing w:after="120" w:line="280" w:lineRule="atLeast"/>
              <w:ind w:left="360"/>
              <w:rPr>
                <w:rFonts w:ascii="Arial" w:hAnsi="Arial"/>
                <w:sz w:val="24"/>
              </w:rPr>
            </w:pPr>
            <w:r w:rsidRPr="006B12B2">
              <w:rPr>
                <w:rFonts w:ascii="Arial" w:hAnsi="Arial"/>
                <w:sz w:val="24"/>
              </w:rPr>
              <w:t>Liaising with Torbay Council regarding the preparation of civil engineering designs and contracts.</w:t>
            </w:r>
          </w:p>
          <w:p w14:paraId="298576E2" w14:textId="77777777" w:rsidR="004E005A" w:rsidRPr="006B12B2" w:rsidRDefault="004E005A" w:rsidP="004E005A">
            <w:pPr>
              <w:spacing w:after="120" w:line="280" w:lineRule="atLeast"/>
              <w:ind w:left="360"/>
              <w:rPr>
                <w:rFonts w:ascii="Arial" w:hAnsi="Arial"/>
                <w:sz w:val="24"/>
              </w:rPr>
            </w:pPr>
            <w:r w:rsidRPr="006B12B2">
              <w:rPr>
                <w:rFonts w:ascii="Arial" w:hAnsi="Arial"/>
                <w:sz w:val="24"/>
              </w:rPr>
              <w:t>Liaising with Council Members when necessary.</w:t>
            </w:r>
          </w:p>
          <w:p w14:paraId="002E7427" w14:textId="77777777" w:rsidR="004E005A" w:rsidRPr="006B12B2" w:rsidRDefault="004E005A" w:rsidP="004E005A">
            <w:pPr>
              <w:spacing w:after="120" w:line="280" w:lineRule="atLeast"/>
              <w:ind w:left="360"/>
              <w:rPr>
                <w:rFonts w:ascii="Arial" w:hAnsi="Arial"/>
                <w:sz w:val="24"/>
              </w:rPr>
            </w:pPr>
            <w:r w:rsidRPr="006B12B2">
              <w:rPr>
                <w:rFonts w:ascii="Arial" w:hAnsi="Arial"/>
                <w:sz w:val="24"/>
              </w:rPr>
              <w:t>Advising Council departments on a range of technical issues.</w:t>
            </w:r>
          </w:p>
          <w:p w14:paraId="112AAA8D" w14:textId="77777777" w:rsidR="00E20E3C" w:rsidRPr="006B12B2" w:rsidRDefault="00E20E3C" w:rsidP="004E005A">
            <w:pPr>
              <w:spacing w:after="120" w:line="280" w:lineRule="atLeast"/>
              <w:ind w:left="360"/>
              <w:rPr>
                <w:rFonts w:ascii="Arial" w:hAnsi="Arial"/>
                <w:sz w:val="24"/>
              </w:rPr>
            </w:pPr>
            <w:r w:rsidRPr="006B12B2">
              <w:rPr>
                <w:rFonts w:ascii="Arial" w:hAnsi="Arial"/>
                <w:sz w:val="24"/>
              </w:rPr>
              <w:t xml:space="preserve">Managing external consultants and contractors working on behalf of </w:t>
            </w:r>
            <w:r w:rsidR="003B76CA" w:rsidRPr="006B12B2">
              <w:rPr>
                <w:rFonts w:ascii="Arial" w:hAnsi="Arial"/>
                <w:sz w:val="24"/>
              </w:rPr>
              <w:t>clients</w:t>
            </w:r>
            <w:r w:rsidRPr="006B12B2">
              <w:rPr>
                <w:rFonts w:ascii="Arial" w:hAnsi="Arial"/>
                <w:sz w:val="24"/>
              </w:rPr>
              <w:t>.</w:t>
            </w:r>
          </w:p>
          <w:p w14:paraId="2CDDA769" w14:textId="77777777" w:rsidR="00E20E3C" w:rsidRPr="006B12B2" w:rsidRDefault="00E20E3C" w:rsidP="00E20E3C">
            <w:pPr>
              <w:spacing w:after="120" w:line="280" w:lineRule="atLeast"/>
              <w:ind w:left="360"/>
              <w:rPr>
                <w:rFonts w:ascii="Arial" w:hAnsi="Arial"/>
                <w:sz w:val="24"/>
              </w:rPr>
            </w:pPr>
            <w:r w:rsidRPr="006B12B2">
              <w:rPr>
                <w:rFonts w:ascii="Arial" w:hAnsi="Arial"/>
                <w:sz w:val="24"/>
              </w:rPr>
              <w:t>Liaising with Statutory Undertakers and other individuals or bodies affected by the works.</w:t>
            </w:r>
          </w:p>
          <w:p w14:paraId="4E6C343A" w14:textId="77777777" w:rsidR="00E20E3C" w:rsidRPr="006B12B2" w:rsidRDefault="00E20E3C" w:rsidP="00E20E3C">
            <w:pPr>
              <w:spacing w:after="120" w:line="280" w:lineRule="atLeast"/>
              <w:ind w:left="360"/>
              <w:rPr>
                <w:rFonts w:ascii="Arial" w:hAnsi="Arial"/>
                <w:sz w:val="24"/>
              </w:rPr>
            </w:pPr>
            <w:r w:rsidRPr="006B12B2">
              <w:rPr>
                <w:rFonts w:ascii="Arial" w:hAnsi="Arial"/>
                <w:sz w:val="24"/>
              </w:rPr>
              <w:t>Dealing with members of the public through providing technical advice, enforcing land drainage law, consultations and supervision of contracts on site.</w:t>
            </w:r>
          </w:p>
          <w:p w14:paraId="281C7342" w14:textId="317FE339" w:rsidR="00076D9A" w:rsidRPr="006B12B2" w:rsidRDefault="00347C67" w:rsidP="00E20E3C">
            <w:pPr>
              <w:spacing w:after="120" w:line="280" w:lineRule="atLeast"/>
              <w:ind w:left="360"/>
              <w:rPr>
                <w:rFonts w:ascii="Arial" w:hAnsi="Arial"/>
                <w:sz w:val="24"/>
              </w:rPr>
            </w:pPr>
            <w:r w:rsidRPr="006B12B2">
              <w:rPr>
                <w:rFonts w:ascii="Arial" w:hAnsi="Arial"/>
                <w:sz w:val="24"/>
              </w:rPr>
              <w:t>Dealing with various g</w:t>
            </w:r>
            <w:r w:rsidR="00E20E3C" w:rsidRPr="006B12B2">
              <w:rPr>
                <w:rFonts w:ascii="Arial" w:hAnsi="Arial"/>
                <w:sz w:val="24"/>
              </w:rPr>
              <w:t>overnment agencies.</w:t>
            </w:r>
          </w:p>
          <w:p w14:paraId="25394D4F" w14:textId="77777777" w:rsidR="001155ED" w:rsidRPr="006B12B2" w:rsidRDefault="001155ED" w:rsidP="009E55ED">
            <w:pPr>
              <w:spacing w:after="120" w:line="280" w:lineRule="atLeast"/>
              <w:rPr>
                <w:rFonts w:ascii="Arial" w:hAnsi="Arial"/>
                <w:sz w:val="24"/>
              </w:rPr>
            </w:pPr>
          </w:p>
          <w:p w14:paraId="667E6AD0" w14:textId="77777777" w:rsidR="008072F3" w:rsidRPr="006B12B2" w:rsidRDefault="004E005A" w:rsidP="004E005A">
            <w:pPr>
              <w:spacing w:after="120" w:line="280" w:lineRule="atLeast"/>
              <w:ind w:left="360"/>
              <w:rPr>
                <w:rFonts w:ascii="Arial" w:hAnsi="Arial"/>
                <w:b/>
                <w:sz w:val="24"/>
              </w:rPr>
            </w:pPr>
            <w:r w:rsidRPr="006B12B2">
              <w:rPr>
                <w:rFonts w:ascii="Arial" w:hAnsi="Arial"/>
                <w:b/>
                <w:sz w:val="24"/>
              </w:rPr>
              <w:t>Int</w:t>
            </w:r>
            <w:r w:rsidR="00600F22" w:rsidRPr="006B12B2">
              <w:rPr>
                <w:rFonts w:ascii="Arial" w:hAnsi="Arial"/>
                <w:b/>
                <w:sz w:val="24"/>
              </w:rPr>
              <w:t xml:space="preserve">ernal </w:t>
            </w:r>
          </w:p>
        </w:tc>
      </w:tr>
      <w:tr w:rsidR="004E005A" w:rsidRPr="006B12B2" w14:paraId="7A3B6552" w14:textId="77777777">
        <w:trPr>
          <w:trHeight w:val="445"/>
        </w:trPr>
        <w:tc>
          <w:tcPr>
            <w:tcW w:w="10774" w:type="dxa"/>
          </w:tcPr>
          <w:p w14:paraId="6AB699E9" w14:textId="77777777" w:rsidR="00E20E3C" w:rsidRPr="006B12B2" w:rsidRDefault="00E20E3C" w:rsidP="002F0B69">
            <w:pPr>
              <w:spacing w:after="120" w:line="280" w:lineRule="atLeast"/>
              <w:ind w:left="360"/>
              <w:rPr>
                <w:rFonts w:ascii="Arial" w:hAnsi="Arial"/>
                <w:sz w:val="24"/>
              </w:rPr>
            </w:pPr>
            <w:r w:rsidRPr="006B12B2">
              <w:rPr>
                <w:rFonts w:ascii="Arial" w:hAnsi="Arial"/>
                <w:sz w:val="24"/>
              </w:rPr>
              <w:t>Working closely with colleagues within the Engineering section</w:t>
            </w:r>
            <w:r w:rsidR="004E005A" w:rsidRPr="006B12B2">
              <w:rPr>
                <w:rFonts w:ascii="Arial" w:hAnsi="Arial"/>
                <w:sz w:val="24"/>
              </w:rPr>
              <w:t xml:space="preserve"> and </w:t>
            </w:r>
            <w:r w:rsidR="004B1D7B" w:rsidRPr="006B12B2">
              <w:rPr>
                <w:rFonts w:ascii="Arial" w:hAnsi="Arial"/>
                <w:sz w:val="24"/>
              </w:rPr>
              <w:t>within</w:t>
            </w:r>
            <w:r w:rsidR="003B76CA" w:rsidRPr="006B12B2">
              <w:rPr>
                <w:rFonts w:ascii="Arial" w:hAnsi="Arial"/>
                <w:sz w:val="24"/>
              </w:rPr>
              <w:t xml:space="preserve"> TDA</w:t>
            </w:r>
            <w:r w:rsidR="004B1D7B" w:rsidRPr="006B12B2">
              <w:rPr>
                <w:rFonts w:ascii="Arial" w:hAnsi="Arial"/>
                <w:sz w:val="24"/>
              </w:rPr>
              <w:t xml:space="preserve"> </w:t>
            </w:r>
            <w:r w:rsidRPr="006B12B2">
              <w:rPr>
                <w:rFonts w:ascii="Arial" w:hAnsi="Arial"/>
                <w:sz w:val="24"/>
              </w:rPr>
              <w:t>to achieve outputs as required by clients.</w:t>
            </w:r>
          </w:p>
        </w:tc>
      </w:tr>
    </w:tbl>
    <w:p w14:paraId="53AAE749" w14:textId="6C28B0F0" w:rsidR="00BD6069" w:rsidRPr="006B12B2" w:rsidRDefault="00BD6069"/>
    <w:p w14:paraId="7018C9CA" w14:textId="02024C16" w:rsidR="00DE44BE" w:rsidRPr="006B12B2" w:rsidRDefault="00DE44BE"/>
    <w:p w14:paraId="2D2DABA7" w14:textId="77777777" w:rsidR="00DE44BE" w:rsidRPr="006B12B2" w:rsidRDefault="00DE44BE"/>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4E005A" w:rsidRPr="006B12B2" w14:paraId="708E2D3B" w14:textId="77777777">
        <w:trPr>
          <w:trHeight w:val="445"/>
        </w:trPr>
        <w:tc>
          <w:tcPr>
            <w:tcW w:w="10774" w:type="dxa"/>
          </w:tcPr>
          <w:p w14:paraId="5E77B5F5" w14:textId="77777777" w:rsidR="00600F22" w:rsidRPr="006B12B2" w:rsidRDefault="00600F22" w:rsidP="00600F22">
            <w:pPr>
              <w:numPr>
                <w:ilvl w:val="0"/>
                <w:numId w:val="14"/>
              </w:numPr>
              <w:spacing w:after="120" w:line="280" w:lineRule="atLeast"/>
              <w:rPr>
                <w:rFonts w:ascii="Arial" w:hAnsi="Arial"/>
                <w:b/>
                <w:sz w:val="24"/>
              </w:rPr>
            </w:pPr>
            <w:r w:rsidRPr="006B12B2">
              <w:rPr>
                <w:rFonts w:ascii="Arial" w:hAnsi="Arial"/>
                <w:b/>
                <w:sz w:val="24"/>
              </w:rPr>
              <w:t>Other Duties</w:t>
            </w:r>
          </w:p>
          <w:p w14:paraId="318C5B0F" w14:textId="77777777" w:rsidR="00600F22" w:rsidRPr="006B12B2" w:rsidRDefault="00600F22" w:rsidP="00347C67">
            <w:pPr>
              <w:spacing w:after="120" w:line="280" w:lineRule="atLeast"/>
              <w:rPr>
                <w:rFonts w:ascii="Arial" w:hAnsi="Arial"/>
                <w:b/>
                <w:sz w:val="24"/>
              </w:rPr>
            </w:pPr>
            <w:r w:rsidRPr="006B12B2">
              <w:rPr>
                <w:rFonts w:ascii="Arial" w:hAnsi="Arial"/>
                <w:sz w:val="24"/>
              </w:rPr>
              <w:lastRenderedPageBreak/>
              <w:t>To undertake additional duties as required, commensurate with the level of the job.</w:t>
            </w:r>
          </w:p>
        </w:tc>
      </w:tr>
    </w:tbl>
    <w:p w14:paraId="196A2806" w14:textId="77777777" w:rsidR="00976E42" w:rsidRPr="006B12B2" w:rsidRDefault="00976E42">
      <w:pPr>
        <w:spacing w:line="280" w:lineRule="atLeast"/>
        <w:rPr>
          <w:sz w:val="24"/>
        </w:rPr>
      </w:pPr>
    </w:p>
    <w:tbl>
      <w:tblPr>
        <w:tblStyle w:val="TableGrid"/>
        <w:tblW w:w="10774" w:type="dxa"/>
        <w:tblInd w:w="-318" w:type="dxa"/>
        <w:tblLook w:val="01E0" w:firstRow="1" w:lastRow="1" w:firstColumn="1" w:lastColumn="1" w:noHBand="0" w:noVBand="0"/>
      </w:tblPr>
      <w:tblGrid>
        <w:gridCol w:w="10774"/>
      </w:tblGrid>
      <w:tr w:rsidR="004E005A" w:rsidRPr="006B12B2" w14:paraId="04AB43D2" w14:textId="77777777">
        <w:tc>
          <w:tcPr>
            <w:tcW w:w="10774" w:type="dxa"/>
          </w:tcPr>
          <w:p w14:paraId="188E1DC3" w14:textId="77777777" w:rsidR="004A7CFB" w:rsidRPr="006B12B2" w:rsidRDefault="004A7CFB" w:rsidP="004A7CFB">
            <w:pPr>
              <w:pStyle w:val="Heading1"/>
              <w:spacing w:after="120" w:line="280" w:lineRule="atLeast"/>
              <w:rPr>
                <w:rFonts w:cs="Arial"/>
                <w:sz w:val="24"/>
                <w:szCs w:val="24"/>
              </w:rPr>
            </w:pPr>
            <w:r w:rsidRPr="006B12B2">
              <w:rPr>
                <w:rFonts w:cs="Arial"/>
                <w:sz w:val="24"/>
                <w:szCs w:val="24"/>
              </w:rPr>
              <w:t>Other Information</w:t>
            </w:r>
          </w:p>
          <w:p w14:paraId="1F18826E" w14:textId="77777777" w:rsidR="004A7CFB" w:rsidRPr="006B12B2" w:rsidRDefault="004A7CFB" w:rsidP="004A7CFB">
            <w:pPr>
              <w:numPr>
                <w:ilvl w:val="0"/>
                <w:numId w:val="32"/>
              </w:numPr>
              <w:spacing w:line="320" w:lineRule="atLeast"/>
              <w:rPr>
                <w:rFonts w:ascii="Arial" w:hAnsi="Arial" w:cs="Arial"/>
                <w:sz w:val="24"/>
                <w:szCs w:val="24"/>
              </w:rPr>
            </w:pPr>
            <w:r w:rsidRPr="006B12B2">
              <w:rPr>
                <w:rFonts w:ascii="Arial" w:hAnsi="Arial" w:cs="Arial"/>
                <w:bCs/>
                <w:sz w:val="24"/>
                <w:szCs w:val="24"/>
              </w:rPr>
              <w:t>TDA is a trading name of Torbay Economic Development Company Ltd which is a company controlled by the Council of the Borough of Torbay.</w:t>
            </w:r>
          </w:p>
          <w:p w14:paraId="0A507F78" w14:textId="77777777" w:rsidR="004A7CFB" w:rsidRPr="006B12B2" w:rsidRDefault="004A7CFB" w:rsidP="004A7CFB">
            <w:pPr>
              <w:spacing w:line="320" w:lineRule="atLeast"/>
              <w:rPr>
                <w:rFonts w:ascii="Arial" w:hAnsi="Arial" w:cs="Arial"/>
                <w:sz w:val="24"/>
                <w:szCs w:val="24"/>
              </w:rPr>
            </w:pPr>
          </w:p>
          <w:p w14:paraId="4D36D956" w14:textId="77777777" w:rsidR="004A7CFB" w:rsidRPr="006B12B2" w:rsidRDefault="004A7CFB" w:rsidP="004A7CFB">
            <w:pPr>
              <w:numPr>
                <w:ilvl w:val="0"/>
                <w:numId w:val="32"/>
              </w:numPr>
              <w:spacing w:line="320" w:lineRule="atLeast"/>
              <w:rPr>
                <w:rFonts w:ascii="Arial" w:hAnsi="Arial" w:cs="Arial"/>
                <w:sz w:val="24"/>
                <w:szCs w:val="24"/>
              </w:rPr>
            </w:pPr>
            <w:r w:rsidRPr="006B12B2">
              <w:rPr>
                <w:rFonts w:ascii="Arial" w:hAnsi="Arial" w:cs="Arial"/>
                <w:sz w:val="24"/>
                <w:szCs w:val="24"/>
              </w:rPr>
              <w:t>This post is based at Tor Hill House but the post holder may be required to move their base to any other location within the TDA at a future date.</w:t>
            </w:r>
            <w:r w:rsidRPr="006B12B2">
              <w:rPr>
                <w:rFonts w:ascii="Arial" w:hAnsi="Arial" w:cs="Arial"/>
                <w:i/>
                <w:sz w:val="24"/>
                <w:szCs w:val="24"/>
              </w:rPr>
              <w:t xml:space="preserve"> </w:t>
            </w:r>
          </w:p>
          <w:p w14:paraId="4C3CA1AA" w14:textId="77777777" w:rsidR="004A7CFB" w:rsidRPr="006B12B2" w:rsidRDefault="004A7CFB" w:rsidP="004A7CFB">
            <w:pPr>
              <w:rPr>
                <w:rFonts w:ascii="Arial" w:hAnsi="Arial" w:cs="Arial"/>
                <w:sz w:val="22"/>
                <w:szCs w:val="22"/>
              </w:rPr>
            </w:pPr>
          </w:p>
          <w:p w14:paraId="4D12E667" w14:textId="77777777" w:rsidR="004A7CFB" w:rsidRPr="006B12B2" w:rsidRDefault="004A7CFB" w:rsidP="004A7CFB">
            <w:pPr>
              <w:numPr>
                <w:ilvl w:val="0"/>
                <w:numId w:val="32"/>
              </w:numPr>
              <w:spacing w:line="320" w:lineRule="atLeast"/>
              <w:rPr>
                <w:rFonts w:ascii="Arial" w:hAnsi="Arial"/>
                <w:sz w:val="24"/>
                <w:szCs w:val="24"/>
              </w:rPr>
            </w:pPr>
            <w:r w:rsidRPr="006B12B2">
              <w:rPr>
                <w:rFonts w:ascii="Arial" w:hAnsi="Arial"/>
                <w:sz w:val="24"/>
                <w:szCs w:val="24"/>
              </w:rPr>
              <w:t xml:space="preserve">TDA is committed to safeguarding and promoting the welfare of children and applicants must be willing to undergo any checks appropriate to the post applied for.  </w:t>
            </w:r>
            <w:r w:rsidRPr="006B12B2">
              <w:rPr>
                <w:rFonts w:ascii="Arial" w:hAnsi="Arial" w:cs="Arial"/>
                <w:sz w:val="24"/>
                <w:szCs w:val="24"/>
              </w:rPr>
              <w:t>All staff and in particular managers, are responsible for corporate parenting for looked after children and young people within Torbay.</w:t>
            </w:r>
          </w:p>
          <w:p w14:paraId="691DC99E" w14:textId="77777777" w:rsidR="004A7CFB" w:rsidRPr="006B12B2" w:rsidRDefault="004A7CFB" w:rsidP="004A7CFB">
            <w:pPr>
              <w:spacing w:line="280" w:lineRule="atLeast"/>
              <w:ind w:left="360"/>
              <w:rPr>
                <w:rFonts w:ascii="Arial" w:hAnsi="Arial" w:cs="Arial"/>
                <w:i/>
                <w:sz w:val="24"/>
              </w:rPr>
            </w:pPr>
          </w:p>
          <w:p w14:paraId="36CCA830" w14:textId="77777777" w:rsidR="004A7CFB" w:rsidRPr="006B12B2" w:rsidRDefault="004A7CFB" w:rsidP="004A7CFB">
            <w:pPr>
              <w:numPr>
                <w:ilvl w:val="0"/>
                <w:numId w:val="32"/>
              </w:numPr>
              <w:tabs>
                <w:tab w:val="left" w:pos="885"/>
              </w:tabs>
              <w:spacing w:line="280" w:lineRule="atLeast"/>
              <w:rPr>
                <w:rFonts w:ascii="Arial" w:hAnsi="Arial"/>
                <w:sz w:val="24"/>
              </w:rPr>
            </w:pPr>
            <w:r w:rsidRPr="006B12B2">
              <w:rPr>
                <w:rFonts w:ascii="Arial" w:hAnsi="Arial" w:cs="Arial"/>
                <w:sz w:val="24"/>
              </w:rPr>
              <w:t>Successful applicants would be expected to complete a Criminal Records Self Declaration Form. Criminal convictions will only be taken into account when they are relevant to the post. You will only be asked to disclose ‘unspent’ convictions.</w:t>
            </w:r>
            <w:r w:rsidRPr="006B12B2">
              <w:rPr>
                <w:rFonts w:ascii="Arial" w:hAnsi="Arial"/>
                <w:sz w:val="24"/>
              </w:rPr>
              <w:t xml:space="preserve">   </w:t>
            </w:r>
          </w:p>
          <w:p w14:paraId="645D0197" w14:textId="77777777" w:rsidR="004A7CFB" w:rsidRPr="006B12B2" w:rsidRDefault="004A7CFB" w:rsidP="004A7CFB">
            <w:pPr>
              <w:tabs>
                <w:tab w:val="left" w:pos="885"/>
              </w:tabs>
              <w:spacing w:line="280" w:lineRule="atLeast"/>
              <w:rPr>
                <w:rFonts w:ascii="Arial" w:hAnsi="Arial"/>
                <w:sz w:val="24"/>
              </w:rPr>
            </w:pPr>
          </w:p>
          <w:p w14:paraId="5F12FAFC" w14:textId="77777777" w:rsidR="004A7CFB" w:rsidRPr="006B12B2" w:rsidRDefault="004A7CFB" w:rsidP="004A7CFB">
            <w:pPr>
              <w:numPr>
                <w:ilvl w:val="0"/>
                <w:numId w:val="32"/>
              </w:numPr>
              <w:spacing w:line="320" w:lineRule="atLeast"/>
              <w:rPr>
                <w:sz w:val="24"/>
                <w:szCs w:val="24"/>
              </w:rPr>
            </w:pPr>
            <w:r w:rsidRPr="006B12B2">
              <w:rPr>
                <w:rFonts w:ascii="Arial" w:hAnsi="Arial"/>
                <w:sz w:val="24"/>
                <w:szCs w:val="24"/>
              </w:rPr>
              <w:t>TDA adopts a Smoke-Free Policy and the post-holder is prohibited from smoking in any corporate buildings or enclosed spaces within the curtilage of buildings. S</w:t>
            </w:r>
            <w:r w:rsidRPr="006B12B2">
              <w:rPr>
                <w:rFonts w:ascii="Arial" w:hAnsi="Arial" w:cs="Arial"/>
                <w:sz w:val="24"/>
                <w:szCs w:val="24"/>
              </w:rPr>
              <w:t xml:space="preserve">moking breaks are not permitted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6337C6C" w14:textId="77777777" w:rsidR="004A7CFB" w:rsidRPr="006B12B2" w:rsidRDefault="004A7CFB" w:rsidP="004A7CFB">
            <w:pPr>
              <w:pStyle w:val="ListParagraph"/>
              <w:rPr>
                <w:sz w:val="24"/>
                <w:szCs w:val="24"/>
              </w:rPr>
            </w:pPr>
          </w:p>
          <w:p w14:paraId="30392423" w14:textId="77777777" w:rsidR="004A7CFB" w:rsidRPr="006B12B2" w:rsidRDefault="004A7CFB" w:rsidP="004A7CFB">
            <w:pPr>
              <w:pStyle w:val="Heading1"/>
              <w:numPr>
                <w:ilvl w:val="0"/>
                <w:numId w:val="32"/>
              </w:numPr>
              <w:spacing w:after="120" w:line="280" w:lineRule="atLeast"/>
              <w:rPr>
                <w:b w:val="0"/>
                <w:sz w:val="24"/>
                <w:szCs w:val="24"/>
              </w:rPr>
            </w:pPr>
            <w:r w:rsidRPr="006B12B2">
              <w:rPr>
                <w:b w:val="0"/>
                <w:sz w:val="24"/>
                <w:szCs w:val="24"/>
              </w:rPr>
              <w:t>All staff must commit to Equal Opportunities and Anti-Discriminatory Practice.</w:t>
            </w:r>
          </w:p>
          <w:p w14:paraId="1B2C1195" w14:textId="77777777" w:rsidR="00BD6069" w:rsidRPr="006B12B2" w:rsidRDefault="004A7CFB" w:rsidP="004A7CFB">
            <w:pPr>
              <w:numPr>
                <w:ilvl w:val="0"/>
                <w:numId w:val="32"/>
              </w:numPr>
              <w:spacing w:line="320" w:lineRule="atLeast"/>
              <w:rPr>
                <w:rFonts w:ascii="Arial" w:hAnsi="Arial"/>
                <w:b/>
                <w:sz w:val="24"/>
              </w:rPr>
            </w:pPr>
            <w:r w:rsidRPr="006B12B2">
              <w:rPr>
                <w:rFonts w:ascii="Arial" w:hAnsi="Arial"/>
                <w:sz w:val="24"/>
                <w:szCs w:val="24"/>
              </w:rPr>
              <w:t>The post-holder is expected to familiarise themselves with and adhere to all relevant Policies and Procedures.</w:t>
            </w:r>
          </w:p>
        </w:tc>
      </w:tr>
    </w:tbl>
    <w:p w14:paraId="395575BA" w14:textId="77777777" w:rsidR="00943789" w:rsidRPr="006B12B2" w:rsidRDefault="00943789">
      <w:pPr>
        <w:spacing w:after="120" w:line="280" w:lineRule="atLeast"/>
        <w:rPr>
          <w:rFonts w:ascii="Arial" w:hAnsi="Arial"/>
          <w:b/>
          <w:sz w:val="24"/>
        </w:rPr>
        <w:sectPr w:rsidR="00943789" w:rsidRPr="006B12B2" w:rsidSect="006406B5">
          <w:footerReference w:type="default" r:id="rId11"/>
          <w:pgSz w:w="11906" w:h="16838"/>
          <w:pgMar w:top="1134" w:right="1021" w:bottom="1134" w:left="1021" w:header="720" w:footer="720" w:gutter="0"/>
          <w:cols w:space="720"/>
        </w:sectPr>
      </w:pPr>
    </w:p>
    <w:p w14:paraId="1E924161" w14:textId="77777777" w:rsidR="004E005A" w:rsidRPr="006B12B2" w:rsidRDefault="00083BE8" w:rsidP="008A10EA">
      <w:pPr>
        <w:spacing w:line="280" w:lineRule="atLeast"/>
        <w:jc w:val="center"/>
        <w:rPr>
          <w:rFonts w:ascii="Arial" w:hAnsi="Arial"/>
          <w:b/>
          <w:sz w:val="28"/>
          <w:szCs w:val="28"/>
        </w:rPr>
      </w:pPr>
      <w:r w:rsidRPr="006B12B2">
        <w:rPr>
          <w:rFonts w:ascii="Arial" w:hAnsi="Arial" w:cs="Arial"/>
          <w:noProof/>
          <w:sz w:val="24"/>
          <w:lang w:eastAsia="en-GB"/>
        </w:rPr>
        <w:lastRenderedPageBreak/>
        <w:drawing>
          <wp:anchor distT="0" distB="0" distL="114300" distR="114300" simplePos="0" relativeHeight="251663872" behindDoc="1" locked="0" layoutInCell="1" allowOverlap="1" wp14:anchorId="102FFE2C" wp14:editId="1C36A731">
            <wp:simplePos x="0" y="0"/>
            <wp:positionH relativeFrom="margin">
              <wp:posOffset>80010</wp:posOffset>
            </wp:positionH>
            <wp:positionV relativeFrom="page">
              <wp:posOffset>219075</wp:posOffset>
            </wp:positionV>
            <wp:extent cx="1327785" cy="875030"/>
            <wp:effectExtent l="0" t="0" r="5715" b="1270"/>
            <wp:wrapTight wrapText="bothSides">
              <wp:wrapPolygon edited="0">
                <wp:start x="6198" y="0"/>
                <wp:lineTo x="4648" y="1411"/>
                <wp:lineTo x="2789" y="5173"/>
                <wp:lineTo x="2789" y="7524"/>
                <wp:lineTo x="0" y="13167"/>
                <wp:lineTo x="0" y="14578"/>
                <wp:lineTo x="1549" y="15048"/>
                <wp:lineTo x="0" y="16929"/>
                <wp:lineTo x="0" y="21161"/>
                <wp:lineTo x="1240" y="21161"/>
                <wp:lineTo x="21383" y="21161"/>
                <wp:lineTo x="21383" y="7524"/>
                <wp:lineTo x="19524" y="7524"/>
                <wp:lineTo x="21383" y="3762"/>
                <wp:lineTo x="21383" y="0"/>
                <wp:lineTo x="6198" y="0"/>
              </wp:wrapPolygon>
            </wp:wrapTight>
            <wp:docPr id="7" name="Picture 7" descr="TDA_png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_pngform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78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F3C9" w14:textId="77777777" w:rsidR="00976E42" w:rsidRPr="006B12B2" w:rsidRDefault="004E005A" w:rsidP="004E005A">
      <w:pPr>
        <w:spacing w:line="280" w:lineRule="atLeast"/>
        <w:jc w:val="center"/>
        <w:rPr>
          <w:rFonts w:ascii="Arial" w:hAnsi="Arial"/>
          <w:b/>
          <w:noProof/>
          <w:sz w:val="28"/>
          <w:szCs w:val="28"/>
        </w:rPr>
      </w:pPr>
      <w:r w:rsidRPr="006B12B2">
        <w:rPr>
          <w:rFonts w:ascii="Arial" w:hAnsi="Arial"/>
          <w:b/>
          <w:sz w:val="28"/>
          <w:szCs w:val="28"/>
        </w:rPr>
        <w:t>P</w:t>
      </w:r>
      <w:r w:rsidR="00976E42" w:rsidRPr="006B12B2">
        <w:rPr>
          <w:rFonts w:ascii="Arial" w:hAnsi="Arial"/>
          <w:b/>
          <w:sz w:val="28"/>
          <w:szCs w:val="28"/>
        </w:rPr>
        <w:t>erson Specification</w:t>
      </w:r>
    </w:p>
    <w:p w14:paraId="7CAF6625" w14:textId="77777777" w:rsidR="002A444E" w:rsidRPr="006B12B2" w:rsidRDefault="002A444E">
      <w:pPr>
        <w:spacing w:after="120" w:line="280" w:lineRule="atLeast"/>
        <w:rPr>
          <w:rFonts w:ascii="Arial" w:hAnsi="Arial"/>
          <w:b/>
          <w:sz w:val="16"/>
          <w:szCs w:val="16"/>
        </w:rPr>
      </w:pPr>
    </w:p>
    <w:tbl>
      <w:tblPr>
        <w:tblW w:w="15026" w:type="dxa"/>
        <w:tblInd w:w="108" w:type="dxa"/>
        <w:tblLayout w:type="fixed"/>
        <w:tblLook w:val="0000" w:firstRow="0" w:lastRow="0" w:firstColumn="0" w:lastColumn="0" w:noHBand="0" w:noVBand="0"/>
      </w:tblPr>
      <w:tblGrid>
        <w:gridCol w:w="15026"/>
      </w:tblGrid>
      <w:tr w:rsidR="00976E42" w:rsidRPr="006B12B2" w14:paraId="1F56BEC8" w14:textId="77777777">
        <w:trPr>
          <w:cantSplit/>
          <w:trHeight w:val="3534"/>
        </w:trPr>
        <w:tc>
          <w:tcPr>
            <w:tcW w:w="15026" w:type="dxa"/>
            <w:tcBorders>
              <w:top w:val="single" w:sz="4" w:space="0" w:color="auto"/>
              <w:left w:val="single" w:sz="4" w:space="0" w:color="auto"/>
              <w:bottom w:val="single" w:sz="4" w:space="0" w:color="auto"/>
              <w:right w:val="single" w:sz="4" w:space="0" w:color="auto"/>
            </w:tcBorders>
          </w:tcPr>
          <w:p w14:paraId="6FEE8AA8" w14:textId="77777777" w:rsidR="002A444E" w:rsidRPr="006B12B2" w:rsidRDefault="002A444E" w:rsidP="002752FC">
            <w:pPr>
              <w:spacing w:after="120" w:line="280" w:lineRule="atLeast"/>
              <w:rPr>
                <w:rFonts w:ascii="Arial" w:hAnsi="Arial" w:cs="Arial"/>
                <w:b/>
                <w:sz w:val="28"/>
                <w:szCs w:val="28"/>
                <w:u w:val="single"/>
              </w:rPr>
            </w:pPr>
          </w:p>
          <w:p w14:paraId="2D4A3A8E" w14:textId="77777777" w:rsidR="00AC771D" w:rsidRPr="006B12B2" w:rsidRDefault="006F7818" w:rsidP="002752FC">
            <w:pPr>
              <w:spacing w:after="120" w:line="280" w:lineRule="atLeast"/>
              <w:rPr>
                <w:rFonts w:ascii="Arial" w:hAnsi="Arial" w:cs="Arial"/>
                <w:b/>
                <w:sz w:val="28"/>
                <w:szCs w:val="28"/>
                <w:u w:val="single"/>
              </w:rPr>
            </w:pPr>
            <w:r w:rsidRPr="006B12B2">
              <w:rPr>
                <w:rFonts w:ascii="Arial" w:hAnsi="Arial" w:cs="Arial"/>
                <w:b/>
                <w:sz w:val="28"/>
                <w:szCs w:val="28"/>
                <w:u w:val="single"/>
              </w:rPr>
              <w:t xml:space="preserve">Note for </w:t>
            </w:r>
            <w:r w:rsidR="00783563" w:rsidRPr="006B12B2">
              <w:rPr>
                <w:rFonts w:ascii="Arial" w:hAnsi="Arial" w:cs="Arial"/>
                <w:b/>
                <w:sz w:val="28"/>
                <w:szCs w:val="28"/>
                <w:u w:val="single"/>
              </w:rPr>
              <w:t>Candidate</w:t>
            </w:r>
          </w:p>
          <w:p w14:paraId="13B5263E" w14:textId="77777777" w:rsidR="002A444E" w:rsidRPr="006B12B2" w:rsidRDefault="002A444E" w:rsidP="002752FC">
            <w:pPr>
              <w:spacing w:after="120" w:line="280" w:lineRule="atLeast"/>
              <w:rPr>
                <w:rFonts w:ascii="Arial" w:hAnsi="Arial" w:cs="Arial"/>
                <w:b/>
                <w:sz w:val="28"/>
                <w:szCs w:val="28"/>
                <w:u w:val="single"/>
              </w:rPr>
            </w:pPr>
          </w:p>
          <w:p w14:paraId="2788C508" w14:textId="77777777" w:rsidR="000714E6" w:rsidRPr="006B12B2" w:rsidRDefault="000714E6" w:rsidP="000714E6">
            <w:pPr>
              <w:spacing w:after="120"/>
              <w:rPr>
                <w:rFonts w:ascii="Arial" w:hAnsi="Arial" w:cs="Arial"/>
                <w:b/>
                <w:sz w:val="24"/>
                <w:szCs w:val="24"/>
                <w:u w:val="single"/>
              </w:rPr>
            </w:pPr>
            <w:r w:rsidRPr="006B12B2">
              <w:rPr>
                <w:rFonts w:ascii="Arial" w:hAnsi="Arial" w:cs="Arial"/>
                <w:b/>
                <w:sz w:val="24"/>
                <w:szCs w:val="24"/>
                <w:u w:val="single"/>
              </w:rPr>
              <w:t>All C</w:t>
            </w:r>
            <w:r w:rsidR="00AC771D" w:rsidRPr="006B12B2">
              <w:rPr>
                <w:rFonts w:ascii="Arial" w:hAnsi="Arial" w:cs="Arial"/>
                <w:b/>
                <w:sz w:val="24"/>
                <w:szCs w:val="24"/>
                <w:u w:val="single"/>
              </w:rPr>
              <w:t>andidates</w:t>
            </w:r>
          </w:p>
          <w:p w14:paraId="44FB99B3" w14:textId="77777777" w:rsidR="002A444E" w:rsidRPr="006B12B2" w:rsidRDefault="002A444E" w:rsidP="000714E6">
            <w:pPr>
              <w:spacing w:after="120"/>
              <w:rPr>
                <w:rFonts w:ascii="Arial" w:hAnsi="Arial" w:cs="Arial"/>
                <w:b/>
                <w:sz w:val="24"/>
                <w:szCs w:val="24"/>
              </w:rPr>
            </w:pPr>
          </w:p>
          <w:p w14:paraId="0344410C" w14:textId="77777777" w:rsidR="002752FC" w:rsidRPr="006B12B2" w:rsidRDefault="002752FC" w:rsidP="000714E6">
            <w:pPr>
              <w:spacing w:after="120"/>
              <w:rPr>
                <w:rFonts w:ascii="Arial" w:hAnsi="Arial" w:cs="Arial"/>
                <w:b/>
                <w:sz w:val="24"/>
                <w:szCs w:val="24"/>
              </w:rPr>
            </w:pPr>
            <w:r w:rsidRPr="006B12B2">
              <w:rPr>
                <w:rFonts w:ascii="Arial" w:hAnsi="Arial" w:cs="Arial"/>
                <w:sz w:val="24"/>
                <w:szCs w:val="24"/>
              </w:rPr>
              <w:t xml:space="preserve">The supporting statement </w:t>
            </w:r>
            <w:r w:rsidR="00783563" w:rsidRPr="006B12B2">
              <w:rPr>
                <w:rFonts w:ascii="Arial" w:hAnsi="Arial" w:cs="Arial"/>
                <w:sz w:val="24"/>
                <w:szCs w:val="24"/>
              </w:rPr>
              <w:t xml:space="preserve">on your application </w:t>
            </w:r>
            <w:r w:rsidR="00746C70" w:rsidRPr="006B12B2">
              <w:rPr>
                <w:rFonts w:ascii="Arial" w:hAnsi="Arial" w:cs="Arial"/>
                <w:sz w:val="24"/>
                <w:szCs w:val="24"/>
              </w:rPr>
              <w:t xml:space="preserve">form </w:t>
            </w:r>
            <w:r w:rsidRPr="006B12B2">
              <w:rPr>
                <w:rFonts w:ascii="Arial" w:hAnsi="Arial" w:cs="Arial"/>
                <w:sz w:val="24"/>
                <w:szCs w:val="24"/>
              </w:rPr>
              <w:t>will be used to assess ability to meet the essential requirements of the role, so</w:t>
            </w:r>
            <w:r w:rsidRPr="006B12B2">
              <w:rPr>
                <w:sz w:val="24"/>
                <w:szCs w:val="24"/>
              </w:rPr>
              <w:t xml:space="preserve"> </w:t>
            </w:r>
            <w:r w:rsidR="00746C70" w:rsidRPr="006B12B2">
              <w:rPr>
                <w:rFonts w:ascii="Arial" w:hAnsi="Arial" w:cs="Arial"/>
                <w:sz w:val="24"/>
                <w:szCs w:val="24"/>
              </w:rPr>
              <w:t>you should explain how you</w:t>
            </w:r>
            <w:r w:rsidRPr="006B12B2">
              <w:rPr>
                <w:rFonts w:ascii="Arial" w:hAnsi="Arial" w:cs="Arial"/>
                <w:sz w:val="24"/>
                <w:szCs w:val="24"/>
              </w:rPr>
              <w:t xml:space="preserve"> meet each of the numbered ess</w:t>
            </w:r>
            <w:r w:rsidR="00746C70" w:rsidRPr="006B12B2">
              <w:rPr>
                <w:rFonts w:ascii="Arial" w:hAnsi="Arial" w:cs="Arial"/>
                <w:sz w:val="24"/>
                <w:szCs w:val="24"/>
              </w:rPr>
              <w:t>ential requirements within your</w:t>
            </w:r>
            <w:r w:rsidRPr="006B12B2">
              <w:rPr>
                <w:rFonts w:ascii="Arial" w:hAnsi="Arial" w:cs="Arial"/>
                <w:sz w:val="24"/>
                <w:szCs w:val="24"/>
              </w:rPr>
              <w:t xml:space="preserve"> supporting statement</w:t>
            </w:r>
            <w:r w:rsidR="00746C70" w:rsidRPr="006B12B2">
              <w:rPr>
                <w:rFonts w:ascii="Arial" w:hAnsi="Arial" w:cs="Arial"/>
                <w:sz w:val="24"/>
                <w:szCs w:val="24"/>
              </w:rPr>
              <w:t>.</w:t>
            </w:r>
            <w:r w:rsidRPr="006B12B2">
              <w:rPr>
                <w:rFonts w:ascii="Arial" w:hAnsi="Arial" w:cs="Arial"/>
                <w:sz w:val="24"/>
                <w:szCs w:val="24"/>
              </w:rPr>
              <w:t xml:space="preserve"> </w:t>
            </w:r>
          </w:p>
          <w:p w14:paraId="6C8014BE" w14:textId="77777777" w:rsidR="002752FC" w:rsidRPr="006B12B2" w:rsidRDefault="002752FC" w:rsidP="000714E6">
            <w:pPr>
              <w:rPr>
                <w:sz w:val="24"/>
                <w:szCs w:val="24"/>
              </w:rPr>
            </w:pPr>
            <w:r w:rsidRPr="006B12B2">
              <w:rPr>
                <w:rFonts w:ascii="Arial" w:hAnsi="Arial" w:cs="Arial"/>
                <w:sz w:val="24"/>
                <w:szCs w:val="24"/>
              </w:rPr>
              <w:t> </w:t>
            </w:r>
          </w:p>
          <w:p w14:paraId="08A89D63" w14:textId="77777777" w:rsidR="00AC771D" w:rsidRPr="006B12B2" w:rsidRDefault="002752FC" w:rsidP="000714E6">
            <w:pPr>
              <w:spacing w:after="120"/>
              <w:rPr>
                <w:rFonts w:ascii="Arial" w:hAnsi="Arial" w:cs="Arial"/>
                <w:sz w:val="24"/>
                <w:szCs w:val="24"/>
              </w:rPr>
            </w:pPr>
            <w:r w:rsidRPr="006B12B2">
              <w:rPr>
                <w:rFonts w:ascii="Arial" w:hAnsi="Arial" w:cs="Arial"/>
                <w:sz w:val="24"/>
                <w:szCs w:val="24"/>
              </w:rPr>
              <w:t xml:space="preserve">In a competitive situation, the desirable criteria may be taken into </w:t>
            </w:r>
            <w:r w:rsidR="00746C70" w:rsidRPr="006B12B2">
              <w:rPr>
                <w:rFonts w:ascii="Arial" w:hAnsi="Arial" w:cs="Arial"/>
                <w:sz w:val="24"/>
                <w:szCs w:val="24"/>
              </w:rPr>
              <w:t>consideration, so you are encouraged to show how you</w:t>
            </w:r>
            <w:r w:rsidRPr="006B12B2">
              <w:rPr>
                <w:rFonts w:ascii="Arial" w:hAnsi="Arial" w:cs="Arial"/>
                <w:sz w:val="24"/>
                <w:szCs w:val="24"/>
              </w:rPr>
              <w:t xml:space="preserve"> also meet each </w:t>
            </w:r>
            <w:r w:rsidR="000F10ED" w:rsidRPr="006B12B2">
              <w:rPr>
                <w:rFonts w:ascii="Arial" w:hAnsi="Arial" w:cs="Arial"/>
                <w:sz w:val="24"/>
                <w:szCs w:val="24"/>
              </w:rPr>
              <w:t xml:space="preserve">of the </w:t>
            </w:r>
            <w:r w:rsidRPr="006B12B2">
              <w:rPr>
                <w:rFonts w:ascii="Arial" w:hAnsi="Arial" w:cs="Arial"/>
                <w:sz w:val="24"/>
                <w:szCs w:val="24"/>
              </w:rPr>
              <w:t>desirable criteria</w:t>
            </w:r>
            <w:r w:rsidR="00746C70" w:rsidRPr="006B12B2">
              <w:rPr>
                <w:rFonts w:ascii="Arial" w:hAnsi="Arial" w:cs="Arial"/>
                <w:sz w:val="24"/>
                <w:szCs w:val="24"/>
              </w:rPr>
              <w:t>.</w:t>
            </w:r>
          </w:p>
          <w:p w14:paraId="47AA99C9" w14:textId="77777777" w:rsidR="000714E6" w:rsidRPr="006B12B2" w:rsidRDefault="000714E6" w:rsidP="000714E6">
            <w:pPr>
              <w:spacing w:after="120"/>
              <w:rPr>
                <w:rFonts w:ascii="Arial" w:hAnsi="Arial" w:cs="Arial"/>
                <w:sz w:val="24"/>
                <w:szCs w:val="24"/>
              </w:rPr>
            </w:pPr>
          </w:p>
          <w:p w14:paraId="76DA7E0C" w14:textId="77777777" w:rsidR="000714E6" w:rsidRPr="006B12B2" w:rsidRDefault="00AC771D" w:rsidP="000714E6">
            <w:pPr>
              <w:pStyle w:val="Heading5"/>
              <w:jc w:val="left"/>
              <w:rPr>
                <w:sz w:val="24"/>
                <w:szCs w:val="24"/>
                <w:u w:val="single"/>
              </w:rPr>
            </w:pPr>
            <w:r w:rsidRPr="006B12B2">
              <w:rPr>
                <w:sz w:val="24"/>
                <w:szCs w:val="24"/>
                <w:u w:val="single"/>
              </w:rPr>
              <w:t>Candidates who consider that they have a disability</w:t>
            </w:r>
          </w:p>
          <w:p w14:paraId="37227DE2" w14:textId="77777777" w:rsidR="002A444E" w:rsidRPr="006B12B2" w:rsidRDefault="002A444E" w:rsidP="002A444E"/>
          <w:p w14:paraId="414413C1" w14:textId="77777777" w:rsidR="000714E6" w:rsidRPr="006B12B2" w:rsidRDefault="000714E6" w:rsidP="000714E6">
            <w:pPr>
              <w:rPr>
                <w:sz w:val="12"/>
                <w:szCs w:val="12"/>
              </w:rPr>
            </w:pPr>
          </w:p>
          <w:p w14:paraId="6BB6A5FB" w14:textId="77777777" w:rsidR="00AC771D" w:rsidRPr="006B12B2" w:rsidRDefault="00AC771D" w:rsidP="000714E6">
            <w:pPr>
              <w:pStyle w:val="Heading5"/>
              <w:jc w:val="left"/>
              <w:rPr>
                <w:rFonts w:cs="Arial"/>
                <w:bCs/>
                <w:sz w:val="24"/>
                <w:szCs w:val="24"/>
              </w:rPr>
            </w:pPr>
            <w:r w:rsidRPr="006B12B2">
              <w:rPr>
                <w:rFonts w:cs="Arial"/>
                <w:b w:val="0"/>
                <w:sz w:val="24"/>
                <w:szCs w:val="24"/>
              </w:rPr>
              <w:t>Reasonable adjustments will be made to the job, job requirements or recruitment process for candidates with a disability</w:t>
            </w:r>
            <w:r w:rsidR="00746C70" w:rsidRPr="006B12B2">
              <w:rPr>
                <w:rFonts w:cs="Arial"/>
                <w:b w:val="0"/>
                <w:sz w:val="24"/>
                <w:szCs w:val="24"/>
              </w:rPr>
              <w:t>.</w:t>
            </w:r>
          </w:p>
          <w:p w14:paraId="590A8A57" w14:textId="77777777" w:rsidR="00AC771D" w:rsidRPr="006B12B2" w:rsidRDefault="00AC771D" w:rsidP="000714E6"/>
          <w:p w14:paraId="046A04B3" w14:textId="77777777" w:rsidR="000714E6" w:rsidRPr="006B12B2" w:rsidRDefault="00AC771D" w:rsidP="000714E6">
            <w:pPr>
              <w:pStyle w:val="Heading5"/>
              <w:jc w:val="left"/>
              <w:rPr>
                <w:rFonts w:cs="Arial"/>
                <w:b w:val="0"/>
                <w:bCs/>
                <w:sz w:val="24"/>
                <w:szCs w:val="24"/>
              </w:rPr>
            </w:pPr>
            <w:r w:rsidRPr="006B12B2">
              <w:rPr>
                <w:rFonts w:cs="Arial"/>
                <w:b w:val="0"/>
                <w:bCs/>
                <w:sz w:val="24"/>
                <w:szCs w:val="24"/>
              </w:rPr>
              <w:t>If you consider yourself to have a disability you should indicat</w:t>
            </w:r>
            <w:r w:rsidR="000714E6" w:rsidRPr="006B12B2">
              <w:rPr>
                <w:rFonts w:cs="Arial"/>
                <w:b w:val="0"/>
                <w:bCs/>
                <w:sz w:val="24"/>
                <w:szCs w:val="24"/>
              </w:rPr>
              <w:t>e this on your application form, providing any information you would like us to take into account with regard to your disability in order to offer a fair selection interview.</w:t>
            </w:r>
          </w:p>
          <w:p w14:paraId="7242F960" w14:textId="77777777" w:rsidR="000714E6" w:rsidRPr="006B12B2" w:rsidRDefault="000714E6" w:rsidP="000714E6">
            <w:pPr>
              <w:pStyle w:val="Heading5"/>
              <w:jc w:val="left"/>
              <w:rPr>
                <w:rFonts w:cs="Arial"/>
                <w:b w:val="0"/>
                <w:bCs/>
                <w:sz w:val="24"/>
                <w:szCs w:val="24"/>
              </w:rPr>
            </w:pPr>
          </w:p>
          <w:p w14:paraId="0E65DA7A" w14:textId="77777777" w:rsidR="00AC771D" w:rsidRPr="006B12B2" w:rsidRDefault="000714E6" w:rsidP="000714E6">
            <w:pPr>
              <w:pStyle w:val="Heading5"/>
              <w:jc w:val="left"/>
              <w:rPr>
                <w:rFonts w:cs="Arial"/>
                <w:b w:val="0"/>
                <w:bCs/>
                <w:sz w:val="24"/>
                <w:szCs w:val="24"/>
              </w:rPr>
            </w:pPr>
            <w:r w:rsidRPr="006B12B2">
              <w:rPr>
                <w:rFonts w:cs="Arial"/>
                <w:b w:val="0"/>
                <w:bCs/>
                <w:sz w:val="24"/>
                <w:szCs w:val="24"/>
              </w:rPr>
              <w:t>Where ever possible and reasonable we will make adjustments and offer alternatives to help you through the application and selection process</w:t>
            </w:r>
            <w:r w:rsidR="00746C70" w:rsidRPr="006B12B2">
              <w:rPr>
                <w:rFonts w:cs="Arial"/>
                <w:b w:val="0"/>
                <w:bCs/>
                <w:sz w:val="24"/>
                <w:szCs w:val="24"/>
              </w:rPr>
              <w:t>.</w:t>
            </w:r>
            <w:r w:rsidR="00AC771D" w:rsidRPr="006B12B2">
              <w:rPr>
                <w:rFonts w:cs="Arial"/>
                <w:b w:val="0"/>
                <w:bCs/>
                <w:sz w:val="24"/>
                <w:szCs w:val="24"/>
              </w:rPr>
              <w:t xml:space="preserve"> </w:t>
            </w:r>
          </w:p>
          <w:p w14:paraId="747B44DF" w14:textId="77777777" w:rsidR="00AC771D" w:rsidRPr="006B12B2" w:rsidRDefault="00AC771D" w:rsidP="000714E6">
            <w:pPr>
              <w:pStyle w:val="Heading5"/>
              <w:jc w:val="left"/>
              <w:rPr>
                <w:rFonts w:cs="Arial"/>
                <w:b w:val="0"/>
                <w:bCs/>
                <w:sz w:val="24"/>
                <w:szCs w:val="24"/>
              </w:rPr>
            </w:pPr>
          </w:p>
          <w:p w14:paraId="380E14F3" w14:textId="77777777" w:rsidR="00AC771D" w:rsidRPr="006B12B2" w:rsidRDefault="00AC771D" w:rsidP="000714E6">
            <w:pPr>
              <w:pStyle w:val="Heading5"/>
              <w:jc w:val="left"/>
              <w:rPr>
                <w:rFonts w:cs="Arial"/>
                <w:b w:val="0"/>
                <w:bCs/>
                <w:sz w:val="24"/>
                <w:szCs w:val="24"/>
              </w:rPr>
            </w:pPr>
            <w:r w:rsidRPr="006B12B2">
              <w:rPr>
                <w:rFonts w:cs="Arial"/>
                <w:b w:val="0"/>
                <w:bCs/>
                <w:sz w:val="24"/>
                <w:szCs w:val="24"/>
              </w:rPr>
              <w:t xml:space="preserve">If you have indicated that you have a disability </w:t>
            </w:r>
            <w:r w:rsidR="00752C73" w:rsidRPr="006B12B2">
              <w:rPr>
                <w:rFonts w:cs="Arial"/>
                <w:b w:val="0"/>
                <w:bCs/>
                <w:sz w:val="24"/>
                <w:szCs w:val="24"/>
              </w:rPr>
              <w:t xml:space="preserve">on your application form </w:t>
            </w:r>
            <w:r w:rsidRPr="006B12B2">
              <w:rPr>
                <w:rFonts w:cs="Arial"/>
                <w:b w:val="0"/>
                <w:bCs/>
                <w:sz w:val="24"/>
                <w:szCs w:val="24"/>
              </w:rPr>
              <w:t>you will be guaranteed an interview if you</w:t>
            </w:r>
            <w:r w:rsidR="002752FC" w:rsidRPr="006B12B2">
              <w:rPr>
                <w:rFonts w:cs="Arial"/>
                <w:b w:val="0"/>
                <w:bCs/>
                <w:sz w:val="24"/>
                <w:szCs w:val="24"/>
              </w:rPr>
              <w:t xml:space="preserve"> </w:t>
            </w:r>
            <w:r w:rsidRPr="006B12B2">
              <w:rPr>
                <w:rFonts w:cs="Arial"/>
                <w:b w:val="0"/>
                <w:bCs/>
                <w:sz w:val="24"/>
                <w:szCs w:val="24"/>
              </w:rPr>
              <w:t xml:space="preserve">clearly </w:t>
            </w:r>
            <w:r w:rsidR="00B434EF" w:rsidRPr="006B12B2">
              <w:rPr>
                <w:rFonts w:cs="Arial"/>
                <w:b w:val="0"/>
                <w:bCs/>
                <w:sz w:val="24"/>
                <w:szCs w:val="24"/>
              </w:rPr>
              <w:t xml:space="preserve">demonstrate </w:t>
            </w:r>
            <w:r w:rsidRPr="006B12B2">
              <w:rPr>
                <w:rFonts w:cs="Arial"/>
                <w:b w:val="0"/>
                <w:bCs/>
                <w:sz w:val="24"/>
                <w:szCs w:val="24"/>
              </w:rPr>
              <w:t>in your</w:t>
            </w:r>
            <w:r w:rsidR="00B434EF" w:rsidRPr="006B12B2">
              <w:rPr>
                <w:rFonts w:cs="Arial"/>
                <w:b w:val="0"/>
                <w:bCs/>
                <w:sz w:val="24"/>
                <w:szCs w:val="24"/>
              </w:rPr>
              <w:t xml:space="preserve"> supporting evidence how </w:t>
            </w:r>
            <w:r w:rsidRPr="006B12B2">
              <w:rPr>
                <w:rFonts w:cs="Arial"/>
                <w:b w:val="0"/>
                <w:bCs/>
                <w:sz w:val="24"/>
                <w:szCs w:val="24"/>
              </w:rPr>
              <w:t>you</w:t>
            </w:r>
            <w:r w:rsidR="00B434EF" w:rsidRPr="006B12B2">
              <w:rPr>
                <w:rFonts w:cs="Arial"/>
                <w:b w:val="0"/>
                <w:bCs/>
                <w:sz w:val="24"/>
                <w:szCs w:val="24"/>
              </w:rPr>
              <w:t xml:space="preserve"> broadly meet the essential requireme</w:t>
            </w:r>
            <w:r w:rsidR="00B6694A" w:rsidRPr="006B12B2">
              <w:rPr>
                <w:rFonts w:cs="Arial"/>
                <w:b w:val="0"/>
                <w:bCs/>
                <w:sz w:val="24"/>
                <w:szCs w:val="24"/>
              </w:rPr>
              <w:t>nts of the role</w:t>
            </w:r>
            <w:r w:rsidRPr="006B12B2">
              <w:rPr>
                <w:rFonts w:cs="Arial"/>
                <w:b w:val="0"/>
                <w:bCs/>
                <w:sz w:val="24"/>
                <w:szCs w:val="24"/>
              </w:rPr>
              <w:t xml:space="preserve">.  </w:t>
            </w:r>
          </w:p>
          <w:p w14:paraId="0F468486" w14:textId="77777777" w:rsidR="00AC771D" w:rsidRPr="006B12B2" w:rsidRDefault="00AC771D" w:rsidP="00AC771D"/>
        </w:tc>
      </w:tr>
    </w:tbl>
    <w:p w14:paraId="5DE1B7AD" w14:textId="77777777" w:rsidR="00976E42" w:rsidRPr="006B12B2" w:rsidRDefault="00976E42">
      <w:pPr>
        <w:spacing w:line="280" w:lineRule="atLeast"/>
        <w:rPr>
          <w:rFonts w:ascii="Arial" w:hAnsi="Arial"/>
          <w:b/>
          <w:sz w:val="24"/>
        </w:rPr>
      </w:pPr>
    </w:p>
    <w:p w14:paraId="37504A74" w14:textId="77777777" w:rsidR="00943789" w:rsidRPr="006B12B2" w:rsidRDefault="00943789" w:rsidP="002A444E">
      <w:pPr>
        <w:spacing w:line="280" w:lineRule="atLeast"/>
        <w:jc w:val="center"/>
        <w:rPr>
          <w:rFonts w:ascii="Arial" w:hAnsi="Arial"/>
          <w:b/>
          <w:sz w:val="28"/>
          <w:szCs w:val="28"/>
        </w:rPr>
        <w:sectPr w:rsidR="00943789" w:rsidRPr="006B12B2" w:rsidSect="00943789">
          <w:pgSz w:w="16840" w:h="11907" w:orient="landscape" w:code="9"/>
          <w:pgMar w:top="1134" w:right="1134" w:bottom="1134" w:left="1134" w:header="720" w:footer="720" w:gutter="0"/>
          <w:cols w:space="720"/>
        </w:sectPr>
      </w:pPr>
    </w:p>
    <w:p w14:paraId="1E451F7B" w14:textId="77777777" w:rsidR="002A444E" w:rsidRPr="006B12B2" w:rsidRDefault="004E005A" w:rsidP="00C328F7">
      <w:pPr>
        <w:spacing w:line="280" w:lineRule="atLeast"/>
        <w:jc w:val="center"/>
        <w:rPr>
          <w:rFonts w:ascii="Arial" w:hAnsi="Arial"/>
          <w:b/>
          <w:sz w:val="24"/>
        </w:rPr>
      </w:pPr>
      <w:r w:rsidRPr="006B12B2">
        <w:rPr>
          <w:rFonts w:ascii="Arial" w:hAnsi="Arial" w:cs="Arial"/>
          <w:noProof/>
          <w:sz w:val="24"/>
          <w:lang w:eastAsia="en-GB"/>
        </w:rPr>
        <w:lastRenderedPageBreak/>
        <w:drawing>
          <wp:anchor distT="0" distB="0" distL="114300" distR="114300" simplePos="0" relativeHeight="251661824" behindDoc="1" locked="0" layoutInCell="1" allowOverlap="1" wp14:anchorId="77B8C808" wp14:editId="06DED4D2">
            <wp:simplePos x="0" y="0"/>
            <wp:positionH relativeFrom="column">
              <wp:posOffset>80010</wp:posOffset>
            </wp:positionH>
            <wp:positionV relativeFrom="page">
              <wp:posOffset>266700</wp:posOffset>
            </wp:positionV>
            <wp:extent cx="1327785" cy="875030"/>
            <wp:effectExtent l="0" t="0" r="5715" b="1270"/>
            <wp:wrapTight wrapText="bothSides">
              <wp:wrapPolygon edited="0">
                <wp:start x="6198" y="0"/>
                <wp:lineTo x="4648" y="1411"/>
                <wp:lineTo x="2789" y="5173"/>
                <wp:lineTo x="2789" y="7524"/>
                <wp:lineTo x="0" y="13167"/>
                <wp:lineTo x="0" y="14578"/>
                <wp:lineTo x="1549" y="15048"/>
                <wp:lineTo x="0" y="16929"/>
                <wp:lineTo x="0" y="21161"/>
                <wp:lineTo x="1240" y="21161"/>
                <wp:lineTo x="21383" y="21161"/>
                <wp:lineTo x="21383" y="7524"/>
                <wp:lineTo x="19524" y="7524"/>
                <wp:lineTo x="21383" y="3762"/>
                <wp:lineTo x="21383" y="0"/>
                <wp:lineTo x="6198" y="0"/>
              </wp:wrapPolygon>
            </wp:wrapTight>
            <wp:docPr id="6" name="Picture 6" descr="TDA_png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_pngform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78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2B2">
        <w:rPr>
          <w:rFonts w:ascii="Arial" w:hAnsi="Arial"/>
          <w:b/>
          <w:sz w:val="28"/>
          <w:szCs w:val="28"/>
        </w:rPr>
        <w:t>P</w:t>
      </w:r>
      <w:r w:rsidR="002A444E" w:rsidRPr="006B12B2">
        <w:rPr>
          <w:rFonts w:ascii="Arial" w:hAnsi="Arial"/>
          <w:b/>
          <w:sz w:val="28"/>
          <w:szCs w:val="28"/>
        </w:rPr>
        <w:t>erson Specification</w:t>
      </w:r>
    </w:p>
    <w:p w14:paraId="5CD57544" w14:textId="77777777" w:rsidR="002A444E" w:rsidRPr="006B12B2" w:rsidRDefault="002A444E">
      <w:pPr>
        <w:spacing w:line="280" w:lineRule="atLeast"/>
        <w:rPr>
          <w:rFonts w:ascii="Arial" w:hAnsi="Arial"/>
          <w:b/>
          <w:sz w:val="24"/>
        </w:rPr>
      </w:pPr>
    </w:p>
    <w:p w14:paraId="28CA2D8F" w14:textId="77777777" w:rsidR="002A444E" w:rsidRPr="006B12B2"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1418"/>
        <w:gridCol w:w="5835"/>
        <w:gridCol w:w="1111"/>
        <w:gridCol w:w="6662"/>
      </w:tblGrid>
      <w:tr w:rsidR="004E005A" w:rsidRPr="006B12B2" w14:paraId="5DE02F2A" w14:textId="77777777" w:rsidTr="004A7CFB">
        <w:trPr>
          <w:trHeight w:val="236"/>
        </w:trPr>
        <w:tc>
          <w:tcPr>
            <w:tcW w:w="1418" w:type="dxa"/>
            <w:tcBorders>
              <w:top w:val="single" w:sz="8" w:space="0" w:color="auto"/>
              <w:bottom w:val="single" w:sz="8" w:space="0" w:color="auto"/>
            </w:tcBorders>
            <w:shd w:val="clear" w:color="auto" w:fill="62C5EC"/>
          </w:tcPr>
          <w:p w14:paraId="6F4298FE" w14:textId="77777777" w:rsidR="004E005A" w:rsidRPr="006B12B2" w:rsidRDefault="004E005A" w:rsidP="004E005A">
            <w:pPr>
              <w:spacing w:after="120" w:line="280" w:lineRule="atLeast"/>
              <w:rPr>
                <w:rFonts w:ascii="Arial" w:hAnsi="Arial"/>
                <w:b/>
                <w:sz w:val="24"/>
              </w:rPr>
            </w:pPr>
            <w:r w:rsidRPr="006B12B2">
              <w:rPr>
                <w:rFonts w:ascii="Arial" w:hAnsi="Arial"/>
                <w:b/>
                <w:sz w:val="24"/>
              </w:rPr>
              <w:t xml:space="preserve">Job Title: </w:t>
            </w:r>
          </w:p>
        </w:tc>
        <w:tc>
          <w:tcPr>
            <w:tcW w:w="5835" w:type="dxa"/>
          </w:tcPr>
          <w:p w14:paraId="68F44481" w14:textId="472A5536" w:rsidR="004E005A" w:rsidRPr="006B12B2" w:rsidRDefault="004E005A" w:rsidP="004E005A">
            <w:pPr>
              <w:spacing w:after="120" w:line="280" w:lineRule="atLeast"/>
              <w:rPr>
                <w:rFonts w:ascii="Arial" w:hAnsi="Arial"/>
                <w:sz w:val="24"/>
              </w:rPr>
            </w:pPr>
            <w:r w:rsidRPr="006B12B2">
              <w:rPr>
                <w:rFonts w:ascii="Arial" w:hAnsi="Arial"/>
                <w:sz w:val="24"/>
              </w:rPr>
              <w:t>Senior Engineer</w:t>
            </w:r>
            <w:r w:rsidR="009E55ED" w:rsidRPr="006B12B2">
              <w:rPr>
                <w:rFonts w:ascii="Arial" w:hAnsi="Arial"/>
                <w:sz w:val="24"/>
              </w:rPr>
              <w:t xml:space="preserve"> </w:t>
            </w:r>
            <w:r w:rsidR="009E55ED" w:rsidRPr="006B12B2">
              <w:rPr>
                <w:rFonts w:ascii="Arial" w:hAnsi="Arial" w:cs="Arial"/>
                <w:sz w:val="24"/>
                <w:szCs w:val="24"/>
              </w:rPr>
              <w:t>(Drainage)</w:t>
            </w:r>
          </w:p>
        </w:tc>
        <w:tc>
          <w:tcPr>
            <w:tcW w:w="1111" w:type="dxa"/>
            <w:tcBorders>
              <w:top w:val="single" w:sz="8" w:space="0" w:color="auto"/>
              <w:bottom w:val="single" w:sz="8" w:space="0" w:color="auto"/>
            </w:tcBorders>
            <w:shd w:val="clear" w:color="auto" w:fill="62C5EC"/>
          </w:tcPr>
          <w:p w14:paraId="7DF4E8FE" w14:textId="77777777" w:rsidR="004E005A" w:rsidRPr="006B12B2" w:rsidRDefault="004E005A" w:rsidP="004E005A">
            <w:pPr>
              <w:spacing w:after="120" w:line="280" w:lineRule="atLeast"/>
              <w:rPr>
                <w:rFonts w:ascii="Arial" w:hAnsi="Arial"/>
                <w:b/>
                <w:sz w:val="24"/>
              </w:rPr>
            </w:pPr>
            <w:r w:rsidRPr="006B12B2">
              <w:rPr>
                <w:rFonts w:ascii="Arial" w:hAnsi="Arial"/>
                <w:b/>
                <w:sz w:val="24"/>
              </w:rPr>
              <w:t>Team:</w:t>
            </w:r>
          </w:p>
        </w:tc>
        <w:tc>
          <w:tcPr>
            <w:tcW w:w="6662" w:type="dxa"/>
          </w:tcPr>
          <w:p w14:paraId="379B5A33" w14:textId="77777777" w:rsidR="004E005A" w:rsidRPr="006B12B2" w:rsidRDefault="004E005A" w:rsidP="00691F6B">
            <w:pPr>
              <w:spacing w:after="120" w:line="280" w:lineRule="atLeast"/>
              <w:rPr>
                <w:rFonts w:ascii="Arial" w:hAnsi="Arial"/>
                <w:sz w:val="24"/>
              </w:rPr>
            </w:pPr>
            <w:r w:rsidRPr="006B12B2">
              <w:rPr>
                <w:rFonts w:ascii="Arial" w:hAnsi="Arial"/>
                <w:sz w:val="24"/>
              </w:rPr>
              <w:t>Engineering</w:t>
            </w:r>
          </w:p>
        </w:tc>
      </w:tr>
    </w:tbl>
    <w:p w14:paraId="7C7E59E3" w14:textId="77777777" w:rsidR="002A444E" w:rsidRPr="006B12B2"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4E005A" w:rsidRPr="006B12B2" w14:paraId="18870769" w14:textId="77777777" w:rsidTr="004E005A">
        <w:trPr>
          <w:trHeight w:val="383"/>
        </w:trPr>
        <w:tc>
          <w:tcPr>
            <w:tcW w:w="7230" w:type="dxa"/>
            <w:shd w:val="clear" w:color="auto" w:fill="62C5EC"/>
          </w:tcPr>
          <w:p w14:paraId="164B4E6E" w14:textId="77777777" w:rsidR="006F7818" w:rsidRPr="006B12B2" w:rsidRDefault="006F7818" w:rsidP="004E005A">
            <w:pPr>
              <w:spacing w:line="280" w:lineRule="atLeast"/>
              <w:rPr>
                <w:rFonts w:ascii="Arial" w:hAnsi="Arial"/>
                <w:b/>
                <w:sz w:val="16"/>
                <w:szCs w:val="16"/>
              </w:rPr>
            </w:pPr>
            <w:r w:rsidRPr="006B12B2">
              <w:rPr>
                <w:rFonts w:ascii="Arial" w:hAnsi="Arial"/>
                <w:b/>
                <w:sz w:val="24"/>
              </w:rPr>
              <w:t xml:space="preserve">Essential </w:t>
            </w:r>
            <w:r w:rsidR="00976E42" w:rsidRPr="006B12B2">
              <w:rPr>
                <w:rFonts w:ascii="Arial" w:hAnsi="Arial"/>
                <w:b/>
                <w:sz w:val="24"/>
              </w:rPr>
              <w:t>Skills and Effectiveness:</w:t>
            </w:r>
          </w:p>
        </w:tc>
        <w:tc>
          <w:tcPr>
            <w:tcW w:w="7796" w:type="dxa"/>
            <w:shd w:val="clear" w:color="auto" w:fill="62C5EC"/>
          </w:tcPr>
          <w:p w14:paraId="620C9A44" w14:textId="77777777" w:rsidR="00976E42" w:rsidRPr="006B12B2" w:rsidRDefault="006F7818">
            <w:pPr>
              <w:spacing w:line="280" w:lineRule="atLeast"/>
              <w:rPr>
                <w:rFonts w:ascii="Arial" w:hAnsi="Arial"/>
                <w:b/>
                <w:sz w:val="24"/>
              </w:rPr>
            </w:pPr>
            <w:r w:rsidRPr="006B12B2">
              <w:rPr>
                <w:rFonts w:ascii="Arial" w:hAnsi="Arial"/>
                <w:b/>
                <w:sz w:val="24"/>
              </w:rPr>
              <w:t>Desirable Skills and Effectiveness:</w:t>
            </w:r>
          </w:p>
        </w:tc>
      </w:tr>
      <w:tr w:rsidR="00976E42" w:rsidRPr="006B12B2" w14:paraId="28811528" w14:textId="77777777">
        <w:tc>
          <w:tcPr>
            <w:tcW w:w="7230" w:type="dxa"/>
          </w:tcPr>
          <w:p w14:paraId="0F33FF6B" w14:textId="77777777" w:rsidR="009D5FC5" w:rsidRPr="006B12B2" w:rsidRDefault="009D5FC5" w:rsidP="009D5FC5">
            <w:pPr>
              <w:numPr>
                <w:ilvl w:val="0"/>
                <w:numId w:val="16"/>
              </w:numPr>
              <w:spacing w:line="280" w:lineRule="atLeast"/>
              <w:rPr>
                <w:rFonts w:ascii="Arial" w:hAnsi="Arial"/>
                <w:sz w:val="24"/>
              </w:rPr>
            </w:pPr>
            <w:r w:rsidRPr="006B12B2">
              <w:rPr>
                <w:rFonts w:ascii="Arial" w:hAnsi="Arial"/>
                <w:sz w:val="24"/>
              </w:rPr>
              <w:t>Effective communication skills, including correspondence and report preparation</w:t>
            </w:r>
            <w:r w:rsidR="0056389B" w:rsidRPr="006B12B2">
              <w:rPr>
                <w:rFonts w:ascii="Arial" w:hAnsi="Arial"/>
                <w:sz w:val="24"/>
              </w:rPr>
              <w:t>.</w:t>
            </w:r>
          </w:p>
          <w:p w14:paraId="58DA6F28" w14:textId="304FCE2E" w:rsidR="009D5FC5" w:rsidRPr="006B12B2" w:rsidRDefault="009D5FC5" w:rsidP="009D5FC5">
            <w:pPr>
              <w:numPr>
                <w:ilvl w:val="0"/>
                <w:numId w:val="16"/>
              </w:numPr>
              <w:spacing w:line="280" w:lineRule="atLeast"/>
              <w:rPr>
                <w:rFonts w:ascii="Arial" w:hAnsi="Arial"/>
                <w:sz w:val="24"/>
              </w:rPr>
            </w:pPr>
            <w:r w:rsidRPr="006B12B2">
              <w:rPr>
                <w:rFonts w:ascii="Arial" w:hAnsi="Arial"/>
                <w:sz w:val="24"/>
              </w:rPr>
              <w:t>IT skills including us</w:t>
            </w:r>
            <w:r w:rsidR="00967046" w:rsidRPr="006B12B2">
              <w:rPr>
                <w:rFonts w:ascii="Arial" w:hAnsi="Arial"/>
                <w:sz w:val="24"/>
              </w:rPr>
              <w:t>e of</w:t>
            </w:r>
            <w:r w:rsidRPr="006B12B2">
              <w:rPr>
                <w:rFonts w:ascii="Arial" w:hAnsi="Arial"/>
                <w:sz w:val="24"/>
              </w:rPr>
              <w:t xml:space="preserve"> Microsoft packages, specialist desi</w:t>
            </w:r>
            <w:r w:rsidR="0056389B" w:rsidRPr="006B12B2">
              <w:rPr>
                <w:rFonts w:ascii="Arial" w:hAnsi="Arial"/>
                <w:sz w:val="24"/>
              </w:rPr>
              <w:t>gn software</w:t>
            </w:r>
            <w:r w:rsidR="00967046" w:rsidRPr="006B12B2">
              <w:rPr>
                <w:rFonts w:ascii="Arial" w:hAnsi="Arial"/>
                <w:sz w:val="24"/>
              </w:rPr>
              <w:t xml:space="preserve">, including </w:t>
            </w:r>
            <w:r w:rsidR="006705F6" w:rsidRPr="006B12B2">
              <w:rPr>
                <w:rFonts w:ascii="Arial" w:hAnsi="Arial"/>
                <w:sz w:val="24"/>
              </w:rPr>
              <w:t>Micro drainage</w:t>
            </w:r>
            <w:r w:rsidR="0056389B" w:rsidRPr="006B12B2">
              <w:rPr>
                <w:rFonts w:ascii="Arial" w:hAnsi="Arial"/>
                <w:sz w:val="24"/>
              </w:rPr>
              <w:t xml:space="preserve">, </w:t>
            </w:r>
            <w:r w:rsidR="00967046" w:rsidRPr="006B12B2">
              <w:rPr>
                <w:rFonts w:ascii="Arial" w:hAnsi="Arial"/>
                <w:sz w:val="24"/>
              </w:rPr>
              <w:t>Auto</w:t>
            </w:r>
            <w:r w:rsidR="0056389B" w:rsidRPr="006B12B2">
              <w:rPr>
                <w:rFonts w:ascii="Arial" w:hAnsi="Arial"/>
                <w:sz w:val="24"/>
              </w:rPr>
              <w:t xml:space="preserve">CAD and </w:t>
            </w:r>
            <w:r w:rsidR="00967046" w:rsidRPr="006B12B2">
              <w:rPr>
                <w:rFonts w:ascii="Arial" w:hAnsi="Arial"/>
                <w:sz w:val="24"/>
              </w:rPr>
              <w:t xml:space="preserve">general </w:t>
            </w:r>
            <w:r w:rsidR="00FE1D43" w:rsidRPr="006B12B2">
              <w:rPr>
                <w:rFonts w:ascii="Arial" w:hAnsi="Arial"/>
                <w:sz w:val="24"/>
              </w:rPr>
              <w:t>drainage</w:t>
            </w:r>
            <w:r w:rsidR="0056389B" w:rsidRPr="006B12B2">
              <w:rPr>
                <w:rFonts w:ascii="Arial" w:hAnsi="Arial"/>
                <w:sz w:val="24"/>
              </w:rPr>
              <w:t xml:space="preserve"> </w:t>
            </w:r>
            <w:r w:rsidR="00967046" w:rsidRPr="006B12B2">
              <w:rPr>
                <w:rFonts w:ascii="Arial" w:hAnsi="Arial"/>
                <w:sz w:val="24"/>
              </w:rPr>
              <w:t>packages</w:t>
            </w:r>
            <w:r w:rsidR="0056389B" w:rsidRPr="006B12B2">
              <w:rPr>
                <w:rFonts w:ascii="Arial" w:hAnsi="Arial"/>
                <w:sz w:val="24"/>
              </w:rPr>
              <w:t>.</w:t>
            </w:r>
          </w:p>
          <w:p w14:paraId="4EE72FB7" w14:textId="77777777" w:rsidR="009D5FC5" w:rsidRPr="006B12B2" w:rsidRDefault="009D5FC5" w:rsidP="009D5FC5">
            <w:pPr>
              <w:numPr>
                <w:ilvl w:val="0"/>
                <w:numId w:val="16"/>
              </w:numPr>
              <w:spacing w:line="280" w:lineRule="atLeast"/>
              <w:rPr>
                <w:rFonts w:ascii="Arial" w:hAnsi="Arial"/>
                <w:sz w:val="24"/>
              </w:rPr>
            </w:pPr>
            <w:r w:rsidRPr="006B12B2">
              <w:rPr>
                <w:rFonts w:ascii="Arial" w:hAnsi="Arial"/>
                <w:sz w:val="24"/>
              </w:rPr>
              <w:t>Ability to manage, monitor and review performance to meet targets.</w:t>
            </w:r>
          </w:p>
          <w:p w14:paraId="161E65AF" w14:textId="77777777" w:rsidR="009D5FC5" w:rsidRPr="006B12B2" w:rsidRDefault="009D5FC5" w:rsidP="009D5FC5">
            <w:pPr>
              <w:numPr>
                <w:ilvl w:val="0"/>
                <w:numId w:val="16"/>
              </w:numPr>
              <w:spacing w:line="280" w:lineRule="atLeast"/>
              <w:rPr>
                <w:rFonts w:ascii="Arial" w:hAnsi="Arial"/>
                <w:sz w:val="24"/>
              </w:rPr>
            </w:pPr>
            <w:r w:rsidRPr="006B12B2">
              <w:rPr>
                <w:rFonts w:ascii="Arial" w:hAnsi="Arial"/>
                <w:sz w:val="24"/>
              </w:rPr>
              <w:t>Ability to deal firmly but fairly with contractors on site, have an unbiased approach to people and an ability to deal tactfully and diplomatically with people of all ages and backgrounds.</w:t>
            </w:r>
          </w:p>
          <w:p w14:paraId="55D39BD8" w14:textId="77777777" w:rsidR="006F7818" w:rsidRPr="006B12B2" w:rsidRDefault="009D5FC5" w:rsidP="0056389B">
            <w:pPr>
              <w:numPr>
                <w:ilvl w:val="0"/>
                <w:numId w:val="16"/>
              </w:numPr>
              <w:spacing w:after="120" w:line="280" w:lineRule="atLeast"/>
              <w:jc w:val="both"/>
              <w:rPr>
                <w:rFonts w:ascii="Arial" w:hAnsi="Arial"/>
                <w:sz w:val="24"/>
              </w:rPr>
            </w:pPr>
            <w:r w:rsidRPr="006B12B2">
              <w:rPr>
                <w:rFonts w:ascii="Arial" w:hAnsi="Arial"/>
                <w:sz w:val="24"/>
              </w:rPr>
              <w:t>Ability to effectively prioritise workload and work on a diverse range of projects simultaneously.</w:t>
            </w:r>
          </w:p>
          <w:p w14:paraId="272FBB20" w14:textId="2412A197" w:rsidR="001D0F24" w:rsidRPr="006B12B2" w:rsidRDefault="001D0F24" w:rsidP="0056389B">
            <w:pPr>
              <w:numPr>
                <w:ilvl w:val="0"/>
                <w:numId w:val="16"/>
              </w:numPr>
              <w:spacing w:after="120" w:line="280" w:lineRule="atLeast"/>
              <w:jc w:val="both"/>
              <w:rPr>
                <w:rFonts w:ascii="Arial" w:hAnsi="Arial"/>
                <w:sz w:val="24"/>
              </w:rPr>
            </w:pPr>
            <w:r w:rsidRPr="006B12B2">
              <w:rPr>
                <w:rFonts w:ascii="Arial" w:hAnsi="Arial"/>
                <w:sz w:val="24"/>
              </w:rPr>
              <w:t xml:space="preserve">Ability to effectively persuade and negotiate with tact and diplomacy </w:t>
            </w:r>
            <w:r w:rsidR="000D0332" w:rsidRPr="006B12B2">
              <w:rPr>
                <w:rFonts w:ascii="Arial" w:hAnsi="Arial"/>
                <w:sz w:val="24"/>
              </w:rPr>
              <w:t>to</w:t>
            </w:r>
            <w:r w:rsidRPr="006B12B2">
              <w:rPr>
                <w:rFonts w:ascii="Arial" w:hAnsi="Arial"/>
                <w:sz w:val="24"/>
              </w:rPr>
              <w:t xml:space="preserve"> minimise disputes and opposition and maintain effective relationships </w:t>
            </w:r>
          </w:p>
        </w:tc>
        <w:tc>
          <w:tcPr>
            <w:tcW w:w="7796" w:type="dxa"/>
          </w:tcPr>
          <w:p w14:paraId="6D2A7837" w14:textId="77777777" w:rsidR="009D5FC5" w:rsidRPr="006B12B2" w:rsidRDefault="009D5FC5" w:rsidP="009D5FC5">
            <w:pPr>
              <w:numPr>
                <w:ilvl w:val="0"/>
                <w:numId w:val="17"/>
              </w:numPr>
              <w:spacing w:line="280" w:lineRule="atLeast"/>
              <w:rPr>
                <w:rFonts w:ascii="Arial" w:hAnsi="Arial"/>
                <w:sz w:val="24"/>
              </w:rPr>
            </w:pPr>
            <w:r w:rsidRPr="006B12B2">
              <w:rPr>
                <w:rFonts w:ascii="Arial" w:hAnsi="Arial"/>
                <w:sz w:val="24"/>
              </w:rPr>
              <w:t>Project management skills.</w:t>
            </w:r>
          </w:p>
          <w:p w14:paraId="1152BBA9" w14:textId="77777777" w:rsidR="009D5FC5" w:rsidRPr="006B12B2" w:rsidRDefault="009D5FC5" w:rsidP="009D5FC5">
            <w:pPr>
              <w:numPr>
                <w:ilvl w:val="0"/>
                <w:numId w:val="17"/>
              </w:numPr>
              <w:spacing w:line="280" w:lineRule="atLeast"/>
              <w:rPr>
                <w:rFonts w:ascii="Arial" w:hAnsi="Arial"/>
                <w:sz w:val="24"/>
              </w:rPr>
            </w:pPr>
            <w:r w:rsidRPr="006B12B2">
              <w:rPr>
                <w:rFonts w:ascii="Arial" w:hAnsi="Arial"/>
                <w:sz w:val="24"/>
              </w:rPr>
              <w:t>Presentation skills.</w:t>
            </w:r>
          </w:p>
          <w:p w14:paraId="2DF6089B" w14:textId="77777777" w:rsidR="009D5FC5" w:rsidRPr="006B12B2" w:rsidRDefault="009D5FC5" w:rsidP="009D5FC5">
            <w:pPr>
              <w:numPr>
                <w:ilvl w:val="0"/>
                <w:numId w:val="17"/>
              </w:numPr>
              <w:spacing w:line="280" w:lineRule="atLeast"/>
              <w:rPr>
                <w:rFonts w:ascii="Arial" w:hAnsi="Arial"/>
                <w:sz w:val="24"/>
              </w:rPr>
            </w:pPr>
            <w:r w:rsidRPr="006B12B2">
              <w:rPr>
                <w:rFonts w:ascii="Arial" w:hAnsi="Arial"/>
                <w:sz w:val="24"/>
              </w:rPr>
              <w:t>Effective negotiation skills.</w:t>
            </w:r>
          </w:p>
          <w:p w14:paraId="52B4DD5A" w14:textId="77777777" w:rsidR="006F7818" w:rsidRPr="006B12B2" w:rsidRDefault="009D5FC5" w:rsidP="009D5FC5">
            <w:pPr>
              <w:numPr>
                <w:ilvl w:val="0"/>
                <w:numId w:val="17"/>
              </w:numPr>
              <w:spacing w:line="280" w:lineRule="atLeast"/>
              <w:rPr>
                <w:rFonts w:ascii="Arial" w:hAnsi="Arial"/>
                <w:sz w:val="24"/>
              </w:rPr>
            </w:pPr>
            <w:r w:rsidRPr="006B12B2">
              <w:rPr>
                <w:rFonts w:ascii="Arial" w:hAnsi="Arial"/>
                <w:sz w:val="24"/>
              </w:rPr>
              <w:t xml:space="preserve">Financial management skills. </w:t>
            </w:r>
          </w:p>
          <w:p w14:paraId="7F9CA4A0" w14:textId="77777777" w:rsidR="00004684" w:rsidRPr="006B12B2" w:rsidRDefault="00004684" w:rsidP="009D5FC5">
            <w:pPr>
              <w:numPr>
                <w:ilvl w:val="0"/>
                <w:numId w:val="17"/>
              </w:numPr>
              <w:spacing w:line="280" w:lineRule="atLeast"/>
              <w:rPr>
                <w:rFonts w:ascii="Arial" w:hAnsi="Arial"/>
                <w:sz w:val="24"/>
              </w:rPr>
            </w:pPr>
            <w:r w:rsidRPr="006B12B2">
              <w:rPr>
                <w:rFonts w:ascii="Arial" w:hAnsi="Arial"/>
                <w:sz w:val="24"/>
              </w:rPr>
              <w:t>Competent in the use of GIS Software.</w:t>
            </w:r>
          </w:p>
          <w:p w14:paraId="376493A6" w14:textId="77777777" w:rsidR="00976E42" w:rsidRPr="006B12B2" w:rsidRDefault="00976E42">
            <w:pPr>
              <w:spacing w:line="280" w:lineRule="atLeast"/>
              <w:rPr>
                <w:rFonts w:ascii="Arial" w:hAnsi="Arial"/>
                <w:sz w:val="24"/>
              </w:rPr>
            </w:pPr>
          </w:p>
        </w:tc>
      </w:tr>
    </w:tbl>
    <w:p w14:paraId="7B156ECD" w14:textId="77777777" w:rsidR="00AC771D" w:rsidRPr="006B12B2"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4E005A" w:rsidRPr="006B12B2" w14:paraId="30B285BD" w14:textId="77777777" w:rsidTr="004E005A">
        <w:tc>
          <w:tcPr>
            <w:tcW w:w="7230" w:type="dxa"/>
            <w:shd w:val="clear" w:color="auto" w:fill="62C5EC"/>
          </w:tcPr>
          <w:p w14:paraId="0048B56C" w14:textId="77777777" w:rsidR="00976E42" w:rsidRPr="006B12B2" w:rsidRDefault="006F7818">
            <w:pPr>
              <w:spacing w:line="280" w:lineRule="atLeast"/>
              <w:rPr>
                <w:rFonts w:ascii="Arial" w:hAnsi="Arial"/>
                <w:b/>
                <w:sz w:val="24"/>
              </w:rPr>
            </w:pPr>
            <w:r w:rsidRPr="006B12B2">
              <w:rPr>
                <w:rFonts w:ascii="Arial" w:hAnsi="Arial"/>
                <w:b/>
                <w:sz w:val="24"/>
              </w:rPr>
              <w:t xml:space="preserve">Essential </w:t>
            </w:r>
            <w:r w:rsidR="00976E42" w:rsidRPr="006B12B2">
              <w:rPr>
                <w:rFonts w:ascii="Arial" w:hAnsi="Arial"/>
                <w:b/>
                <w:sz w:val="24"/>
              </w:rPr>
              <w:t>Knowledge:</w:t>
            </w:r>
          </w:p>
        </w:tc>
        <w:tc>
          <w:tcPr>
            <w:tcW w:w="7796" w:type="dxa"/>
            <w:shd w:val="clear" w:color="auto" w:fill="62C5EC"/>
          </w:tcPr>
          <w:p w14:paraId="0064A8F6" w14:textId="77777777" w:rsidR="006F7818" w:rsidRPr="006B12B2" w:rsidRDefault="006F7818" w:rsidP="004E005A">
            <w:pPr>
              <w:spacing w:line="280" w:lineRule="atLeast"/>
              <w:rPr>
                <w:rFonts w:ascii="Arial" w:hAnsi="Arial"/>
                <w:b/>
                <w:sz w:val="24"/>
                <w:u w:val="single"/>
              </w:rPr>
            </w:pPr>
            <w:r w:rsidRPr="006B12B2">
              <w:rPr>
                <w:rFonts w:ascii="Arial" w:hAnsi="Arial"/>
                <w:b/>
                <w:sz w:val="24"/>
              </w:rPr>
              <w:t>Desirable</w:t>
            </w:r>
            <w:r w:rsidR="004E005A" w:rsidRPr="006B12B2">
              <w:rPr>
                <w:rFonts w:ascii="Arial" w:hAnsi="Arial"/>
                <w:b/>
                <w:sz w:val="24"/>
              </w:rPr>
              <w:t xml:space="preserve"> </w:t>
            </w:r>
            <w:r w:rsidRPr="006B12B2">
              <w:rPr>
                <w:rFonts w:ascii="Arial" w:hAnsi="Arial"/>
                <w:b/>
                <w:sz w:val="24"/>
              </w:rPr>
              <w:t>Knowledge:</w:t>
            </w:r>
          </w:p>
        </w:tc>
      </w:tr>
      <w:tr w:rsidR="00976E42" w:rsidRPr="006B12B2" w14:paraId="55743898" w14:textId="77777777">
        <w:tc>
          <w:tcPr>
            <w:tcW w:w="7230" w:type="dxa"/>
          </w:tcPr>
          <w:p w14:paraId="4BC1777E" w14:textId="69863949" w:rsidR="006F7818" w:rsidRPr="006B12B2" w:rsidRDefault="00EB67D6" w:rsidP="0056389B">
            <w:pPr>
              <w:numPr>
                <w:ilvl w:val="0"/>
                <w:numId w:val="16"/>
              </w:numPr>
              <w:spacing w:line="280" w:lineRule="atLeast"/>
              <w:rPr>
                <w:rFonts w:ascii="Arial" w:hAnsi="Arial"/>
                <w:sz w:val="24"/>
              </w:rPr>
            </w:pPr>
            <w:r>
              <w:rPr>
                <w:rFonts w:ascii="Arial" w:hAnsi="Arial"/>
                <w:sz w:val="24"/>
              </w:rPr>
              <w:t>Detailed k</w:t>
            </w:r>
            <w:r w:rsidR="0056389B" w:rsidRPr="006B12B2">
              <w:rPr>
                <w:rFonts w:ascii="Arial" w:hAnsi="Arial"/>
                <w:sz w:val="24"/>
              </w:rPr>
              <w:t>nowledge and understanding of civil engineering especially in relation to urban drainage.</w:t>
            </w:r>
          </w:p>
          <w:p w14:paraId="5811FAC5" w14:textId="241EED71" w:rsidR="0056389B" w:rsidRPr="006B12B2" w:rsidRDefault="00EB67D6" w:rsidP="0056389B">
            <w:pPr>
              <w:numPr>
                <w:ilvl w:val="0"/>
                <w:numId w:val="16"/>
              </w:numPr>
              <w:spacing w:line="280" w:lineRule="atLeast"/>
              <w:rPr>
                <w:rFonts w:ascii="Arial" w:hAnsi="Arial"/>
                <w:sz w:val="24"/>
              </w:rPr>
            </w:pPr>
            <w:r>
              <w:rPr>
                <w:rFonts w:ascii="Arial" w:hAnsi="Arial"/>
                <w:sz w:val="24"/>
              </w:rPr>
              <w:t>Advanced k</w:t>
            </w:r>
            <w:r w:rsidR="0056389B" w:rsidRPr="006B12B2">
              <w:rPr>
                <w:rFonts w:ascii="Arial" w:hAnsi="Arial"/>
                <w:sz w:val="24"/>
              </w:rPr>
              <w:t>nowledge and understanding of relevant legislation and statutory obligations in relation to urban drainage.</w:t>
            </w:r>
          </w:p>
          <w:p w14:paraId="44CE3F91" w14:textId="324A25DB" w:rsidR="0056389B" w:rsidRPr="006B12B2" w:rsidRDefault="00EB67D6" w:rsidP="0056389B">
            <w:pPr>
              <w:numPr>
                <w:ilvl w:val="0"/>
                <w:numId w:val="16"/>
              </w:numPr>
              <w:spacing w:line="280" w:lineRule="atLeast"/>
              <w:rPr>
                <w:rFonts w:ascii="Arial" w:hAnsi="Arial"/>
                <w:sz w:val="24"/>
              </w:rPr>
            </w:pPr>
            <w:r>
              <w:rPr>
                <w:rFonts w:ascii="Arial" w:hAnsi="Arial"/>
                <w:sz w:val="24"/>
              </w:rPr>
              <w:t>Extensive k</w:t>
            </w:r>
            <w:r w:rsidR="0056389B" w:rsidRPr="006B12B2">
              <w:rPr>
                <w:rFonts w:ascii="Arial" w:hAnsi="Arial"/>
                <w:sz w:val="24"/>
              </w:rPr>
              <w:t>nowledge of sound engineering practices.</w:t>
            </w:r>
          </w:p>
          <w:p w14:paraId="37697C03" w14:textId="77777777" w:rsidR="0056389B" w:rsidRPr="006B12B2" w:rsidRDefault="0056389B" w:rsidP="0056389B">
            <w:pPr>
              <w:numPr>
                <w:ilvl w:val="0"/>
                <w:numId w:val="16"/>
              </w:numPr>
              <w:spacing w:line="280" w:lineRule="atLeast"/>
              <w:rPr>
                <w:rFonts w:ascii="Arial" w:hAnsi="Arial"/>
                <w:sz w:val="24"/>
              </w:rPr>
            </w:pPr>
            <w:r w:rsidRPr="006B12B2">
              <w:rPr>
                <w:rFonts w:ascii="Arial" w:hAnsi="Arial"/>
                <w:sz w:val="24"/>
              </w:rPr>
              <w:t>Knowledge of Civil Engineering Method of Measurement.</w:t>
            </w:r>
          </w:p>
          <w:p w14:paraId="64C74CDD" w14:textId="77777777" w:rsidR="0056389B" w:rsidRPr="006B12B2" w:rsidRDefault="0056389B" w:rsidP="0056389B">
            <w:pPr>
              <w:numPr>
                <w:ilvl w:val="0"/>
                <w:numId w:val="16"/>
              </w:numPr>
              <w:spacing w:line="280" w:lineRule="atLeast"/>
              <w:rPr>
                <w:rFonts w:ascii="Arial" w:hAnsi="Arial"/>
                <w:sz w:val="24"/>
              </w:rPr>
            </w:pPr>
            <w:r w:rsidRPr="006B12B2">
              <w:rPr>
                <w:rFonts w:ascii="Arial" w:hAnsi="Arial"/>
                <w:sz w:val="24"/>
              </w:rPr>
              <w:t>Knowledge of contract law.</w:t>
            </w:r>
          </w:p>
          <w:p w14:paraId="4CDCA8F4" w14:textId="77777777" w:rsidR="0056389B" w:rsidRPr="006B12B2" w:rsidRDefault="0056389B" w:rsidP="00004684">
            <w:pPr>
              <w:numPr>
                <w:ilvl w:val="0"/>
                <w:numId w:val="16"/>
              </w:numPr>
              <w:spacing w:line="280" w:lineRule="atLeast"/>
              <w:rPr>
                <w:rFonts w:ascii="Arial" w:hAnsi="Arial"/>
                <w:sz w:val="24"/>
              </w:rPr>
            </w:pPr>
            <w:r w:rsidRPr="006B12B2">
              <w:rPr>
                <w:rFonts w:ascii="Arial" w:hAnsi="Arial"/>
                <w:sz w:val="24"/>
              </w:rPr>
              <w:t>Financial monitoring and budgetary control.</w:t>
            </w:r>
          </w:p>
        </w:tc>
        <w:tc>
          <w:tcPr>
            <w:tcW w:w="7796" w:type="dxa"/>
          </w:tcPr>
          <w:p w14:paraId="484A7D58" w14:textId="77777777" w:rsidR="00976E42" w:rsidRPr="006B12B2" w:rsidRDefault="0056389B">
            <w:pPr>
              <w:numPr>
                <w:ilvl w:val="0"/>
                <w:numId w:val="17"/>
              </w:numPr>
              <w:spacing w:line="280" w:lineRule="atLeast"/>
              <w:rPr>
                <w:rFonts w:ascii="Arial" w:hAnsi="Arial"/>
                <w:sz w:val="24"/>
              </w:rPr>
            </w:pPr>
            <w:r w:rsidRPr="006B12B2">
              <w:rPr>
                <w:rFonts w:ascii="Arial" w:hAnsi="Arial"/>
                <w:sz w:val="24"/>
              </w:rPr>
              <w:t>Knowledge of hydraulic modelling principles</w:t>
            </w:r>
            <w:r w:rsidR="00004684" w:rsidRPr="006B12B2">
              <w:rPr>
                <w:rFonts w:ascii="Arial" w:hAnsi="Arial"/>
                <w:sz w:val="24"/>
              </w:rPr>
              <w:t>.</w:t>
            </w:r>
          </w:p>
          <w:p w14:paraId="6CB7779A" w14:textId="77777777" w:rsidR="002A444E" w:rsidRPr="006B12B2" w:rsidRDefault="002A444E" w:rsidP="0056389B">
            <w:pPr>
              <w:spacing w:line="280" w:lineRule="atLeast"/>
              <w:ind w:left="360"/>
              <w:rPr>
                <w:rFonts w:ascii="Arial" w:hAnsi="Arial"/>
                <w:sz w:val="24"/>
              </w:rPr>
            </w:pPr>
          </w:p>
        </w:tc>
      </w:tr>
    </w:tbl>
    <w:p w14:paraId="66ABFD8D" w14:textId="77777777" w:rsidR="00AC771D" w:rsidRPr="006B12B2" w:rsidRDefault="00AC771D"/>
    <w:p w14:paraId="6F2AFE5C" w14:textId="77777777" w:rsidR="00083BE8" w:rsidRPr="006B12B2" w:rsidRDefault="00083BE8"/>
    <w:p w14:paraId="5F6CFE17" w14:textId="77777777" w:rsidR="00083BE8" w:rsidRPr="006B12B2" w:rsidRDefault="00083BE8"/>
    <w:p w14:paraId="735C9D22" w14:textId="77777777" w:rsidR="00083BE8" w:rsidRPr="006B12B2" w:rsidRDefault="00083BE8"/>
    <w:p w14:paraId="430506F4" w14:textId="77777777" w:rsidR="00083BE8" w:rsidRPr="006B12B2" w:rsidRDefault="00083BE8"/>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4E005A" w:rsidRPr="006B12B2" w14:paraId="64B49B64" w14:textId="77777777" w:rsidTr="004E005A">
        <w:tc>
          <w:tcPr>
            <w:tcW w:w="7230" w:type="dxa"/>
            <w:shd w:val="clear" w:color="auto" w:fill="62C5EC"/>
          </w:tcPr>
          <w:p w14:paraId="32E8A42B" w14:textId="77777777" w:rsidR="00976E42" w:rsidRPr="006B12B2" w:rsidRDefault="006F7818" w:rsidP="004E005A">
            <w:pPr>
              <w:spacing w:line="280" w:lineRule="atLeast"/>
              <w:rPr>
                <w:rFonts w:ascii="Arial" w:hAnsi="Arial"/>
                <w:b/>
                <w:sz w:val="24"/>
              </w:rPr>
            </w:pPr>
            <w:r w:rsidRPr="006B12B2">
              <w:rPr>
                <w:rFonts w:ascii="Arial" w:hAnsi="Arial"/>
                <w:b/>
                <w:sz w:val="24"/>
              </w:rPr>
              <w:t xml:space="preserve">Essential </w:t>
            </w:r>
            <w:r w:rsidR="00976E42" w:rsidRPr="006B12B2">
              <w:rPr>
                <w:rFonts w:ascii="Arial" w:hAnsi="Arial"/>
                <w:b/>
                <w:sz w:val="24"/>
              </w:rPr>
              <w:t>Experience/Achievements:</w:t>
            </w:r>
          </w:p>
        </w:tc>
        <w:tc>
          <w:tcPr>
            <w:tcW w:w="7796" w:type="dxa"/>
            <w:shd w:val="clear" w:color="auto" w:fill="62C5EC"/>
          </w:tcPr>
          <w:p w14:paraId="21EEE42F" w14:textId="77777777" w:rsidR="00976E42" w:rsidRPr="006B12B2" w:rsidRDefault="006F7818">
            <w:pPr>
              <w:spacing w:line="280" w:lineRule="atLeast"/>
              <w:rPr>
                <w:rFonts w:ascii="Arial" w:hAnsi="Arial"/>
                <w:sz w:val="24"/>
              </w:rPr>
            </w:pPr>
            <w:r w:rsidRPr="006B12B2">
              <w:rPr>
                <w:rFonts w:ascii="Arial" w:hAnsi="Arial"/>
                <w:b/>
                <w:sz w:val="24"/>
              </w:rPr>
              <w:t>Desirable Experience/Achievements:</w:t>
            </w:r>
          </w:p>
        </w:tc>
      </w:tr>
      <w:tr w:rsidR="00976E42" w:rsidRPr="006B12B2" w14:paraId="51544244" w14:textId="77777777">
        <w:tc>
          <w:tcPr>
            <w:tcW w:w="7230" w:type="dxa"/>
          </w:tcPr>
          <w:p w14:paraId="7FBA2DA1" w14:textId="6762E278" w:rsidR="0056389B" w:rsidRPr="006B12B2" w:rsidRDefault="00EB67D6" w:rsidP="005538F0">
            <w:pPr>
              <w:numPr>
                <w:ilvl w:val="0"/>
                <w:numId w:val="34"/>
              </w:numPr>
              <w:spacing w:line="280" w:lineRule="atLeast"/>
              <w:rPr>
                <w:rFonts w:ascii="Arial" w:hAnsi="Arial"/>
                <w:sz w:val="24"/>
              </w:rPr>
            </w:pPr>
            <w:r>
              <w:rPr>
                <w:rFonts w:ascii="Arial" w:hAnsi="Arial"/>
                <w:sz w:val="24"/>
              </w:rPr>
              <w:t>Extensive e</w:t>
            </w:r>
            <w:r w:rsidR="0056389B" w:rsidRPr="006B12B2">
              <w:rPr>
                <w:rFonts w:ascii="Arial" w:hAnsi="Arial"/>
                <w:sz w:val="24"/>
              </w:rPr>
              <w:t>xperience of civil engineering design, survey, taking-off quantities and contract preparation including use of modern computer techniques.</w:t>
            </w:r>
          </w:p>
          <w:p w14:paraId="247585AE" w14:textId="77777777" w:rsidR="0056389B" w:rsidRPr="006B12B2" w:rsidRDefault="0056389B" w:rsidP="005538F0">
            <w:pPr>
              <w:numPr>
                <w:ilvl w:val="0"/>
                <w:numId w:val="34"/>
              </w:numPr>
              <w:spacing w:line="280" w:lineRule="atLeast"/>
              <w:rPr>
                <w:rFonts w:ascii="Arial" w:hAnsi="Arial"/>
                <w:sz w:val="24"/>
              </w:rPr>
            </w:pPr>
            <w:r w:rsidRPr="006B12B2">
              <w:rPr>
                <w:rFonts w:ascii="Arial" w:hAnsi="Arial"/>
                <w:sz w:val="24"/>
              </w:rPr>
              <w:t>Line management/team leader experience.</w:t>
            </w:r>
          </w:p>
          <w:p w14:paraId="4B96385B" w14:textId="77777777" w:rsidR="006840DC" w:rsidRPr="006B12B2" w:rsidRDefault="0056389B" w:rsidP="005538F0">
            <w:pPr>
              <w:numPr>
                <w:ilvl w:val="0"/>
                <w:numId w:val="34"/>
              </w:numPr>
              <w:spacing w:line="280" w:lineRule="atLeast"/>
              <w:rPr>
                <w:rFonts w:ascii="Arial" w:hAnsi="Arial"/>
                <w:sz w:val="24"/>
              </w:rPr>
            </w:pPr>
            <w:r w:rsidRPr="006B12B2">
              <w:rPr>
                <w:rFonts w:ascii="Arial" w:hAnsi="Arial"/>
                <w:sz w:val="24"/>
              </w:rPr>
              <w:t>Proven or demonstrable track record of supervising contractors and of administering contracts, measurements and accounts.</w:t>
            </w:r>
          </w:p>
          <w:p w14:paraId="5CFCD439" w14:textId="77777777" w:rsidR="006F7818" w:rsidRPr="006B12B2" w:rsidRDefault="006F7818" w:rsidP="006840DC">
            <w:pPr>
              <w:spacing w:line="280" w:lineRule="atLeast"/>
              <w:rPr>
                <w:rFonts w:ascii="Arial" w:hAnsi="Arial"/>
                <w:sz w:val="24"/>
              </w:rPr>
            </w:pPr>
          </w:p>
        </w:tc>
        <w:tc>
          <w:tcPr>
            <w:tcW w:w="7796" w:type="dxa"/>
          </w:tcPr>
          <w:p w14:paraId="6A666E63" w14:textId="132D08C2" w:rsidR="006F7818" w:rsidRPr="006B12B2" w:rsidRDefault="0056389B" w:rsidP="005538F0">
            <w:pPr>
              <w:pStyle w:val="ListParagraph"/>
              <w:numPr>
                <w:ilvl w:val="0"/>
                <w:numId w:val="17"/>
              </w:numPr>
              <w:spacing w:line="280" w:lineRule="atLeast"/>
              <w:rPr>
                <w:rFonts w:ascii="Arial" w:hAnsi="Arial"/>
                <w:sz w:val="24"/>
              </w:rPr>
            </w:pPr>
            <w:r w:rsidRPr="006B12B2">
              <w:rPr>
                <w:rFonts w:ascii="Arial" w:hAnsi="Arial"/>
                <w:sz w:val="24"/>
              </w:rPr>
              <w:t>Experience of working with external organisations and other interest groups</w:t>
            </w:r>
            <w:r w:rsidR="00004684" w:rsidRPr="006B12B2">
              <w:rPr>
                <w:rFonts w:ascii="Arial" w:hAnsi="Arial"/>
                <w:sz w:val="24"/>
              </w:rPr>
              <w:t>.</w:t>
            </w:r>
          </w:p>
          <w:p w14:paraId="76A5CA71" w14:textId="77777777" w:rsidR="0056389B" w:rsidRPr="006B12B2" w:rsidRDefault="00004684" w:rsidP="005538F0">
            <w:pPr>
              <w:numPr>
                <w:ilvl w:val="0"/>
                <w:numId w:val="17"/>
              </w:numPr>
              <w:spacing w:line="280" w:lineRule="atLeast"/>
              <w:rPr>
                <w:rFonts w:ascii="Arial" w:hAnsi="Arial"/>
                <w:sz w:val="24"/>
              </w:rPr>
            </w:pPr>
            <w:r w:rsidRPr="006B12B2">
              <w:rPr>
                <w:rFonts w:ascii="Arial" w:hAnsi="Arial"/>
                <w:sz w:val="24"/>
              </w:rPr>
              <w:t>Experience of Design and Supervision of urban drainage schemes.</w:t>
            </w:r>
          </w:p>
        </w:tc>
      </w:tr>
    </w:tbl>
    <w:p w14:paraId="287F163A" w14:textId="77777777" w:rsidR="00AC771D" w:rsidRPr="006B12B2"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4E005A" w:rsidRPr="006B12B2" w14:paraId="291FDA2B" w14:textId="77777777" w:rsidTr="004E005A">
        <w:tc>
          <w:tcPr>
            <w:tcW w:w="7230" w:type="dxa"/>
            <w:shd w:val="clear" w:color="auto" w:fill="62C5EC"/>
          </w:tcPr>
          <w:p w14:paraId="2E847BA6" w14:textId="77777777" w:rsidR="00976E42" w:rsidRPr="006B12B2" w:rsidRDefault="006F7818" w:rsidP="004E005A">
            <w:pPr>
              <w:spacing w:line="280" w:lineRule="atLeast"/>
              <w:rPr>
                <w:rFonts w:ascii="Arial" w:hAnsi="Arial"/>
                <w:b/>
                <w:sz w:val="24"/>
              </w:rPr>
            </w:pPr>
            <w:r w:rsidRPr="006B12B2">
              <w:rPr>
                <w:rFonts w:ascii="Arial" w:hAnsi="Arial"/>
                <w:b/>
                <w:sz w:val="24"/>
              </w:rPr>
              <w:t xml:space="preserve">Essential </w:t>
            </w:r>
            <w:r w:rsidR="00976E42" w:rsidRPr="006B12B2">
              <w:rPr>
                <w:rFonts w:ascii="Arial" w:hAnsi="Arial"/>
                <w:b/>
                <w:sz w:val="24"/>
              </w:rPr>
              <w:t>Qualifications/Professional Memberships:</w:t>
            </w:r>
          </w:p>
        </w:tc>
        <w:tc>
          <w:tcPr>
            <w:tcW w:w="7796" w:type="dxa"/>
            <w:shd w:val="clear" w:color="auto" w:fill="62C5EC"/>
          </w:tcPr>
          <w:p w14:paraId="2B885B35" w14:textId="77777777" w:rsidR="00976E42" w:rsidRPr="006B12B2" w:rsidRDefault="006F7818" w:rsidP="004E005A">
            <w:pPr>
              <w:spacing w:line="280" w:lineRule="atLeast"/>
              <w:rPr>
                <w:rFonts w:ascii="Arial" w:hAnsi="Arial"/>
                <w:sz w:val="24"/>
              </w:rPr>
            </w:pPr>
            <w:r w:rsidRPr="006B12B2">
              <w:rPr>
                <w:rFonts w:ascii="Arial" w:hAnsi="Arial"/>
                <w:b/>
                <w:sz w:val="24"/>
              </w:rPr>
              <w:t>Desirable Qualifications/Professional Memberships:</w:t>
            </w:r>
          </w:p>
        </w:tc>
      </w:tr>
      <w:tr w:rsidR="00976E42" w:rsidRPr="006B12B2" w14:paraId="70B8C021" w14:textId="77777777">
        <w:tc>
          <w:tcPr>
            <w:tcW w:w="7230" w:type="dxa"/>
          </w:tcPr>
          <w:p w14:paraId="46017C43" w14:textId="4F9F70CC" w:rsidR="00150D87" w:rsidRPr="00351B5C" w:rsidRDefault="0056389B" w:rsidP="00351B5C">
            <w:pPr>
              <w:pStyle w:val="ListParagraph"/>
              <w:numPr>
                <w:ilvl w:val="0"/>
                <w:numId w:val="34"/>
              </w:numPr>
              <w:spacing w:line="280" w:lineRule="atLeast"/>
              <w:rPr>
                <w:rFonts w:ascii="Arial" w:hAnsi="Arial"/>
                <w:sz w:val="24"/>
              </w:rPr>
            </w:pPr>
            <w:r w:rsidRPr="00351B5C">
              <w:rPr>
                <w:rFonts w:ascii="Arial" w:hAnsi="Arial"/>
                <w:sz w:val="24"/>
              </w:rPr>
              <w:t>Degree in Civil</w:t>
            </w:r>
            <w:r w:rsidR="00FE1D43" w:rsidRPr="00351B5C">
              <w:rPr>
                <w:rFonts w:ascii="Arial" w:hAnsi="Arial"/>
                <w:sz w:val="24"/>
              </w:rPr>
              <w:t>/Structural</w:t>
            </w:r>
            <w:r w:rsidRPr="00351B5C">
              <w:rPr>
                <w:rFonts w:ascii="Arial" w:hAnsi="Arial"/>
                <w:sz w:val="24"/>
              </w:rPr>
              <w:t xml:space="preserve"> Engineering</w:t>
            </w:r>
            <w:r w:rsidR="00004684" w:rsidRPr="00351B5C">
              <w:rPr>
                <w:rFonts w:ascii="Arial" w:hAnsi="Arial"/>
                <w:sz w:val="24"/>
              </w:rPr>
              <w:t>.</w:t>
            </w:r>
          </w:p>
          <w:p w14:paraId="4208EB9C" w14:textId="49A7FBAC" w:rsidR="0056389B" w:rsidRPr="00351B5C" w:rsidRDefault="00FE1D43" w:rsidP="00351B5C">
            <w:pPr>
              <w:pStyle w:val="ListParagraph"/>
              <w:numPr>
                <w:ilvl w:val="0"/>
                <w:numId w:val="34"/>
              </w:numPr>
              <w:spacing w:line="280" w:lineRule="atLeast"/>
              <w:rPr>
                <w:rFonts w:ascii="Arial" w:hAnsi="Arial"/>
                <w:sz w:val="24"/>
              </w:rPr>
            </w:pPr>
            <w:r w:rsidRPr="00351B5C">
              <w:rPr>
                <w:rFonts w:ascii="Arial" w:hAnsi="Arial"/>
                <w:sz w:val="24"/>
              </w:rPr>
              <w:t>Incorporated</w:t>
            </w:r>
            <w:r w:rsidR="0056389B" w:rsidRPr="00351B5C">
              <w:rPr>
                <w:rFonts w:ascii="Arial" w:hAnsi="Arial"/>
                <w:sz w:val="24"/>
              </w:rPr>
              <w:t xml:space="preserve"> Engineer Status</w:t>
            </w:r>
            <w:r w:rsidR="00EB67D6" w:rsidRPr="00351B5C">
              <w:rPr>
                <w:rFonts w:ascii="Arial" w:hAnsi="Arial"/>
                <w:sz w:val="24"/>
              </w:rPr>
              <w:t xml:space="preserve"> (or working towards </w:t>
            </w:r>
            <w:proofErr w:type="spellStart"/>
            <w:r w:rsidR="00EB67D6" w:rsidRPr="00351B5C">
              <w:rPr>
                <w:rFonts w:ascii="Arial" w:hAnsi="Arial"/>
                <w:sz w:val="24"/>
              </w:rPr>
              <w:t>IEng</w:t>
            </w:r>
            <w:proofErr w:type="spellEnd"/>
            <w:r w:rsidR="00EB67D6" w:rsidRPr="00351B5C">
              <w:rPr>
                <w:rFonts w:ascii="Arial" w:hAnsi="Arial"/>
                <w:sz w:val="24"/>
              </w:rPr>
              <w:t>/CEng status with equivalent industry experience)</w:t>
            </w:r>
          </w:p>
          <w:p w14:paraId="17B2BE46" w14:textId="2EE56B17" w:rsidR="00EB67D6" w:rsidRPr="00351B5C" w:rsidRDefault="00EB67D6" w:rsidP="00351B5C">
            <w:pPr>
              <w:pStyle w:val="ListParagraph"/>
              <w:numPr>
                <w:ilvl w:val="0"/>
                <w:numId w:val="34"/>
              </w:numPr>
              <w:spacing w:line="280" w:lineRule="atLeast"/>
              <w:rPr>
                <w:rFonts w:ascii="Arial" w:hAnsi="Arial"/>
                <w:sz w:val="24"/>
              </w:rPr>
            </w:pPr>
            <w:r w:rsidRPr="00351B5C">
              <w:rPr>
                <w:rFonts w:ascii="Arial" w:hAnsi="Arial"/>
                <w:sz w:val="24"/>
              </w:rPr>
              <w:t xml:space="preserve">Member of a relevant professional association such as ICE or </w:t>
            </w:r>
            <w:proofErr w:type="spellStart"/>
            <w:r w:rsidRPr="00351B5C">
              <w:rPr>
                <w:rFonts w:ascii="Arial" w:hAnsi="Arial"/>
                <w:sz w:val="24"/>
              </w:rPr>
              <w:t>IStructE</w:t>
            </w:r>
            <w:proofErr w:type="spellEnd"/>
            <w:r w:rsidRPr="00351B5C">
              <w:rPr>
                <w:rFonts w:ascii="Arial" w:hAnsi="Arial"/>
                <w:sz w:val="24"/>
              </w:rPr>
              <w:t xml:space="preserve">. </w:t>
            </w:r>
          </w:p>
          <w:p w14:paraId="6B438E45" w14:textId="77777777" w:rsidR="00976E42" w:rsidRPr="006B12B2" w:rsidRDefault="00976E42" w:rsidP="00150D87">
            <w:pPr>
              <w:spacing w:line="280" w:lineRule="atLeast"/>
              <w:rPr>
                <w:rFonts w:ascii="Arial" w:hAnsi="Arial"/>
                <w:sz w:val="24"/>
              </w:rPr>
            </w:pPr>
          </w:p>
        </w:tc>
        <w:tc>
          <w:tcPr>
            <w:tcW w:w="7796" w:type="dxa"/>
          </w:tcPr>
          <w:p w14:paraId="4B416984" w14:textId="77777777" w:rsidR="006F7818" w:rsidRDefault="00004684" w:rsidP="00B963CA">
            <w:pPr>
              <w:pStyle w:val="ListParagraph"/>
              <w:numPr>
                <w:ilvl w:val="0"/>
                <w:numId w:val="35"/>
              </w:numPr>
              <w:spacing w:line="280" w:lineRule="atLeast"/>
              <w:rPr>
                <w:rFonts w:ascii="Arial" w:hAnsi="Arial"/>
                <w:sz w:val="24"/>
              </w:rPr>
            </w:pPr>
            <w:r w:rsidRPr="006B12B2">
              <w:rPr>
                <w:rFonts w:ascii="Arial" w:hAnsi="Arial"/>
                <w:sz w:val="24"/>
              </w:rPr>
              <w:t>Academic and/or vocational qualifications in civil engineering design or related subjects.</w:t>
            </w:r>
          </w:p>
          <w:p w14:paraId="19B5DBAA" w14:textId="786BC84F" w:rsidR="00EB67D6" w:rsidRPr="006B12B2" w:rsidRDefault="00EB67D6" w:rsidP="00B963CA">
            <w:pPr>
              <w:pStyle w:val="ListParagraph"/>
              <w:numPr>
                <w:ilvl w:val="0"/>
                <w:numId w:val="35"/>
              </w:numPr>
              <w:spacing w:line="280" w:lineRule="atLeast"/>
              <w:rPr>
                <w:rFonts w:ascii="Arial" w:hAnsi="Arial"/>
                <w:sz w:val="24"/>
              </w:rPr>
            </w:pPr>
            <w:r>
              <w:rPr>
                <w:rFonts w:ascii="Arial" w:hAnsi="Arial"/>
                <w:sz w:val="24"/>
              </w:rPr>
              <w:t xml:space="preserve">Chartered Engineer status </w:t>
            </w:r>
          </w:p>
        </w:tc>
      </w:tr>
    </w:tbl>
    <w:p w14:paraId="7AAF94BE" w14:textId="77777777" w:rsidR="00976E42" w:rsidRPr="006B12B2" w:rsidRDefault="00976E42">
      <w:pPr>
        <w:spacing w:line="280" w:lineRule="atLeast"/>
        <w:rPr>
          <w:rFonts w:ascii="Arial" w:hAnsi="Arial"/>
          <w:sz w:val="24"/>
        </w:rPr>
      </w:pPr>
    </w:p>
    <w:tbl>
      <w:tblPr>
        <w:tblStyle w:val="TableGrid"/>
        <w:tblW w:w="15026" w:type="dxa"/>
        <w:tblInd w:w="108" w:type="dxa"/>
        <w:tblLook w:val="01E0" w:firstRow="1" w:lastRow="1" w:firstColumn="1" w:lastColumn="1" w:noHBand="0" w:noVBand="0"/>
      </w:tblPr>
      <w:tblGrid>
        <w:gridCol w:w="15026"/>
      </w:tblGrid>
      <w:tr w:rsidR="00B434EF" w:rsidRPr="004E005A" w14:paraId="00E73140" w14:textId="77777777">
        <w:tc>
          <w:tcPr>
            <w:tcW w:w="15026" w:type="dxa"/>
          </w:tcPr>
          <w:p w14:paraId="3CEA2673" w14:textId="77777777" w:rsidR="000F10ED" w:rsidRPr="006B12B2" w:rsidRDefault="000F10ED" w:rsidP="00B434EF">
            <w:pPr>
              <w:pStyle w:val="Heading4"/>
              <w:spacing w:line="280" w:lineRule="atLeast"/>
              <w:rPr>
                <w:rFonts w:cs="Arial"/>
                <w:sz w:val="24"/>
                <w:szCs w:val="24"/>
                <w:u w:val="single"/>
              </w:rPr>
            </w:pPr>
          </w:p>
          <w:p w14:paraId="7DD1D321" w14:textId="77777777" w:rsidR="00B434EF" w:rsidRPr="006B12B2" w:rsidRDefault="00B434EF" w:rsidP="00B434EF">
            <w:pPr>
              <w:pStyle w:val="Heading4"/>
              <w:spacing w:line="280" w:lineRule="atLeast"/>
              <w:rPr>
                <w:sz w:val="24"/>
                <w:u w:val="single"/>
              </w:rPr>
            </w:pPr>
            <w:r w:rsidRPr="006B12B2">
              <w:rPr>
                <w:rFonts w:cs="Arial"/>
                <w:sz w:val="24"/>
                <w:szCs w:val="24"/>
                <w:u w:val="single"/>
              </w:rPr>
              <w:t>Essential –</w:t>
            </w:r>
            <w:r w:rsidRPr="006B12B2">
              <w:rPr>
                <w:rFonts w:cs="Arial"/>
                <w:b w:val="0"/>
                <w:sz w:val="24"/>
                <w:szCs w:val="24"/>
                <w:u w:val="single"/>
              </w:rPr>
              <w:t xml:space="preserve"> </w:t>
            </w:r>
            <w:r w:rsidRPr="006B12B2">
              <w:rPr>
                <w:sz w:val="24"/>
                <w:u w:val="single"/>
              </w:rPr>
              <w:t xml:space="preserve">Other requirements of the job role  </w:t>
            </w:r>
          </w:p>
          <w:p w14:paraId="759D9285" w14:textId="77777777" w:rsidR="00B434EF" w:rsidRPr="006B12B2" w:rsidRDefault="00B434EF" w:rsidP="00B434EF">
            <w:pPr>
              <w:spacing w:line="280" w:lineRule="atLeast"/>
              <w:rPr>
                <w:rFonts w:ascii="Arial" w:hAnsi="Arial"/>
                <w:b/>
                <w:sz w:val="24"/>
              </w:rPr>
            </w:pPr>
          </w:p>
          <w:p w14:paraId="390AEA22" w14:textId="77777777" w:rsidR="00B434EF" w:rsidRPr="006B12B2" w:rsidRDefault="00B434EF" w:rsidP="00B434EF">
            <w:pPr>
              <w:numPr>
                <w:ilvl w:val="0"/>
                <w:numId w:val="24"/>
              </w:numPr>
              <w:spacing w:after="120" w:line="280" w:lineRule="atLeast"/>
              <w:jc w:val="both"/>
              <w:rPr>
                <w:rFonts w:ascii="Arial" w:hAnsi="Arial"/>
                <w:sz w:val="24"/>
              </w:rPr>
            </w:pPr>
            <w:r w:rsidRPr="006B12B2">
              <w:rPr>
                <w:rFonts w:ascii="Arial" w:hAnsi="Arial"/>
                <w:sz w:val="24"/>
              </w:rPr>
              <w:t>Ability to carry out the physical requirements of the role (i.e. manual handling)</w:t>
            </w:r>
          </w:p>
          <w:p w14:paraId="72C4F0E4" w14:textId="77777777" w:rsidR="00B434EF" w:rsidRPr="006B12B2" w:rsidRDefault="00B434EF" w:rsidP="00B434EF">
            <w:pPr>
              <w:numPr>
                <w:ilvl w:val="0"/>
                <w:numId w:val="24"/>
              </w:numPr>
              <w:spacing w:after="120" w:line="280" w:lineRule="atLeast"/>
              <w:jc w:val="both"/>
              <w:rPr>
                <w:rFonts w:ascii="Arial" w:hAnsi="Arial"/>
                <w:sz w:val="24"/>
              </w:rPr>
            </w:pPr>
            <w:r w:rsidRPr="006B12B2">
              <w:rPr>
                <w:rFonts w:ascii="Arial" w:hAnsi="Arial"/>
                <w:sz w:val="24"/>
              </w:rPr>
              <w:t>Ability to travel efficiently around the Bay/South West/UK in order to carry out duties</w:t>
            </w:r>
          </w:p>
          <w:p w14:paraId="085A532B" w14:textId="77777777" w:rsidR="00B434EF" w:rsidRPr="006B12B2" w:rsidRDefault="00B434EF" w:rsidP="00B434EF">
            <w:pPr>
              <w:numPr>
                <w:ilvl w:val="0"/>
                <w:numId w:val="24"/>
              </w:numPr>
              <w:spacing w:after="120" w:line="280" w:lineRule="atLeast"/>
              <w:jc w:val="both"/>
              <w:rPr>
                <w:rFonts w:ascii="Arial" w:hAnsi="Arial"/>
                <w:sz w:val="24"/>
              </w:rPr>
            </w:pPr>
            <w:r w:rsidRPr="006B12B2">
              <w:rPr>
                <w:rFonts w:ascii="Arial" w:hAnsi="Arial"/>
                <w:sz w:val="24"/>
              </w:rPr>
              <w:t>Ability to accommodate unsociable hours</w:t>
            </w:r>
          </w:p>
          <w:p w14:paraId="0C354150" w14:textId="77777777" w:rsidR="00B434EF" w:rsidRPr="006B12B2" w:rsidRDefault="00B434EF" w:rsidP="006C5867">
            <w:pPr>
              <w:numPr>
                <w:ilvl w:val="0"/>
                <w:numId w:val="24"/>
              </w:numPr>
              <w:spacing w:after="120" w:line="280" w:lineRule="atLeast"/>
              <w:jc w:val="both"/>
              <w:rPr>
                <w:rFonts w:ascii="Arial" w:hAnsi="Arial"/>
                <w:sz w:val="24"/>
              </w:rPr>
            </w:pPr>
            <w:r w:rsidRPr="006B12B2">
              <w:rPr>
                <w:rFonts w:ascii="Arial" w:hAnsi="Arial"/>
                <w:sz w:val="24"/>
              </w:rPr>
              <w:t>Ability to accommodate on-call working</w:t>
            </w:r>
          </w:p>
          <w:p w14:paraId="72173F60" w14:textId="77777777" w:rsidR="00083BE8" w:rsidRPr="006B12B2" w:rsidRDefault="00083BE8" w:rsidP="006C5867">
            <w:pPr>
              <w:numPr>
                <w:ilvl w:val="0"/>
                <w:numId w:val="24"/>
              </w:numPr>
              <w:spacing w:after="120" w:line="280" w:lineRule="atLeast"/>
              <w:jc w:val="both"/>
              <w:rPr>
                <w:rFonts w:ascii="Arial" w:hAnsi="Arial"/>
                <w:sz w:val="24"/>
              </w:rPr>
            </w:pPr>
            <w:r w:rsidRPr="006B12B2">
              <w:rPr>
                <w:rFonts w:ascii="Arial" w:hAnsi="Arial"/>
                <w:sz w:val="24"/>
              </w:rPr>
              <w:t xml:space="preserve">DBS check </w:t>
            </w:r>
          </w:p>
        </w:tc>
      </w:tr>
    </w:tbl>
    <w:p w14:paraId="405922F7" w14:textId="77777777" w:rsidR="006F7818" w:rsidRPr="004E005A" w:rsidRDefault="006F7818" w:rsidP="00573BA6">
      <w:pPr>
        <w:spacing w:after="120" w:line="280" w:lineRule="atLeast"/>
        <w:rPr>
          <w:rFonts w:ascii="Arial" w:hAnsi="Arial"/>
          <w:b/>
          <w:sz w:val="24"/>
        </w:rPr>
      </w:pPr>
    </w:p>
    <w:p w14:paraId="369F38D8" w14:textId="77777777" w:rsidR="006F7818" w:rsidRPr="004E005A" w:rsidRDefault="006F7818" w:rsidP="002B39F8">
      <w:pPr>
        <w:spacing w:after="120" w:line="280" w:lineRule="atLeast"/>
        <w:rPr>
          <w:rFonts w:ascii="Arial" w:hAnsi="Arial"/>
          <w:b/>
          <w:sz w:val="24"/>
        </w:rPr>
      </w:pPr>
    </w:p>
    <w:sectPr w:rsidR="006F7818" w:rsidRPr="004E005A" w:rsidSect="0094378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4072" w14:textId="77777777" w:rsidR="00585242" w:rsidRDefault="00585242">
      <w:r>
        <w:separator/>
      </w:r>
    </w:p>
  </w:endnote>
  <w:endnote w:type="continuationSeparator" w:id="0">
    <w:p w14:paraId="591A8974" w14:textId="77777777" w:rsidR="00585242" w:rsidRDefault="0058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9F15" w14:textId="77777777" w:rsidR="0056389B" w:rsidRPr="00691F6B" w:rsidRDefault="0056389B" w:rsidP="008A10EA">
    <w:pPr>
      <w:pStyle w:val="Footer"/>
      <w:rPr>
        <w:rFonts w:ascii="Arial" w:hAnsi="Arial" w:cs="Arial"/>
        <w:color w:val="C0C0C0"/>
      </w:rPr>
    </w:pPr>
  </w:p>
  <w:p w14:paraId="09EFBF2D" w14:textId="218C8DAC" w:rsidR="0056389B" w:rsidRPr="004E005A" w:rsidRDefault="0056389B" w:rsidP="008A10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333F" w14:textId="77777777" w:rsidR="00585242" w:rsidRDefault="00585242">
      <w:r>
        <w:separator/>
      </w:r>
    </w:p>
  </w:footnote>
  <w:footnote w:type="continuationSeparator" w:id="0">
    <w:p w14:paraId="2DA3A9D0" w14:textId="77777777" w:rsidR="00585242" w:rsidRDefault="0058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6" w15:restartNumberingAfterBreak="0">
    <w:nsid w:val="0EA577E1"/>
    <w:multiLevelType w:val="hybridMultilevel"/>
    <w:tmpl w:val="DDACB828"/>
    <w:lvl w:ilvl="0" w:tplc="668EE186">
      <w:start w:val="1"/>
      <w:numFmt w:val="lowerLetter"/>
      <w:lvlText w:val="%1)"/>
      <w:lvlJc w:val="left"/>
      <w:pPr>
        <w:tabs>
          <w:tab w:val="num" w:pos="720"/>
        </w:tabs>
        <w:ind w:left="720" w:hanging="360"/>
      </w:pPr>
      <w:rPr>
        <w:rFonts w:ascii="Arial" w:hAnsi="Arial" w:cs="Arial" w:hint="default"/>
        <w:b w:val="0"/>
      </w:rPr>
    </w:lvl>
    <w:lvl w:ilvl="1" w:tplc="7310C55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357110"/>
    <w:multiLevelType w:val="hybridMultilevel"/>
    <w:tmpl w:val="8D3849DE"/>
    <w:lvl w:ilvl="0" w:tplc="FEE8A772">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3"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DC3696"/>
    <w:multiLevelType w:val="multilevel"/>
    <w:tmpl w:val="836AE45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00F7848"/>
    <w:multiLevelType w:val="hybridMultilevel"/>
    <w:tmpl w:val="D07CCE6C"/>
    <w:lvl w:ilvl="0" w:tplc="A5621D00">
      <w:start w:val="1"/>
      <w:numFmt w:val="lowerLetter"/>
      <w:lvlText w:val="%1)"/>
      <w:lvlJc w:val="left"/>
      <w:pPr>
        <w:tabs>
          <w:tab w:val="num" w:pos="720"/>
        </w:tabs>
        <w:ind w:left="720" w:hanging="360"/>
      </w:pPr>
      <w:rPr>
        <w:rFonts w:ascii="Arial" w:hAnsi="Arial" w:cs="Arial" w:hint="default"/>
        <w:b w:val="0"/>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7"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20"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C37FD6"/>
    <w:multiLevelType w:val="hybridMultilevel"/>
    <w:tmpl w:val="F92226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7995124"/>
    <w:multiLevelType w:val="multilevel"/>
    <w:tmpl w:val="70B4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4136D8"/>
    <w:multiLevelType w:val="hybridMultilevel"/>
    <w:tmpl w:val="58AC506A"/>
    <w:lvl w:ilvl="0" w:tplc="7310C55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26"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30" w15:restartNumberingAfterBreak="0">
    <w:nsid w:val="72ED2CD8"/>
    <w:multiLevelType w:val="hybridMultilevel"/>
    <w:tmpl w:val="A2D09B22"/>
    <w:lvl w:ilvl="0" w:tplc="6FE8925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32"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16cid:durableId="1206719851">
    <w:abstractNumId w:val="31"/>
  </w:num>
  <w:num w:numId="2" w16cid:durableId="819536952">
    <w:abstractNumId w:val="34"/>
  </w:num>
  <w:num w:numId="3" w16cid:durableId="1292326360">
    <w:abstractNumId w:val="16"/>
  </w:num>
  <w:num w:numId="4" w16cid:durableId="1226452571">
    <w:abstractNumId w:val="19"/>
  </w:num>
  <w:num w:numId="5" w16cid:durableId="1608079149">
    <w:abstractNumId w:val="0"/>
    <w:lvlOverride w:ilvl="0">
      <w:lvl w:ilvl="0">
        <w:numFmt w:val="bullet"/>
        <w:lvlText w:val=""/>
        <w:legacy w:legacy="1" w:legacySpace="0" w:legacyIndent="0"/>
        <w:lvlJc w:val="left"/>
        <w:rPr>
          <w:rFonts w:ascii="Symbol" w:hAnsi="Symbol" w:hint="default"/>
        </w:rPr>
      </w:lvl>
    </w:lvlOverride>
  </w:num>
  <w:num w:numId="6" w16cid:durableId="1989549299">
    <w:abstractNumId w:val="29"/>
  </w:num>
  <w:num w:numId="7" w16cid:durableId="1854419675">
    <w:abstractNumId w:val="12"/>
  </w:num>
  <w:num w:numId="8" w16cid:durableId="88621145">
    <w:abstractNumId w:val="1"/>
  </w:num>
  <w:num w:numId="9" w16cid:durableId="953513731">
    <w:abstractNumId w:val="25"/>
  </w:num>
  <w:num w:numId="10" w16cid:durableId="1614895908">
    <w:abstractNumId w:val="9"/>
  </w:num>
  <w:num w:numId="11" w16cid:durableId="567112847">
    <w:abstractNumId w:val="3"/>
  </w:num>
  <w:num w:numId="12" w16cid:durableId="1807354951">
    <w:abstractNumId w:val="33"/>
  </w:num>
  <w:num w:numId="13" w16cid:durableId="1659846572">
    <w:abstractNumId w:val="5"/>
  </w:num>
  <w:num w:numId="14" w16cid:durableId="366636862">
    <w:abstractNumId w:val="7"/>
  </w:num>
  <w:num w:numId="15" w16cid:durableId="584800399">
    <w:abstractNumId w:val="8"/>
  </w:num>
  <w:num w:numId="16" w16cid:durableId="2061858577">
    <w:abstractNumId w:val="17"/>
  </w:num>
  <w:num w:numId="17" w16cid:durableId="1759986928">
    <w:abstractNumId w:val="14"/>
  </w:num>
  <w:num w:numId="18" w16cid:durableId="1012807018">
    <w:abstractNumId w:val="11"/>
  </w:num>
  <w:num w:numId="19" w16cid:durableId="836115518">
    <w:abstractNumId w:val="13"/>
  </w:num>
  <w:num w:numId="20" w16cid:durableId="1646859519">
    <w:abstractNumId w:val="26"/>
  </w:num>
  <w:num w:numId="21" w16cid:durableId="1059671562">
    <w:abstractNumId w:val="2"/>
  </w:num>
  <w:num w:numId="22" w16cid:durableId="1699039300">
    <w:abstractNumId w:val="22"/>
  </w:num>
  <w:num w:numId="23" w16cid:durableId="1580940258">
    <w:abstractNumId w:val="18"/>
  </w:num>
  <w:num w:numId="24" w16cid:durableId="1705398327">
    <w:abstractNumId w:val="32"/>
  </w:num>
  <w:num w:numId="25" w16cid:durableId="1821575225">
    <w:abstractNumId w:val="20"/>
  </w:num>
  <w:num w:numId="26" w16cid:durableId="1891762642">
    <w:abstractNumId w:val="28"/>
  </w:num>
  <w:num w:numId="27" w16cid:durableId="240793077">
    <w:abstractNumId w:val="27"/>
  </w:num>
  <w:num w:numId="28" w16cid:durableId="355159047">
    <w:abstractNumId w:val="15"/>
  </w:num>
  <w:num w:numId="29" w16cid:durableId="399713813">
    <w:abstractNumId w:val="23"/>
  </w:num>
  <w:num w:numId="30" w16cid:durableId="1144733200">
    <w:abstractNumId w:val="4"/>
  </w:num>
  <w:num w:numId="31" w16cid:durableId="181096909">
    <w:abstractNumId w:val="24"/>
  </w:num>
  <w:num w:numId="32" w16cid:durableId="20493795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7598145">
    <w:abstractNumId w:val="21"/>
  </w:num>
  <w:num w:numId="34" w16cid:durableId="917246067">
    <w:abstractNumId w:val="10"/>
  </w:num>
  <w:num w:numId="35" w16cid:durableId="19735550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DA"/>
    <w:rsid w:val="00004684"/>
    <w:rsid w:val="00011008"/>
    <w:rsid w:val="000714E6"/>
    <w:rsid w:val="00076D9A"/>
    <w:rsid w:val="00083BE8"/>
    <w:rsid w:val="00085192"/>
    <w:rsid w:val="00086D63"/>
    <w:rsid w:val="00094071"/>
    <w:rsid w:val="000A23C6"/>
    <w:rsid w:val="000D0332"/>
    <w:rsid w:val="000F10ED"/>
    <w:rsid w:val="001155ED"/>
    <w:rsid w:val="0012786B"/>
    <w:rsid w:val="00135022"/>
    <w:rsid w:val="00150D87"/>
    <w:rsid w:val="00165EAC"/>
    <w:rsid w:val="001821F3"/>
    <w:rsid w:val="00183951"/>
    <w:rsid w:val="00186183"/>
    <w:rsid w:val="001C5554"/>
    <w:rsid w:val="001D0F24"/>
    <w:rsid w:val="001D3C28"/>
    <w:rsid w:val="002159DD"/>
    <w:rsid w:val="002744EB"/>
    <w:rsid w:val="002752FC"/>
    <w:rsid w:val="0027792F"/>
    <w:rsid w:val="002A444E"/>
    <w:rsid w:val="002B39F8"/>
    <w:rsid w:val="002F0B69"/>
    <w:rsid w:val="002F7FB7"/>
    <w:rsid w:val="00322338"/>
    <w:rsid w:val="00334BDD"/>
    <w:rsid w:val="00335DFB"/>
    <w:rsid w:val="00347C67"/>
    <w:rsid w:val="00351B5C"/>
    <w:rsid w:val="003839F5"/>
    <w:rsid w:val="003844F0"/>
    <w:rsid w:val="00390392"/>
    <w:rsid w:val="003931A2"/>
    <w:rsid w:val="003B76CA"/>
    <w:rsid w:val="003C2202"/>
    <w:rsid w:val="003C2F8E"/>
    <w:rsid w:val="003D4B3F"/>
    <w:rsid w:val="003E4EB3"/>
    <w:rsid w:val="003E546E"/>
    <w:rsid w:val="003E738C"/>
    <w:rsid w:val="003F137A"/>
    <w:rsid w:val="004446D8"/>
    <w:rsid w:val="00444B0B"/>
    <w:rsid w:val="00465A4F"/>
    <w:rsid w:val="0048450D"/>
    <w:rsid w:val="00487364"/>
    <w:rsid w:val="004A7CFB"/>
    <w:rsid w:val="004B1D7B"/>
    <w:rsid w:val="004D44FA"/>
    <w:rsid w:val="004E005A"/>
    <w:rsid w:val="004E7650"/>
    <w:rsid w:val="005017D3"/>
    <w:rsid w:val="00510302"/>
    <w:rsid w:val="005224C8"/>
    <w:rsid w:val="00536997"/>
    <w:rsid w:val="005535B2"/>
    <w:rsid w:val="005538F0"/>
    <w:rsid w:val="0056389B"/>
    <w:rsid w:val="00573BA6"/>
    <w:rsid w:val="00585242"/>
    <w:rsid w:val="005A1738"/>
    <w:rsid w:val="005A713F"/>
    <w:rsid w:val="005B118E"/>
    <w:rsid w:val="005C66D0"/>
    <w:rsid w:val="005D4D06"/>
    <w:rsid w:val="005E023A"/>
    <w:rsid w:val="00600F22"/>
    <w:rsid w:val="00635B67"/>
    <w:rsid w:val="006406B5"/>
    <w:rsid w:val="00664FB9"/>
    <w:rsid w:val="006705F6"/>
    <w:rsid w:val="006720C8"/>
    <w:rsid w:val="00673570"/>
    <w:rsid w:val="006840DC"/>
    <w:rsid w:val="00691F6B"/>
    <w:rsid w:val="00694454"/>
    <w:rsid w:val="006B12B2"/>
    <w:rsid w:val="006B6C02"/>
    <w:rsid w:val="006C3AEA"/>
    <w:rsid w:val="006C5867"/>
    <w:rsid w:val="006F7818"/>
    <w:rsid w:val="00743F44"/>
    <w:rsid w:val="00746C70"/>
    <w:rsid w:val="00752C73"/>
    <w:rsid w:val="00757194"/>
    <w:rsid w:val="00783563"/>
    <w:rsid w:val="00783B22"/>
    <w:rsid w:val="007B12D5"/>
    <w:rsid w:val="007E0EEC"/>
    <w:rsid w:val="007F25D1"/>
    <w:rsid w:val="007F38AD"/>
    <w:rsid w:val="008072F3"/>
    <w:rsid w:val="00807B26"/>
    <w:rsid w:val="00820219"/>
    <w:rsid w:val="00823493"/>
    <w:rsid w:val="00827622"/>
    <w:rsid w:val="008404BC"/>
    <w:rsid w:val="00865E56"/>
    <w:rsid w:val="008807F1"/>
    <w:rsid w:val="008A10EA"/>
    <w:rsid w:val="008A5415"/>
    <w:rsid w:val="008C3C02"/>
    <w:rsid w:val="009021F3"/>
    <w:rsid w:val="00916DFB"/>
    <w:rsid w:val="00940DB9"/>
    <w:rsid w:val="00943789"/>
    <w:rsid w:val="00967046"/>
    <w:rsid w:val="00976E42"/>
    <w:rsid w:val="00981F2D"/>
    <w:rsid w:val="0098368D"/>
    <w:rsid w:val="00996DA1"/>
    <w:rsid w:val="009D1D81"/>
    <w:rsid w:val="009D3D5A"/>
    <w:rsid w:val="009D5FC5"/>
    <w:rsid w:val="009E4C3B"/>
    <w:rsid w:val="009E55ED"/>
    <w:rsid w:val="00A45CB6"/>
    <w:rsid w:val="00A55715"/>
    <w:rsid w:val="00A57427"/>
    <w:rsid w:val="00A62406"/>
    <w:rsid w:val="00A62D5E"/>
    <w:rsid w:val="00A679DE"/>
    <w:rsid w:val="00AB3DE0"/>
    <w:rsid w:val="00AB57EB"/>
    <w:rsid w:val="00AC771D"/>
    <w:rsid w:val="00AE1CA7"/>
    <w:rsid w:val="00AF6427"/>
    <w:rsid w:val="00B220D8"/>
    <w:rsid w:val="00B24848"/>
    <w:rsid w:val="00B355A5"/>
    <w:rsid w:val="00B434EF"/>
    <w:rsid w:val="00B57C36"/>
    <w:rsid w:val="00B6694A"/>
    <w:rsid w:val="00B675B4"/>
    <w:rsid w:val="00B963CA"/>
    <w:rsid w:val="00BB5488"/>
    <w:rsid w:val="00BD218F"/>
    <w:rsid w:val="00BD6069"/>
    <w:rsid w:val="00C041C7"/>
    <w:rsid w:val="00C20383"/>
    <w:rsid w:val="00C328F7"/>
    <w:rsid w:val="00C35448"/>
    <w:rsid w:val="00C8385C"/>
    <w:rsid w:val="00C953D7"/>
    <w:rsid w:val="00CA60A5"/>
    <w:rsid w:val="00CC4312"/>
    <w:rsid w:val="00CC47F8"/>
    <w:rsid w:val="00D1567D"/>
    <w:rsid w:val="00D37BE9"/>
    <w:rsid w:val="00D55A8C"/>
    <w:rsid w:val="00D663DD"/>
    <w:rsid w:val="00DE44BE"/>
    <w:rsid w:val="00DF4B7A"/>
    <w:rsid w:val="00E20E3C"/>
    <w:rsid w:val="00E20E52"/>
    <w:rsid w:val="00E36F3F"/>
    <w:rsid w:val="00E52136"/>
    <w:rsid w:val="00EA6F6F"/>
    <w:rsid w:val="00EB67D6"/>
    <w:rsid w:val="00EC7C1F"/>
    <w:rsid w:val="00ED3DEF"/>
    <w:rsid w:val="00ED490E"/>
    <w:rsid w:val="00EF7253"/>
    <w:rsid w:val="00F21B98"/>
    <w:rsid w:val="00F31FF4"/>
    <w:rsid w:val="00F33C16"/>
    <w:rsid w:val="00F43DF2"/>
    <w:rsid w:val="00F5442E"/>
    <w:rsid w:val="00F55FEB"/>
    <w:rsid w:val="00F6749A"/>
    <w:rsid w:val="00F81DDA"/>
    <w:rsid w:val="00F8576C"/>
    <w:rsid w:val="00F8747B"/>
    <w:rsid w:val="00F91319"/>
    <w:rsid w:val="00F96BD8"/>
    <w:rsid w:val="00F97FB4"/>
    <w:rsid w:val="00FD4193"/>
    <w:rsid w:val="00FE1D43"/>
    <w:rsid w:val="00FF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B566E"/>
  <w15:docId w15:val="{B5512AC1-D4F4-4464-9719-4523CF61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18"/>
    <w:rPr>
      <w:lang w:eastAsia="en-US"/>
    </w:rPr>
  </w:style>
  <w:style w:type="paragraph" w:styleId="Heading1">
    <w:name w:val="heading 1"/>
    <w:basedOn w:val="Normal"/>
    <w:next w:val="Normal"/>
    <w:qFormat/>
    <w:rsid w:val="00B220D8"/>
    <w:pPr>
      <w:keepNext/>
      <w:outlineLvl w:val="0"/>
    </w:pPr>
    <w:rPr>
      <w:rFonts w:ascii="Arial" w:hAnsi="Arial"/>
      <w:b/>
      <w:sz w:val="22"/>
    </w:rPr>
  </w:style>
  <w:style w:type="paragraph" w:styleId="Heading2">
    <w:name w:val="heading 2"/>
    <w:basedOn w:val="Normal"/>
    <w:next w:val="Normal"/>
    <w:qFormat/>
    <w:rsid w:val="00B220D8"/>
    <w:pPr>
      <w:keepNext/>
      <w:outlineLvl w:val="1"/>
    </w:pPr>
    <w:rPr>
      <w:rFonts w:ascii="Arial" w:hAnsi="Arial"/>
      <w:i/>
      <w:sz w:val="16"/>
    </w:rPr>
  </w:style>
  <w:style w:type="paragraph" w:styleId="Heading3">
    <w:name w:val="heading 3"/>
    <w:basedOn w:val="Normal"/>
    <w:next w:val="Normal"/>
    <w:qFormat/>
    <w:rsid w:val="00B220D8"/>
    <w:pPr>
      <w:keepNext/>
      <w:spacing w:after="120"/>
      <w:ind w:left="720"/>
      <w:outlineLvl w:val="2"/>
    </w:pPr>
    <w:rPr>
      <w:rFonts w:ascii="Arial" w:hAnsi="Arial"/>
      <w:b/>
      <w:sz w:val="22"/>
    </w:rPr>
  </w:style>
  <w:style w:type="paragraph" w:styleId="Heading4">
    <w:name w:val="heading 4"/>
    <w:basedOn w:val="Normal"/>
    <w:next w:val="Normal"/>
    <w:qFormat/>
    <w:rsid w:val="00B220D8"/>
    <w:pPr>
      <w:keepNext/>
      <w:outlineLvl w:val="3"/>
    </w:pPr>
    <w:rPr>
      <w:rFonts w:ascii="Arial" w:hAnsi="Arial"/>
      <w:b/>
    </w:rPr>
  </w:style>
  <w:style w:type="paragraph" w:styleId="Heading5">
    <w:name w:val="heading 5"/>
    <w:basedOn w:val="Normal"/>
    <w:next w:val="Normal"/>
    <w:qFormat/>
    <w:rsid w:val="00B220D8"/>
    <w:pPr>
      <w:keepNext/>
      <w:jc w:val="center"/>
      <w:outlineLvl w:val="4"/>
    </w:pPr>
    <w:rPr>
      <w:rFonts w:ascii="Arial" w:hAnsi="Arial"/>
      <w:b/>
    </w:rPr>
  </w:style>
  <w:style w:type="paragraph" w:styleId="Heading6">
    <w:name w:val="heading 6"/>
    <w:basedOn w:val="Normal"/>
    <w:next w:val="Normal"/>
    <w:qFormat/>
    <w:rsid w:val="00B220D8"/>
    <w:pPr>
      <w:keepNext/>
      <w:jc w:val="both"/>
      <w:outlineLvl w:val="5"/>
    </w:pPr>
    <w:rPr>
      <w:rFonts w:ascii="Arial" w:hAnsi="Arial"/>
      <w:b/>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20D8"/>
    <w:pPr>
      <w:jc w:val="center"/>
    </w:pPr>
    <w:rPr>
      <w:rFonts w:ascii="Arial" w:hAnsi="Arial"/>
      <w:b/>
      <w:sz w:val="32"/>
    </w:rPr>
  </w:style>
  <w:style w:type="paragraph" w:styleId="BodyText">
    <w:name w:val="Body Text"/>
    <w:basedOn w:val="Normal"/>
    <w:rsid w:val="00B220D8"/>
    <w:rPr>
      <w:rFonts w:ascii="Arial" w:hAnsi="Arial"/>
      <w:i/>
      <w:sz w:val="16"/>
    </w:rPr>
  </w:style>
  <w:style w:type="paragraph" w:styleId="BodyTextIndent">
    <w:name w:val="Body Text Indent"/>
    <w:basedOn w:val="Normal"/>
    <w:rsid w:val="00B220D8"/>
    <w:pPr>
      <w:spacing w:after="120"/>
      <w:ind w:left="720" w:hanging="360"/>
    </w:pPr>
    <w:rPr>
      <w:rFonts w:ascii="Arial" w:hAnsi="Arial"/>
      <w:sz w:val="22"/>
    </w:rPr>
  </w:style>
  <w:style w:type="paragraph" w:styleId="Caption">
    <w:name w:val="caption"/>
    <w:basedOn w:val="Normal"/>
    <w:next w:val="Normal"/>
    <w:qFormat/>
    <w:rsid w:val="00B220D8"/>
    <w:pPr>
      <w:spacing w:before="120" w:after="120"/>
    </w:pPr>
    <w:rPr>
      <w:b/>
    </w:rPr>
  </w:style>
  <w:style w:type="character" w:styleId="CommentReference">
    <w:name w:val="annotation reference"/>
    <w:basedOn w:val="DefaultParagraphFont"/>
    <w:semiHidden/>
    <w:rsid w:val="00B220D8"/>
    <w:rPr>
      <w:sz w:val="16"/>
    </w:rPr>
  </w:style>
  <w:style w:type="paragraph" w:styleId="CommentText">
    <w:name w:val="annotation text"/>
    <w:basedOn w:val="Normal"/>
    <w:semiHidden/>
    <w:rsid w:val="00B220D8"/>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 w:type="character" w:styleId="Emphasis">
    <w:name w:val="Emphasis"/>
    <w:basedOn w:val="DefaultParagraphFont"/>
    <w:qFormat/>
    <w:rsid w:val="00390392"/>
    <w:rPr>
      <w:i/>
      <w:iCs/>
    </w:rPr>
  </w:style>
  <w:style w:type="character" w:styleId="Hyperlink">
    <w:name w:val="Hyperlink"/>
    <w:basedOn w:val="DefaultParagraphFont"/>
    <w:rsid w:val="00D1567D"/>
    <w:rPr>
      <w:color w:val="0000FF"/>
      <w:u w:val="single"/>
    </w:rPr>
  </w:style>
  <w:style w:type="paragraph" w:styleId="ListParagraph">
    <w:name w:val="List Paragraph"/>
    <w:basedOn w:val="Normal"/>
    <w:uiPriority w:val="34"/>
    <w:qFormat/>
    <w:rsid w:val="004E005A"/>
    <w:pPr>
      <w:ind w:left="720"/>
      <w:contextualSpacing/>
    </w:pPr>
  </w:style>
  <w:style w:type="paragraph" w:styleId="Revision">
    <w:name w:val="Revision"/>
    <w:hidden/>
    <w:uiPriority w:val="99"/>
    <w:semiHidden/>
    <w:rsid w:val="001839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223948812">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97EE1ADD0983499A02538F83097F84" ma:contentTypeVersion="16" ma:contentTypeDescription="Create a new document." ma:contentTypeScope="" ma:versionID="7f6e87bbf54f4be9744b1904f77c242d">
  <xsd:schema xmlns:xsd="http://www.w3.org/2001/XMLSchema" xmlns:xs="http://www.w3.org/2001/XMLSchema" xmlns:p="http://schemas.microsoft.com/office/2006/metadata/properties" xmlns:ns2="16fbf6d9-dcba-4dc3-b1ab-77eb1e59aac7" xmlns:ns3="050197e2-6909-47c4-b8a9-68dd5deb0545" targetNamespace="http://schemas.microsoft.com/office/2006/metadata/properties" ma:root="true" ma:fieldsID="57eda0b202321261b698b4b3bbc05ced" ns2:_="" ns3:_="">
    <xsd:import namespace="16fbf6d9-dcba-4dc3-b1ab-77eb1e59aac7"/>
    <xsd:import namespace="050197e2-6909-47c4-b8a9-68dd5deb0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bf6d9-dcba-4dc3-b1ab-77eb1e59a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0787d-88f3-4f9d-8854-42f6a2ebe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197e2-6909-47c4-b8a9-68dd5deb05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214b48-7a26-4d4a-bb87-5e5a90c9f956}" ma:internalName="TaxCatchAll" ma:showField="CatchAllData" ma:web="050197e2-6909-47c4-b8a9-68dd5deb0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0197e2-6909-47c4-b8a9-68dd5deb0545" xsi:nil="true"/>
    <lcf76f155ced4ddcb4097134ff3c332f xmlns="16fbf6d9-dcba-4dc3-b1ab-77eb1e59aa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25E5E8-DEFD-4747-ADB3-3E13DF9B353D}">
  <ds:schemaRefs>
    <ds:schemaRef ds:uri="http://schemas.microsoft.com/sharepoint/v3/contenttype/forms"/>
  </ds:schemaRefs>
</ds:datastoreItem>
</file>

<file path=customXml/itemProps2.xml><?xml version="1.0" encoding="utf-8"?>
<ds:datastoreItem xmlns:ds="http://schemas.openxmlformats.org/officeDocument/2006/customXml" ds:itemID="{C8A62427-FE21-45F3-B005-AF9ED960EF28}"/>
</file>

<file path=customXml/itemProps3.xml><?xml version="1.0" encoding="utf-8"?>
<ds:datastoreItem xmlns:ds="http://schemas.openxmlformats.org/officeDocument/2006/customXml" ds:itemID="{B42B0122-F120-465A-98AC-6E766D18E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2225</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Instructions:</dc:creator>
  <cp:lastModifiedBy>Michelle Gruber</cp:lastModifiedBy>
  <cp:revision>4</cp:revision>
  <cp:lastPrinted>2021-11-18T18:22:00Z</cp:lastPrinted>
  <dcterms:created xsi:type="dcterms:W3CDTF">2022-10-12T13:16:00Z</dcterms:created>
  <dcterms:modified xsi:type="dcterms:W3CDTF">2022-10-12T13:18:00Z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0x010100D397EE1ADD0983499A02538F83097F84</vt:lpwstr>
  </property>
  <property fmtid="{D5CDD505-2E9C-101B-9397-08002B2CF9AE}" pid="3" name="Order">
    <vt:r8>300900</vt:r8>
  </property>
  <property fmtid="{D5CDD505-2E9C-101B-9397-08002B2CF9AE}" pid="4" name="MediaServiceImageTags">
    <vt:lpwstr/>
  </property>
</Properties>
</file>