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noProof/>
          <w:color w:val="auto"/>
          <w:sz w:val="24"/>
          <w:szCs w:val="21"/>
        </w:rPr>
        <w:id w:val="698511224"/>
        <w:docPartObj>
          <w:docPartGallery w:val="Table of Contents"/>
          <w:docPartUnique/>
        </w:docPartObj>
      </w:sdtPr>
      <w:sdtEndPr/>
      <w:sdtContent>
        <w:p w14:paraId="1374FB7A" w14:textId="77777777" w:rsidR="009B7227" w:rsidRPr="00BD41A7" w:rsidRDefault="009B7227" w:rsidP="00BD41A7">
          <w:pPr>
            <w:pStyle w:val="contentsheading"/>
          </w:pPr>
          <w:r w:rsidRPr="00BD41A7">
            <w:t>Contents</w:t>
          </w:r>
        </w:p>
        <w:p w14:paraId="5C9BC770" w14:textId="4D3FD13C" w:rsidR="00000A8F" w:rsidRDefault="009B7227">
          <w:pPr>
            <w:pStyle w:val="TOC1"/>
            <w:rPr>
              <w:b w:val="0"/>
              <w:sz w:val="22"/>
              <w:szCs w:val="22"/>
              <w:lang w:eastAsia="en-GB"/>
            </w:rPr>
          </w:pPr>
          <w:r w:rsidRPr="009B7227">
            <w:fldChar w:fldCharType="begin"/>
          </w:r>
          <w:r w:rsidRPr="003E72CE">
            <w:instrText xml:space="preserve"> TOC \o "1-3" \h \z \u </w:instrText>
          </w:r>
          <w:r w:rsidRPr="009B7227">
            <w:fldChar w:fldCharType="separate"/>
          </w:r>
          <w:hyperlink w:anchor="_Toc127886121" w:history="1">
            <w:r w:rsidR="00000A8F" w:rsidRPr="00564677">
              <w:rPr>
                <w:rStyle w:val="Hyperlink"/>
                <w:rFonts w:ascii="Arial" w:eastAsia="Times New Roman" w:hAnsi="Arial" w:cs="Times New Roman"/>
              </w:rPr>
              <w:t>Introduction and Summary</w:t>
            </w:r>
            <w:r w:rsidR="00000A8F">
              <w:rPr>
                <w:webHidden/>
              </w:rPr>
              <w:tab/>
            </w:r>
            <w:r w:rsidR="00000A8F">
              <w:rPr>
                <w:webHidden/>
              </w:rPr>
              <w:fldChar w:fldCharType="begin"/>
            </w:r>
            <w:r w:rsidR="00000A8F">
              <w:rPr>
                <w:webHidden/>
              </w:rPr>
              <w:instrText xml:space="preserve"> PAGEREF _Toc127886121 \h </w:instrText>
            </w:r>
            <w:r w:rsidR="00000A8F">
              <w:rPr>
                <w:webHidden/>
              </w:rPr>
            </w:r>
            <w:r w:rsidR="00000A8F">
              <w:rPr>
                <w:webHidden/>
              </w:rPr>
              <w:fldChar w:fldCharType="separate"/>
            </w:r>
            <w:r w:rsidR="00000A8F">
              <w:rPr>
                <w:webHidden/>
              </w:rPr>
              <w:t>2</w:t>
            </w:r>
            <w:r w:rsidR="00000A8F">
              <w:rPr>
                <w:webHidden/>
              </w:rPr>
              <w:fldChar w:fldCharType="end"/>
            </w:r>
          </w:hyperlink>
        </w:p>
        <w:p w14:paraId="5F3F07C0" w14:textId="50B8E61B" w:rsidR="00000A8F" w:rsidRDefault="00193375">
          <w:pPr>
            <w:pStyle w:val="TOC1"/>
            <w:rPr>
              <w:b w:val="0"/>
              <w:sz w:val="22"/>
              <w:szCs w:val="22"/>
              <w:lang w:eastAsia="en-GB"/>
            </w:rPr>
          </w:pPr>
          <w:hyperlink w:anchor="_Toc127886122" w:history="1">
            <w:r w:rsidR="00000A8F" w:rsidRPr="00564677">
              <w:rPr>
                <w:rStyle w:val="Hyperlink"/>
              </w:rPr>
              <w:t>Responses to the Proposals</w:t>
            </w:r>
            <w:r w:rsidR="00000A8F">
              <w:rPr>
                <w:webHidden/>
              </w:rPr>
              <w:tab/>
            </w:r>
            <w:r w:rsidR="00000A8F">
              <w:rPr>
                <w:webHidden/>
              </w:rPr>
              <w:fldChar w:fldCharType="begin"/>
            </w:r>
            <w:r w:rsidR="00000A8F">
              <w:rPr>
                <w:webHidden/>
              </w:rPr>
              <w:instrText xml:space="preserve"> PAGEREF _Toc127886122 \h </w:instrText>
            </w:r>
            <w:r w:rsidR="00000A8F">
              <w:rPr>
                <w:webHidden/>
              </w:rPr>
            </w:r>
            <w:r w:rsidR="00000A8F">
              <w:rPr>
                <w:webHidden/>
              </w:rPr>
              <w:fldChar w:fldCharType="separate"/>
            </w:r>
            <w:r w:rsidR="00000A8F">
              <w:rPr>
                <w:webHidden/>
              </w:rPr>
              <w:t>3</w:t>
            </w:r>
            <w:r w:rsidR="00000A8F">
              <w:rPr>
                <w:webHidden/>
              </w:rPr>
              <w:fldChar w:fldCharType="end"/>
            </w:r>
          </w:hyperlink>
        </w:p>
        <w:p w14:paraId="10193874" w14:textId="6F29E268" w:rsidR="00000A8F" w:rsidRDefault="00193375">
          <w:pPr>
            <w:pStyle w:val="TOC2"/>
            <w:tabs>
              <w:tab w:val="right" w:leader="dot" w:pos="10456"/>
            </w:tabs>
            <w:rPr>
              <w:noProof/>
              <w:sz w:val="22"/>
              <w:szCs w:val="22"/>
              <w:lang w:eastAsia="en-GB"/>
            </w:rPr>
          </w:pPr>
          <w:hyperlink w:anchor="_Toc127886123" w:history="1">
            <w:r w:rsidR="00000A8F" w:rsidRPr="00564677">
              <w:rPr>
                <w:rStyle w:val="Hyperlink"/>
                <w:noProof/>
              </w:rPr>
              <w:t>Children’s Services</w:t>
            </w:r>
            <w:r w:rsidR="00000A8F">
              <w:rPr>
                <w:noProof/>
                <w:webHidden/>
              </w:rPr>
              <w:tab/>
            </w:r>
            <w:r w:rsidR="00000A8F">
              <w:rPr>
                <w:noProof/>
                <w:webHidden/>
              </w:rPr>
              <w:fldChar w:fldCharType="begin"/>
            </w:r>
            <w:r w:rsidR="00000A8F">
              <w:rPr>
                <w:noProof/>
                <w:webHidden/>
              </w:rPr>
              <w:instrText xml:space="preserve"> PAGEREF _Toc127886123 \h </w:instrText>
            </w:r>
            <w:r w:rsidR="00000A8F">
              <w:rPr>
                <w:noProof/>
                <w:webHidden/>
              </w:rPr>
            </w:r>
            <w:r w:rsidR="00000A8F">
              <w:rPr>
                <w:noProof/>
                <w:webHidden/>
              </w:rPr>
              <w:fldChar w:fldCharType="separate"/>
            </w:r>
            <w:r w:rsidR="00000A8F">
              <w:rPr>
                <w:noProof/>
                <w:webHidden/>
              </w:rPr>
              <w:t>3</w:t>
            </w:r>
            <w:r w:rsidR="00000A8F">
              <w:rPr>
                <w:noProof/>
                <w:webHidden/>
              </w:rPr>
              <w:fldChar w:fldCharType="end"/>
            </w:r>
          </w:hyperlink>
        </w:p>
        <w:p w14:paraId="32977C9A" w14:textId="5303075A" w:rsidR="00000A8F" w:rsidRDefault="00193375">
          <w:pPr>
            <w:pStyle w:val="TOC3"/>
            <w:tabs>
              <w:tab w:val="right" w:leader="dot" w:pos="10456"/>
            </w:tabs>
            <w:rPr>
              <w:noProof/>
              <w:sz w:val="22"/>
              <w:szCs w:val="22"/>
              <w:lang w:eastAsia="en-GB"/>
            </w:rPr>
          </w:pPr>
          <w:hyperlink w:anchor="_Toc127886124" w:history="1">
            <w:r w:rsidR="00000A8F" w:rsidRPr="00564677">
              <w:rPr>
                <w:rStyle w:val="Hyperlink"/>
                <w:noProof/>
              </w:rPr>
              <w:t>Home to school Transport</w:t>
            </w:r>
            <w:r w:rsidR="00000A8F">
              <w:rPr>
                <w:noProof/>
                <w:webHidden/>
              </w:rPr>
              <w:tab/>
            </w:r>
            <w:r w:rsidR="00000A8F">
              <w:rPr>
                <w:noProof/>
                <w:webHidden/>
              </w:rPr>
              <w:fldChar w:fldCharType="begin"/>
            </w:r>
            <w:r w:rsidR="00000A8F">
              <w:rPr>
                <w:noProof/>
                <w:webHidden/>
              </w:rPr>
              <w:instrText xml:space="preserve"> PAGEREF _Toc127886124 \h </w:instrText>
            </w:r>
            <w:r w:rsidR="00000A8F">
              <w:rPr>
                <w:noProof/>
                <w:webHidden/>
              </w:rPr>
            </w:r>
            <w:r w:rsidR="00000A8F">
              <w:rPr>
                <w:noProof/>
                <w:webHidden/>
              </w:rPr>
              <w:fldChar w:fldCharType="separate"/>
            </w:r>
            <w:r w:rsidR="00000A8F">
              <w:rPr>
                <w:noProof/>
                <w:webHidden/>
              </w:rPr>
              <w:t>3</w:t>
            </w:r>
            <w:r w:rsidR="00000A8F">
              <w:rPr>
                <w:noProof/>
                <w:webHidden/>
              </w:rPr>
              <w:fldChar w:fldCharType="end"/>
            </w:r>
          </w:hyperlink>
        </w:p>
        <w:p w14:paraId="7893FE34" w14:textId="2F339A2B" w:rsidR="00000A8F" w:rsidRDefault="00193375">
          <w:pPr>
            <w:pStyle w:val="TOC3"/>
            <w:tabs>
              <w:tab w:val="right" w:leader="dot" w:pos="10456"/>
            </w:tabs>
            <w:rPr>
              <w:noProof/>
              <w:sz w:val="22"/>
              <w:szCs w:val="22"/>
              <w:lang w:eastAsia="en-GB"/>
            </w:rPr>
          </w:pPr>
          <w:hyperlink w:anchor="_Toc127886125" w:history="1">
            <w:r w:rsidR="00000A8F" w:rsidRPr="00564677">
              <w:rPr>
                <w:rStyle w:val="Hyperlink"/>
                <w:noProof/>
              </w:rPr>
              <w:t>Foster Families Payment</w:t>
            </w:r>
            <w:r w:rsidR="00000A8F">
              <w:rPr>
                <w:noProof/>
                <w:webHidden/>
              </w:rPr>
              <w:tab/>
            </w:r>
            <w:r w:rsidR="00000A8F">
              <w:rPr>
                <w:noProof/>
                <w:webHidden/>
              </w:rPr>
              <w:fldChar w:fldCharType="begin"/>
            </w:r>
            <w:r w:rsidR="00000A8F">
              <w:rPr>
                <w:noProof/>
                <w:webHidden/>
              </w:rPr>
              <w:instrText xml:space="preserve"> PAGEREF _Toc127886125 \h </w:instrText>
            </w:r>
            <w:r w:rsidR="00000A8F">
              <w:rPr>
                <w:noProof/>
                <w:webHidden/>
              </w:rPr>
            </w:r>
            <w:r w:rsidR="00000A8F">
              <w:rPr>
                <w:noProof/>
                <w:webHidden/>
              </w:rPr>
              <w:fldChar w:fldCharType="separate"/>
            </w:r>
            <w:r w:rsidR="00000A8F">
              <w:rPr>
                <w:noProof/>
                <w:webHidden/>
              </w:rPr>
              <w:t>3</w:t>
            </w:r>
            <w:r w:rsidR="00000A8F">
              <w:rPr>
                <w:noProof/>
                <w:webHidden/>
              </w:rPr>
              <w:fldChar w:fldCharType="end"/>
            </w:r>
          </w:hyperlink>
        </w:p>
        <w:p w14:paraId="608BFE0F" w14:textId="64CB9E40" w:rsidR="00000A8F" w:rsidRDefault="00193375">
          <w:pPr>
            <w:pStyle w:val="TOC2"/>
            <w:tabs>
              <w:tab w:val="right" w:leader="dot" w:pos="10456"/>
            </w:tabs>
            <w:rPr>
              <w:noProof/>
              <w:sz w:val="22"/>
              <w:szCs w:val="22"/>
              <w:lang w:eastAsia="en-GB"/>
            </w:rPr>
          </w:pPr>
          <w:hyperlink w:anchor="_Toc127886126" w:history="1">
            <w:r w:rsidR="00000A8F" w:rsidRPr="00564677">
              <w:rPr>
                <w:rStyle w:val="Hyperlink"/>
                <w:rFonts w:asciiTheme="majorHAnsi" w:eastAsiaTheme="majorEastAsia" w:hAnsiTheme="majorHAnsi" w:cstheme="majorBidi"/>
                <w:noProof/>
              </w:rPr>
              <w:t>Place Services</w:t>
            </w:r>
            <w:r w:rsidR="00000A8F">
              <w:rPr>
                <w:noProof/>
                <w:webHidden/>
              </w:rPr>
              <w:tab/>
            </w:r>
            <w:r w:rsidR="00000A8F">
              <w:rPr>
                <w:noProof/>
                <w:webHidden/>
              </w:rPr>
              <w:fldChar w:fldCharType="begin"/>
            </w:r>
            <w:r w:rsidR="00000A8F">
              <w:rPr>
                <w:noProof/>
                <w:webHidden/>
              </w:rPr>
              <w:instrText xml:space="preserve"> PAGEREF _Toc127886126 \h </w:instrText>
            </w:r>
            <w:r w:rsidR="00000A8F">
              <w:rPr>
                <w:noProof/>
                <w:webHidden/>
              </w:rPr>
            </w:r>
            <w:r w:rsidR="00000A8F">
              <w:rPr>
                <w:noProof/>
                <w:webHidden/>
              </w:rPr>
              <w:fldChar w:fldCharType="separate"/>
            </w:r>
            <w:r w:rsidR="00000A8F">
              <w:rPr>
                <w:noProof/>
                <w:webHidden/>
              </w:rPr>
              <w:t>4</w:t>
            </w:r>
            <w:r w:rsidR="00000A8F">
              <w:rPr>
                <w:noProof/>
                <w:webHidden/>
              </w:rPr>
              <w:fldChar w:fldCharType="end"/>
            </w:r>
          </w:hyperlink>
        </w:p>
        <w:p w14:paraId="759E7850" w14:textId="1C88C619" w:rsidR="00000A8F" w:rsidRDefault="00193375">
          <w:pPr>
            <w:pStyle w:val="TOC3"/>
            <w:tabs>
              <w:tab w:val="right" w:leader="dot" w:pos="10456"/>
            </w:tabs>
            <w:rPr>
              <w:noProof/>
              <w:sz w:val="22"/>
              <w:szCs w:val="22"/>
              <w:lang w:eastAsia="en-GB"/>
            </w:rPr>
          </w:pPr>
          <w:hyperlink w:anchor="_Toc127886127" w:history="1">
            <w:r w:rsidR="00000A8F" w:rsidRPr="00564677">
              <w:rPr>
                <w:rStyle w:val="Hyperlink"/>
                <w:rFonts w:eastAsiaTheme="majorEastAsia"/>
                <w:noProof/>
              </w:rPr>
              <w:t>Increased Income from Events</w:t>
            </w:r>
            <w:r w:rsidR="00000A8F">
              <w:rPr>
                <w:noProof/>
                <w:webHidden/>
              </w:rPr>
              <w:tab/>
            </w:r>
            <w:r w:rsidR="00000A8F">
              <w:rPr>
                <w:noProof/>
                <w:webHidden/>
              </w:rPr>
              <w:fldChar w:fldCharType="begin"/>
            </w:r>
            <w:r w:rsidR="00000A8F">
              <w:rPr>
                <w:noProof/>
                <w:webHidden/>
              </w:rPr>
              <w:instrText xml:space="preserve"> PAGEREF _Toc127886127 \h </w:instrText>
            </w:r>
            <w:r w:rsidR="00000A8F">
              <w:rPr>
                <w:noProof/>
                <w:webHidden/>
              </w:rPr>
            </w:r>
            <w:r w:rsidR="00000A8F">
              <w:rPr>
                <w:noProof/>
                <w:webHidden/>
              </w:rPr>
              <w:fldChar w:fldCharType="separate"/>
            </w:r>
            <w:r w:rsidR="00000A8F">
              <w:rPr>
                <w:noProof/>
                <w:webHidden/>
              </w:rPr>
              <w:t>4</w:t>
            </w:r>
            <w:r w:rsidR="00000A8F">
              <w:rPr>
                <w:noProof/>
                <w:webHidden/>
              </w:rPr>
              <w:fldChar w:fldCharType="end"/>
            </w:r>
          </w:hyperlink>
        </w:p>
        <w:p w14:paraId="5B7A805C" w14:textId="05803BC5" w:rsidR="00000A8F" w:rsidRDefault="00193375">
          <w:pPr>
            <w:pStyle w:val="TOC3"/>
            <w:tabs>
              <w:tab w:val="right" w:leader="dot" w:pos="10456"/>
            </w:tabs>
            <w:rPr>
              <w:noProof/>
              <w:sz w:val="22"/>
              <w:szCs w:val="22"/>
              <w:lang w:eastAsia="en-GB"/>
            </w:rPr>
          </w:pPr>
          <w:hyperlink w:anchor="_Toc127886128" w:history="1">
            <w:r w:rsidR="00000A8F" w:rsidRPr="00564677">
              <w:rPr>
                <w:rStyle w:val="Hyperlink"/>
                <w:noProof/>
              </w:rPr>
              <w:t>Improving Skills</w:t>
            </w:r>
            <w:r w:rsidR="00000A8F">
              <w:rPr>
                <w:noProof/>
                <w:webHidden/>
              </w:rPr>
              <w:tab/>
            </w:r>
            <w:r w:rsidR="00000A8F">
              <w:rPr>
                <w:noProof/>
                <w:webHidden/>
              </w:rPr>
              <w:fldChar w:fldCharType="begin"/>
            </w:r>
            <w:r w:rsidR="00000A8F">
              <w:rPr>
                <w:noProof/>
                <w:webHidden/>
              </w:rPr>
              <w:instrText xml:space="preserve"> PAGEREF _Toc127886128 \h </w:instrText>
            </w:r>
            <w:r w:rsidR="00000A8F">
              <w:rPr>
                <w:noProof/>
                <w:webHidden/>
              </w:rPr>
            </w:r>
            <w:r w:rsidR="00000A8F">
              <w:rPr>
                <w:noProof/>
                <w:webHidden/>
              </w:rPr>
              <w:fldChar w:fldCharType="separate"/>
            </w:r>
            <w:r w:rsidR="00000A8F">
              <w:rPr>
                <w:noProof/>
                <w:webHidden/>
              </w:rPr>
              <w:t>4</w:t>
            </w:r>
            <w:r w:rsidR="00000A8F">
              <w:rPr>
                <w:noProof/>
                <w:webHidden/>
              </w:rPr>
              <w:fldChar w:fldCharType="end"/>
            </w:r>
          </w:hyperlink>
        </w:p>
        <w:p w14:paraId="059B2776" w14:textId="52173181" w:rsidR="00000A8F" w:rsidRDefault="00193375">
          <w:pPr>
            <w:pStyle w:val="TOC3"/>
            <w:tabs>
              <w:tab w:val="right" w:leader="dot" w:pos="10456"/>
            </w:tabs>
            <w:rPr>
              <w:noProof/>
              <w:sz w:val="22"/>
              <w:szCs w:val="22"/>
              <w:lang w:eastAsia="en-GB"/>
            </w:rPr>
          </w:pPr>
          <w:hyperlink w:anchor="_Toc127886129" w:history="1">
            <w:r w:rsidR="00000A8F" w:rsidRPr="00564677">
              <w:rPr>
                <w:rStyle w:val="Hyperlink"/>
                <w:noProof/>
              </w:rPr>
              <w:t>Further sponsorship for English Riviera Air Show</w:t>
            </w:r>
            <w:r w:rsidR="00000A8F">
              <w:rPr>
                <w:noProof/>
                <w:webHidden/>
              </w:rPr>
              <w:tab/>
            </w:r>
            <w:r w:rsidR="00000A8F">
              <w:rPr>
                <w:noProof/>
                <w:webHidden/>
              </w:rPr>
              <w:fldChar w:fldCharType="begin"/>
            </w:r>
            <w:r w:rsidR="00000A8F">
              <w:rPr>
                <w:noProof/>
                <w:webHidden/>
              </w:rPr>
              <w:instrText xml:space="preserve"> PAGEREF _Toc127886129 \h </w:instrText>
            </w:r>
            <w:r w:rsidR="00000A8F">
              <w:rPr>
                <w:noProof/>
                <w:webHidden/>
              </w:rPr>
            </w:r>
            <w:r w:rsidR="00000A8F">
              <w:rPr>
                <w:noProof/>
                <w:webHidden/>
              </w:rPr>
              <w:fldChar w:fldCharType="separate"/>
            </w:r>
            <w:r w:rsidR="00000A8F">
              <w:rPr>
                <w:noProof/>
                <w:webHidden/>
              </w:rPr>
              <w:t>5</w:t>
            </w:r>
            <w:r w:rsidR="00000A8F">
              <w:rPr>
                <w:noProof/>
                <w:webHidden/>
              </w:rPr>
              <w:fldChar w:fldCharType="end"/>
            </w:r>
          </w:hyperlink>
        </w:p>
        <w:p w14:paraId="2C458BC5" w14:textId="29946D27" w:rsidR="00000A8F" w:rsidRDefault="00193375">
          <w:pPr>
            <w:pStyle w:val="TOC3"/>
            <w:tabs>
              <w:tab w:val="right" w:leader="dot" w:pos="10456"/>
            </w:tabs>
            <w:rPr>
              <w:noProof/>
              <w:sz w:val="22"/>
              <w:szCs w:val="22"/>
              <w:lang w:eastAsia="en-GB"/>
            </w:rPr>
          </w:pPr>
          <w:hyperlink w:anchor="_Toc127886130" w:history="1">
            <w:r w:rsidR="00000A8F" w:rsidRPr="00564677">
              <w:rPr>
                <w:rStyle w:val="Hyperlink"/>
                <w:noProof/>
              </w:rPr>
              <w:t>Investment in Premier Resort</w:t>
            </w:r>
            <w:r w:rsidR="00000A8F">
              <w:rPr>
                <w:noProof/>
                <w:webHidden/>
              </w:rPr>
              <w:tab/>
            </w:r>
            <w:r w:rsidR="00000A8F">
              <w:rPr>
                <w:noProof/>
                <w:webHidden/>
              </w:rPr>
              <w:fldChar w:fldCharType="begin"/>
            </w:r>
            <w:r w:rsidR="00000A8F">
              <w:rPr>
                <w:noProof/>
                <w:webHidden/>
              </w:rPr>
              <w:instrText xml:space="preserve"> PAGEREF _Toc127886130 \h </w:instrText>
            </w:r>
            <w:r w:rsidR="00000A8F">
              <w:rPr>
                <w:noProof/>
                <w:webHidden/>
              </w:rPr>
            </w:r>
            <w:r w:rsidR="00000A8F">
              <w:rPr>
                <w:noProof/>
                <w:webHidden/>
              </w:rPr>
              <w:fldChar w:fldCharType="separate"/>
            </w:r>
            <w:r w:rsidR="00000A8F">
              <w:rPr>
                <w:noProof/>
                <w:webHidden/>
              </w:rPr>
              <w:t>5</w:t>
            </w:r>
            <w:r w:rsidR="00000A8F">
              <w:rPr>
                <w:noProof/>
                <w:webHidden/>
              </w:rPr>
              <w:fldChar w:fldCharType="end"/>
            </w:r>
          </w:hyperlink>
        </w:p>
        <w:p w14:paraId="030FDD5C" w14:textId="23856229" w:rsidR="00000A8F" w:rsidRDefault="00193375">
          <w:pPr>
            <w:pStyle w:val="TOC2"/>
            <w:tabs>
              <w:tab w:val="right" w:leader="dot" w:pos="10456"/>
            </w:tabs>
            <w:rPr>
              <w:noProof/>
              <w:sz w:val="22"/>
              <w:szCs w:val="22"/>
              <w:lang w:eastAsia="en-GB"/>
            </w:rPr>
          </w:pPr>
          <w:hyperlink w:anchor="_Toc127886131" w:history="1">
            <w:r w:rsidR="00000A8F" w:rsidRPr="00564677">
              <w:rPr>
                <w:rStyle w:val="Hyperlink"/>
                <w:noProof/>
              </w:rPr>
              <w:t>Advertising in Community Magazines</w:t>
            </w:r>
            <w:r w:rsidR="00000A8F">
              <w:rPr>
                <w:noProof/>
                <w:webHidden/>
              </w:rPr>
              <w:tab/>
            </w:r>
            <w:r w:rsidR="00000A8F">
              <w:rPr>
                <w:noProof/>
                <w:webHidden/>
              </w:rPr>
              <w:fldChar w:fldCharType="begin"/>
            </w:r>
            <w:r w:rsidR="00000A8F">
              <w:rPr>
                <w:noProof/>
                <w:webHidden/>
              </w:rPr>
              <w:instrText xml:space="preserve"> PAGEREF _Toc127886131 \h </w:instrText>
            </w:r>
            <w:r w:rsidR="00000A8F">
              <w:rPr>
                <w:noProof/>
                <w:webHidden/>
              </w:rPr>
            </w:r>
            <w:r w:rsidR="00000A8F">
              <w:rPr>
                <w:noProof/>
                <w:webHidden/>
              </w:rPr>
              <w:fldChar w:fldCharType="separate"/>
            </w:r>
            <w:r w:rsidR="00000A8F">
              <w:rPr>
                <w:noProof/>
                <w:webHidden/>
              </w:rPr>
              <w:t>8</w:t>
            </w:r>
            <w:r w:rsidR="00000A8F">
              <w:rPr>
                <w:noProof/>
                <w:webHidden/>
              </w:rPr>
              <w:fldChar w:fldCharType="end"/>
            </w:r>
          </w:hyperlink>
        </w:p>
        <w:p w14:paraId="12ABCF44" w14:textId="39A94107" w:rsidR="00000A8F" w:rsidRDefault="00193375">
          <w:pPr>
            <w:pStyle w:val="TOC2"/>
            <w:tabs>
              <w:tab w:val="right" w:leader="dot" w:pos="10456"/>
            </w:tabs>
            <w:rPr>
              <w:noProof/>
              <w:sz w:val="22"/>
              <w:szCs w:val="22"/>
              <w:lang w:eastAsia="en-GB"/>
            </w:rPr>
          </w:pPr>
          <w:hyperlink w:anchor="_Toc127886132" w:history="1">
            <w:r w:rsidR="00000A8F" w:rsidRPr="00564677">
              <w:rPr>
                <w:rStyle w:val="Hyperlink"/>
                <w:noProof/>
              </w:rPr>
              <w:t>Corporate Services</w:t>
            </w:r>
            <w:r w:rsidR="00000A8F">
              <w:rPr>
                <w:noProof/>
                <w:webHidden/>
              </w:rPr>
              <w:tab/>
            </w:r>
            <w:r w:rsidR="00000A8F">
              <w:rPr>
                <w:noProof/>
                <w:webHidden/>
              </w:rPr>
              <w:fldChar w:fldCharType="begin"/>
            </w:r>
            <w:r w:rsidR="00000A8F">
              <w:rPr>
                <w:noProof/>
                <w:webHidden/>
              </w:rPr>
              <w:instrText xml:space="preserve"> PAGEREF _Toc127886132 \h </w:instrText>
            </w:r>
            <w:r w:rsidR="00000A8F">
              <w:rPr>
                <w:noProof/>
                <w:webHidden/>
              </w:rPr>
            </w:r>
            <w:r w:rsidR="00000A8F">
              <w:rPr>
                <w:noProof/>
                <w:webHidden/>
              </w:rPr>
              <w:fldChar w:fldCharType="separate"/>
            </w:r>
            <w:r w:rsidR="00000A8F">
              <w:rPr>
                <w:noProof/>
                <w:webHidden/>
              </w:rPr>
              <w:t>9</w:t>
            </w:r>
            <w:r w:rsidR="00000A8F">
              <w:rPr>
                <w:noProof/>
                <w:webHidden/>
              </w:rPr>
              <w:fldChar w:fldCharType="end"/>
            </w:r>
          </w:hyperlink>
        </w:p>
        <w:p w14:paraId="643B2A10" w14:textId="6551A87E" w:rsidR="00000A8F" w:rsidRDefault="00193375">
          <w:pPr>
            <w:pStyle w:val="TOC3"/>
            <w:tabs>
              <w:tab w:val="right" w:leader="dot" w:pos="10456"/>
            </w:tabs>
            <w:rPr>
              <w:noProof/>
              <w:sz w:val="22"/>
              <w:szCs w:val="22"/>
              <w:lang w:eastAsia="en-GB"/>
            </w:rPr>
          </w:pPr>
          <w:hyperlink w:anchor="_Toc127886133" w:history="1">
            <w:r w:rsidR="00000A8F" w:rsidRPr="00564677">
              <w:rPr>
                <w:rStyle w:val="Hyperlink"/>
                <w:noProof/>
              </w:rPr>
              <w:t>Inclusion Officer</w:t>
            </w:r>
            <w:r w:rsidR="00000A8F">
              <w:rPr>
                <w:noProof/>
                <w:webHidden/>
              </w:rPr>
              <w:tab/>
            </w:r>
            <w:r w:rsidR="00000A8F">
              <w:rPr>
                <w:noProof/>
                <w:webHidden/>
              </w:rPr>
              <w:fldChar w:fldCharType="begin"/>
            </w:r>
            <w:r w:rsidR="00000A8F">
              <w:rPr>
                <w:noProof/>
                <w:webHidden/>
              </w:rPr>
              <w:instrText xml:space="preserve"> PAGEREF _Toc127886133 \h </w:instrText>
            </w:r>
            <w:r w:rsidR="00000A8F">
              <w:rPr>
                <w:noProof/>
                <w:webHidden/>
              </w:rPr>
            </w:r>
            <w:r w:rsidR="00000A8F">
              <w:rPr>
                <w:noProof/>
                <w:webHidden/>
              </w:rPr>
              <w:fldChar w:fldCharType="separate"/>
            </w:r>
            <w:r w:rsidR="00000A8F">
              <w:rPr>
                <w:noProof/>
                <w:webHidden/>
              </w:rPr>
              <w:t>9</w:t>
            </w:r>
            <w:r w:rsidR="00000A8F">
              <w:rPr>
                <w:noProof/>
                <w:webHidden/>
              </w:rPr>
              <w:fldChar w:fldCharType="end"/>
            </w:r>
          </w:hyperlink>
        </w:p>
        <w:p w14:paraId="4CC987CC" w14:textId="67550F8C" w:rsidR="00000A8F" w:rsidRDefault="00193375">
          <w:pPr>
            <w:pStyle w:val="TOC3"/>
            <w:tabs>
              <w:tab w:val="right" w:leader="dot" w:pos="10456"/>
            </w:tabs>
            <w:rPr>
              <w:noProof/>
              <w:sz w:val="22"/>
              <w:szCs w:val="22"/>
              <w:lang w:eastAsia="en-GB"/>
            </w:rPr>
          </w:pPr>
          <w:hyperlink w:anchor="_Toc127886134" w:history="1">
            <w:r w:rsidR="00000A8F" w:rsidRPr="00564677">
              <w:rPr>
                <w:rStyle w:val="Hyperlink"/>
                <w:noProof/>
              </w:rPr>
              <w:t>Live-streaming of Meetings</w:t>
            </w:r>
            <w:r w:rsidR="00000A8F">
              <w:rPr>
                <w:noProof/>
                <w:webHidden/>
              </w:rPr>
              <w:tab/>
            </w:r>
            <w:r w:rsidR="00000A8F">
              <w:rPr>
                <w:noProof/>
                <w:webHidden/>
              </w:rPr>
              <w:fldChar w:fldCharType="begin"/>
            </w:r>
            <w:r w:rsidR="00000A8F">
              <w:rPr>
                <w:noProof/>
                <w:webHidden/>
              </w:rPr>
              <w:instrText xml:space="preserve"> PAGEREF _Toc127886134 \h </w:instrText>
            </w:r>
            <w:r w:rsidR="00000A8F">
              <w:rPr>
                <w:noProof/>
                <w:webHidden/>
              </w:rPr>
            </w:r>
            <w:r w:rsidR="00000A8F">
              <w:rPr>
                <w:noProof/>
                <w:webHidden/>
              </w:rPr>
              <w:fldChar w:fldCharType="separate"/>
            </w:r>
            <w:r w:rsidR="00000A8F">
              <w:rPr>
                <w:noProof/>
                <w:webHidden/>
              </w:rPr>
              <w:t>9</w:t>
            </w:r>
            <w:r w:rsidR="00000A8F">
              <w:rPr>
                <w:noProof/>
                <w:webHidden/>
              </w:rPr>
              <w:fldChar w:fldCharType="end"/>
            </w:r>
          </w:hyperlink>
        </w:p>
        <w:p w14:paraId="6A6B6ABC" w14:textId="03B59B54" w:rsidR="00000A8F" w:rsidRDefault="00193375">
          <w:pPr>
            <w:pStyle w:val="TOC3"/>
            <w:tabs>
              <w:tab w:val="right" w:leader="dot" w:pos="10456"/>
            </w:tabs>
            <w:rPr>
              <w:noProof/>
              <w:sz w:val="22"/>
              <w:szCs w:val="22"/>
              <w:lang w:eastAsia="en-GB"/>
            </w:rPr>
          </w:pPr>
          <w:hyperlink w:anchor="_Toc127886135" w:history="1">
            <w:r w:rsidR="00000A8F" w:rsidRPr="00564677">
              <w:rPr>
                <w:rStyle w:val="Hyperlink"/>
                <w:noProof/>
              </w:rPr>
              <w:t>Council Tax</w:t>
            </w:r>
            <w:r w:rsidR="00000A8F">
              <w:rPr>
                <w:noProof/>
                <w:webHidden/>
              </w:rPr>
              <w:tab/>
            </w:r>
            <w:r w:rsidR="00000A8F">
              <w:rPr>
                <w:noProof/>
                <w:webHidden/>
              </w:rPr>
              <w:fldChar w:fldCharType="begin"/>
            </w:r>
            <w:r w:rsidR="00000A8F">
              <w:rPr>
                <w:noProof/>
                <w:webHidden/>
              </w:rPr>
              <w:instrText xml:space="preserve"> PAGEREF _Toc127886135 \h </w:instrText>
            </w:r>
            <w:r w:rsidR="00000A8F">
              <w:rPr>
                <w:noProof/>
                <w:webHidden/>
              </w:rPr>
            </w:r>
            <w:r w:rsidR="00000A8F">
              <w:rPr>
                <w:noProof/>
                <w:webHidden/>
              </w:rPr>
              <w:fldChar w:fldCharType="separate"/>
            </w:r>
            <w:r w:rsidR="00000A8F">
              <w:rPr>
                <w:noProof/>
                <w:webHidden/>
              </w:rPr>
              <w:t>10</w:t>
            </w:r>
            <w:r w:rsidR="00000A8F">
              <w:rPr>
                <w:noProof/>
                <w:webHidden/>
              </w:rPr>
              <w:fldChar w:fldCharType="end"/>
            </w:r>
          </w:hyperlink>
        </w:p>
        <w:p w14:paraId="35EA8F08" w14:textId="449920CC" w:rsidR="00000A8F" w:rsidRDefault="00193375">
          <w:pPr>
            <w:pStyle w:val="TOC2"/>
            <w:tabs>
              <w:tab w:val="right" w:leader="dot" w:pos="10456"/>
            </w:tabs>
            <w:rPr>
              <w:noProof/>
              <w:sz w:val="22"/>
              <w:szCs w:val="22"/>
              <w:lang w:eastAsia="en-GB"/>
            </w:rPr>
          </w:pPr>
          <w:hyperlink w:anchor="_Toc127886136" w:history="1">
            <w:r w:rsidR="00000A8F" w:rsidRPr="00564677">
              <w:rPr>
                <w:rStyle w:val="Hyperlink"/>
                <w:noProof/>
              </w:rPr>
              <w:t>Comments</w:t>
            </w:r>
            <w:r w:rsidR="00000A8F">
              <w:rPr>
                <w:noProof/>
                <w:webHidden/>
              </w:rPr>
              <w:tab/>
            </w:r>
            <w:r w:rsidR="00000A8F">
              <w:rPr>
                <w:noProof/>
                <w:webHidden/>
              </w:rPr>
              <w:fldChar w:fldCharType="begin"/>
            </w:r>
            <w:r w:rsidR="00000A8F">
              <w:rPr>
                <w:noProof/>
                <w:webHidden/>
              </w:rPr>
              <w:instrText xml:space="preserve"> PAGEREF _Toc127886136 \h </w:instrText>
            </w:r>
            <w:r w:rsidR="00000A8F">
              <w:rPr>
                <w:noProof/>
                <w:webHidden/>
              </w:rPr>
            </w:r>
            <w:r w:rsidR="00000A8F">
              <w:rPr>
                <w:noProof/>
                <w:webHidden/>
              </w:rPr>
              <w:fldChar w:fldCharType="separate"/>
            </w:r>
            <w:r w:rsidR="00000A8F">
              <w:rPr>
                <w:noProof/>
                <w:webHidden/>
              </w:rPr>
              <w:t>11</w:t>
            </w:r>
            <w:r w:rsidR="00000A8F">
              <w:rPr>
                <w:noProof/>
                <w:webHidden/>
              </w:rPr>
              <w:fldChar w:fldCharType="end"/>
            </w:r>
          </w:hyperlink>
        </w:p>
        <w:p w14:paraId="027DEC7E" w14:textId="0E4E510B" w:rsidR="00000A8F" w:rsidRDefault="00193375">
          <w:pPr>
            <w:pStyle w:val="TOC3"/>
            <w:tabs>
              <w:tab w:val="right" w:leader="dot" w:pos="10456"/>
            </w:tabs>
            <w:rPr>
              <w:noProof/>
              <w:sz w:val="22"/>
              <w:szCs w:val="22"/>
              <w:lang w:eastAsia="en-GB"/>
            </w:rPr>
          </w:pPr>
          <w:hyperlink w:anchor="_Toc127886137" w:history="1">
            <w:r w:rsidR="00000A8F" w:rsidRPr="00564677">
              <w:rPr>
                <w:rStyle w:val="Hyperlink"/>
                <w:rFonts w:eastAsia="Times New Roman"/>
                <w:noProof/>
                <w:lang w:eastAsia="en-GB"/>
              </w:rPr>
              <w:t>Comments on Survey Responses</w:t>
            </w:r>
            <w:r w:rsidR="00000A8F">
              <w:rPr>
                <w:noProof/>
                <w:webHidden/>
              </w:rPr>
              <w:tab/>
            </w:r>
            <w:r w:rsidR="00000A8F">
              <w:rPr>
                <w:noProof/>
                <w:webHidden/>
              </w:rPr>
              <w:fldChar w:fldCharType="begin"/>
            </w:r>
            <w:r w:rsidR="00000A8F">
              <w:rPr>
                <w:noProof/>
                <w:webHidden/>
              </w:rPr>
              <w:instrText xml:space="preserve"> PAGEREF _Toc127886137 \h </w:instrText>
            </w:r>
            <w:r w:rsidR="00000A8F">
              <w:rPr>
                <w:noProof/>
                <w:webHidden/>
              </w:rPr>
            </w:r>
            <w:r w:rsidR="00000A8F">
              <w:rPr>
                <w:noProof/>
                <w:webHidden/>
              </w:rPr>
              <w:fldChar w:fldCharType="separate"/>
            </w:r>
            <w:r w:rsidR="00000A8F">
              <w:rPr>
                <w:noProof/>
                <w:webHidden/>
              </w:rPr>
              <w:t>11</w:t>
            </w:r>
            <w:r w:rsidR="00000A8F">
              <w:rPr>
                <w:noProof/>
                <w:webHidden/>
              </w:rPr>
              <w:fldChar w:fldCharType="end"/>
            </w:r>
          </w:hyperlink>
        </w:p>
        <w:p w14:paraId="33E6554C" w14:textId="4D684AC6" w:rsidR="00000A8F" w:rsidRDefault="00193375">
          <w:pPr>
            <w:pStyle w:val="TOC3"/>
            <w:tabs>
              <w:tab w:val="right" w:leader="dot" w:pos="10456"/>
            </w:tabs>
            <w:rPr>
              <w:noProof/>
              <w:sz w:val="22"/>
              <w:szCs w:val="22"/>
              <w:lang w:eastAsia="en-GB"/>
            </w:rPr>
          </w:pPr>
          <w:hyperlink w:anchor="_Toc127886138" w:history="1">
            <w:r w:rsidR="00000A8F" w:rsidRPr="00564677">
              <w:rPr>
                <w:rStyle w:val="Hyperlink"/>
                <w:noProof/>
              </w:rPr>
              <w:t>Comments on Other Aspects of the Proposed 2023/24 Budget</w:t>
            </w:r>
            <w:r w:rsidR="00000A8F">
              <w:rPr>
                <w:noProof/>
                <w:webHidden/>
              </w:rPr>
              <w:tab/>
            </w:r>
            <w:r w:rsidR="00000A8F">
              <w:rPr>
                <w:noProof/>
                <w:webHidden/>
              </w:rPr>
              <w:fldChar w:fldCharType="begin"/>
            </w:r>
            <w:r w:rsidR="00000A8F">
              <w:rPr>
                <w:noProof/>
                <w:webHidden/>
              </w:rPr>
              <w:instrText xml:space="preserve"> PAGEREF _Toc127886138 \h </w:instrText>
            </w:r>
            <w:r w:rsidR="00000A8F">
              <w:rPr>
                <w:noProof/>
                <w:webHidden/>
              </w:rPr>
            </w:r>
            <w:r w:rsidR="00000A8F">
              <w:rPr>
                <w:noProof/>
                <w:webHidden/>
              </w:rPr>
              <w:fldChar w:fldCharType="separate"/>
            </w:r>
            <w:r w:rsidR="00000A8F">
              <w:rPr>
                <w:noProof/>
                <w:webHidden/>
              </w:rPr>
              <w:t>14</w:t>
            </w:r>
            <w:r w:rsidR="00000A8F">
              <w:rPr>
                <w:noProof/>
                <w:webHidden/>
              </w:rPr>
              <w:fldChar w:fldCharType="end"/>
            </w:r>
          </w:hyperlink>
        </w:p>
        <w:p w14:paraId="26630EF1" w14:textId="033D457B" w:rsidR="00000A8F" w:rsidRDefault="00193375">
          <w:pPr>
            <w:pStyle w:val="TOC2"/>
            <w:tabs>
              <w:tab w:val="right" w:leader="dot" w:pos="10456"/>
            </w:tabs>
            <w:rPr>
              <w:noProof/>
              <w:sz w:val="22"/>
              <w:szCs w:val="22"/>
              <w:lang w:eastAsia="en-GB"/>
            </w:rPr>
          </w:pPr>
          <w:hyperlink w:anchor="_Toc127886139" w:history="1">
            <w:r w:rsidR="00000A8F" w:rsidRPr="00564677">
              <w:rPr>
                <w:rStyle w:val="Hyperlink"/>
                <w:noProof/>
              </w:rPr>
              <w:t>Respondent Profile</w:t>
            </w:r>
            <w:r w:rsidR="00000A8F">
              <w:rPr>
                <w:noProof/>
                <w:webHidden/>
              </w:rPr>
              <w:tab/>
            </w:r>
            <w:r w:rsidR="00000A8F">
              <w:rPr>
                <w:noProof/>
                <w:webHidden/>
              </w:rPr>
              <w:fldChar w:fldCharType="begin"/>
            </w:r>
            <w:r w:rsidR="00000A8F">
              <w:rPr>
                <w:noProof/>
                <w:webHidden/>
              </w:rPr>
              <w:instrText xml:space="preserve"> PAGEREF _Toc127886139 \h </w:instrText>
            </w:r>
            <w:r w:rsidR="00000A8F">
              <w:rPr>
                <w:noProof/>
                <w:webHidden/>
              </w:rPr>
            </w:r>
            <w:r w:rsidR="00000A8F">
              <w:rPr>
                <w:noProof/>
                <w:webHidden/>
              </w:rPr>
              <w:fldChar w:fldCharType="separate"/>
            </w:r>
            <w:r w:rsidR="00000A8F">
              <w:rPr>
                <w:noProof/>
                <w:webHidden/>
              </w:rPr>
              <w:t>16</w:t>
            </w:r>
            <w:r w:rsidR="00000A8F">
              <w:rPr>
                <w:noProof/>
                <w:webHidden/>
              </w:rPr>
              <w:fldChar w:fldCharType="end"/>
            </w:r>
          </w:hyperlink>
        </w:p>
        <w:p w14:paraId="41410539" w14:textId="7EE434A1" w:rsidR="00000A8F" w:rsidRDefault="00193375">
          <w:pPr>
            <w:pStyle w:val="TOC1"/>
            <w:rPr>
              <w:b w:val="0"/>
              <w:sz w:val="22"/>
              <w:szCs w:val="22"/>
              <w:lang w:eastAsia="en-GB"/>
            </w:rPr>
          </w:pPr>
          <w:hyperlink w:anchor="_Toc127886140" w:history="1">
            <w:r w:rsidR="00000A8F" w:rsidRPr="00564677">
              <w:rPr>
                <w:rStyle w:val="Hyperlink"/>
              </w:rPr>
              <w:t>Forum</w:t>
            </w:r>
            <w:r w:rsidR="00000A8F">
              <w:rPr>
                <w:webHidden/>
              </w:rPr>
              <w:tab/>
            </w:r>
            <w:r w:rsidR="00000A8F">
              <w:rPr>
                <w:webHidden/>
              </w:rPr>
              <w:fldChar w:fldCharType="begin"/>
            </w:r>
            <w:r w:rsidR="00000A8F">
              <w:rPr>
                <w:webHidden/>
              </w:rPr>
              <w:instrText xml:space="preserve"> PAGEREF _Toc127886140 \h </w:instrText>
            </w:r>
            <w:r w:rsidR="00000A8F">
              <w:rPr>
                <w:webHidden/>
              </w:rPr>
            </w:r>
            <w:r w:rsidR="00000A8F">
              <w:rPr>
                <w:webHidden/>
              </w:rPr>
              <w:fldChar w:fldCharType="separate"/>
            </w:r>
            <w:r w:rsidR="00000A8F">
              <w:rPr>
                <w:webHidden/>
              </w:rPr>
              <w:t>18</w:t>
            </w:r>
            <w:r w:rsidR="00000A8F">
              <w:rPr>
                <w:webHidden/>
              </w:rPr>
              <w:fldChar w:fldCharType="end"/>
            </w:r>
          </w:hyperlink>
        </w:p>
        <w:p w14:paraId="76723518" w14:textId="18DF41B9" w:rsidR="00000A8F" w:rsidRDefault="00193375">
          <w:pPr>
            <w:pStyle w:val="TOC1"/>
            <w:rPr>
              <w:b w:val="0"/>
              <w:sz w:val="22"/>
              <w:szCs w:val="22"/>
              <w:lang w:eastAsia="en-GB"/>
            </w:rPr>
          </w:pPr>
          <w:hyperlink w:anchor="_Toc127886141" w:history="1">
            <w:r w:rsidR="00000A8F" w:rsidRPr="00564677">
              <w:rPr>
                <w:rStyle w:val="Hyperlink"/>
              </w:rPr>
              <w:t>Social Media Evaluation</w:t>
            </w:r>
            <w:r w:rsidR="00000A8F">
              <w:rPr>
                <w:webHidden/>
              </w:rPr>
              <w:tab/>
            </w:r>
            <w:r w:rsidR="00000A8F">
              <w:rPr>
                <w:webHidden/>
              </w:rPr>
              <w:fldChar w:fldCharType="begin"/>
            </w:r>
            <w:r w:rsidR="00000A8F">
              <w:rPr>
                <w:webHidden/>
              </w:rPr>
              <w:instrText xml:space="preserve"> PAGEREF _Toc127886141 \h </w:instrText>
            </w:r>
            <w:r w:rsidR="00000A8F">
              <w:rPr>
                <w:webHidden/>
              </w:rPr>
            </w:r>
            <w:r w:rsidR="00000A8F">
              <w:rPr>
                <w:webHidden/>
              </w:rPr>
              <w:fldChar w:fldCharType="separate"/>
            </w:r>
            <w:r w:rsidR="00000A8F">
              <w:rPr>
                <w:webHidden/>
              </w:rPr>
              <w:t>19</w:t>
            </w:r>
            <w:r w:rsidR="00000A8F">
              <w:rPr>
                <w:webHidden/>
              </w:rPr>
              <w:fldChar w:fldCharType="end"/>
            </w:r>
          </w:hyperlink>
        </w:p>
        <w:p w14:paraId="1374FB86" w14:textId="166BCE4F" w:rsidR="009B7227" w:rsidRPr="009B7227" w:rsidRDefault="009B7227" w:rsidP="003E72CE">
          <w:pPr>
            <w:pStyle w:val="TOC1"/>
          </w:pPr>
          <w:r w:rsidRPr="009B7227">
            <w:fldChar w:fldCharType="end"/>
          </w:r>
        </w:p>
      </w:sdtContent>
    </w:sdt>
    <w:p w14:paraId="1374FB88" w14:textId="7511B26D" w:rsidR="001C4703" w:rsidRPr="000A653A" w:rsidRDefault="001C4703" w:rsidP="001C4703">
      <w:pPr>
        <w:keepNext/>
        <w:keepLines/>
        <w:pBdr>
          <w:bottom w:val="single" w:sz="4" w:space="1" w:color="404040"/>
        </w:pBdr>
        <w:spacing w:before="360" w:after="240" w:line="276" w:lineRule="auto"/>
        <w:outlineLvl w:val="0"/>
        <w:rPr>
          <w:rFonts w:ascii="Arial" w:eastAsia="Times New Roman" w:hAnsi="Arial" w:cs="Times New Roman"/>
          <w:color w:val="595959"/>
          <w:sz w:val="40"/>
          <w:szCs w:val="36"/>
        </w:rPr>
      </w:pPr>
      <w:bookmarkStart w:id="0" w:name="_Toc57887579"/>
      <w:bookmarkStart w:id="1" w:name="_Toc127886121"/>
      <w:r w:rsidRPr="000A653A">
        <w:rPr>
          <w:rFonts w:ascii="Arial" w:eastAsia="Times New Roman" w:hAnsi="Arial" w:cs="Times New Roman"/>
          <w:color w:val="595959"/>
          <w:sz w:val="40"/>
          <w:szCs w:val="36"/>
        </w:rPr>
        <w:t>Introduction</w:t>
      </w:r>
      <w:bookmarkEnd w:id="0"/>
      <w:r w:rsidR="008D40CB">
        <w:rPr>
          <w:rFonts w:ascii="Arial" w:eastAsia="Times New Roman" w:hAnsi="Arial" w:cs="Times New Roman"/>
          <w:color w:val="595959"/>
          <w:sz w:val="40"/>
          <w:szCs w:val="36"/>
        </w:rPr>
        <w:t xml:space="preserve"> and Summary</w:t>
      </w:r>
      <w:bookmarkEnd w:id="1"/>
    </w:p>
    <w:p w14:paraId="1374FB8A" w14:textId="09C75AE0" w:rsidR="001C4703" w:rsidRPr="00E977CD" w:rsidRDefault="001C4703" w:rsidP="001C4703">
      <w:pPr>
        <w:rPr>
          <w:rFonts w:ascii="Arial" w:eastAsia="Times New Roman" w:hAnsi="Arial" w:cs="Times New Roman"/>
        </w:rPr>
      </w:pPr>
      <w:r w:rsidRPr="00E977CD">
        <w:rPr>
          <w:rFonts w:ascii="Arial" w:eastAsia="Times New Roman" w:hAnsi="Arial" w:cs="Times New Roman"/>
        </w:rPr>
        <w:t>The Cabinet published draft proposals for the Council’s revenue and capital budget for 202</w:t>
      </w:r>
      <w:r w:rsidR="000203C9">
        <w:rPr>
          <w:rFonts w:ascii="Arial" w:eastAsia="Times New Roman" w:hAnsi="Arial" w:cs="Times New Roman"/>
        </w:rPr>
        <w:t>3</w:t>
      </w:r>
      <w:r w:rsidRPr="00E977CD">
        <w:rPr>
          <w:rFonts w:ascii="Arial" w:eastAsia="Times New Roman" w:hAnsi="Arial" w:cs="Times New Roman"/>
        </w:rPr>
        <w:t>/2</w:t>
      </w:r>
      <w:r w:rsidR="000203C9">
        <w:rPr>
          <w:rFonts w:ascii="Arial" w:eastAsia="Times New Roman" w:hAnsi="Arial" w:cs="Times New Roman"/>
        </w:rPr>
        <w:t>4</w:t>
      </w:r>
      <w:r w:rsidRPr="00E977CD">
        <w:rPr>
          <w:rFonts w:ascii="Arial" w:eastAsia="Times New Roman" w:hAnsi="Arial" w:cs="Times New Roman"/>
        </w:rPr>
        <w:t xml:space="preserve"> in </w:t>
      </w:r>
      <w:r w:rsidR="00AA515A" w:rsidRPr="00E977CD">
        <w:rPr>
          <w:rFonts w:ascii="Arial" w:eastAsia="Times New Roman" w:hAnsi="Arial" w:cs="Times New Roman"/>
        </w:rPr>
        <w:t>January</w:t>
      </w:r>
      <w:r w:rsidRPr="00E977CD">
        <w:rPr>
          <w:rFonts w:ascii="Arial" w:eastAsia="Times New Roman" w:hAnsi="Arial" w:cs="Times New Roman"/>
        </w:rPr>
        <w:t xml:space="preserve"> 202</w:t>
      </w:r>
      <w:r w:rsidR="000203C9">
        <w:rPr>
          <w:rFonts w:ascii="Arial" w:eastAsia="Times New Roman" w:hAnsi="Arial" w:cs="Times New Roman"/>
        </w:rPr>
        <w:t>3</w:t>
      </w:r>
      <w:r w:rsidRPr="00E977CD">
        <w:rPr>
          <w:rFonts w:ascii="Arial" w:eastAsia="Times New Roman" w:hAnsi="Arial" w:cs="Times New Roman"/>
        </w:rPr>
        <w:t xml:space="preserve"> and an online survey was created to gather public views.</w:t>
      </w:r>
      <w:r w:rsidR="0081545D">
        <w:rPr>
          <w:rFonts w:ascii="Arial" w:eastAsia="Times New Roman" w:hAnsi="Arial" w:cs="Times New Roman"/>
        </w:rPr>
        <w:t xml:space="preserve"> </w:t>
      </w:r>
      <w:r w:rsidRPr="00DB2062">
        <w:rPr>
          <w:rFonts w:ascii="Arial" w:eastAsia="Times New Roman" w:hAnsi="Arial" w:cs="Times New Roman"/>
        </w:rPr>
        <w:t xml:space="preserve">The </w:t>
      </w:r>
      <w:r w:rsidR="0023012A">
        <w:rPr>
          <w:rFonts w:ascii="Arial" w:eastAsia="Times New Roman" w:hAnsi="Arial" w:cs="Times New Roman"/>
        </w:rPr>
        <w:t>consultation</w:t>
      </w:r>
      <w:r w:rsidRPr="00DB2062">
        <w:rPr>
          <w:rFonts w:ascii="Arial" w:eastAsia="Times New Roman" w:hAnsi="Arial" w:cs="Times New Roman"/>
        </w:rPr>
        <w:t xml:space="preserve"> opened on </w:t>
      </w:r>
      <w:r w:rsidR="00B10DD5" w:rsidRPr="00DB2062">
        <w:rPr>
          <w:rFonts w:ascii="Arial" w:eastAsia="Times New Roman" w:hAnsi="Arial" w:cs="Times New Roman"/>
        </w:rPr>
        <w:t>1</w:t>
      </w:r>
      <w:r w:rsidR="00DB2062" w:rsidRPr="00DB2062">
        <w:rPr>
          <w:rFonts w:ascii="Arial" w:eastAsia="Times New Roman" w:hAnsi="Arial" w:cs="Times New Roman"/>
        </w:rPr>
        <w:t>1</w:t>
      </w:r>
      <w:r w:rsidRPr="00DB2062">
        <w:rPr>
          <w:rFonts w:ascii="Arial" w:eastAsia="Times New Roman" w:hAnsi="Arial" w:cs="Times New Roman"/>
        </w:rPr>
        <w:t xml:space="preserve"> </w:t>
      </w:r>
      <w:r w:rsidR="00B10DD5" w:rsidRPr="003F3A5F">
        <w:rPr>
          <w:rFonts w:ascii="Arial" w:eastAsia="Times New Roman" w:hAnsi="Arial" w:cs="Times New Roman"/>
        </w:rPr>
        <w:t>January</w:t>
      </w:r>
      <w:r w:rsidRPr="003F3A5F">
        <w:rPr>
          <w:rFonts w:ascii="Arial" w:eastAsia="Times New Roman" w:hAnsi="Arial" w:cs="Times New Roman"/>
        </w:rPr>
        <w:t xml:space="preserve"> 202</w:t>
      </w:r>
      <w:r w:rsidR="003F3A5F" w:rsidRPr="003F3A5F">
        <w:rPr>
          <w:rFonts w:ascii="Arial" w:eastAsia="Times New Roman" w:hAnsi="Arial" w:cs="Times New Roman"/>
        </w:rPr>
        <w:t>3</w:t>
      </w:r>
      <w:r w:rsidRPr="003F3A5F">
        <w:rPr>
          <w:rFonts w:ascii="Arial" w:eastAsia="Times New Roman" w:hAnsi="Arial" w:cs="Times New Roman"/>
        </w:rPr>
        <w:t xml:space="preserve"> and close</w:t>
      </w:r>
      <w:r w:rsidR="00B10DD5" w:rsidRPr="003F3A5F">
        <w:rPr>
          <w:rFonts w:ascii="Arial" w:eastAsia="Times New Roman" w:hAnsi="Arial" w:cs="Times New Roman"/>
        </w:rPr>
        <w:t>d</w:t>
      </w:r>
      <w:r w:rsidRPr="003F3A5F">
        <w:rPr>
          <w:rFonts w:ascii="Arial" w:eastAsia="Times New Roman" w:hAnsi="Arial" w:cs="Times New Roman"/>
        </w:rPr>
        <w:t xml:space="preserve"> at midnight on </w:t>
      </w:r>
      <w:r w:rsidR="003F3A5F" w:rsidRPr="003F3A5F">
        <w:rPr>
          <w:rFonts w:ascii="Arial" w:eastAsia="Times New Roman" w:hAnsi="Arial" w:cs="Times New Roman"/>
        </w:rPr>
        <w:t>12</w:t>
      </w:r>
      <w:r w:rsidRPr="003F3A5F">
        <w:rPr>
          <w:rFonts w:ascii="Arial" w:eastAsia="Times New Roman" w:hAnsi="Arial" w:cs="Times New Roman"/>
        </w:rPr>
        <w:t xml:space="preserve"> </w:t>
      </w:r>
      <w:r w:rsidR="00B10DD5" w:rsidRPr="003F3A5F">
        <w:rPr>
          <w:rFonts w:ascii="Arial" w:eastAsia="Times New Roman" w:hAnsi="Arial" w:cs="Times New Roman"/>
        </w:rPr>
        <w:t>February</w:t>
      </w:r>
      <w:r w:rsidRPr="003F3A5F">
        <w:rPr>
          <w:rFonts w:ascii="Arial" w:eastAsia="Times New Roman" w:hAnsi="Arial" w:cs="Times New Roman"/>
        </w:rPr>
        <w:t xml:space="preserve"> 202</w:t>
      </w:r>
      <w:r w:rsidR="003F3A5F" w:rsidRPr="003F3A5F">
        <w:rPr>
          <w:rFonts w:ascii="Arial" w:eastAsia="Times New Roman" w:hAnsi="Arial" w:cs="Times New Roman"/>
        </w:rPr>
        <w:t>3</w:t>
      </w:r>
      <w:r w:rsidRPr="003F3A5F">
        <w:rPr>
          <w:rFonts w:ascii="Arial" w:eastAsia="Times New Roman" w:hAnsi="Arial" w:cs="Times New Roman"/>
        </w:rPr>
        <w:t>.</w:t>
      </w:r>
    </w:p>
    <w:p w14:paraId="72989D97" w14:textId="12846755" w:rsidR="00B019DE" w:rsidRDefault="008C3A23" w:rsidP="00B019DE">
      <w:pPr>
        <w:rPr>
          <w:rFonts w:ascii="Arial" w:eastAsia="Times New Roman" w:hAnsi="Arial" w:cs="Times New Roman"/>
        </w:rPr>
      </w:pPr>
      <w:r>
        <w:rPr>
          <w:rFonts w:ascii="Arial" w:eastAsia="Times New Roman" w:hAnsi="Arial" w:cs="Times New Roman"/>
        </w:rPr>
        <w:t xml:space="preserve">There were </w:t>
      </w:r>
      <w:r w:rsidR="000203C9">
        <w:rPr>
          <w:rFonts w:ascii="Arial" w:eastAsia="Times New Roman" w:hAnsi="Arial" w:cs="Times New Roman"/>
        </w:rPr>
        <w:t>67</w:t>
      </w:r>
      <w:r>
        <w:rPr>
          <w:rFonts w:ascii="Arial" w:eastAsia="Times New Roman" w:hAnsi="Arial" w:cs="Times New Roman"/>
        </w:rPr>
        <w:t xml:space="preserve"> responses to the on</w:t>
      </w:r>
      <w:r w:rsidR="00EB02F0">
        <w:rPr>
          <w:rFonts w:ascii="Arial" w:eastAsia="Times New Roman" w:hAnsi="Arial" w:cs="Times New Roman"/>
        </w:rPr>
        <w:t>-line survey.</w:t>
      </w:r>
      <w:r>
        <w:rPr>
          <w:rFonts w:ascii="Arial" w:eastAsia="Times New Roman" w:hAnsi="Arial" w:cs="Times New Roman"/>
        </w:rPr>
        <w:t xml:space="preserve"> </w:t>
      </w:r>
      <w:r w:rsidR="00266360">
        <w:rPr>
          <w:rFonts w:ascii="Arial" w:eastAsia="Times New Roman" w:hAnsi="Arial" w:cs="Times New Roman"/>
        </w:rPr>
        <w:t xml:space="preserve">All percentages shown within this report </w:t>
      </w:r>
      <w:r>
        <w:rPr>
          <w:rFonts w:ascii="Arial" w:eastAsia="Times New Roman" w:hAnsi="Arial" w:cs="Times New Roman"/>
        </w:rPr>
        <w:t>use the number of people that completed the survey as the denominator</w:t>
      </w:r>
      <w:r w:rsidR="00EB02F0">
        <w:rPr>
          <w:rFonts w:ascii="Arial" w:eastAsia="Times New Roman" w:hAnsi="Arial" w:cs="Times New Roman"/>
        </w:rPr>
        <w:t>.</w:t>
      </w:r>
      <w:r w:rsidR="0081545D">
        <w:rPr>
          <w:rFonts w:ascii="Arial" w:eastAsia="Times New Roman" w:hAnsi="Arial" w:cs="Times New Roman"/>
        </w:rPr>
        <w:t xml:space="preserve"> </w:t>
      </w:r>
      <w:r w:rsidR="00543951">
        <w:rPr>
          <w:rFonts w:ascii="Arial" w:eastAsia="Times New Roman" w:hAnsi="Arial" w:cs="Times New Roman"/>
        </w:rPr>
        <w:t>All comments within this report are shown as written by the respondent.</w:t>
      </w:r>
      <w:r w:rsidR="00B019DE">
        <w:rPr>
          <w:rFonts w:ascii="Arial" w:eastAsia="Times New Roman" w:hAnsi="Arial" w:cs="Times New Roman"/>
        </w:rPr>
        <w:t xml:space="preserve"> No written representations were received</w:t>
      </w:r>
      <w:r w:rsidR="00FA1151">
        <w:rPr>
          <w:rFonts w:ascii="Arial" w:eastAsia="Times New Roman" w:hAnsi="Arial" w:cs="Times New Roman"/>
        </w:rPr>
        <w:t>.</w:t>
      </w:r>
    </w:p>
    <w:p w14:paraId="0214084D" w14:textId="79294462" w:rsidR="006F6B32" w:rsidRDefault="00772D3B" w:rsidP="00772D3B">
      <w:pPr>
        <w:rPr>
          <w:rFonts w:ascii="Arial" w:hAnsi="Arial" w:cs="Arial"/>
        </w:rPr>
      </w:pPr>
      <w:r w:rsidRPr="00772D3B">
        <w:rPr>
          <w:rFonts w:ascii="Arial" w:eastAsia="Times New Roman" w:hAnsi="Arial" w:cs="Times New Roman"/>
        </w:rPr>
        <w:t xml:space="preserve">During the course of the consultation, we also ran </w:t>
      </w:r>
      <w:r w:rsidRPr="00075DAF">
        <w:rPr>
          <w:rFonts w:ascii="Arial" w:eastAsia="Times New Roman" w:hAnsi="Arial" w:cs="Times New Roman"/>
        </w:rPr>
        <w:t>Facebook</w:t>
      </w:r>
      <w:r w:rsidR="00A057C3" w:rsidRPr="00075DAF">
        <w:rPr>
          <w:rFonts w:ascii="Arial" w:eastAsia="Times New Roman" w:hAnsi="Arial" w:cs="Times New Roman"/>
        </w:rPr>
        <w:t xml:space="preserve">, </w:t>
      </w:r>
      <w:r w:rsidR="00C525E7" w:rsidRPr="00075DAF">
        <w:rPr>
          <w:rFonts w:ascii="Arial" w:eastAsia="Times New Roman" w:hAnsi="Arial" w:cs="Times New Roman"/>
        </w:rPr>
        <w:t xml:space="preserve">Twitter </w:t>
      </w:r>
      <w:r w:rsidR="00A057C3" w:rsidRPr="00075DAF">
        <w:rPr>
          <w:rFonts w:ascii="Arial" w:eastAsia="Times New Roman" w:hAnsi="Arial" w:cs="Times New Roman"/>
        </w:rPr>
        <w:t xml:space="preserve">and Instagram </w:t>
      </w:r>
      <w:r w:rsidRPr="00075DAF">
        <w:rPr>
          <w:rFonts w:ascii="Arial" w:eastAsia="Times New Roman" w:hAnsi="Arial" w:cs="Times New Roman"/>
        </w:rPr>
        <w:t>polls</w:t>
      </w:r>
      <w:r w:rsidRPr="00772D3B">
        <w:rPr>
          <w:rFonts w:ascii="Arial" w:eastAsia="Times New Roman" w:hAnsi="Arial" w:cs="Times New Roman"/>
        </w:rPr>
        <w:t xml:space="preserve"> on some of the proposals and those results are </w:t>
      </w:r>
      <w:r w:rsidR="0056175F">
        <w:rPr>
          <w:rFonts w:ascii="Arial" w:eastAsia="Times New Roman" w:hAnsi="Arial" w:cs="Times New Roman"/>
        </w:rPr>
        <w:t xml:space="preserve">also </w:t>
      </w:r>
      <w:r w:rsidRPr="00772D3B">
        <w:rPr>
          <w:rFonts w:ascii="Arial" w:eastAsia="Times New Roman" w:hAnsi="Arial" w:cs="Times New Roman"/>
        </w:rPr>
        <w:t>included within this report</w:t>
      </w:r>
      <w:proofErr w:type="gramStart"/>
      <w:r w:rsidRPr="00772D3B">
        <w:rPr>
          <w:rFonts w:ascii="Arial" w:eastAsia="Times New Roman" w:hAnsi="Arial" w:cs="Times New Roman"/>
        </w:rPr>
        <w:t>.</w:t>
      </w:r>
      <w:r w:rsidR="00593A56">
        <w:rPr>
          <w:rFonts w:ascii="Arial" w:eastAsia="Times New Roman" w:hAnsi="Arial" w:cs="Times New Roman"/>
        </w:rPr>
        <w:t xml:space="preserve"> </w:t>
      </w:r>
      <w:proofErr w:type="gramEnd"/>
      <w:r w:rsidR="003D7577">
        <w:rPr>
          <w:rFonts w:ascii="Arial" w:eastAsia="Times New Roman" w:hAnsi="Arial" w:cs="Times New Roman"/>
        </w:rPr>
        <w:t>A Facebook Live event was held on 26</w:t>
      </w:r>
      <w:r w:rsidR="003D7577" w:rsidRPr="003D7577">
        <w:rPr>
          <w:rFonts w:ascii="Arial" w:eastAsia="Times New Roman" w:hAnsi="Arial" w:cs="Times New Roman"/>
          <w:vertAlign w:val="superscript"/>
        </w:rPr>
        <w:t>th</w:t>
      </w:r>
      <w:r w:rsidR="003D7577">
        <w:rPr>
          <w:rFonts w:ascii="Arial" w:eastAsia="Times New Roman" w:hAnsi="Arial" w:cs="Times New Roman"/>
        </w:rPr>
        <w:t xml:space="preserve"> January 2023 </w:t>
      </w:r>
      <w:r w:rsidR="00B55125">
        <w:rPr>
          <w:rFonts w:ascii="Arial" w:hAnsi="Arial" w:cs="Arial"/>
        </w:rPr>
        <w:t>t</w:t>
      </w:r>
      <w:r w:rsidR="00BF3E32">
        <w:rPr>
          <w:rFonts w:ascii="Arial" w:hAnsi="Arial" w:cs="Arial"/>
        </w:rPr>
        <w:t>o share information about the proposals for the council’s 2023/24 budget</w:t>
      </w:r>
      <w:r w:rsidR="00D02E04">
        <w:rPr>
          <w:rFonts w:ascii="Arial" w:hAnsi="Arial" w:cs="Arial"/>
        </w:rPr>
        <w:t xml:space="preserve"> </w:t>
      </w:r>
      <w:r w:rsidR="00425863">
        <w:rPr>
          <w:rFonts w:ascii="Arial" w:hAnsi="Arial" w:cs="Arial"/>
        </w:rPr>
        <w:t xml:space="preserve">and answer questions. </w:t>
      </w:r>
    </w:p>
    <w:p w14:paraId="3F314981" w14:textId="6E648463" w:rsidR="008D40CB" w:rsidRDefault="008D40CB" w:rsidP="00772D3B">
      <w:pPr>
        <w:rPr>
          <w:rFonts w:ascii="Arial" w:eastAsia="Times New Roman" w:hAnsi="Arial" w:cs="Times New Roman"/>
        </w:rPr>
      </w:pPr>
      <w:r>
        <w:rPr>
          <w:rFonts w:ascii="Arial" w:hAnsi="Arial" w:cs="Arial"/>
        </w:rPr>
        <w:t>A summa</w:t>
      </w:r>
      <w:r w:rsidR="008B5607">
        <w:rPr>
          <w:rFonts w:ascii="Arial" w:hAnsi="Arial" w:cs="Arial"/>
        </w:rPr>
        <w:t>ry of responses to the survey are shown in the table below.</w:t>
      </w:r>
      <w:r w:rsidR="00847FF3">
        <w:rPr>
          <w:rFonts w:ascii="Arial" w:hAnsi="Arial" w:cs="Arial"/>
        </w:rPr>
        <w:t xml:space="preserve"> </w:t>
      </w:r>
    </w:p>
    <w:tbl>
      <w:tblPr>
        <w:tblStyle w:val="ListTable4-Accent4"/>
        <w:tblW w:w="10485" w:type="dxa"/>
        <w:tblLook w:val="04A0" w:firstRow="1" w:lastRow="0" w:firstColumn="1" w:lastColumn="0" w:noHBand="0" w:noVBand="1"/>
      </w:tblPr>
      <w:tblGrid>
        <w:gridCol w:w="5524"/>
        <w:gridCol w:w="1240"/>
        <w:gridCol w:w="1240"/>
        <w:gridCol w:w="1240"/>
        <w:gridCol w:w="1241"/>
      </w:tblGrid>
      <w:tr w:rsidR="00411DBE" w:rsidRPr="00FC4920" w14:paraId="1374FB94" w14:textId="77777777" w:rsidTr="00771C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374FB8F" w14:textId="77777777" w:rsidR="00411DBE" w:rsidRPr="00FC4920" w:rsidRDefault="00411DBE" w:rsidP="00411DBE">
            <w:r>
              <w:t>Proposal</w:t>
            </w:r>
          </w:p>
        </w:tc>
        <w:tc>
          <w:tcPr>
            <w:tcW w:w="1240" w:type="dxa"/>
            <w:vAlign w:val="center"/>
          </w:tcPr>
          <w:p w14:paraId="1374FB90" w14:textId="77777777" w:rsidR="00411DBE" w:rsidRPr="00FC4920" w:rsidRDefault="00411DBE" w:rsidP="00411DBE">
            <w:pPr>
              <w:jc w:val="center"/>
              <w:cnfStyle w:val="100000000000" w:firstRow="1" w:lastRow="0" w:firstColumn="0" w:lastColumn="0" w:oddVBand="0" w:evenVBand="0" w:oddHBand="0" w:evenHBand="0" w:firstRowFirstColumn="0" w:firstRowLastColumn="0" w:lastRowFirstColumn="0" w:lastRowLastColumn="0"/>
            </w:pPr>
            <w:r>
              <w:t>Agree</w:t>
            </w:r>
          </w:p>
        </w:tc>
        <w:tc>
          <w:tcPr>
            <w:tcW w:w="1240" w:type="dxa"/>
            <w:vAlign w:val="center"/>
          </w:tcPr>
          <w:p w14:paraId="1374FB91" w14:textId="77777777" w:rsidR="00411DBE" w:rsidRPr="00FC4920" w:rsidRDefault="00411DBE" w:rsidP="00411DBE">
            <w:pPr>
              <w:jc w:val="center"/>
              <w:cnfStyle w:val="100000000000" w:firstRow="1" w:lastRow="0" w:firstColumn="0" w:lastColumn="0" w:oddVBand="0" w:evenVBand="0" w:oddHBand="0" w:evenHBand="0" w:firstRowFirstColumn="0" w:firstRowLastColumn="0" w:lastRowFirstColumn="0" w:lastRowLastColumn="0"/>
            </w:pPr>
            <w:r>
              <w:t>%</w:t>
            </w:r>
          </w:p>
        </w:tc>
        <w:tc>
          <w:tcPr>
            <w:tcW w:w="1240" w:type="dxa"/>
            <w:vAlign w:val="center"/>
          </w:tcPr>
          <w:p w14:paraId="1374FB92" w14:textId="77777777" w:rsidR="00411DBE" w:rsidRPr="00FC4920" w:rsidRDefault="00411DBE" w:rsidP="00411DBE">
            <w:pPr>
              <w:jc w:val="center"/>
              <w:cnfStyle w:val="100000000000" w:firstRow="1" w:lastRow="0" w:firstColumn="0" w:lastColumn="0" w:oddVBand="0" w:evenVBand="0" w:oddHBand="0" w:evenHBand="0" w:firstRowFirstColumn="0" w:firstRowLastColumn="0" w:lastRowFirstColumn="0" w:lastRowLastColumn="0"/>
            </w:pPr>
            <w:r>
              <w:t>Disagree</w:t>
            </w:r>
          </w:p>
        </w:tc>
        <w:tc>
          <w:tcPr>
            <w:tcW w:w="1241" w:type="dxa"/>
            <w:vAlign w:val="center"/>
          </w:tcPr>
          <w:p w14:paraId="1374FB93" w14:textId="77777777" w:rsidR="00411DBE" w:rsidRPr="00FC4920" w:rsidRDefault="00411DBE" w:rsidP="00411DBE">
            <w:pPr>
              <w:jc w:val="center"/>
              <w:cnfStyle w:val="100000000000" w:firstRow="1" w:lastRow="0" w:firstColumn="0" w:lastColumn="0" w:oddVBand="0" w:evenVBand="0" w:oddHBand="0" w:evenHBand="0" w:firstRowFirstColumn="0" w:firstRowLastColumn="0" w:lastRowFirstColumn="0" w:lastRowLastColumn="0"/>
            </w:pPr>
            <w:r>
              <w:t>%</w:t>
            </w:r>
          </w:p>
        </w:tc>
      </w:tr>
      <w:tr w:rsidR="008A5AC8" w:rsidRPr="00FC4920" w14:paraId="3E48C06B" w14:textId="77777777" w:rsidTr="0077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CD21E24" w14:textId="5C265404" w:rsidR="008A5AC8" w:rsidRPr="002030D8" w:rsidRDefault="008A5AC8" w:rsidP="008A5AC8">
            <w:r w:rsidRPr="00C737AD">
              <w:t>Home to school transport</w:t>
            </w:r>
          </w:p>
        </w:tc>
        <w:tc>
          <w:tcPr>
            <w:tcW w:w="1240" w:type="dxa"/>
            <w:vAlign w:val="center"/>
          </w:tcPr>
          <w:p w14:paraId="73DAF1F7" w14:textId="54A3E183" w:rsidR="008A5AC8" w:rsidRPr="00FC4920" w:rsidRDefault="008A5AC8" w:rsidP="008A5AC8">
            <w:pPr>
              <w:jc w:val="center"/>
              <w:cnfStyle w:val="000000100000" w:firstRow="0" w:lastRow="0" w:firstColumn="0" w:lastColumn="0" w:oddVBand="0" w:evenVBand="0" w:oddHBand="1" w:evenHBand="0" w:firstRowFirstColumn="0" w:firstRowLastColumn="0" w:lastRowFirstColumn="0" w:lastRowLastColumn="0"/>
            </w:pPr>
            <w:r>
              <w:t>57</w:t>
            </w:r>
          </w:p>
        </w:tc>
        <w:tc>
          <w:tcPr>
            <w:tcW w:w="1240" w:type="dxa"/>
            <w:vAlign w:val="center"/>
          </w:tcPr>
          <w:p w14:paraId="318174FC" w14:textId="787CC895" w:rsidR="008A5AC8" w:rsidRDefault="000D6E9A" w:rsidP="008A5AC8">
            <w:pPr>
              <w:jc w:val="center"/>
              <w:cnfStyle w:val="000000100000" w:firstRow="0" w:lastRow="0" w:firstColumn="0" w:lastColumn="0" w:oddVBand="0" w:evenVBand="0" w:oddHBand="1" w:evenHBand="0" w:firstRowFirstColumn="0" w:firstRowLastColumn="0" w:lastRowFirstColumn="0" w:lastRowLastColumn="0"/>
            </w:pPr>
            <w:r>
              <w:t>85.1%</w:t>
            </w:r>
          </w:p>
        </w:tc>
        <w:tc>
          <w:tcPr>
            <w:tcW w:w="1240" w:type="dxa"/>
            <w:vAlign w:val="center"/>
          </w:tcPr>
          <w:p w14:paraId="4E71C2E2" w14:textId="2E0F337C" w:rsidR="008A5AC8" w:rsidRDefault="008A5AC8" w:rsidP="008A5AC8">
            <w:pPr>
              <w:jc w:val="center"/>
              <w:cnfStyle w:val="000000100000" w:firstRow="0" w:lastRow="0" w:firstColumn="0" w:lastColumn="0" w:oddVBand="0" w:evenVBand="0" w:oddHBand="1" w:evenHBand="0" w:firstRowFirstColumn="0" w:firstRowLastColumn="0" w:lastRowFirstColumn="0" w:lastRowLastColumn="0"/>
            </w:pPr>
            <w:r>
              <w:t>9</w:t>
            </w:r>
          </w:p>
        </w:tc>
        <w:tc>
          <w:tcPr>
            <w:tcW w:w="1241" w:type="dxa"/>
            <w:vAlign w:val="center"/>
          </w:tcPr>
          <w:p w14:paraId="7D4E420C" w14:textId="04DE9D38" w:rsidR="008A5AC8" w:rsidRDefault="000D6E9A" w:rsidP="008A5AC8">
            <w:pPr>
              <w:jc w:val="center"/>
              <w:cnfStyle w:val="000000100000" w:firstRow="0" w:lastRow="0" w:firstColumn="0" w:lastColumn="0" w:oddVBand="0" w:evenVBand="0" w:oddHBand="1" w:evenHBand="0" w:firstRowFirstColumn="0" w:firstRowLastColumn="0" w:lastRowFirstColumn="0" w:lastRowLastColumn="0"/>
            </w:pPr>
            <w:r>
              <w:t>13.4%</w:t>
            </w:r>
          </w:p>
        </w:tc>
      </w:tr>
      <w:tr w:rsidR="005D4ECD" w:rsidRPr="00FC4920" w14:paraId="44C3B390" w14:textId="77777777" w:rsidTr="00771C88">
        <w:tc>
          <w:tcPr>
            <w:cnfStyle w:val="001000000000" w:firstRow="0" w:lastRow="0" w:firstColumn="1" w:lastColumn="0" w:oddVBand="0" w:evenVBand="0" w:oddHBand="0" w:evenHBand="0" w:firstRowFirstColumn="0" w:firstRowLastColumn="0" w:lastRowFirstColumn="0" w:lastRowLastColumn="0"/>
            <w:tcW w:w="5524" w:type="dxa"/>
          </w:tcPr>
          <w:p w14:paraId="07170542" w14:textId="457208AD" w:rsidR="005D4ECD" w:rsidRPr="002030D8" w:rsidRDefault="005D4ECD" w:rsidP="005D4ECD">
            <w:r w:rsidRPr="00C737AD">
              <w:t xml:space="preserve">Foster </w:t>
            </w:r>
            <w:proofErr w:type="gramStart"/>
            <w:r w:rsidRPr="00C737AD">
              <w:t>families</w:t>
            </w:r>
            <w:proofErr w:type="gramEnd"/>
            <w:r w:rsidRPr="00C737AD">
              <w:t xml:space="preserve"> payment</w:t>
            </w:r>
          </w:p>
        </w:tc>
        <w:tc>
          <w:tcPr>
            <w:tcW w:w="1240" w:type="dxa"/>
          </w:tcPr>
          <w:p w14:paraId="19316FCC" w14:textId="2B5717DB" w:rsidR="005D4ECD" w:rsidRPr="00FC4920" w:rsidRDefault="005D4ECD" w:rsidP="005D4ECD">
            <w:pPr>
              <w:jc w:val="center"/>
              <w:cnfStyle w:val="000000000000" w:firstRow="0" w:lastRow="0" w:firstColumn="0" w:lastColumn="0" w:oddVBand="0" w:evenVBand="0" w:oddHBand="0" w:evenHBand="0" w:firstRowFirstColumn="0" w:firstRowLastColumn="0" w:lastRowFirstColumn="0" w:lastRowLastColumn="0"/>
            </w:pPr>
            <w:r w:rsidRPr="00F60D52">
              <w:t>35</w:t>
            </w:r>
          </w:p>
        </w:tc>
        <w:tc>
          <w:tcPr>
            <w:tcW w:w="1240" w:type="dxa"/>
          </w:tcPr>
          <w:p w14:paraId="189AAF24" w14:textId="71E4AE7B" w:rsidR="005D4ECD" w:rsidRDefault="005D4ECD" w:rsidP="005D4ECD">
            <w:pPr>
              <w:jc w:val="center"/>
              <w:cnfStyle w:val="000000000000" w:firstRow="0" w:lastRow="0" w:firstColumn="0" w:lastColumn="0" w:oddVBand="0" w:evenVBand="0" w:oddHBand="0" w:evenHBand="0" w:firstRowFirstColumn="0" w:firstRowLastColumn="0" w:lastRowFirstColumn="0" w:lastRowLastColumn="0"/>
            </w:pPr>
            <w:r w:rsidRPr="00F60D52">
              <w:t>52.2</w:t>
            </w:r>
            <w:r>
              <w:t>%</w:t>
            </w:r>
          </w:p>
        </w:tc>
        <w:tc>
          <w:tcPr>
            <w:tcW w:w="1240" w:type="dxa"/>
          </w:tcPr>
          <w:p w14:paraId="013DBD3E" w14:textId="664AB18D" w:rsidR="005D4ECD" w:rsidRDefault="005D4ECD" w:rsidP="005D4ECD">
            <w:pPr>
              <w:jc w:val="center"/>
              <w:cnfStyle w:val="000000000000" w:firstRow="0" w:lastRow="0" w:firstColumn="0" w:lastColumn="0" w:oddVBand="0" w:evenVBand="0" w:oddHBand="0" w:evenHBand="0" w:firstRowFirstColumn="0" w:firstRowLastColumn="0" w:lastRowFirstColumn="0" w:lastRowLastColumn="0"/>
            </w:pPr>
            <w:r w:rsidRPr="00904861">
              <w:t>31</w:t>
            </w:r>
          </w:p>
        </w:tc>
        <w:tc>
          <w:tcPr>
            <w:tcW w:w="1241" w:type="dxa"/>
          </w:tcPr>
          <w:p w14:paraId="389199BD" w14:textId="240052B7" w:rsidR="005D4ECD" w:rsidRDefault="005D4ECD" w:rsidP="005D4ECD">
            <w:pPr>
              <w:jc w:val="center"/>
              <w:cnfStyle w:val="000000000000" w:firstRow="0" w:lastRow="0" w:firstColumn="0" w:lastColumn="0" w:oddVBand="0" w:evenVBand="0" w:oddHBand="0" w:evenHBand="0" w:firstRowFirstColumn="0" w:firstRowLastColumn="0" w:lastRowFirstColumn="0" w:lastRowLastColumn="0"/>
            </w:pPr>
            <w:r w:rsidRPr="00904861">
              <w:t>46.3</w:t>
            </w:r>
            <w:r>
              <w:t>%</w:t>
            </w:r>
          </w:p>
        </w:tc>
      </w:tr>
      <w:tr w:rsidR="00FB0C89" w:rsidRPr="00FC4920" w14:paraId="1374FB9A" w14:textId="77777777" w:rsidTr="0077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374FB95" w14:textId="42C3ABEA" w:rsidR="00FB0C89" w:rsidRPr="00FC4920" w:rsidRDefault="00FB0C89" w:rsidP="00FB0C89">
            <w:r w:rsidRPr="00C737AD">
              <w:t>Increased income from events</w:t>
            </w:r>
          </w:p>
        </w:tc>
        <w:tc>
          <w:tcPr>
            <w:tcW w:w="1240" w:type="dxa"/>
          </w:tcPr>
          <w:p w14:paraId="1374FB96" w14:textId="6739E46A" w:rsidR="00FB0C89" w:rsidRPr="00FC4920" w:rsidRDefault="00FB0C89" w:rsidP="00FB0C89">
            <w:pPr>
              <w:jc w:val="center"/>
              <w:cnfStyle w:val="000000100000" w:firstRow="0" w:lastRow="0" w:firstColumn="0" w:lastColumn="0" w:oddVBand="0" w:evenVBand="0" w:oddHBand="1" w:evenHBand="0" w:firstRowFirstColumn="0" w:firstRowLastColumn="0" w:lastRowFirstColumn="0" w:lastRowLastColumn="0"/>
            </w:pPr>
            <w:r w:rsidRPr="00ED39A7">
              <w:t>63</w:t>
            </w:r>
          </w:p>
        </w:tc>
        <w:tc>
          <w:tcPr>
            <w:tcW w:w="1240" w:type="dxa"/>
          </w:tcPr>
          <w:p w14:paraId="1374FB97" w14:textId="4E577F63" w:rsidR="00FB0C89" w:rsidRDefault="00FB0C89" w:rsidP="00FB0C89">
            <w:pPr>
              <w:jc w:val="center"/>
              <w:cnfStyle w:val="000000100000" w:firstRow="0" w:lastRow="0" w:firstColumn="0" w:lastColumn="0" w:oddVBand="0" w:evenVBand="0" w:oddHBand="1" w:evenHBand="0" w:firstRowFirstColumn="0" w:firstRowLastColumn="0" w:lastRowFirstColumn="0" w:lastRowLastColumn="0"/>
            </w:pPr>
            <w:r w:rsidRPr="00ED39A7">
              <w:t>94.0</w:t>
            </w:r>
            <w:r>
              <w:t>%</w:t>
            </w:r>
          </w:p>
        </w:tc>
        <w:tc>
          <w:tcPr>
            <w:tcW w:w="1240" w:type="dxa"/>
          </w:tcPr>
          <w:p w14:paraId="1374FB98" w14:textId="4A1280F3" w:rsidR="00FB0C89" w:rsidRDefault="00FB0C89" w:rsidP="00FB0C89">
            <w:pPr>
              <w:jc w:val="center"/>
              <w:cnfStyle w:val="000000100000" w:firstRow="0" w:lastRow="0" w:firstColumn="0" w:lastColumn="0" w:oddVBand="0" w:evenVBand="0" w:oddHBand="1" w:evenHBand="0" w:firstRowFirstColumn="0" w:firstRowLastColumn="0" w:lastRowFirstColumn="0" w:lastRowLastColumn="0"/>
            </w:pPr>
            <w:r w:rsidRPr="00F23ABA">
              <w:t>3</w:t>
            </w:r>
          </w:p>
        </w:tc>
        <w:tc>
          <w:tcPr>
            <w:tcW w:w="1241" w:type="dxa"/>
          </w:tcPr>
          <w:p w14:paraId="1374FB99" w14:textId="7B758F80" w:rsidR="00FB0C89" w:rsidRDefault="00FB0C89" w:rsidP="00FB0C89">
            <w:pPr>
              <w:jc w:val="center"/>
              <w:cnfStyle w:val="000000100000" w:firstRow="0" w:lastRow="0" w:firstColumn="0" w:lastColumn="0" w:oddVBand="0" w:evenVBand="0" w:oddHBand="1" w:evenHBand="0" w:firstRowFirstColumn="0" w:firstRowLastColumn="0" w:lastRowFirstColumn="0" w:lastRowLastColumn="0"/>
            </w:pPr>
            <w:r w:rsidRPr="00F23ABA">
              <w:t>4.5</w:t>
            </w:r>
            <w:r>
              <w:t>%</w:t>
            </w:r>
          </w:p>
        </w:tc>
      </w:tr>
      <w:tr w:rsidR="003E6D67" w:rsidRPr="00FC4920" w14:paraId="1374FBA0" w14:textId="77777777" w:rsidTr="00771C88">
        <w:tc>
          <w:tcPr>
            <w:cnfStyle w:val="001000000000" w:firstRow="0" w:lastRow="0" w:firstColumn="1" w:lastColumn="0" w:oddVBand="0" w:evenVBand="0" w:oddHBand="0" w:evenHBand="0" w:firstRowFirstColumn="0" w:firstRowLastColumn="0" w:lastRowFirstColumn="0" w:lastRowLastColumn="0"/>
            <w:tcW w:w="5524" w:type="dxa"/>
          </w:tcPr>
          <w:p w14:paraId="1374FB9B" w14:textId="67A70C64" w:rsidR="003E6D67" w:rsidRPr="00FC4920" w:rsidRDefault="003E6D67" w:rsidP="003E6D67">
            <w:r w:rsidRPr="00C737AD">
              <w:t>Improving skills</w:t>
            </w:r>
          </w:p>
        </w:tc>
        <w:tc>
          <w:tcPr>
            <w:tcW w:w="1240" w:type="dxa"/>
          </w:tcPr>
          <w:p w14:paraId="1374FB9C" w14:textId="6B5E04E7" w:rsidR="003E6D67" w:rsidRPr="00FC4920" w:rsidRDefault="003E6D67" w:rsidP="003E6D67">
            <w:pPr>
              <w:jc w:val="center"/>
              <w:cnfStyle w:val="000000000000" w:firstRow="0" w:lastRow="0" w:firstColumn="0" w:lastColumn="0" w:oddVBand="0" w:evenVBand="0" w:oddHBand="0" w:evenHBand="0" w:firstRowFirstColumn="0" w:firstRowLastColumn="0" w:lastRowFirstColumn="0" w:lastRowLastColumn="0"/>
            </w:pPr>
            <w:r w:rsidRPr="00D34C26">
              <w:t>50</w:t>
            </w:r>
          </w:p>
        </w:tc>
        <w:tc>
          <w:tcPr>
            <w:tcW w:w="1240" w:type="dxa"/>
          </w:tcPr>
          <w:p w14:paraId="1374FB9D" w14:textId="54D30831" w:rsidR="003E6D67" w:rsidRDefault="003E6D67" w:rsidP="003E6D67">
            <w:pPr>
              <w:jc w:val="center"/>
              <w:cnfStyle w:val="000000000000" w:firstRow="0" w:lastRow="0" w:firstColumn="0" w:lastColumn="0" w:oddVBand="0" w:evenVBand="0" w:oddHBand="0" w:evenHBand="0" w:firstRowFirstColumn="0" w:firstRowLastColumn="0" w:lastRowFirstColumn="0" w:lastRowLastColumn="0"/>
            </w:pPr>
            <w:r w:rsidRPr="00D34C26">
              <w:t>74.6</w:t>
            </w:r>
            <w:r>
              <w:t>%</w:t>
            </w:r>
          </w:p>
        </w:tc>
        <w:tc>
          <w:tcPr>
            <w:tcW w:w="1240" w:type="dxa"/>
          </w:tcPr>
          <w:p w14:paraId="1374FB9E" w14:textId="7B336A95" w:rsidR="003E6D67" w:rsidRDefault="003E6D67" w:rsidP="003E6D67">
            <w:pPr>
              <w:jc w:val="center"/>
              <w:cnfStyle w:val="000000000000" w:firstRow="0" w:lastRow="0" w:firstColumn="0" w:lastColumn="0" w:oddVBand="0" w:evenVBand="0" w:oddHBand="0" w:evenHBand="0" w:firstRowFirstColumn="0" w:firstRowLastColumn="0" w:lastRowFirstColumn="0" w:lastRowLastColumn="0"/>
            </w:pPr>
            <w:r w:rsidRPr="00D24304">
              <w:t>16</w:t>
            </w:r>
          </w:p>
        </w:tc>
        <w:tc>
          <w:tcPr>
            <w:tcW w:w="1241" w:type="dxa"/>
          </w:tcPr>
          <w:p w14:paraId="1374FB9F" w14:textId="2B71CEE1" w:rsidR="003E6D67" w:rsidRDefault="003E6D67" w:rsidP="003E6D67">
            <w:pPr>
              <w:jc w:val="center"/>
              <w:cnfStyle w:val="000000000000" w:firstRow="0" w:lastRow="0" w:firstColumn="0" w:lastColumn="0" w:oddVBand="0" w:evenVBand="0" w:oddHBand="0" w:evenHBand="0" w:firstRowFirstColumn="0" w:firstRowLastColumn="0" w:lastRowFirstColumn="0" w:lastRowLastColumn="0"/>
            </w:pPr>
            <w:r w:rsidRPr="00D24304">
              <w:t>23.9</w:t>
            </w:r>
            <w:r>
              <w:t>%</w:t>
            </w:r>
          </w:p>
        </w:tc>
      </w:tr>
      <w:tr w:rsidR="00CE14A4" w:rsidRPr="00FC4920" w14:paraId="1374FBA6" w14:textId="77777777" w:rsidTr="0077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374FBA1" w14:textId="0E93571C" w:rsidR="00CE14A4" w:rsidRDefault="00CE14A4" w:rsidP="00CE14A4">
            <w:r w:rsidRPr="00C737AD">
              <w:t>Further sponsorship for English Riviera Air Show</w:t>
            </w:r>
          </w:p>
        </w:tc>
        <w:tc>
          <w:tcPr>
            <w:tcW w:w="1240" w:type="dxa"/>
          </w:tcPr>
          <w:p w14:paraId="1374FBA2" w14:textId="11BEBEA2" w:rsidR="00CE14A4" w:rsidRDefault="00CE14A4" w:rsidP="00CE14A4">
            <w:pPr>
              <w:jc w:val="center"/>
              <w:cnfStyle w:val="000000100000" w:firstRow="0" w:lastRow="0" w:firstColumn="0" w:lastColumn="0" w:oddVBand="0" w:evenVBand="0" w:oddHBand="1" w:evenHBand="0" w:firstRowFirstColumn="0" w:firstRowLastColumn="0" w:lastRowFirstColumn="0" w:lastRowLastColumn="0"/>
            </w:pPr>
            <w:r w:rsidRPr="00D55458">
              <w:t>61</w:t>
            </w:r>
          </w:p>
        </w:tc>
        <w:tc>
          <w:tcPr>
            <w:tcW w:w="1240" w:type="dxa"/>
          </w:tcPr>
          <w:p w14:paraId="1374FBA3" w14:textId="175900D0" w:rsidR="00CE14A4" w:rsidRDefault="00CE14A4" w:rsidP="00CE14A4">
            <w:pPr>
              <w:jc w:val="center"/>
              <w:cnfStyle w:val="000000100000" w:firstRow="0" w:lastRow="0" w:firstColumn="0" w:lastColumn="0" w:oddVBand="0" w:evenVBand="0" w:oddHBand="1" w:evenHBand="0" w:firstRowFirstColumn="0" w:firstRowLastColumn="0" w:lastRowFirstColumn="0" w:lastRowLastColumn="0"/>
            </w:pPr>
            <w:r w:rsidRPr="00D55458">
              <w:t>91.0</w:t>
            </w:r>
            <w:r>
              <w:t>%</w:t>
            </w:r>
          </w:p>
        </w:tc>
        <w:tc>
          <w:tcPr>
            <w:tcW w:w="1240" w:type="dxa"/>
          </w:tcPr>
          <w:p w14:paraId="1374FBA4" w14:textId="11334555" w:rsidR="00CE14A4" w:rsidRDefault="00CE14A4" w:rsidP="00CE14A4">
            <w:pPr>
              <w:jc w:val="center"/>
              <w:cnfStyle w:val="000000100000" w:firstRow="0" w:lastRow="0" w:firstColumn="0" w:lastColumn="0" w:oddVBand="0" w:evenVBand="0" w:oddHBand="1" w:evenHBand="0" w:firstRowFirstColumn="0" w:firstRowLastColumn="0" w:lastRowFirstColumn="0" w:lastRowLastColumn="0"/>
            </w:pPr>
            <w:r w:rsidRPr="002C04EB">
              <w:t>5</w:t>
            </w:r>
          </w:p>
        </w:tc>
        <w:tc>
          <w:tcPr>
            <w:tcW w:w="1241" w:type="dxa"/>
          </w:tcPr>
          <w:p w14:paraId="1374FBA5" w14:textId="436CEC1D" w:rsidR="00CE14A4" w:rsidRDefault="00CE14A4" w:rsidP="00CE14A4">
            <w:pPr>
              <w:jc w:val="center"/>
              <w:cnfStyle w:val="000000100000" w:firstRow="0" w:lastRow="0" w:firstColumn="0" w:lastColumn="0" w:oddVBand="0" w:evenVBand="0" w:oddHBand="1" w:evenHBand="0" w:firstRowFirstColumn="0" w:firstRowLastColumn="0" w:lastRowFirstColumn="0" w:lastRowLastColumn="0"/>
            </w:pPr>
            <w:r w:rsidRPr="002C04EB">
              <w:t>7.5</w:t>
            </w:r>
            <w:r>
              <w:t>%</w:t>
            </w:r>
          </w:p>
        </w:tc>
      </w:tr>
      <w:tr w:rsidR="00CE14A4" w:rsidRPr="00FC4920" w14:paraId="1374FBAC" w14:textId="77777777" w:rsidTr="00771C88">
        <w:tc>
          <w:tcPr>
            <w:cnfStyle w:val="001000000000" w:firstRow="0" w:lastRow="0" w:firstColumn="1" w:lastColumn="0" w:oddVBand="0" w:evenVBand="0" w:oddHBand="0" w:evenHBand="0" w:firstRowFirstColumn="0" w:firstRowLastColumn="0" w:lastRowFirstColumn="0" w:lastRowLastColumn="0"/>
            <w:tcW w:w="5524" w:type="dxa"/>
          </w:tcPr>
          <w:p w14:paraId="1374FBA7" w14:textId="45818D89" w:rsidR="00CE14A4" w:rsidRDefault="00CE14A4" w:rsidP="00CE14A4">
            <w:r w:rsidRPr="00C737AD">
              <w:t>Investment in premier resort</w:t>
            </w:r>
          </w:p>
        </w:tc>
        <w:tc>
          <w:tcPr>
            <w:tcW w:w="1240" w:type="dxa"/>
          </w:tcPr>
          <w:p w14:paraId="1374FBA8" w14:textId="1EDDE316" w:rsidR="00CE14A4" w:rsidRDefault="00CE14A4" w:rsidP="00CE14A4">
            <w:pPr>
              <w:jc w:val="center"/>
              <w:cnfStyle w:val="000000000000" w:firstRow="0" w:lastRow="0" w:firstColumn="0" w:lastColumn="0" w:oddVBand="0" w:evenVBand="0" w:oddHBand="0" w:evenHBand="0" w:firstRowFirstColumn="0" w:firstRowLastColumn="0" w:lastRowFirstColumn="0" w:lastRowLastColumn="0"/>
            </w:pPr>
            <w:r w:rsidRPr="000C4BB2">
              <w:t>50</w:t>
            </w:r>
          </w:p>
        </w:tc>
        <w:tc>
          <w:tcPr>
            <w:tcW w:w="1240" w:type="dxa"/>
          </w:tcPr>
          <w:p w14:paraId="1374FBA9" w14:textId="05BD9D2D" w:rsidR="00CE14A4" w:rsidRDefault="00CE14A4" w:rsidP="00CE14A4">
            <w:pPr>
              <w:jc w:val="center"/>
              <w:cnfStyle w:val="000000000000" w:firstRow="0" w:lastRow="0" w:firstColumn="0" w:lastColumn="0" w:oddVBand="0" w:evenVBand="0" w:oddHBand="0" w:evenHBand="0" w:firstRowFirstColumn="0" w:firstRowLastColumn="0" w:lastRowFirstColumn="0" w:lastRowLastColumn="0"/>
            </w:pPr>
            <w:r w:rsidRPr="000C4BB2">
              <w:t>74.6</w:t>
            </w:r>
            <w:r>
              <w:t>%</w:t>
            </w:r>
          </w:p>
        </w:tc>
        <w:tc>
          <w:tcPr>
            <w:tcW w:w="1240" w:type="dxa"/>
          </w:tcPr>
          <w:p w14:paraId="1374FBAA" w14:textId="3A31239E" w:rsidR="00CE14A4" w:rsidRDefault="00CE14A4" w:rsidP="00CE14A4">
            <w:pPr>
              <w:jc w:val="center"/>
              <w:cnfStyle w:val="000000000000" w:firstRow="0" w:lastRow="0" w:firstColumn="0" w:lastColumn="0" w:oddVBand="0" w:evenVBand="0" w:oddHBand="0" w:evenHBand="0" w:firstRowFirstColumn="0" w:firstRowLastColumn="0" w:lastRowFirstColumn="0" w:lastRowLastColumn="0"/>
            </w:pPr>
            <w:r w:rsidRPr="006C4B8F">
              <w:t>17</w:t>
            </w:r>
          </w:p>
        </w:tc>
        <w:tc>
          <w:tcPr>
            <w:tcW w:w="1241" w:type="dxa"/>
          </w:tcPr>
          <w:p w14:paraId="1374FBAB" w14:textId="39D94921" w:rsidR="00CE14A4" w:rsidRDefault="00CE14A4" w:rsidP="00CE14A4">
            <w:pPr>
              <w:jc w:val="center"/>
              <w:cnfStyle w:val="000000000000" w:firstRow="0" w:lastRow="0" w:firstColumn="0" w:lastColumn="0" w:oddVBand="0" w:evenVBand="0" w:oddHBand="0" w:evenHBand="0" w:firstRowFirstColumn="0" w:firstRowLastColumn="0" w:lastRowFirstColumn="0" w:lastRowLastColumn="0"/>
            </w:pPr>
            <w:r w:rsidRPr="006C4B8F">
              <w:t>25.4</w:t>
            </w:r>
            <w:r>
              <w:t>%</w:t>
            </w:r>
          </w:p>
        </w:tc>
      </w:tr>
      <w:tr w:rsidR="000F1D8B" w:rsidRPr="00FC4920" w14:paraId="1374FBB2" w14:textId="77777777" w:rsidTr="0077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374FBAD" w14:textId="161F9BBC" w:rsidR="000F1D8B" w:rsidRDefault="000F1D8B" w:rsidP="000F1D8B">
            <w:r w:rsidRPr="00C737AD">
              <w:t>Advertising in community magazines</w:t>
            </w:r>
          </w:p>
        </w:tc>
        <w:tc>
          <w:tcPr>
            <w:tcW w:w="1240" w:type="dxa"/>
          </w:tcPr>
          <w:p w14:paraId="1374FBAE" w14:textId="22EBD23B" w:rsidR="000F1D8B" w:rsidRDefault="000F1D8B" w:rsidP="000F1D8B">
            <w:pPr>
              <w:jc w:val="center"/>
              <w:cnfStyle w:val="000000100000" w:firstRow="0" w:lastRow="0" w:firstColumn="0" w:lastColumn="0" w:oddVBand="0" w:evenVBand="0" w:oddHBand="1" w:evenHBand="0" w:firstRowFirstColumn="0" w:firstRowLastColumn="0" w:lastRowFirstColumn="0" w:lastRowLastColumn="0"/>
            </w:pPr>
            <w:r w:rsidRPr="00C46A4B">
              <w:t>19</w:t>
            </w:r>
          </w:p>
        </w:tc>
        <w:tc>
          <w:tcPr>
            <w:tcW w:w="1240" w:type="dxa"/>
          </w:tcPr>
          <w:p w14:paraId="1374FBAF" w14:textId="68D437FE" w:rsidR="000F1D8B" w:rsidRDefault="000F1D8B" w:rsidP="000F1D8B">
            <w:pPr>
              <w:jc w:val="center"/>
              <w:cnfStyle w:val="000000100000" w:firstRow="0" w:lastRow="0" w:firstColumn="0" w:lastColumn="0" w:oddVBand="0" w:evenVBand="0" w:oddHBand="1" w:evenHBand="0" w:firstRowFirstColumn="0" w:firstRowLastColumn="0" w:lastRowFirstColumn="0" w:lastRowLastColumn="0"/>
            </w:pPr>
            <w:r w:rsidRPr="00C46A4B">
              <w:t>28.4</w:t>
            </w:r>
            <w:r>
              <w:t>%</w:t>
            </w:r>
          </w:p>
        </w:tc>
        <w:tc>
          <w:tcPr>
            <w:tcW w:w="1240" w:type="dxa"/>
          </w:tcPr>
          <w:p w14:paraId="1374FBB0" w14:textId="478CD574" w:rsidR="000F1D8B" w:rsidRDefault="000F1D8B" w:rsidP="000F1D8B">
            <w:pPr>
              <w:jc w:val="center"/>
              <w:cnfStyle w:val="000000100000" w:firstRow="0" w:lastRow="0" w:firstColumn="0" w:lastColumn="0" w:oddVBand="0" w:evenVBand="0" w:oddHBand="1" w:evenHBand="0" w:firstRowFirstColumn="0" w:firstRowLastColumn="0" w:lastRowFirstColumn="0" w:lastRowLastColumn="0"/>
            </w:pPr>
            <w:r w:rsidRPr="00041C54">
              <w:t>48</w:t>
            </w:r>
          </w:p>
        </w:tc>
        <w:tc>
          <w:tcPr>
            <w:tcW w:w="1241" w:type="dxa"/>
          </w:tcPr>
          <w:p w14:paraId="1374FBB1" w14:textId="166D9E9F" w:rsidR="000F1D8B" w:rsidRDefault="000F1D8B" w:rsidP="000F1D8B">
            <w:pPr>
              <w:jc w:val="center"/>
              <w:cnfStyle w:val="000000100000" w:firstRow="0" w:lastRow="0" w:firstColumn="0" w:lastColumn="0" w:oddVBand="0" w:evenVBand="0" w:oddHBand="1" w:evenHBand="0" w:firstRowFirstColumn="0" w:firstRowLastColumn="0" w:lastRowFirstColumn="0" w:lastRowLastColumn="0"/>
            </w:pPr>
            <w:r w:rsidRPr="00041C54">
              <w:t>71.6</w:t>
            </w:r>
            <w:r>
              <w:t>%</w:t>
            </w:r>
          </w:p>
        </w:tc>
      </w:tr>
      <w:tr w:rsidR="00293AAD" w:rsidRPr="00FC4920" w14:paraId="1374FBB8" w14:textId="77777777" w:rsidTr="00771C88">
        <w:tc>
          <w:tcPr>
            <w:cnfStyle w:val="001000000000" w:firstRow="0" w:lastRow="0" w:firstColumn="1" w:lastColumn="0" w:oddVBand="0" w:evenVBand="0" w:oddHBand="0" w:evenHBand="0" w:firstRowFirstColumn="0" w:firstRowLastColumn="0" w:lastRowFirstColumn="0" w:lastRowLastColumn="0"/>
            <w:tcW w:w="5524" w:type="dxa"/>
          </w:tcPr>
          <w:p w14:paraId="1374FBB3" w14:textId="55A64267" w:rsidR="00293AAD" w:rsidRDefault="00293AAD" w:rsidP="00293AAD">
            <w:r w:rsidRPr="00C737AD">
              <w:t>Inclusion Officer</w:t>
            </w:r>
          </w:p>
        </w:tc>
        <w:tc>
          <w:tcPr>
            <w:tcW w:w="1240" w:type="dxa"/>
          </w:tcPr>
          <w:p w14:paraId="1374FBB4" w14:textId="5893C7A9" w:rsidR="00293AAD" w:rsidRDefault="00293AAD" w:rsidP="00293AAD">
            <w:pPr>
              <w:jc w:val="center"/>
              <w:cnfStyle w:val="000000000000" w:firstRow="0" w:lastRow="0" w:firstColumn="0" w:lastColumn="0" w:oddVBand="0" w:evenVBand="0" w:oddHBand="0" w:evenHBand="0" w:firstRowFirstColumn="0" w:firstRowLastColumn="0" w:lastRowFirstColumn="0" w:lastRowLastColumn="0"/>
            </w:pPr>
            <w:r w:rsidRPr="00AD7BD7">
              <w:t>29</w:t>
            </w:r>
          </w:p>
        </w:tc>
        <w:tc>
          <w:tcPr>
            <w:tcW w:w="1240" w:type="dxa"/>
          </w:tcPr>
          <w:p w14:paraId="1374FBB5" w14:textId="3F5670A3" w:rsidR="00293AAD" w:rsidRDefault="00293AAD" w:rsidP="00293AAD">
            <w:pPr>
              <w:jc w:val="center"/>
              <w:cnfStyle w:val="000000000000" w:firstRow="0" w:lastRow="0" w:firstColumn="0" w:lastColumn="0" w:oddVBand="0" w:evenVBand="0" w:oddHBand="0" w:evenHBand="0" w:firstRowFirstColumn="0" w:firstRowLastColumn="0" w:lastRowFirstColumn="0" w:lastRowLastColumn="0"/>
            </w:pPr>
            <w:r w:rsidRPr="00AD7BD7">
              <w:t>43.3</w:t>
            </w:r>
            <w:r>
              <w:t>%</w:t>
            </w:r>
          </w:p>
        </w:tc>
        <w:tc>
          <w:tcPr>
            <w:tcW w:w="1240" w:type="dxa"/>
          </w:tcPr>
          <w:p w14:paraId="1374FBB6" w14:textId="37F84261" w:rsidR="00293AAD" w:rsidRDefault="00293AAD" w:rsidP="00293AAD">
            <w:pPr>
              <w:jc w:val="center"/>
              <w:cnfStyle w:val="000000000000" w:firstRow="0" w:lastRow="0" w:firstColumn="0" w:lastColumn="0" w:oddVBand="0" w:evenVBand="0" w:oddHBand="0" w:evenHBand="0" w:firstRowFirstColumn="0" w:firstRowLastColumn="0" w:lastRowFirstColumn="0" w:lastRowLastColumn="0"/>
            </w:pPr>
            <w:r w:rsidRPr="00334A99">
              <w:t>38</w:t>
            </w:r>
          </w:p>
        </w:tc>
        <w:tc>
          <w:tcPr>
            <w:tcW w:w="1241" w:type="dxa"/>
          </w:tcPr>
          <w:p w14:paraId="1374FBB7" w14:textId="147679E0" w:rsidR="00293AAD" w:rsidRDefault="00293AAD" w:rsidP="00293AAD">
            <w:pPr>
              <w:jc w:val="center"/>
              <w:cnfStyle w:val="000000000000" w:firstRow="0" w:lastRow="0" w:firstColumn="0" w:lastColumn="0" w:oddVBand="0" w:evenVBand="0" w:oddHBand="0" w:evenHBand="0" w:firstRowFirstColumn="0" w:firstRowLastColumn="0" w:lastRowFirstColumn="0" w:lastRowLastColumn="0"/>
            </w:pPr>
            <w:r w:rsidRPr="00334A99">
              <w:t>56.7</w:t>
            </w:r>
            <w:r>
              <w:t>%</w:t>
            </w:r>
          </w:p>
        </w:tc>
      </w:tr>
      <w:tr w:rsidR="002C2044" w:rsidRPr="00FC4920" w14:paraId="1374FBBE" w14:textId="77777777" w:rsidTr="00771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374FBB9" w14:textId="664E51B7" w:rsidR="002C2044" w:rsidRDefault="002C2044" w:rsidP="002C2044">
            <w:r w:rsidRPr="00C737AD">
              <w:t>Live streaming of meetings</w:t>
            </w:r>
          </w:p>
        </w:tc>
        <w:tc>
          <w:tcPr>
            <w:tcW w:w="1240" w:type="dxa"/>
          </w:tcPr>
          <w:p w14:paraId="1374FBBA" w14:textId="7542696C" w:rsidR="002C2044" w:rsidRDefault="002C2044" w:rsidP="002C2044">
            <w:pPr>
              <w:jc w:val="center"/>
              <w:cnfStyle w:val="000000100000" w:firstRow="0" w:lastRow="0" w:firstColumn="0" w:lastColumn="0" w:oddVBand="0" w:evenVBand="0" w:oddHBand="1" w:evenHBand="0" w:firstRowFirstColumn="0" w:firstRowLastColumn="0" w:lastRowFirstColumn="0" w:lastRowLastColumn="0"/>
            </w:pPr>
            <w:r w:rsidRPr="004C75B5">
              <w:t>32</w:t>
            </w:r>
          </w:p>
        </w:tc>
        <w:tc>
          <w:tcPr>
            <w:tcW w:w="1240" w:type="dxa"/>
          </w:tcPr>
          <w:p w14:paraId="1374FBBB" w14:textId="5F22797D" w:rsidR="002C2044" w:rsidRDefault="002C2044" w:rsidP="002C2044">
            <w:pPr>
              <w:jc w:val="center"/>
              <w:cnfStyle w:val="000000100000" w:firstRow="0" w:lastRow="0" w:firstColumn="0" w:lastColumn="0" w:oddVBand="0" w:evenVBand="0" w:oddHBand="1" w:evenHBand="0" w:firstRowFirstColumn="0" w:firstRowLastColumn="0" w:lastRowFirstColumn="0" w:lastRowLastColumn="0"/>
            </w:pPr>
            <w:r w:rsidRPr="004C75B5">
              <w:t>47.8</w:t>
            </w:r>
            <w:r>
              <w:t>%</w:t>
            </w:r>
          </w:p>
        </w:tc>
        <w:tc>
          <w:tcPr>
            <w:tcW w:w="1240" w:type="dxa"/>
          </w:tcPr>
          <w:p w14:paraId="1374FBBC" w14:textId="770D0842" w:rsidR="002C2044" w:rsidRDefault="002C2044" w:rsidP="002C2044">
            <w:pPr>
              <w:jc w:val="center"/>
              <w:cnfStyle w:val="000000100000" w:firstRow="0" w:lastRow="0" w:firstColumn="0" w:lastColumn="0" w:oddVBand="0" w:evenVBand="0" w:oddHBand="1" w:evenHBand="0" w:firstRowFirstColumn="0" w:firstRowLastColumn="0" w:lastRowFirstColumn="0" w:lastRowLastColumn="0"/>
            </w:pPr>
            <w:r w:rsidRPr="00E01CFD">
              <w:t>34</w:t>
            </w:r>
          </w:p>
        </w:tc>
        <w:tc>
          <w:tcPr>
            <w:tcW w:w="1241" w:type="dxa"/>
          </w:tcPr>
          <w:p w14:paraId="1374FBBD" w14:textId="154DB56F" w:rsidR="002C2044" w:rsidRDefault="002C2044" w:rsidP="002C2044">
            <w:pPr>
              <w:jc w:val="center"/>
              <w:cnfStyle w:val="000000100000" w:firstRow="0" w:lastRow="0" w:firstColumn="0" w:lastColumn="0" w:oddVBand="0" w:evenVBand="0" w:oddHBand="1" w:evenHBand="0" w:firstRowFirstColumn="0" w:firstRowLastColumn="0" w:lastRowFirstColumn="0" w:lastRowLastColumn="0"/>
            </w:pPr>
            <w:r w:rsidRPr="00E01CFD">
              <w:t>50.7</w:t>
            </w:r>
            <w:r>
              <w:t>%</w:t>
            </w:r>
          </w:p>
        </w:tc>
      </w:tr>
      <w:tr w:rsidR="002C2044" w:rsidRPr="00FC4920" w14:paraId="3484DC17" w14:textId="77777777" w:rsidTr="00771C88">
        <w:tc>
          <w:tcPr>
            <w:cnfStyle w:val="001000000000" w:firstRow="0" w:lastRow="0" w:firstColumn="1" w:lastColumn="0" w:oddVBand="0" w:evenVBand="0" w:oddHBand="0" w:evenHBand="0" w:firstRowFirstColumn="0" w:firstRowLastColumn="0" w:lastRowFirstColumn="0" w:lastRowLastColumn="0"/>
            <w:tcW w:w="5524" w:type="dxa"/>
          </w:tcPr>
          <w:p w14:paraId="4F38D262" w14:textId="65A1D3B0" w:rsidR="002C2044" w:rsidRPr="00F52778" w:rsidRDefault="002C2044" w:rsidP="002C2044">
            <w:r w:rsidRPr="00C737AD">
              <w:t>Council Tax</w:t>
            </w:r>
          </w:p>
        </w:tc>
        <w:tc>
          <w:tcPr>
            <w:tcW w:w="1240" w:type="dxa"/>
          </w:tcPr>
          <w:p w14:paraId="51EBEC3E" w14:textId="3BD7D75B" w:rsidR="002C2044" w:rsidRDefault="002C2044" w:rsidP="002C2044">
            <w:pPr>
              <w:jc w:val="center"/>
              <w:cnfStyle w:val="000000000000" w:firstRow="0" w:lastRow="0" w:firstColumn="0" w:lastColumn="0" w:oddVBand="0" w:evenVBand="0" w:oddHBand="0" w:evenHBand="0" w:firstRowFirstColumn="0" w:firstRowLastColumn="0" w:lastRowFirstColumn="0" w:lastRowLastColumn="0"/>
            </w:pPr>
            <w:r w:rsidRPr="00DD009D">
              <w:t>35</w:t>
            </w:r>
          </w:p>
        </w:tc>
        <w:tc>
          <w:tcPr>
            <w:tcW w:w="1240" w:type="dxa"/>
          </w:tcPr>
          <w:p w14:paraId="62D2DCEA" w14:textId="5493D080" w:rsidR="002C2044" w:rsidRDefault="002C2044" w:rsidP="002C2044">
            <w:pPr>
              <w:jc w:val="center"/>
              <w:cnfStyle w:val="000000000000" w:firstRow="0" w:lastRow="0" w:firstColumn="0" w:lastColumn="0" w:oddVBand="0" w:evenVBand="0" w:oddHBand="0" w:evenHBand="0" w:firstRowFirstColumn="0" w:firstRowLastColumn="0" w:lastRowFirstColumn="0" w:lastRowLastColumn="0"/>
            </w:pPr>
            <w:r w:rsidRPr="00DD009D">
              <w:t>52.2</w:t>
            </w:r>
            <w:r>
              <w:t>%</w:t>
            </w:r>
          </w:p>
        </w:tc>
        <w:tc>
          <w:tcPr>
            <w:tcW w:w="1240" w:type="dxa"/>
          </w:tcPr>
          <w:p w14:paraId="4E71E768" w14:textId="1B938305" w:rsidR="002C2044" w:rsidRDefault="002C2044" w:rsidP="002C2044">
            <w:pPr>
              <w:jc w:val="center"/>
              <w:cnfStyle w:val="000000000000" w:firstRow="0" w:lastRow="0" w:firstColumn="0" w:lastColumn="0" w:oddVBand="0" w:evenVBand="0" w:oddHBand="0" w:evenHBand="0" w:firstRowFirstColumn="0" w:firstRowLastColumn="0" w:lastRowFirstColumn="0" w:lastRowLastColumn="0"/>
            </w:pPr>
            <w:r w:rsidRPr="00784E28">
              <w:t>32</w:t>
            </w:r>
          </w:p>
        </w:tc>
        <w:tc>
          <w:tcPr>
            <w:tcW w:w="1241" w:type="dxa"/>
          </w:tcPr>
          <w:p w14:paraId="02C757ED" w14:textId="4EE1BBD2" w:rsidR="002C2044" w:rsidRDefault="002C2044" w:rsidP="002C2044">
            <w:pPr>
              <w:jc w:val="center"/>
              <w:cnfStyle w:val="000000000000" w:firstRow="0" w:lastRow="0" w:firstColumn="0" w:lastColumn="0" w:oddVBand="0" w:evenVBand="0" w:oddHBand="0" w:evenHBand="0" w:firstRowFirstColumn="0" w:firstRowLastColumn="0" w:lastRowFirstColumn="0" w:lastRowLastColumn="0"/>
            </w:pPr>
            <w:r w:rsidRPr="00784E28">
              <w:t>47.8</w:t>
            </w:r>
            <w:r>
              <w:t>%</w:t>
            </w:r>
          </w:p>
        </w:tc>
      </w:tr>
    </w:tbl>
    <w:p w14:paraId="1374FBC0" w14:textId="77777777" w:rsidR="00411DBE" w:rsidRDefault="00411DBE">
      <w:pPr>
        <w:spacing w:line="264" w:lineRule="auto"/>
        <w:rPr>
          <w:rFonts w:asciiTheme="majorHAnsi" w:eastAsiaTheme="majorEastAsia" w:hAnsiTheme="majorHAnsi" w:cstheme="majorBidi"/>
          <w:color w:val="595959" w:themeColor="text1" w:themeTint="A6"/>
          <w:sz w:val="40"/>
          <w:szCs w:val="36"/>
        </w:rPr>
      </w:pPr>
      <w:r>
        <w:br w:type="page"/>
      </w:r>
    </w:p>
    <w:p w14:paraId="1374FBC1" w14:textId="77777777" w:rsidR="001C4703" w:rsidRDefault="001C4703" w:rsidP="001C4703">
      <w:pPr>
        <w:pStyle w:val="Heading1"/>
      </w:pPr>
      <w:bookmarkStart w:id="2" w:name="_Toc127886122"/>
      <w:r>
        <w:lastRenderedPageBreak/>
        <w:t>Responses to the Proposals</w:t>
      </w:r>
      <w:bookmarkEnd w:id="2"/>
    </w:p>
    <w:p w14:paraId="20D1D18D" w14:textId="49A5EAB5" w:rsidR="00BC4A07" w:rsidRDefault="00356C45" w:rsidP="001C4703">
      <w:pPr>
        <w:pStyle w:val="Heading2"/>
      </w:pPr>
      <w:bookmarkStart w:id="3" w:name="_Toc127886123"/>
      <w:r>
        <w:t>Children’s Services</w:t>
      </w:r>
      <w:bookmarkEnd w:id="3"/>
    </w:p>
    <w:p w14:paraId="34565A5F" w14:textId="387D3185" w:rsidR="00BC4A07" w:rsidRPr="0074658A" w:rsidRDefault="00C67E23" w:rsidP="0074658A">
      <w:pPr>
        <w:pStyle w:val="Heading3"/>
      </w:pPr>
      <w:bookmarkStart w:id="4" w:name="_Toc127886124"/>
      <w:r>
        <w:t>Home</w:t>
      </w:r>
      <w:r w:rsidR="00B9036C" w:rsidRPr="0074658A">
        <w:t xml:space="preserve"> to school</w:t>
      </w:r>
      <w:r>
        <w:t xml:space="preserve"> Transport</w:t>
      </w:r>
      <w:bookmarkEnd w:id="4"/>
    </w:p>
    <w:p w14:paraId="6D5910EF" w14:textId="77777777" w:rsidR="00D446F6" w:rsidRPr="00D446F6" w:rsidRDefault="00D446F6" w:rsidP="006936AE">
      <w:pPr>
        <w:rPr>
          <w:rFonts w:eastAsia="Times New Roman"/>
          <w:lang w:eastAsia="en-GB"/>
        </w:rPr>
      </w:pPr>
      <w:r w:rsidRPr="00D446F6">
        <w:rPr>
          <w:rFonts w:eastAsia="Times New Roman"/>
          <w:lang w:eastAsia="en-GB"/>
        </w:rPr>
        <w:t>Promoting individual travel to school reduces the need for transport on minibuses and taxis for identified individuals. We will also consistently review the use of single occupancy taxis.  Through this, we are proposing to save £67,000 from the home to school transport budget. </w:t>
      </w:r>
    </w:p>
    <w:p w14:paraId="4362BFC2" w14:textId="77777777" w:rsidR="00D446F6" w:rsidRPr="00D446F6" w:rsidRDefault="00D446F6" w:rsidP="006936AE">
      <w:pPr>
        <w:rPr>
          <w:rFonts w:eastAsia="Times New Roman"/>
          <w:lang w:eastAsia="en-GB"/>
        </w:rPr>
      </w:pPr>
      <w:r w:rsidRPr="00D446F6">
        <w:rPr>
          <w:rFonts w:eastAsia="Times New Roman"/>
          <w:lang w:eastAsia="en-GB"/>
        </w:rPr>
        <w:t>Do you agree with this proposal?</w:t>
      </w:r>
    </w:p>
    <w:p w14:paraId="6FD5ADAC" w14:textId="53227E6E" w:rsidR="00BC4A07" w:rsidRPr="000A653A" w:rsidRDefault="00BC4A07" w:rsidP="00D446F6">
      <w:pPr>
        <w:pStyle w:val="squarebullets"/>
        <w:numPr>
          <w:ilvl w:val="0"/>
          <w:numId w:val="0"/>
        </w:numPr>
        <w:ind w:left="360" w:hanging="360"/>
        <w:rPr>
          <w:rFonts w:eastAsia="Times New Roman"/>
        </w:rPr>
      </w:pPr>
    </w:p>
    <w:tbl>
      <w:tblPr>
        <w:tblStyle w:val="ListTable4-Accent4"/>
        <w:tblW w:w="0" w:type="auto"/>
        <w:jc w:val="center"/>
        <w:tblLook w:val="04A0" w:firstRow="1" w:lastRow="0" w:firstColumn="1" w:lastColumn="0" w:noHBand="0" w:noVBand="1"/>
      </w:tblPr>
      <w:tblGrid>
        <w:gridCol w:w="5228"/>
        <w:gridCol w:w="1855"/>
        <w:gridCol w:w="1855"/>
      </w:tblGrid>
      <w:tr w:rsidR="00BC4A07" w:rsidRPr="00FC4920" w14:paraId="3E9D4A77" w14:textId="77777777" w:rsidTr="007803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7374A468" w14:textId="77777777" w:rsidR="00BC4A07" w:rsidRPr="00FC4920" w:rsidRDefault="00BC4A07" w:rsidP="007803BE">
            <w:pPr>
              <w:jc w:val="center"/>
            </w:pPr>
          </w:p>
        </w:tc>
        <w:tc>
          <w:tcPr>
            <w:tcW w:w="1855" w:type="dxa"/>
          </w:tcPr>
          <w:p w14:paraId="5CD40C9C" w14:textId="77777777" w:rsidR="00BC4A07" w:rsidRPr="00FC4920" w:rsidRDefault="00BC4A07" w:rsidP="007803BE">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4DF4ACFD" w14:textId="77777777" w:rsidR="00BC4A07" w:rsidRPr="00FC4920" w:rsidRDefault="00BC4A07" w:rsidP="007803BE">
            <w:pPr>
              <w:jc w:val="center"/>
              <w:cnfStyle w:val="100000000000" w:firstRow="1" w:lastRow="0" w:firstColumn="0" w:lastColumn="0" w:oddVBand="0" w:evenVBand="0" w:oddHBand="0" w:evenHBand="0" w:firstRowFirstColumn="0" w:firstRowLastColumn="0" w:lastRowFirstColumn="0" w:lastRowLastColumn="0"/>
            </w:pPr>
            <w:r>
              <w:t>%</w:t>
            </w:r>
          </w:p>
        </w:tc>
      </w:tr>
      <w:tr w:rsidR="00E6230F" w:rsidRPr="00FC4920" w14:paraId="0F33E838" w14:textId="77777777" w:rsidTr="009250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333E87EE" w14:textId="77777777" w:rsidR="00E6230F" w:rsidRPr="000A653A" w:rsidRDefault="00E6230F" w:rsidP="00E6230F">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00F180FE" w14:textId="0452416E" w:rsidR="00E6230F" w:rsidRPr="000A653A" w:rsidRDefault="00E6230F" w:rsidP="00E6230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57</w:t>
            </w:r>
          </w:p>
        </w:tc>
        <w:tc>
          <w:tcPr>
            <w:tcW w:w="1855" w:type="dxa"/>
            <w:vAlign w:val="bottom"/>
          </w:tcPr>
          <w:p w14:paraId="4BEE4758" w14:textId="5908BAF1" w:rsidR="00E6230F" w:rsidRPr="000A653A" w:rsidRDefault="00E6230F" w:rsidP="00E6230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Arial"/>
                <w:sz w:val="22"/>
                <w:szCs w:val="22"/>
              </w:rPr>
              <w:t>85.1%</w:t>
            </w:r>
          </w:p>
        </w:tc>
      </w:tr>
      <w:tr w:rsidR="00E6230F" w:rsidRPr="00FC4920" w14:paraId="7AFA2849" w14:textId="77777777" w:rsidTr="00925098">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556064D7" w14:textId="77777777" w:rsidR="00E6230F" w:rsidRPr="000A653A" w:rsidRDefault="00E6230F" w:rsidP="00E6230F">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6E09644B" w14:textId="62A4C95D" w:rsidR="00E6230F" w:rsidRPr="000A653A" w:rsidRDefault="00E6230F" w:rsidP="00E6230F">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9</w:t>
            </w:r>
          </w:p>
        </w:tc>
        <w:tc>
          <w:tcPr>
            <w:tcW w:w="1855" w:type="dxa"/>
            <w:vAlign w:val="bottom"/>
          </w:tcPr>
          <w:p w14:paraId="7959896E" w14:textId="3EF890CF" w:rsidR="00E6230F" w:rsidRPr="000A653A" w:rsidRDefault="00E6230F" w:rsidP="00E6230F">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Arial"/>
                <w:sz w:val="22"/>
                <w:szCs w:val="22"/>
              </w:rPr>
              <w:t>13.4%</w:t>
            </w:r>
          </w:p>
        </w:tc>
      </w:tr>
      <w:tr w:rsidR="00E6230F" w:rsidRPr="00FC4920" w14:paraId="3A16D393" w14:textId="77777777" w:rsidTr="009250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69E864F0" w14:textId="77777777" w:rsidR="00E6230F" w:rsidRPr="000A653A" w:rsidRDefault="00E6230F" w:rsidP="00E6230F">
            <w:pPr>
              <w:rPr>
                <w:rFonts w:ascii="Arial" w:hAnsi="Arial" w:cs="Times New Roman"/>
              </w:rPr>
            </w:pPr>
            <w:r>
              <w:rPr>
                <w:rFonts w:ascii="Arial" w:hAnsi="Arial" w:cs="Times New Roman"/>
              </w:rPr>
              <w:t>No response</w:t>
            </w:r>
          </w:p>
        </w:tc>
        <w:tc>
          <w:tcPr>
            <w:tcW w:w="1855" w:type="dxa"/>
          </w:tcPr>
          <w:p w14:paraId="13754519" w14:textId="66CDDBA9" w:rsidR="00E6230F" w:rsidRPr="000A653A" w:rsidRDefault="00E6230F" w:rsidP="00E6230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w:t>
            </w:r>
          </w:p>
        </w:tc>
        <w:tc>
          <w:tcPr>
            <w:tcW w:w="1855" w:type="dxa"/>
            <w:vAlign w:val="bottom"/>
          </w:tcPr>
          <w:p w14:paraId="14E897DE" w14:textId="60D82632" w:rsidR="00E6230F" w:rsidRPr="000A653A" w:rsidRDefault="00E6230F" w:rsidP="00E6230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Arial"/>
                <w:sz w:val="22"/>
                <w:szCs w:val="22"/>
              </w:rPr>
              <w:t>1.5%</w:t>
            </w:r>
          </w:p>
        </w:tc>
      </w:tr>
      <w:tr w:rsidR="00E6230F" w:rsidRPr="00FC4920" w14:paraId="57AD9809" w14:textId="77777777" w:rsidTr="00925098">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8BF8386" w14:textId="77777777" w:rsidR="00E6230F" w:rsidRPr="000A653A" w:rsidRDefault="00E6230F" w:rsidP="00E6230F">
            <w:pPr>
              <w:rPr>
                <w:rFonts w:ascii="Arial" w:hAnsi="Arial" w:cs="Times New Roman"/>
              </w:rPr>
            </w:pPr>
            <w:r>
              <w:rPr>
                <w:rFonts w:ascii="Arial" w:hAnsi="Arial" w:cs="Times New Roman"/>
              </w:rPr>
              <w:t>Total</w:t>
            </w:r>
          </w:p>
        </w:tc>
        <w:tc>
          <w:tcPr>
            <w:tcW w:w="1855" w:type="dxa"/>
          </w:tcPr>
          <w:p w14:paraId="06256C59" w14:textId="3C33E17A" w:rsidR="00E6230F" w:rsidRPr="000A653A" w:rsidRDefault="00E6230F" w:rsidP="00E6230F">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67</w:t>
            </w:r>
          </w:p>
        </w:tc>
        <w:tc>
          <w:tcPr>
            <w:tcW w:w="1855" w:type="dxa"/>
            <w:vAlign w:val="bottom"/>
          </w:tcPr>
          <w:p w14:paraId="64BA3C71" w14:textId="5F3E3390" w:rsidR="00E6230F" w:rsidRPr="000A653A" w:rsidRDefault="00E6230F" w:rsidP="00E6230F">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Arial"/>
                <w:sz w:val="22"/>
                <w:szCs w:val="22"/>
              </w:rPr>
              <w:t>100.0%</w:t>
            </w:r>
          </w:p>
        </w:tc>
      </w:tr>
    </w:tbl>
    <w:p w14:paraId="0130CA01" w14:textId="6D270E0C" w:rsidR="0007744C" w:rsidRDefault="000D2555" w:rsidP="00BC4A07">
      <w:pPr>
        <w:spacing w:before="240"/>
      </w:pPr>
      <w:r w:rsidRPr="007E1CF3">
        <w:t xml:space="preserve">In response to the </w:t>
      </w:r>
      <w:r w:rsidR="002308DE" w:rsidRPr="007E1CF3">
        <w:t>social media</w:t>
      </w:r>
      <w:r w:rsidRPr="007E1CF3">
        <w:t xml:space="preserve"> p</w:t>
      </w:r>
      <w:r w:rsidR="0007744C" w:rsidRPr="007E1CF3">
        <w:t>oll</w:t>
      </w:r>
      <w:r w:rsidRPr="007E1CF3">
        <w:t>s</w:t>
      </w:r>
      <w:r w:rsidR="0007744C" w:rsidRPr="007E1CF3">
        <w:t xml:space="preserve"> </w:t>
      </w:r>
      <w:r w:rsidR="001C263E" w:rsidRPr="007E1CF3">
        <w:t>for this proposal there w</w:t>
      </w:r>
      <w:r w:rsidR="007E1CF3" w:rsidRPr="007E1CF3">
        <w:t xml:space="preserve">as </w:t>
      </w:r>
      <w:r w:rsidR="007E6BAA">
        <w:t>one</w:t>
      </w:r>
      <w:r w:rsidR="001C263E" w:rsidRPr="007E1CF3">
        <w:t xml:space="preserve"> response in agreement with the proposal and </w:t>
      </w:r>
      <w:r w:rsidR="007E1CF3" w:rsidRPr="007E1CF3">
        <w:t>none</w:t>
      </w:r>
      <w:r w:rsidR="001C263E" w:rsidRPr="007E1CF3">
        <w:t xml:space="preserve"> against it.</w:t>
      </w:r>
    </w:p>
    <w:p w14:paraId="0AF43760" w14:textId="57FD6FBD" w:rsidR="002C039E" w:rsidRDefault="002C039E">
      <w:pPr>
        <w:spacing w:line="264" w:lineRule="auto"/>
        <w:rPr>
          <w:rFonts w:asciiTheme="majorHAnsi" w:eastAsiaTheme="majorEastAsia" w:hAnsiTheme="majorHAnsi" w:cstheme="majorBidi"/>
          <w:color w:val="595959" w:themeColor="text1" w:themeTint="A6"/>
          <w:sz w:val="32"/>
          <w:szCs w:val="28"/>
        </w:rPr>
      </w:pPr>
    </w:p>
    <w:p w14:paraId="5A66161E" w14:textId="16A9A471" w:rsidR="00820036" w:rsidRPr="0074658A" w:rsidRDefault="00F21675" w:rsidP="0074658A">
      <w:pPr>
        <w:pStyle w:val="Heading3"/>
      </w:pPr>
      <w:bookmarkStart w:id="5" w:name="_Toc127886125"/>
      <w:r w:rsidRPr="0074658A">
        <w:t>Foster Famil</w:t>
      </w:r>
      <w:r w:rsidR="007D248B">
        <w:t>ies</w:t>
      </w:r>
      <w:r w:rsidR="0074658A" w:rsidRPr="0074658A">
        <w:t xml:space="preserve"> Payment</w:t>
      </w:r>
      <w:bookmarkEnd w:id="5"/>
    </w:p>
    <w:p w14:paraId="654725E4" w14:textId="77777777" w:rsidR="00F21675" w:rsidRPr="00F21675" w:rsidRDefault="00F21675" w:rsidP="0074658A">
      <w:pPr>
        <w:rPr>
          <w:rFonts w:eastAsia="Times New Roman"/>
          <w:lang w:eastAsia="en-GB"/>
        </w:rPr>
      </w:pPr>
      <w:r w:rsidRPr="00F21675">
        <w:rPr>
          <w:rFonts w:eastAsia="Times New Roman"/>
          <w:lang w:eastAsia="en-GB"/>
        </w:rPr>
        <w:t>Our foster families are central to our commitment to children and young people.  We are proposing to make a one-off thank you payment of £1000 per family as a mark of our appreciation.  We currently have about 90 foster families.</w:t>
      </w:r>
    </w:p>
    <w:p w14:paraId="1DD19DD8" w14:textId="77777777" w:rsidR="00F21675" w:rsidRPr="0074658A" w:rsidRDefault="00F21675" w:rsidP="0074658A">
      <w:pPr>
        <w:rPr>
          <w:rFonts w:eastAsia="Times New Roman"/>
          <w:lang w:eastAsia="en-GB"/>
        </w:rPr>
      </w:pPr>
      <w:r w:rsidRPr="0074658A">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820036" w:rsidRPr="00FC4920" w14:paraId="6D9A7348" w14:textId="77777777" w:rsidTr="007803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4652DDAD" w14:textId="77777777" w:rsidR="00820036" w:rsidRPr="00FC4920" w:rsidRDefault="00820036" w:rsidP="007803BE">
            <w:pPr>
              <w:jc w:val="center"/>
            </w:pPr>
          </w:p>
        </w:tc>
        <w:tc>
          <w:tcPr>
            <w:tcW w:w="1855" w:type="dxa"/>
          </w:tcPr>
          <w:p w14:paraId="740F1454" w14:textId="77777777" w:rsidR="00820036" w:rsidRPr="00FC4920" w:rsidRDefault="00820036" w:rsidP="007803BE">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018BDC98" w14:textId="77777777" w:rsidR="00820036" w:rsidRPr="00FC4920" w:rsidRDefault="00820036" w:rsidP="007803BE">
            <w:pPr>
              <w:jc w:val="center"/>
              <w:cnfStyle w:val="100000000000" w:firstRow="1" w:lastRow="0" w:firstColumn="0" w:lastColumn="0" w:oddVBand="0" w:evenVBand="0" w:oddHBand="0" w:evenHBand="0" w:firstRowFirstColumn="0" w:firstRowLastColumn="0" w:lastRowFirstColumn="0" w:lastRowLastColumn="0"/>
            </w:pPr>
            <w:r>
              <w:t>%</w:t>
            </w:r>
          </w:p>
        </w:tc>
      </w:tr>
      <w:tr w:rsidR="0061552C" w:rsidRPr="00FC4920" w14:paraId="49DCCD2C" w14:textId="77777777" w:rsidTr="007803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5945769C" w14:textId="77777777" w:rsidR="0061552C" w:rsidRPr="000A653A" w:rsidRDefault="0061552C" w:rsidP="0061552C">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58E421CD" w14:textId="3DA09308" w:rsidR="0061552C" w:rsidRPr="000A653A" w:rsidRDefault="0061552C" w:rsidP="0061552C">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9E1F1E">
              <w:t>35</w:t>
            </w:r>
          </w:p>
        </w:tc>
        <w:tc>
          <w:tcPr>
            <w:tcW w:w="1855" w:type="dxa"/>
          </w:tcPr>
          <w:p w14:paraId="42F19B3A" w14:textId="38397EB2" w:rsidR="0061552C" w:rsidRPr="000A653A" w:rsidRDefault="0061552C" w:rsidP="0061552C">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9E1F1E">
              <w:t>52.2</w:t>
            </w:r>
            <w:r>
              <w:t>%</w:t>
            </w:r>
          </w:p>
        </w:tc>
      </w:tr>
      <w:tr w:rsidR="0061552C" w:rsidRPr="00FC4920" w14:paraId="6C1FF030" w14:textId="77777777" w:rsidTr="007803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36B7E74D" w14:textId="77777777" w:rsidR="0061552C" w:rsidRPr="000A653A" w:rsidRDefault="0061552C" w:rsidP="0061552C">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48315867" w14:textId="2258700B" w:rsidR="0061552C" w:rsidRPr="000A653A" w:rsidRDefault="0061552C" w:rsidP="0061552C">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9E1F1E">
              <w:t>31</w:t>
            </w:r>
          </w:p>
        </w:tc>
        <w:tc>
          <w:tcPr>
            <w:tcW w:w="1855" w:type="dxa"/>
          </w:tcPr>
          <w:p w14:paraId="281942AF" w14:textId="10BE4670" w:rsidR="0061552C" w:rsidRPr="000A653A" w:rsidRDefault="0061552C" w:rsidP="0061552C">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9E1F1E">
              <w:t>46.3</w:t>
            </w:r>
            <w:r>
              <w:t>%</w:t>
            </w:r>
          </w:p>
        </w:tc>
      </w:tr>
      <w:tr w:rsidR="0061552C" w:rsidRPr="00FC4920" w14:paraId="051CCE7B" w14:textId="77777777" w:rsidTr="007803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204E5F9E" w14:textId="77777777" w:rsidR="0061552C" w:rsidRPr="000A653A" w:rsidRDefault="0061552C" w:rsidP="0061552C">
            <w:pPr>
              <w:rPr>
                <w:rFonts w:ascii="Arial" w:hAnsi="Arial" w:cs="Times New Roman"/>
              </w:rPr>
            </w:pPr>
            <w:r>
              <w:rPr>
                <w:rFonts w:ascii="Arial" w:hAnsi="Arial" w:cs="Times New Roman"/>
              </w:rPr>
              <w:t>No response</w:t>
            </w:r>
          </w:p>
        </w:tc>
        <w:tc>
          <w:tcPr>
            <w:tcW w:w="1855" w:type="dxa"/>
          </w:tcPr>
          <w:p w14:paraId="79B705BD" w14:textId="648E22E6" w:rsidR="0061552C" w:rsidRPr="000A653A" w:rsidRDefault="0061552C" w:rsidP="0061552C">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9E1F1E">
              <w:t>1</w:t>
            </w:r>
          </w:p>
        </w:tc>
        <w:tc>
          <w:tcPr>
            <w:tcW w:w="1855" w:type="dxa"/>
          </w:tcPr>
          <w:p w14:paraId="7D641F97" w14:textId="6EA0ED02" w:rsidR="0061552C" w:rsidRPr="000A653A" w:rsidRDefault="0061552C" w:rsidP="0061552C">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9E1F1E">
              <w:t>1.5</w:t>
            </w:r>
            <w:r>
              <w:t>%</w:t>
            </w:r>
          </w:p>
        </w:tc>
      </w:tr>
      <w:tr w:rsidR="0061552C" w:rsidRPr="00FC4920" w14:paraId="6C668DE0" w14:textId="77777777" w:rsidTr="007803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3D2A0A71" w14:textId="77777777" w:rsidR="0061552C" w:rsidRPr="000A653A" w:rsidRDefault="0061552C" w:rsidP="0061552C">
            <w:pPr>
              <w:rPr>
                <w:rFonts w:ascii="Arial" w:hAnsi="Arial" w:cs="Times New Roman"/>
              </w:rPr>
            </w:pPr>
            <w:r>
              <w:rPr>
                <w:rFonts w:ascii="Arial" w:hAnsi="Arial" w:cs="Times New Roman"/>
              </w:rPr>
              <w:t>Total</w:t>
            </w:r>
          </w:p>
        </w:tc>
        <w:tc>
          <w:tcPr>
            <w:tcW w:w="1855" w:type="dxa"/>
          </w:tcPr>
          <w:p w14:paraId="10DF6F04" w14:textId="476E9507" w:rsidR="0061552C" w:rsidRPr="000A653A" w:rsidRDefault="0061552C" w:rsidP="0061552C">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9E1F1E">
              <w:t>67</w:t>
            </w:r>
          </w:p>
        </w:tc>
        <w:tc>
          <w:tcPr>
            <w:tcW w:w="1855" w:type="dxa"/>
          </w:tcPr>
          <w:p w14:paraId="66B29763" w14:textId="2EB15A04" w:rsidR="0061552C" w:rsidRPr="000A653A" w:rsidRDefault="0061552C" w:rsidP="0061552C">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9E1F1E">
              <w:t>100.0</w:t>
            </w:r>
            <w:r>
              <w:t>%</w:t>
            </w:r>
          </w:p>
        </w:tc>
      </w:tr>
    </w:tbl>
    <w:p w14:paraId="42A92FC1" w14:textId="79CB8730" w:rsidR="002308DE" w:rsidRDefault="002308DE" w:rsidP="002308DE">
      <w:pPr>
        <w:spacing w:before="240"/>
      </w:pPr>
      <w:r w:rsidRPr="001B4369">
        <w:t xml:space="preserve">In response to the social media polls for this proposal there were </w:t>
      </w:r>
      <w:r w:rsidR="001B4369" w:rsidRPr="001B4369">
        <w:t>19</w:t>
      </w:r>
      <w:r w:rsidRPr="001B4369">
        <w:t xml:space="preserve"> responses in agreement with the proposal and </w:t>
      </w:r>
      <w:r w:rsidR="001B4369" w:rsidRPr="001B4369">
        <w:t>none</w:t>
      </w:r>
      <w:r w:rsidRPr="001B4369">
        <w:t xml:space="preserve"> against it.</w:t>
      </w:r>
    </w:p>
    <w:p w14:paraId="5AE1173D" w14:textId="032FD8F4" w:rsidR="008E49E8" w:rsidRDefault="00E1377A" w:rsidP="008E49E8">
      <w:pPr>
        <w:keepNext/>
        <w:keepLines/>
        <w:spacing w:before="240" w:line="276" w:lineRule="auto"/>
        <w:outlineLvl w:val="1"/>
        <w:rPr>
          <w:rFonts w:asciiTheme="majorHAnsi" w:eastAsiaTheme="majorEastAsia" w:hAnsiTheme="majorHAnsi" w:cstheme="majorBidi"/>
          <w:color w:val="595959" w:themeColor="text1" w:themeTint="A6"/>
          <w:sz w:val="32"/>
          <w:szCs w:val="28"/>
        </w:rPr>
      </w:pPr>
      <w:bookmarkStart w:id="6" w:name="_Toc127886126"/>
      <w:r>
        <w:rPr>
          <w:rFonts w:asciiTheme="majorHAnsi" w:eastAsiaTheme="majorEastAsia" w:hAnsiTheme="majorHAnsi" w:cstheme="majorBidi"/>
          <w:color w:val="595959" w:themeColor="text1" w:themeTint="A6"/>
          <w:sz w:val="32"/>
          <w:szCs w:val="28"/>
        </w:rPr>
        <w:lastRenderedPageBreak/>
        <w:t>Place Services</w:t>
      </w:r>
      <w:bookmarkEnd w:id="6"/>
    </w:p>
    <w:p w14:paraId="5DA2C8B4" w14:textId="2FD97E20" w:rsidR="00791641" w:rsidRDefault="007D248B" w:rsidP="00A02B16">
      <w:pPr>
        <w:pStyle w:val="Heading3"/>
        <w:rPr>
          <w:rFonts w:eastAsiaTheme="majorEastAsia"/>
        </w:rPr>
      </w:pPr>
      <w:bookmarkStart w:id="7" w:name="_Toc127886127"/>
      <w:r>
        <w:rPr>
          <w:rFonts w:eastAsiaTheme="majorEastAsia"/>
        </w:rPr>
        <w:t>Increased</w:t>
      </w:r>
      <w:r w:rsidR="00791641">
        <w:rPr>
          <w:rFonts w:eastAsiaTheme="majorEastAsia"/>
        </w:rPr>
        <w:t xml:space="preserve"> </w:t>
      </w:r>
      <w:r w:rsidR="00A02B16">
        <w:rPr>
          <w:rFonts w:eastAsiaTheme="majorEastAsia"/>
        </w:rPr>
        <w:t>Income</w:t>
      </w:r>
      <w:r>
        <w:rPr>
          <w:rFonts w:eastAsiaTheme="majorEastAsia"/>
        </w:rPr>
        <w:t xml:space="preserve"> from Events</w:t>
      </w:r>
      <w:bookmarkEnd w:id="7"/>
    </w:p>
    <w:p w14:paraId="4FBF4C9D" w14:textId="77777777" w:rsidR="00791641" w:rsidRPr="00791641" w:rsidRDefault="00791641" w:rsidP="00791641">
      <w:pPr>
        <w:rPr>
          <w:rFonts w:eastAsia="Times New Roman"/>
          <w:lang w:eastAsia="en-GB"/>
        </w:rPr>
      </w:pPr>
      <w:r w:rsidRPr="00791641">
        <w:rPr>
          <w:rFonts w:eastAsia="Times New Roman"/>
          <w:lang w:eastAsia="en-GB"/>
        </w:rPr>
        <w:t>We have invested in the infrastructure at the Banjo and Princess Gardens in Torquay. We are proposing to generate an increased income of £23,000 by holding more events in these spaces.</w:t>
      </w:r>
    </w:p>
    <w:p w14:paraId="6A5E4A42" w14:textId="77777777" w:rsidR="00791641" w:rsidRPr="00791641" w:rsidRDefault="00791641" w:rsidP="00791641">
      <w:pPr>
        <w:rPr>
          <w:rFonts w:eastAsia="Times New Roman"/>
          <w:lang w:eastAsia="en-GB"/>
        </w:rPr>
      </w:pPr>
      <w:r w:rsidRPr="00791641">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8E49E8" w:rsidRPr="008E49E8" w14:paraId="53919B35" w14:textId="77777777" w:rsidTr="007803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6A3D0699" w14:textId="77777777" w:rsidR="008E49E8" w:rsidRPr="008E49E8" w:rsidRDefault="008E49E8" w:rsidP="008E49E8">
            <w:pPr>
              <w:spacing w:after="120"/>
              <w:jc w:val="center"/>
              <w:rPr>
                <w:rFonts w:asciiTheme="minorHAnsi" w:hAnsiTheme="minorHAnsi"/>
                <w:b w:val="0"/>
                <w:bCs w:val="0"/>
                <w:color w:val="auto"/>
              </w:rPr>
            </w:pPr>
          </w:p>
        </w:tc>
        <w:tc>
          <w:tcPr>
            <w:tcW w:w="1855" w:type="dxa"/>
          </w:tcPr>
          <w:p w14:paraId="423302C2" w14:textId="77777777" w:rsidR="008E49E8" w:rsidRPr="00E74BF3" w:rsidRDefault="008E49E8" w:rsidP="008E49E8">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74BF3">
              <w:rPr>
                <w:rFonts w:asciiTheme="minorHAnsi" w:hAnsiTheme="minorHAnsi"/>
              </w:rPr>
              <w:t>Number</w:t>
            </w:r>
          </w:p>
        </w:tc>
        <w:tc>
          <w:tcPr>
            <w:tcW w:w="1855" w:type="dxa"/>
          </w:tcPr>
          <w:p w14:paraId="39FDAAE3" w14:textId="77777777" w:rsidR="008E49E8" w:rsidRPr="00E74BF3" w:rsidRDefault="008E49E8" w:rsidP="008E49E8">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E74BF3">
              <w:rPr>
                <w:rFonts w:asciiTheme="minorHAnsi" w:hAnsiTheme="minorHAnsi"/>
              </w:rPr>
              <w:t>%</w:t>
            </w:r>
          </w:p>
        </w:tc>
      </w:tr>
      <w:tr w:rsidR="00D27409" w:rsidRPr="008E49E8" w14:paraId="2FBE5B4A" w14:textId="77777777" w:rsidTr="007803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FC2ACE" w14:textId="77777777" w:rsidR="00D27409" w:rsidRPr="00E74BF3" w:rsidRDefault="00D27409" w:rsidP="00E74BF3">
            <w:pPr>
              <w:rPr>
                <w:rFonts w:ascii="Arial" w:hAnsi="Arial" w:cs="Times New Roman"/>
              </w:rPr>
            </w:pPr>
            <w:r w:rsidRPr="00E74BF3">
              <w:rPr>
                <w:rFonts w:ascii="Arial" w:hAnsi="Arial" w:cs="Times New Roman"/>
              </w:rPr>
              <w:t>Agree with this proposal</w:t>
            </w:r>
          </w:p>
        </w:tc>
        <w:tc>
          <w:tcPr>
            <w:tcW w:w="1855" w:type="dxa"/>
          </w:tcPr>
          <w:p w14:paraId="4C02DF8D" w14:textId="6CD6ABFC" w:rsidR="00D27409" w:rsidRPr="00E74BF3" w:rsidRDefault="00D27409" w:rsidP="00E74BF3">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E74BF3">
              <w:rPr>
                <w:rFonts w:ascii="Arial" w:hAnsi="Arial" w:cs="Times New Roman"/>
                <w:bCs/>
              </w:rPr>
              <w:t>63</w:t>
            </w:r>
          </w:p>
        </w:tc>
        <w:tc>
          <w:tcPr>
            <w:tcW w:w="1855" w:type="dxa"/>
          </w:tcPr>
          <w:p w14:paraId="2546FF56" w14:textId="6153BFFF" w:rsidR="00D27409" w:rsidRPr="00E74BF3" w:rsidRDefault="00D27409" w:rsidP="00E74BF3">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E74BF3">
              <w:rPr>
                <w:rFonts w:ascii="Arial" w:hAnsi="Arial" w:cs="Times New Roman"/>
                <w:bCs/>
              </w:rPr>
              <w:t>94.0%</w:t>
            </w:r>
          </w:p>
        </w:tc>
      </w:tr>
      <w:tr w:rsidR="00D27409" w:rsidRPr="008E49E8" w14:paraId="10535B3B" w14:textId="77777777" w:rsidTr="007803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34C0DF94" w14:textId="77777777" w:rsidR="00D27409" w:rsidRPr="00E74BF3" w:rsidRDefault="00D27409" w:rsidP="00E74BF3">
            <w:pPr>
              <w:rPr>
                <w:rFonts w:ascii="Arial" w:hAnsi="Arial" w:cs="Times New Roman"/>
              </w:rPr>
            </w:pPr>
            <w:r w:rsidRPr="00E74BF3">
              <w:rPr>
                <w:rFonts w:ascii="Arial" w:hAnsi="Arial" w:cs="Times New Roman"/>
              </w:rPr>
              <w:t>Disagree with this proposal</w:t>
            </w:r>
          </w:p>
        </w:tc>
        <w:tc>
          <w:tcPr>
            <w:tcW w:w="1855" w:type="dxa"/>
          </w:tcPr>
          <w:p w14:paraId="664E055C" w14:textId="08C56F31" w:rsidR="00D27409" w:rsidRPr="008E49E8" w:rsidRDefault="00D27409" w:rsidP="00E74BF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E74BF3">
              <w:rPr>
                <w:rFonts w:ascii="Arial" w:hAnsi="Arial" w:cs="Times New Roman"/>
              </w:rPr>
              <w:t>3</w:t>
            </w:r>
          </w:p>
        </w:tc>
        <w:tc>
          <w:tcPr>
            <w:tcW w:w="1855" w:type="dxa"/>
          </w:tcPr>
          <w:p w14:paraId="5A307708" w14:textId="64F986CE" w:rsidR="00D27409" w:rsidRPr="008E49E8" w:rsidRDefault="00D27409" w:rsidP="00E74BF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E74BF3">
              <w:rPr>
                <w:rFonts w:ascii="Arial" w:hAnsi="Arial" w:cs="Times New Roman"/>
              </w:rPr>
              <w:t>4.5%</w:t>
            </w:r>
          </w:p>
        </w:tc>
      </w:tr>
      <w:tr w:rsidR="00D27409" w:rsidRPr="008E49E8" w14:paraId="70EA7691" w14:textId="77777777" w:rsidTr="007803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68DF9A6F" w14:textId="77777777" w:rsidR="00D27409" w:rsidRPr="00E74BF3" w:rsidRDefault="00D27409" w:rsidP="00E74BF3">
            <w:pPr>
              <w:rPr>
                <w:rFonts w:ascii="Arial" w:hAnsi="Arial" w:cs="Times New Roman"/>
              </w:rPr>
            </w:pPr>
            <w:r w:rsidRPr="00E74BF3">
              <w:rPr>
                <w:rFonts w:ascii="Arial" w:hAnsi="Arial" w:cs="Times New Roman"/>
              </w:rPr>
              <w:t>No response</w:t>
            </w:r>
          </w:p>
        </w:tc>
        <w:tc>
          <w:tcPr>
            <w:tcW w:w="1855" w:type="dxa"/>
          </w:tcPr>
          <w:p w14:paraId="65347069" w14:textId="61B0D5B1" w:rsidR="00D27409" w:rsidRPr="00E74BF3" w:rsidRDefault="00D27409" w:rsidP="00E74BF3">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E74BF3">
              <w:rPr>
                <w:rFonts w:ascii="Arial" w:hAnsi="Arial" w:cs="Times New Roman"/>
                <w:bCs/>
              </w:rPr>
              <w:t>1</w:t>
            </w:r>
          </w:p>
        </w:tc>
        <w:tc>
          <w:tcPr>
            <w:tcW w:w="1855" w:type="dxa"/>
          </w:tcPr>
          <w:p w14:paraId="27C94F0D" w14:textId="53B57FA0" w:rsidR="00D27409" w:rsidRPr="00E74BF3" w:rsidRDefault="00D27409" w:rsidP="00E74BF3">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E74BF3">
              <w:rPr>
                <w:rFonts w:ascii="Arial" w:hAnsi="Arial" w:cs="Times New Roman"/>
                <w:bCs/>
              </w:rPr>
              <w:t>1.5%</w:t>
            </w:r>
          </w:p>
        </w:tc>
      </w:tr>
      <w:tr w:rsidR="00D27409" w:rsidRPr="008E49E8" w14:paraId="244422A3" w14:textId="77777777" w:rsidTr="007803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6DD39880" w14:textId="77777777" w:rsidR="00D27409" w:rsidRPr="00E74BF3" w:rsidRDefault="00D27409" w:rsidP="00E74BF3">
            <w:pPr>
              <w:rPr>
                <w:rFonts w:ascii="Arial" w:hAnsi="Arial" w:cs="Times New Roman"/>
              </w:rPr>
            </w:pPr>
            <w:r w:rsidRPr="00E74BF3">
              <w:rPr>
                <w:rFonts w:ascii="Arial" w:hAnsi="Arial" w:cs="Times New Roman"/>
              </w:rPr>
              <w:t>Total</w:t>
            </w:r>
          </w:p>
        </w:tc>
        <w:tc>
          <w:tcPr>
            <w:tcW w:w="1855" w:type="dxa"/>
          </w:tcPr>
          <w:p w14:paraId="698E6234" w14:textId="7CF3410F" w:rsidR="00D27409" w:rsidRPr="008E49E8" w:rsidRDefault="00D27409" w:rsidP="00E74BF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E74BF3">
              <w:rPr>
                <w:rFonts w:ascii="Arial" w:hAnsi="Arial" w:cs="Times New Roman"/>
              </w:rPr>
              <w:t>67</w:t>
            </w:r>
          </w:p>
        </w:tc>
        <w:tc>
          <w:tcPr>
            <w:tcW w:w="1855" w:type="dxa"/>
          </w:tcPr>
          <w:p w14:paraId="165A60E6" w14:textId="74EE0173" w:rsidR="00D27409" w:rsidRPr="008E49E8" w:rsidRDefault="00D27409" w:rsidP="00E74BF3">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E74BF3">
              <w:rPr>
                <w:rFonts w:ascii="Arial" w:hAnsi="Arial" w:cs="Times New Roman"/>
              </w:rPr>
              <w:t>100.0%</w:t>
            </w:r>
          </w:p>
        </w:tc>
      </w:tr>
    </w:tbl>
    <w:p w14:paraId="367999F4" w14:textId="1DF23757" w:rsidR="002308DE" w:rsidRDefault="002308DE" w:rsidP="002308DE">
      <w:pPr>
        <w:spacing w:before="240"/>
      </w:pPr>
      <w:r w:rsidRPr="00001FFA">
        <w:t xml:space="preserve">In response to the social media polls for this proposal there were </w:t>
      </w:r>
      <w:r w:rsidR="00001FFA" w:rsidRPr="00001FFA">
        <w:t>21</w:t>
      </w:r>
      <w:r w:rsidRPr="00001FFA">
        <w:t xml:space="preserve"> responses in agreement with the proposal and </w:t>
      </w:r>
      <w:r w:rsidR="00001FFA" w:rsidRPr="00001FFA">
        <w:t>none</w:t>
      </w:r>
      <w:r w:rsidRPr="00001FFA">
        <w:t xml:space="preserve"> against it.</w:t>
      </w:r>
    </w:p>
    <w:p w14:paraId="64F17AD7" w14:textId="6FC73F78" w:rsidR="008E49E8" w:rsidRPr="008E49E8" w:rsidRDefault="008E49E8" w:rsidP="008E49E8">
      <w:pPr>
        <w:spacing w:before="240"/>
      </w:pPr>
    </w:p>
    <w:p w14:paraId="1374FBC2" w14:textId="54BE7C2A" w:rsidR="001C4703" w:rsidRDefault="0068075D" w:rsidP="0068075D">
      <w:pPr>
        <w:pStyle w:val="Heading3"/>
      </w:pPr>
      <w:bookmarkStart w:id="8" w:name="_Toc127886128"/>
      <w:bookmarkStart w:id="9" w:name="_Hlk95319770"/>
      <w:r>
        <w:t>Imp</w:t>
      </w:r>
      <w:r w:rsidR="007D248B">
        <w:t>roving Skills</w:t>
      </w:r>
      <w:bookmarkEnd w:id="8"/>
      <w:r w:rsidR="008973EB">
        <w:t xml:space="preserve"> </w:t>
      </w:r>
    </w:p>
    <w:p w14:paraId="5FF4B4BB" w14:textId="77777777" w:rsidR="00EF2361" w:rsidRPr="00EF2361" w:rsidRDefault="00EF2361" w:rsidP="00EF2361">
      <w:pPr>
        <w:rPr>
          <w:rFonts w:eastAsia="Times New Roman"/>
          <w:lang w:eastAsia="en-GB"/>
        </w:rPr>
      </w:pPr>
      <w:r w:rsidRPr="00EF2361">
        <w:rPr>
          <w:rFonts w:eastAsia="Times New Roman"/>
          <w:lang w:eastAsia="en-GB"/>
        </w:rPr>
        <w:t>We are proposing to allocate £50,000 towards implementing our Economic Strategy, in particular supporting improving skills in the local area.  This money will help between 40 and 60 local businesses.</w:t>
      </w:r>
    </w:p>
    <w:p w14:paraId="55C3F8DE" w14:textId="77777777" w:rsidR="00EF2361" w:rsidRPr="00EF2361" w:rsidRDefault="00EF2361" w:rsidP="00EF2361">
      <w:pPr>
        <w:rPr>
          <w:rFonts w:eastAsia="Times New Roman"/>
          <w:lang w:eastAsia="en-GB"/>
        </w:rPr>
      </w:pPr>
      <w:r w:rsidRPr="00EF2361">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1C4703" w:rsidRPr="00FC4920" w14:paraId="1374FBC8" w14:textId="77777777" w:rsidTr="001C47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C5" w14:textId="77777777" w:rsidR="001C4703" w:rsidRPr="00FC4920" w:rsidRDefault="001C4703" w:rsidP="001C4703">
            <w:pPr>
              <w:jc w:val="center"/>
            </w:pPr>
          </w:p>
        </w:tc>
        <w:tc>
          <w:tcPr>
            <w:tcW w:w="1855" w:type="dxa"/>
          </w:tcPr>
          <w:p w14:paraId="1374FBC6" w14:textId="77777777" w:rsidR="001C4703" w:rsidRPr="00FC4920" w:rsidRDefault="001C4703" w:rsidP="001C4703">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374FBC7" w14:textId="77777777" w:rsidR="001C4703" w:rsidRPr="00FC4920" w:rsidRDefault="001C4703" w:rsidP="001C4703">
            <w:pPr>
              <w:jc w:val="center"/>
              <w:cnfStyle w:val="100000000000" w:firstRow="1" w:lastRow="0" w:firstColumn="0" w:lastColumn="0" w:oddVBand="0" w:evenVBand="0" w:oddHBand="0" w:evenHBand="0" w:firstRowFirstColumn="0" w:firstRowLastColumn="0" w:lastRowFirstColumn="0" w:lastRowLastColumn="0"/>
            </w:pPr>
            <w:r>
              <w:t>%</w:t>
            </w:r>
          </w:p>
        </w:tc>
      </w:tr>
      <w:tr w:rsidR="00D27409" w:rsidRPr="00FC4920" w14:paraId="1374FBCC" w14:textId="77777777" w:rsidTr="001C47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C9" w14:textId="27C6B170" w:rsidR="00D27409" w:rsidRPr="000A653A" w:rsidRDefault="00D27409" w:rsidP="00D27409">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1374FBCA" w14:textId="2A0859A0" w:rsidR="00D27409" w:rsidRPr="000A653A" w:rsidRDefault="00D27409" w:rsidP="00D27409">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A45410">
              <w:t>50</w:t>
            </w:r>
          </w:p>
        </w:tc>
        <w:tc>
          <w:tcPr>
            <w:tcW w:w="1855" w:type="dxa"/>
          </w:tcPr>
          <w:p w14:paraId="1374FBCB" w14:textId="5F721CF1" w:rsidR="00D27409" w:rsidRPr="000A653A" w:rsidRDefault="00D27409" w:rsidP="00D27409">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A45410">
              <w:t>74.6</w:t>
            </w:r>
            <w:r>
              <w:t>%</w:t>
            </w:r>
          </w:p>
        </w:tc>
      </w:tr>
      <w:tr w:rsidR="00D27409" w:rsidRPr="00FC4920" w14:paraId="1374FBD0" w14:textId="77777777" w:rsidTr="001C4703">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CD" w14:textId="0C91EEEE" w:rsidR="00D27409" w:rsidRPr="000A653A" w:rsidRDefault="00D27409" w:rsidP="00D27409">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1374FBCE" w14:textId="7F72458C" w:rsidR="00D27409" w:rsidRPr="000A653A" w:rsidRDefault="00D27409" w:rsidP="00D27409">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A45410">
              <w:t>16</w:t>
            </w:r>
          </w:p>
        </w:tc>
        <w:tc>
          <w:tcPr>
            <w:tcW w:w="1855" w:type="dxa"/>
          </w:tcPr>
          <w:p w14:paraId="1374FBCF" w14:textId="37CD299C" w:rsidR="00D27409" w:rsidRPr="000A653A" w:rsidRDefault="00D27409" w:rsidP="00D27409">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A45410">
              <w:t>23.9</w:t>
            </w:r>
            <w:r>
              <w:t>%</w:t>
            </w:r>
          </w:p>
        </w:tc>
      </w:tr>
      <w:tr w:rsidR="00D27409" w:rsidRPr="00FC4920" w14:paraId="1374FBD4" w14:textId="77777777" w:rsidTr="001C47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D1" w14:textId="5587E0C0" w:rsidR="00D27409" w:rsidRPr="000A653A" w:rsidRDefault="00D27409" w:rsidP="00D27409">
            <w:pPr>
              <w:rPr>
                <w:rFonts w:ascii="Arial" w:hAnsi="Arial" w:cs="Times New Roman"/>
              </w:rPr>
            </w:pPr>
            <w:r>
              <w:rPr>
                <w:rFonts w:ascii="Arial" w:hAnsi="Arial" w:cs="Times New Roman"/>
              </w:rPr>
              <w:t>No response</w:t>
            </w:r>
          </w:p>
        </w:tc>
        <w:tc>
          <w:tcPr>
            <w:tcW w:w="1855" w:type="dxa"/>
          </w:tcPr>
          <w:p w14:paraId="1374FBD2" w14:textId="68EB43CC" w:rsidR="00D27409" w:rsidRPr="000A653A" w:rsidRDefault="00D27409" w:rsidP="00D27409">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A45410">
              <w:t>1</w:t>
            </w:r>
          </w:p>
        </w:tc>
        <w:tc>
          <w:tcPr>
            <w:tcW w:w="1855" w:type="dxa"/>
          </w:tcPr>
          <w:p w14:paraId="1374FBD3" w14:textId="54C21A44" w:rsidR="00D27409" w:rsidRPr="000A653A" w:rsidRDefault="00D27409" w:rsidP="00D27409">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A45410">
              <w:t>1.5</w:t>
            </w:r>
            <w:r>
              <w:t>%</w:t>
            </w:r>
          </w:p>
        </w:tc>
      </w:tr>
      <w:tr w:rsidR="00D27409" w:rsidRPr="00FC4920" w14:paraId="1374FBD8" w14:textId="77777777" w:rsidTr="001C4703">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D5" w14:textId="58C5F9BE" w:rsidR="00D27409" w:rsidRPr="000A653A" w:rsidRDefault="00D27409" w:rsidP="00D27409">
            <w:pPr>
              <w:rPr>
                <w:rFonts w:ascii="Arial" w:hAnsi="Arial" w:cs="Times New Roman"/>
              </w:rPr>
            </w:pPr>
            <w:r>
              <w:rPr>
                <w:rFonts w:ascii="Arial" w:hAnsi="Arial" w:cs="Times New Roman"/>
              </w:rPr>
              <w:t>Total</w:t>
            </w:r>
          </w:p>
        </w:tc>
        <w:tc>
          <w:tcPr>
            <w:tcW w:w="1855" w:type="dxa"/>
          </w:tcPr>
          <w:p w14:paraId="1374FBD6" w14:textId="7E82A258" w:rsidR="00D27409" w:rsidRPr="000A653A" w:rsidRDefault="00D27409" w:rsidP="00D27409">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A45410">
              <w:t>67</w:t>
            </w:r>
          </w:p>
        </w:tc>
        <w:tc>
          <w:tcPr>
            <w:tcW w:w="1855" w:type="dxa"/>
          </w:tcPr>
          <w:p w14:paraId="1374FBD7" w14:textId="35767F51" w:rsidR="00D27409" w:rsidRPr="000A653A" w:rsidRDefault="00D27409" w:rsidP="00D27409">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A45410">
              <w:t>100.0</w:t>
            </w:r>
            <w:r>
              <w:t>%</w:t>
            </w:r>
          </w:p>
        </w:tc>
      </w:tr>
    </w:tbl>
    <w:bookmarkEnd w:id="9"/>
    <w:p w14:paraId="7213FFA0" w14:textId="7AF00EBB" w:rsidR="002308DE" w:rsidRDefault="002308DE" w:rsidP="002308DE">
      <w:pPr>
        <w:spacing w:before="240"/>
      </w:pPr>
      <w:r w:rsidRPr="00AA0733">
        <w:t xml:space="preserve">In response to the social media polls for this proposal there were </w:t>
      </w:r>
      <w:r w:rsidR="00882485">
        <w:t>no</w:t>
      </w:r>
      <w:r w:rsidRPr="00AA0733">
        <w:t xml:space="preserve"> responses in agreement with the proposal and </w:t>
      </w:r>
      <w:r w:rsidR="00AD6500" w:rsidRPr="00AA0733">
        <w:t>one</w:t>
      </w:r>
      <w:r w:rsidRPr="00AA0733">
        <w:t xml:space="preserve"> against it.</w:t>
      </w:r>
    </w:p>
    <w:p w14:paraId="31465971" w14:textId="6EF3508E" w:rsidR="00A36FE4" w:rsidRDefault="00A36FE4">
      <w:pPr>
        <w:spacing w:line="264" w:lineRule="auto"/>
        <w:rPr>
          <w:rFonts w:asciiTheme="majorHAnsi" w:eastAsiaTheme="majorEastAsia" w:hAnsiTheme="majorHAnsi" w:cstheme="majorBidi"/>
          <w:color w:val="595959" w:themeColor="text1" w:themeTint="A6"/>
          <w:sz w:val="32"/>
          <w:szCs w:val="28"/>
        </w:rPr>
      </w:pPr>
      <w:r>
        <w:br w:type="page"/>
      </w:r>
    </w:p>
    <w:p w14:paraId="1374FBF8" w14:textId="6034BD48" w:rsidR="001C4703" w:rsidRDefault="00535399" w:rsidP="00D95D4A">
      <w:pPr>
        <w:pStyle w:val="Heading3"/>
      </w:pPr>
      <w:bookmarkStart w:id="10" w:name="_Toc127886129"/>
      <w:r>
        <w:lastRenderedPageBreak/>
        <w:t>Further sponsorship for English Riviera Air Show</w:t>
      </w:r>
      <w:bookmarkEnd w:id="10"/>
    </w:p>
    <w:p w14:paraId="2479493A" w14:textId="77777777" w:rsidR="001B6DF7" w:rsidRPr="001B6DF7" w:rsidRDefault="001B6DF7" w:rsidP="001B6DF7">
      <w:pPr>
        <w:rPr>
          <w:rFonts w:eastAsia="Times New Roman"/>
          <w:lang w:eastAsia="en-GB"/>
        </w:rPr>
      </w:pPr>
      <w:r w:rsidRPr="001B6DF7">
        <w:rPr>
          <w:rFonts w:eastAsia="Times New Roman"/>
          <w:lang w:eastAsia="en-GB"/>
        </w:rPr>
        <w:t>We are proposing to save £27,000 on the costs associated with the English Riviera Air Show by seeking further sponsorship for the event.</w:t>
      </w:r>
    </w:p>
    <w:p w14:paraId="47034D52" w14:textId="77777777" w:rsidR="001B6DF7" w:rsidRPr="001B6DF7" w:rsidRDefault="001B6DF7" w:rsidP="001B6DF7">
      <w:pPr>
        <w:rPr>
          <w:rFonts w:eastAsia="Times New Roman"/>
          <w:lang w:eastAsia="en-GB"/>
        </w:rPr>
      </w:pPr>
      <w:r w:rsidRPr="001B6DF7">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1C4703" w:rsidRPr="00FC4920" w14:paraId="1374FBFE" w14:textId="77777777" w:rsidTr="00411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FB" w14:textId="77777777" w:rsidR="001C4703" w:rsidRPr="00FC4920" w:rsidRDefault="001C4703" w:rsidP="00411DBE">
            <w:pPr>
              <w:jc w:val="center"/>
            </w:pPr>
          </w:p>
        </w:tc>
        <w:tc>
          <w:tcPr>
            <w:tcW w:w="1855" w:type="dxa"/>
          </w:tcPr>
          <w:p w14:paraId="1374FBFC"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374FBFD"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w:t>
            </w:r>
          </w:p>
        </w:tc>
      </w:tr>
      <w:tr w:rsidR="006A7074" w:rsidRPr="00FC4920" w14:paraId="1374FC02"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BFF" w14:textId="2702C7A0" w:rsidR="006A7074" w:rsidRPr="000A653A" w:rsidRDefault="006A7074" w:rsidP="006A7074">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1374FC00" w14:textId="2F6C5563"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44081D">
              <w:t>61</w:t>
            </w:r>
          </w:p>
        </w:tc>
        <w:tc>
          <w:tcPr>
            <w:tcW w:w="1855" w:type="dxa"/>
          </w:tcPr>
          <w:p w14:paraId="1374FC01" w14:textId="0C3AAD9B"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44081D">
              <w:t>91.0</w:t>
            </w:r>
            <w:r>
              <w:t>%</w:t>
            </w:r>
          </w:p>
        </w:tc>
      </w:tr>
      <w:tr w:rsidR="006A7074" w:rsidRPr="00FC4920" w14:paraId="1374FC06"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03" w14:textId="30B107F6" w:rsidR="006A7074" w:rsidRPr="000A653A" w:rsidRDefault="006A7074" w:rsidP="006A7074">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1374FC04" w14:textId="2E1D1D73"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44081D">
              <w:t>5</w:t>
            </w:r>
          </w:p>
        </w:tc>
        <w:tc>
          <w:tcPr>
            <w:tcW w:w="1855" w:type="dxa"/>
          </w:tcPr>
          <w:p w14:paraId="1374FC05" w14:textId="4222D71E"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44081D">
              <w:t>7.5</w:t>
            </w:r>
            <w:r>
              <w:t>%</w:t>
            </w:r>
          </w:p>
        </w:tc>
      </w:tr>
      <w:tr w:rsidR="006A7074" w:rsidRPr="00FC4920" w14:paraId="1374FC0A"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07" w14:textId="128B431C" w:rsidR="006A7074" w:rsidRPr="000A653A" w:rsidRDefault="006A7074" w:rsidP="006A7074">
            <w:pPr>
              <w:rPr>
                <w:rFonts w:ascii="Arial" w:hAnsi="Arial" w:cs="Times New Roman"/>
              </w:rPr>
            </w:pPr>
            <w:r>
              <w:rPr>
                <w:rFonts w:ascii="Arial" w:hAnsi="Arial" w:cs="Times New Roman"/>
              </w:rPr>
              <w:t>No response</w:t>
            </w:r>
          </w:p>
        </w:tc>
        <w:tc>
          <w:tcPr>
            <w:tcW w:w="1855" w:type="dxa"/>
          </w:tcPr>
          <w:p w14:paraId="1374FC08" w14:textId="41699119"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44081D">
              <w:t>1</w:t>
            </w:r>
          </w:p>
        </w:tc>
        <w:tc>
          <w:tcPr>
            <w:tcW w:w="1855" w:type="dxa"/>
          </w:tcPr>
          <w:p w14:paraId="1374FC09" w14:textId="4DA3827F"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44081D">
              <w:t>1.5</w:t>
            </w:r>
            <w:r>
              <w:t>%</w:t>
            </w:r>
          </w:p>
        </w:tc>
      </w:tr>
      <w:tr w:rsidR="006A7074" w:rsidRPr="00FC4920" w14:paraId="1374FC0E"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0B" w14:textId="039A3B61" w:rsidR="006A7074" w:rsidRPr="000A653A" w:rsidRDefault="006A7074" w:rsidP="006A7074">
            <w:pPr>
              <w:rPr>
                <w:rFonts w:ascii="Arial" w:hAnsi="Arial" w:cs="Times New Roman"/>
              </w:rPr>
            </w:pPr>
            <w:r>
              <w:rPr>
                <w:rFonts w:ascii="Arial" w:hAnsi="Arial" w:cs="Times New Roman"/>
              </w:rPr>
              <w:t>Total</w:t>
            </w:r>
          </w:p>
        </w:tc>
        <w:tc>
          <w:tcPr>
            <w:tcW w:w="1855" w:type="dxa"/>
          </w:tcPr>
          <w:p w14:paraId="1374FC0C" w14:textId="6197A1D4"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44081D">
              <w:t>67</w:t>
            </w:r>
          </w:p>
        </w:tc>
        <w:tc>
          <w:tcPr>
            <w:tcW w:w="1855" w:type="dxa"/>
          </w:tcPr>
          <w:p w14:paraId="1374FC0D" w14:textId="14D231DC"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44081D">
              <w:t>100.0</w:t>
            </w:r>
            <w:r>
              <w:t>%</w:t>
            </w:r>
          </w:p>
        </w:tc>
      </w:tr>
    </w:tbl>
    <w:p w14:paraId="0D22F169" w14:textId="7891B204" w:rsidR="002308DE" w:rsidRDefault="002308DE" w:rsidP="002308DE">
      <w:pPr>
        <w:spacing w:before="240"/>
      </w:pPr>
      <w:r w:rsidRPr="001837C6">
        <w:t xml:space="preserve">In response to the social media polls for this proposal there were </w:t>
      </w:r>
      <w:r w:rsidR="00AA0733" w:rsidRPr="001837C6">
        <w:t>11</w:t>
      </w:r>
      <w:r w:rsidRPr="001837C6">
        <w:t xml:space="preserve"> responses in agreement with the proposal and </w:t>
      </w:r>
      <w:r w:rsidR="00AA0733" w:rsidRPr="001837C6">
        <w:t>one</w:t>
      </w:r>
      <w:r w:rsidRPr="001837C6">
        <w:t xml:space="preserve"> against it.</w:t>
      </w:r>
    </w:p>
    <w:p w14:paraId="1374FC0F" w14:textId="5749E246" w:rsidR="00BE531A" w:rsidRDefault="00BE531A">
      <w:pPr>
        <w:spacing w:line="264" w:lineRule="auto"/>
      </w:pPr>
    </w:p>
    <w:p w14:paraId="1374FC30" w14:textId="576FBED6" w:rsidR="001C4703" w:rsidRDefault="00B41434" w:rsidP="002E7375">
      <w:pPr>
        <w:pStyle w:val="Heading3"/>
      </w:pPr>
      <w:bookmarkStart w:id="11" w:name="_Toc127886130"/>
      <w:r>
        <w:t>Investment</w:t>
      </w:r>
      <w:r w:rsidR="00E464EE">
        <w:t xml:space="preserve"> in Premier Resort</w:t>
      </w:r>
      <w:bookmarkEnd w:id="11"/>
    </w:p>
    <w:p w14:paraId="52FCE03B" w14:textId="77777777" w:rsidR="00441682" w:rsidRPr="00441682" w:rsidRDefault="00441682" w:rsidP="00441682">
      <w:pPr>
        <w:rPr>
          <w:rFonts w:eastAsia="Times New Roman"/>
          <w:lang w:eastAsia="en-GB"/>
        </w:rPr>
      </w:pPr>
      <w:r w:rsidRPr="00441682">
        <w:rPr>
          <w:rFonts w:eastAsia="Times New Roman"/>
          <w:lang w:eastAsia="en-GB"/>
        </w:rPr>
        <w:t>We are proposing on investing another £100,000 to keep the Bay clean, tidy and attractive as part of our aim to the premier tourist resort in the UK.</w:t>
      </w:r>
    </w:p>
    <w:p w14:paraId="22BD6C87" w14:textId="77777777" w:rsidR="00441682" w:rsidRPr="00441682" w:rsidRDefault="00441682" w:rsidP="00441682">
      <w:pPr>
        <w:rPr>
          <w:rFonts w:eastAsia="Times New Roman"/>
          <w:lang w:eastAsia="en-GB"/>
        </w:rPr>
      </w:pPr>
      <w:r w:rsidRPr="00441682">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1C4703" w:rsidRPr="00FC4920" w14:paraId="1374FC36" w14:textId="77777777" w:rsidTr="00411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33" w14:textId="77777777" w:rsidR="001C4703" w:rsidRPr="00FC4920" w:rsidRDefault="001C4703" w:rsidP="00411DBE">
            <w:pPr>
              <w:jc w:val="center"/>
            </w:pPr>
          </w:p>
        </w:tc>
        <w:tc>
          <w:tcPr>
            <w:tcW w:w="1855" w:type="dxa"/>
          </w:tcPr>
          <w:p w14:paraId="1374FC34"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374FC35"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w:t>
            </w:r>
          </w:p>
        </w:tc>
      </w:tr>
      <w:tr w:rsidR="006A7074" w:rsidRPr="00FC4920" w14:paraId="1374FC3A"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37" w14:textId="7B94786E" w:rsidR="006A7074" w:rsidRPr="000A653A" w:rsidRDefault="006A7074" w:rsidP="006A7074">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1374FC38" w14:textId="60FC430D"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602E61">
              <w:t>50</w:t>
            </w:r>
          </w:p>
        </w:tc>
        <w:tc>
          <w:tcPr>
            <w:tcW w:w="1855" w:type="dxa"/>
          </w:tcPr>
          <w:p w14:paraId="1374FC39" w14:textId="660DAE9A"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602E61">
              <w:t>74.6</w:t>
            </w:r>
            <w:r>
              <w:t>%</w:t>
            </w:r>
          </w:p>
        </w:tc>
      </w:tr>
      <w:tr w:rsidR="006A7074" w:rsidRPr="00FC4920" w14:paraId="1374FC3E"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3B" w14:textId="09DD06E8" w:rsidR="006A7074" w:rsidRPr="000A653A" w:rsidRDefault="006A7074" w:rsidP="006A7074">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1374FC3C" w14:textId="03F5CA1B"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602E61">
              <w:t>17</w:t>
            </w:r>
          </w:p>
        </w:tc>
        <w:tc>
          <w:tcPr>
            <w:tcW w:w="1855" w:type="dxa"/>
          </w:tcPr>
          <w:p w14:paraId="1374FC3D" w14:textId="35F02CDA"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602E61">
              <w:t>25.4</w:t>
            </w:r>
            <w:r>
              <w:t>%</w:t>
            </w:r>
          </w:p>
        </w:tc>
      </w:tr>
      <w:tr w:rsidR="006A7074" w:rsidRPr="00FC4920" w14:paraId="1374FC42"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3F" w14:textId="7F5E97F7" w:rsidR="006A7074" w:rsidRPr="000A653A" w:rsidRDefault="006A7074" w:rsidP="006A7074">
            <w:pPr>
              <w:rPr>
                <w:rFonts w:ascii="Arial" w:hAnsi="Arial" w:cs="Times New Roman"/>
              </w:rPr>
            </w:pPr>
            <w:r>
              <w:rPr>
                <w:rFonts w:ascii="Arial" w:hAnsi="Arial" w:cs="Times New Roman"/>
              </w:rPr>
              <w:t>No response</w:t>
            </w:r>
          </w:p>
        </w:tc>
        <w:tc>
          <w:tcPr>
            <w:tcW w:w="1855" w:type="dxa"/>
          </w:tcPr>
          <w:p w14:paraId="1374FC40" w14:textId="36652B04"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602E61">
              <w:t>0</w:t>
            </w:r>
          </w:p>
        </w:tc>
        <w:tc>
          <w:tcPr>
            <w:tcW w:w="1855" w:type="dxa"/>
          </w:tcPr>
          <w:p w14:paraId="1374FC41" w14:textId="59F5780B" w:rsidR="006A7074" w:rsidRPr="000A653A" w:rsidRDefault="006A7074" w:rsidP="006A7074">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602E61">
              <w:t>0.0</w:t>
            </w:r>
            <w:r>
              <w:t>%</w:t>
            </w:r>
          </w:p>
        </w:tc>
      </w:tr>
      <w:tr w:rsidR="006A7074" w:rsidRPr="00FC4920" w14:paraId="1374FC46"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43" w14:textId="6AF8ECF1" w:rsidR="006A7074" w:rsidRPr="000A653A" w:rsidRDefault="006A7074" w:rsidP="006A7074">
            <w:pPr>
              <w:rPr>
                <w:rFonts w:ascii="Arial" w:hAnsi="Arial" w:cs="Times New Roman"/>
              </w:rPr>
            </w:pPr>
            <w:r>
              <w:rPr>
                <w:rFonts w:ascii="Arial" w:hAnsi="Arial" w:cs="Times New Roman"/>
              </w:rPr>
              <w:t>Total</w:t>
            </w:r>
          </w:p>
        </w:tc>
        <w:tc>
          <w:tcPr>
            <w:tcW w:w="1855" w:type="dxa"/>
          </w:tcPr>
          <w:p w14:paraId="1374FC44" w14:textId="6A8DC9A8"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602E61">
              <w:t>67</w:t>
            </w:r>
          </w:p>
        </w:tc>
        <w:tc>
          <w:tcPr>
            <w:tcW w:w="1855" w:type="dxa"/>
          </w:tcPr>
          <w:p w14:paraId="1374FC45" w14:textId="390B1776" w:rsidR="006A7074" w:rsidRPr="000A653A" w:rsidRDefault="006A7074" w:rsidP="006A7074">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602E61">
              <w:t>100.0</w:t>
            </w:r>
            <w:r>
              <w:t>%</w:t>
            </w:r>
          </w:p>
        </w:tc>
      </w:tr>
    </w:tbl>
    <w:p w14:paraId="4A486C3B" w14:textId="03E59094" w:rsidR="00332A8A" w:rsidRDefault="00332A8A" w:rsidP="00534BB9">
      <w:pPr>
        <w:rPr>
          <w:rFonts w:asciiTheme="majorHAnsi" w:eastAsiaTheme="majorEastAsia" w:hAnsiTheme="majorHAnsi" w:cstheme="majorBidi"/>
          <w:color w:val="595959" w:themeColor="text1" w:themeTint="A6"/>
          <w:sz w:val="32"/>
          <w:szCs w:val="28"/>
        </w:rPr>
      </w:pPr>
    </w:p>
    <w:p w14:paraId="446B6B91" w14:textId="3B4E7EE0" w:rsidR="002308DE" w:rsidRDefault="002308DE" w:rsidP="002308DE">
      <w:pPr>
        <w:spacing w:before="240"/>
      </w:pPr>
      <w:r w:rsidRPr="00FC7140">
        <w:t xml:space="preserve">In response to the social media polls for this proposal there were </w:t>
      </w:r>
      <w:r w:rsidR="00FC7140" w:rsidRPr="00FC7140">
        <w:t>12</w:t>
      </w:r>
      <w:r w:rsidRPr="00FC7140">
        <w:t xml:space="preserve"> responses in agreement with the proposal and t</w:t>
      </w:r>
      <w:r w:rsidR="00FC7140" w:rsidRPr="00FC7140">
        <w:t xml:space="preserve">hree </w:t>
      </w:r>
      <w:r w:rsidRPr="00FC7140">
        <w:t>against it.</w:t>
      </w:r>
    </w:p>
    <w:p w14:paraId="5F41634E" w14:textId="6A8BA06B" w:rsidR="000111BA" w:rsidRDefault="000111BA">
      <w:pPr>
        <w:spacing w:line="264" w:lineRule="auto"/>
        <w:rPr>
          <w:highlight w:val="green"/>
        </w:rPr>
      </w:pPr>
      <w:r>
        <w:rPr>
          <w:highlight w:val="green"/>
        </w:rPr>
        <w:br w:type="page"/>
      </w:r>
    </w:p>
    <w:p w14:paraId="1D8D01C2" w14:textId="1E8B60A8" w:rsidR="00A7198A" w:rsidRPr="001D0353" w:rsidRDefault="00CE2051" w:rsidP="00392491">
      <w:pPr>
        <w:spacing w:before="240"/>
      </w:pPr>
      <w:r w:rsidRPr="001D0353">
        <w:lastRenderedPageBreak/>
        <w:t>Respondents who agreed with th</w:t>
      </w:r>
      <w:r w:rsidR="00C454C4" w:rsidRPr="001D0353">
        <w:t>e</w:t>
      </w:r>
      <w:r w:rsidRPr="001D0353">
        <w:t xml:space="preserve"> proposal </w:t>
      </w:r>
      <w:r w:rsidR="00C454C4" w:rsidRPr="001D0353">
        <w:t xml:space="preserve">to </w:t>
      </w:r>
      <w:r w:rsidR="00C454C4" w:rsidRPr="001D0353">
        <w:rPr>
          <w:rFonts w:eastAsia="Times New Roman"/>
          <w:lang w:eastAsia="en-GB"/>
        </w:rPr>
        <w:t>invest £100,000 to keep the Bay clean, tidy and attractive</w:t>
      </w:r>
      <w:r w:rsidR="001D0353" w:rsidRPr="001D0353">
        <w:rPr>
          <w:rFonts w:eastAsia="Times New Roman"/>
          <w:lang w:eastAsia="en-GB"/>
        </w:rPr>
        <w:t>,</w:t>
      </w:r>
      <w:r w:rsidR="00C454C4" w:rsidRPr="001D0353">
        <w:rPr>
          <w:rFonts w:eastAsia="Times New Roman"/>
          <w:lang w:eastAsia="en-GB"/>
        </w:rPr>
        <w:t xml:space="preserve"> </w:t>
      </w:r>
      <w:r w:rsidRPr="001D0353">
        <w:t>were asked how they would like to see this investment used</w:t>
      </w:r>
      <w:r w:rsidR="00F65834" w:rsidRPr="001D0353">
        <w:t xml:space="preserve">. </w:t>
      </w:r>
      <w:r w:rsidR="00943597">
        <w:t>There were 43 r</w:t>
      </w:r>
      <w:r w:rsidR="00F65834" w:rsidRPr="001D0353">
        <w:t xml:space="preserve">esponses to this question </w:t>
      </w:r>
      <w:r w:rsidR="00EA6681">
        <w:t xml:space="preserve">which </w:t>
      </w:r>
      <w:r w:rsidR="00F65834" w:rsidRPr="001D0353">
        <w:t>are categorised in the table below.</w:t>
      </w:r>
    </w:p>
    <w:tbl>
      <w:tblPr>
        <w:tblStyle w:val="ListTable4-Accent4"/>
        <w:tblW w:w="10485" w:type="dxa"/>
        <w:tblLook w:val="04A0" w:firstRow="1" w:lastRow="0" w:firstColumn="1" w:lastColumn="0" w:noHBand="0" w:noVBand="1"/>
      </w:tblPr>
      <w:tblGrid>
        <w:gridCol w:w="3256"/>
        <w:gridCol w:w="7229"/>
      </w:tblGrid>
      <w:tr w:rsidR="00B400DB" w:rsidRPr="00FC4920" w14:paraId="7EFA54D0" w14:textId="50E5E22C" w:rsidTr="00B40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D80BDB2" w14:textId="3C3C331D" w:rsidR="00B400DB" w:rsidRPr="00FC4920" w:rsidRDefault="00196DA8" w:rsidP="002528DA">
            <w:r>
              <w:t>Theme</w:t>
            </w:r>
          </w:p>
        </w:tc>
        <w:tc>
          <w:tcPr>
            <w:tcW w:w="7229" w:type="dxa"/>
          </w:tcPr>
          <w:p w14:paraId="1E229305" w14:textId="03E188FB" w:rsidR="00B400DB" w:rsidRDefault="00B400DB" w:rsidP="002528DA">
            <w:pPr>
              <w:cnfStyle w:val="100000000000" w:firstRow="1" w:lastRow="0" w:firstColumn="0" w:lastColumn="0" w:oddVBand="0" w:evenVBand="0" w:oddHBand="0" w:evenHBand="0" w:firstRowFirstColumn="0" w:firstRowLastColumn="0" w:lastRowFirstColumn="0" w:lastRowLastColumn="0"/>
            </w:pPr>
            <w:r>
              <w:t>Example of resp</w:t>
            </w:r>
            <w:r w:rsidR="00E26A3F">
              <w:t>onses</w:t>
            </w:r>
          </w:p>
        </w:tc>
      </w:tr>
      <w:tr w:rsidR="00B400DB" w:rsidRPr="00FC4920" w14:paraId="3891F3A8" w14:textId="499DE230" w:rsidTr="00B4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E7E2FB7" w14:textId="77777777" w:rsidR="00481DD4" w:rsidRDefault="00D80B5C" w:rsidP="002528DA">
            <w:pPr>
              <w:rPr>
                <w:rFonts w:ascii="Arial" w:hAnsi="Arial" w:cs="Times New Roman"/>
                <w:bCs w:val="0"/>
              </w:rPr>
            </w:pPr>
            <w:r>
              <w:rPr>
                <w:rFonts w:ascii="Arial" w:hAnsi="Arial" w:cs="Times New Roman"/>
              </w:rPr>
              <w:t>A</w:t>
            </w:r>
            <w:r w:rsidR="00E26A3F" w:rsidRPr="00E26A3F">
              <w:rPr>
                <w:rFonts w:ascii="Arial" w:hAnsi="Arial" w:cs="Times New Roman"/>
              </w:rPr>
              <w:t>ppearance</w:t>
            </w:r>
            <w:r w:rsidR="00481DD4">
              <w:rPr>
                <w:rFonts w:ascii="Arial" w:hAnsi="Arial" w:cs="Times New Roman"/>
              </w:rPr>
              <w:t xml:space="preserve"> </w:t>
            </w:r>
          </w:p>
          <w:p w14:paraId="6494B934" w14:textId="7C067332" w:rsidR="00B400DB" w:rsidRPr="000A653A" w:rsidRDefault="00481DD4" w:rsidP="002528DA">
            <w:pPr>
              <w:rPr>
                <w:rFonts w:ascii="Arial" w:hAnsi="Arial" w:cs="Times New Roman"/>
              </w:rPr>
            </w:pPr>
            <w:r>
              <w:rPr>
                <w:rFonts w:ascii="Arial" w:hAnsi="Arial" w:cs="Times New Roman"/>
              </w:rPr>
              <w:t>(16)</w:t>
            </w:r>
          </w:p>
        </w:tc>
        <w:tc>
          <w:tcPr>
            <w:tcW w:w="7229" w:type="dxa"/>
          </w:tcPr>
          <w:p w14:paraId="216A9033" w14:textId="19E0A839" w:rsidR="00B400DB" w:rsidRPr="001D0353" w:rsidRDefault="00B15813"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w:t>
            </w:r>
            <w:r w:rsidR="00554E7C" w:rsidRPr="001D0353">
              <w:rPr>
                <w:rFonts w:ascii="Arial" w:hAnsi="Arial" w:cs="Times New Roman"/>
                <w:i/>
                <w:iCs/>
              </w:rPr>
              <w:t xml:space="preserve">Street cleaning, improvement of hoarding to look more </w:t>
            </w:r>
            <w:proofErr w:type="gramStart"/>
            <w:r w:rsidR="00554E7C" w:rsidRPr="001D0353">
              <w:rPr>
                <w:rFonts w:ascii="Arial" w:hAnsi="Arial" w:cs="Times New Roman"/>
                <w:i/>
                <w:iCs/>
              </w:rPr>
              <w:t>appealing</w:t>
            </w:r>
            <w:proofErr w:type="gramEnd"/>
          </w:p>
          <w:p w14:paraId="797AE4F2" w14:textId="0532D224" w:rsidR="00554E7C" w:rsidRPr="001D0353" w:rsidRDefault="00B15813"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w:t>
            </w:r>
            <w:r w:rsidR="0039274D" w:rsidRPr="001D0353">
              <w:rPr>
                <w:rFonts w:ascii="Arial" w:hAnsi="Arial" w:cs="Times New Roman"/>
                <w:i/>
                <w:iCs/>
              </w:rPr>
              <w:t>Renewal of street furniture and deep cleaning of hard standing areas</w:t>
            </w:r>
            <w:r w:rsidRPr="001D0353">
              <w:rPr>
                <w:rFonts w:ascii="Arial" w:hAnsi="Arial" w:cs="Times New Roman"/>
                <w:i/>
                <w:iCs/>
              </w:rPr>
              <w:t>”</w:t>
            </w:r>
          </w:p>
          <w:p w14:paraId="48FB1E62" w14:textId="6633B183" w:rsidR="00B15813" w:rsidRPr="001D0353" w:rsidRDefault="00B15813"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“Clean the streets, fix the horrible patchwork on the pavements and roads”</w:t>
            </w:r>
          </w:p>
        </w:tc>
      </w:tr>
      <w:tr w:rsidR="00B400DB" w:rsidRPr="00FC4920" w14:paraId="12C7ADDF" w14:textId="564C9B55" w:rsidTr="00B400DB">
        <w:tc>
          <w:tcPr>
            <w:cnfStyle w:val="001000000000" w:firstRow="0" w:lastRow="0" w:firstColumn="1" w:lastColumn="0" w:oddVBand="0" w:evenVBand="0" w:oddHBand="0" w:evenHBand="0" w:firstRowFirstColumn="0" w:firstRowLastColumn="0" w:lastRowFirstColumn="0" w:lastRowLastColumn="0"/>
            <w:tcW w:w="3256" w:type="dxa"/>
          </w:tcPr>
          <w:p w14:paraId="523D3FDC" w14:textId="0AFE64FB" w:rsidR="00B400DB" w:rsidRDefault="00C2755A" w:rsidP="002528DA">
            <w:pPr>
              <w:rPr>
                <w:rFonts w:ascii="Arial" w:hAnsi="Arial" w:cs="Times New Roman"/>
              </w:rPr>
            </w:pPr>
            <w:r>
              <w:rPr>
                <w:rFonts w:ascii="Arial" w:hAnsi="Arial" w:cs="Times New Roman"/>
              </w:rPr>
              <w:t>B</w:t>
            </w:r>
            <w:r w:rsidRPr="00C2755A">
              <w:rPr>
                <w:rFonts w:ascii="Arial" w:hAnsi="Arial" w:cs="Times New Roman"/>
              </w:rPr>
              <w:t>ins / frequency of emptying</w:t>
            </w:r>
            <w:r w:rsidR="00481DD4">
              <w:rPr>
                <w:rFonts w:ascii="Arial" w:hAnsi="Arial" w:cs="Times New Roman"/>
              </w:rPr>
              <w:t xml:space="preserve"> (15)</w:t>
            </w:r>
          </w:p>
        </w:tc>
        <w:tc>
          <w:tcPr>
            <w:tcW w:w="7229" w:type="dxa"/>
          </w:tcPr>
          <w:p w14:paraId="1D43D805" w14:textId="0F3CE2C5" w:rsidR="00B400DB" w:rsidRPr="001D0353" w:rsidRDefault="00A51E58"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w:t>
            </w:r>
            <w:proofErr w:type="gramStart"/>
            <w:r w:rsidR="00F32092" w:rsidRPr="001D0353">
              <w:rPr>
                <w:rFonts w:ascii="Arial" w:hAnsi="Arial" w:cs="Times New Roman"/>
                <w:i/>
                <w:iCs/>
              </w:rPr>
              <w:t>improve</w:t>
            </w:r>
            <w:proofErr w:type="gramEnd"/>
            <w:r w:rsidR="00F32092" w:rsidRPr="001D0353">
              <w:rPr>
                <w:rFonts w:ascii="Arial" w:hAnsi="Arial" w:cs="Times New Roman"/>
                <w:i/>
                <w:iCs/>
              </w:rPr>
              <w:t xml:space="preserve"> worker </w:t>
            </w:r>
            <w:proofErr w:type="spellStart"/>
            <w:r w:rsidR="00F32092" w:rsidRPr="001D0353">
              <w:rPr>
                <w:rFonts w:ascii="Arial" w:hAnsi="Arial" w:cs="Times New Roman"/>
                <w:i/>
                <w:iCs/>
              </w:rPr>
              <w:t>effeciency</w:t>
            </w:r>
            <w:proofErr w:type="spellEnd"/>
            <w:r w:rsidR="00F32092" w:rsidRPr="001D0353">
              <w:rPr>
                <w:rFonts w:ascii="Arial" w:hAnsi="Arial" w:cs="Times New Roman"/>
                <w:i/>
                <w:iCs/>
              </w:rPr>
              <w:t xml:space="preserve"> in collecting rubbish and provide more bins in busy areas across the bay</w:t>
            </w:r>
            <w:r w:rsidRPr="001D0353">
              <w:rPr>
                <w:rFonts w:ascii="Arial" w:hAnsi="Arial" w:cs="Times New Roman"/>
                <w:i/>
                <w:iCs/>
              </w:rPr>
              <w:t>”</w:t>
            </w:r>
          </w:p>
          <w:p w14:paraId="54B7E3BE" w14:textId="77777777" w:rsidR="00F32092" w:rsidRPr="001D0353" w:rsidRDefault="00A51E58"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“Increase public bin emptying in peak times – summer…”</w:t>
            </w:r>
          </w:p>
          <w:p w14:paraId="53EFE8B7" w14:textId="0921A9D1" w:rsidR="00A51E58" w:rsidRPr="001D0353" w:rsidRDefault="00E157AB"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“More Recycling Bins across the Bay, encourage visitors to take their litter home with them,”</w:t>
            </w:r>
          </w:p>
        </w:tc>
      </w:tr>
      <w:tr w:rsidR="00B400DB" w:rsidRPr="00FC4920" w14:paraId="1044630B" w14:textId="5FE9004E" w:rsidTr="00B4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CA2C904" w14:textId="77777777" w:rsidR="00481DD4" w:rsidRDefault="009B7F02" w:rsidP="002528DA">
            <w:pPr>
              <w:rPr>
                <w:rFonts w:ascii="Arial" w:hAnsi="Arial" w:cs="Times New Roman"/>
                <w:bCs w:val="0"/>
              </w:rPr>
            </w:pPr>
            <w:r w:rsidRPr="009B7F02">
              <w:rPr>
                <w:rFonts w:ascii="Arial" w:hAnsi="Arial" w:cs="Times New Roman"/>
              </w:rPr>
              <w:t>Street cleaning / Litter</w:t>
            </w:r>
            <w:r w:rsidR="00481DD4">
              <w:rPr>
                <w:rFonts w:ascii="Arial" w:hAnsi="Arial" w:cs="Times New Roman"/>
              </w:rPr>
              <w:t xml:space="preserve"> </w:t>
            </w:r>
          </w:p>
          <w:p w14:paraId="1165FA6A" w14:textId="333C5557" w:rsidR="00B400DB" w:rsidRPr="00EE5839" w:rsidRDefault="00481DD4" w:rsidP="002528DA">
            <w:pPr>
              <w:rPr>
                <w:rFonts w:ascii="Arial" w:hAnsi="Arial" w:cs="Times New Roman"/>
              </w:rPr>
            </w:pPr>
            <w:r>
              <w:rPr>
                <w:rFonts w:ascii="Arial" w:hAnsi="Arial" w:cs="Times New Roman"/>
              </w:rPr>
              <w:t>(14)</w:t>
            </w:r>
          </w:p>
        </w:tc>
        <w:tc>
          <w:tcPr>
            <w:tcW w:w="7229" w:type="dxa"/>
          </w:tcPr>
          <w:p w14:paraId="0320AEF9" w14:textId="77777777" w:rsidR="00B400DB" w:rsidRPr="001D0353" w:rsidRDefault="005D29FB"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 xml:space="preserve">“Litter clearing from all public spaces including the </w:t>
            </w:r>
            <w:proofErr w:type="gramStart"/>
            <w:r w:rsidRPr="001D0353">
              <w:rPr>
                <w:rFonts w:ascii="Arial" w:hAnsi="Arial" w:cs="Times New Roman"/>
                <w:i/>
                <w:iCs/>
              </w:rPr>
              <w:t>beach”</w:t>
            </w:r>
            <w:proofErr w:type="gramEnd"/>
          </w:p>
          <w:p w14:paraId="4FCF0F9E" w14:textId="77777777" w:rsidR="005D29FB" w:rsidRPr="001D0353" w:rsidRDefault="00F46955"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 xml:space="preserve">“Litter picking, but I do think some of the </w:t>
            </w:r>
            <w:proofErr w:type="gramStart"/>
            <w:r w:rsidRPr="001D0353">
              <w:rPr>
                <w:rFonts w:ascii="Arial" w:hAnsi="Arial" w:cs="Times New Roman"/>
                <w:i/>
                <w:iCs/>
              </w:rPr>
              <w:t>fast food</w:t>
            </w:r>
            <w:proofErr w:type="gramEnd"/>
            <w:r w:rsidRPr="001D0353">
              <w:rPr>
                <w:rFonts w:ascii="Arial" w:hAnsi="Arial" w:cs="Times New Roman"/>
                <w:i/>
                <w:iCs/>
              </w:rPr>
              <w:t xml:space="preserve"> retailers should be encouraged to litter pick regularly and not just around their establishments but to spots we regularly see their packaging discarded.”</w:t>
            </w:r>
          </w:p>
          <w:p w14:paraId="08BD88AE" w14:textId="4DAC5CB1" w:rsidR="00F46955" w:rsidRPr="001D0353" w:rsidRDefault="00DB6A8E"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“More street cleaning…”</w:t>
            </w:r>
          </w:p>
        </w:tc>
      </w:tr>
      <w:tr w:rsidR="00B400DB" w:rsidRPr="00FC4920" w14:paraId="2F2BF0F3" w14:textId="52F4D26C" w:rsidTr="00B400DB">
        <w:tc>
          <w:tcPr>
            <w:cnfStyle w:val="001000000000" w:firstRow="0" w:lastRow="0" w:firstColumn="1" w:lastColumn="0" w:oddVBand="0" w:evenVBand="0" w:oddHBand="0" w:evenHBand="0" w:firstRowFirstColumn="0" w:firstRowLastColumn="0" w:lastRowFirstColumn="0" w:lastRowLastColumn="0"/>
            <w:tcW w:w="3256" w:type="dxa"/>
          </w:tcPr>
          <w:p w14:paraId="5EAD84C2" w14:textId="77777777" w:rsidR="00B400DB" w:rsidRDefault="00656B67" w:rsidP="002528DA">
            <w:pPr>
              <w:rPr>
                <w:rFonts w:ascii="Arial" w:hAnsi="Arial" w:cs="Times New Roman"/>
                <w:bCs w:val="0"/>
              </w:rPr>
            </w:pPr>
            <w:r w:rsidRPr="00656B67">
              <w:rPr>
                <w:rFonts w:ascii="Arial" w:hAnsi="Arial" w:cs="Times New Roman"/>
              </w:rPr>
              <w:t xml:space="preserve">Fines / Enforcement / </w:t>
            </w:r>
            <w:r>
              <w:rPr>
                <w:rFonts w:ascii="Arial" w:hAnsi="Arial" w:cs="Times New Roman"/>
              </w:rPr>
              <w:t>R</w:t>
            </w:r>
            <w:r w:rsidRPr="00656B67">
              <w:rPr>
                <w:rFonts w:ascii="Arial" w:hAnsi="Arial" w:cs="Times New Roman"/>
              </w:rPr>
              <w:t>esponsibility</w:t>
            </w:r>
          </w:p>
          <w:p w14:paraId="2A9848C1" w14:textId="52C2DB38" w:rsidR="008E0010" w:rsidRPr="00EE5839" w:rsidRDefault="008E0010" w:rsidP="002528DA">
            <w:pPr>
              <w:rPr>
                <w:rFonts w:ascii="Arial" w:hAnsi="Arial" w:cs="Times New Roman"/>
              </w:rPr>
            </w:pPr>
            <w:r>
              <w:rPr>
                <w:rFonts w:ascii="Arial" w:hAnsi="Arial" w:cs="Times New Roman"/>
              </w:rPr>
              <w:t>(9)</w:t>
            </w:r>
          </w:p>
        </w:tc>
        <w:tc>
          <w:tcPr>
            <w:tcW w:w="7229" w:type="dxa"/>
          </w:tcPr>
          <w:p w14:paraId="7BAF062B" w14:textId="77777777" w:rsidR="00B400DB" w:rsidRPr="001D0353" w:rsidRDefault="00804920"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“Install high quality CCTV and fine fly tippers and those with dogs who do not clear up the mess. Employ a dog warden….”</w:t>
            </w:r>
          </w:p>
          <w:p w14:paraId="1539650F" w14:textId="0AB0301F" w:rsidR="00804920" w:rsidRPr="001D0353" w:rsidRDefault="00804920"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“Enforcement is imperative”</w:t>
            </w:r>
          </w:p>
        </w:tc>
      </w:tr>
      <w:tr w:rsidR="00B400DB" w:rsidRPr="00FC4920" w14:paraId="560C1114" w14:textId="7D66E3A2" w:rsidTr="00B4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ADBDAF" w14:textId="77777777" w:rsidR="00B400DB" w:rsidRDefault="00142ED1" w:rsidP="002528DA">
            <w:pPr>
              <w:rPr>
                <w:rFonts w:ascii="Arial" w:hAnsi="Arial" w:cs="Times New Roman"/>
                <w:bCs w:val="0"/>
              </w:rPr>
            </w:pPr>
            <w:r w:rsidRPr="00142ED1">
              <w:rPr>
                <w:rFonts w:ascii="Arial" w:hAnsi="Arial" w:cs="Times New Roman"/>
              </w:rPr>
              <w:t>Flower beds / Planting</w:t>
            </w:r>
          </w:p>
          <w:p w14:paraId="43C77624" w14:textId="4B52C448" w:rsidR="008E0010" w:rsidRPr="00EE5839" w:rsidRDefault="008E0010" w:rsidP="002528DA">
            <w:pPr>
              <w:rPr>
                <w:rFonts w:ascii="Arial" w:hAnsi="Arial" w:cs="Times New Roman"/>
              </w:rPr>
            </w:pPr>
            <w:r>
              <w:rPr>
                <w:rFonts w:ascii="Arial" w:hAnsi="Arial" w:cs="Times New Roman"/>
              </w:rPr>
              <w:t>(9)</w:t>
            </w:r>
          </w:p>
        </w:tc>
        <w:tc>
          <w:tcPr>
            <w:tcW w:w="7229" w:type="dxa"/>
          </w:tcPr>
          <w:p w14:paraId="75DBC3E0" w14:textId="77777777" w:rsidR="00B400DB" w:rsidRPr="001D0353" w:rsidRDefault="008A2639"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 xml:space="preserve">“Make the gardens look attractive, the way that they used to be with attractive flower beds and not just grass as far as the eye can see. On </w:t>
            </w:r>
            <w:proofErr w:type="gramStart"/>
            <w:r w:rsidRPr="001D0353">
              <w:rPr>
                <w:rFonts w:ascii="Arial" w:hAnsi="Arial" w:cs="Times New Roman"/>
                <w:i/>
                <w:iCs/>
              </w:rPr>
              <w:t>Paignton sea</w:t>
            </w:r>
            <w:proofErr w:type="gramEnd"/>
            <w:r w:rsidRPr="001D0353">
              <w:rPr>
                <w:rFonts w:ascii="Arial" w:hAnsi="Arial" w:cs="Times New Roman"/>
                <w:i/>
                <w:iCs/>
              </w:rPr>
              <w:t xml:space="preserve"> front you have placed the stone containers that were on Torquay sea front, fill them with flowers.”</w:t>
            </w:r>
          </w:p>
          <w:p w14:paraId="6F37AEC4" w14:textId="7137FA6D" w:rsidR="008A2639" w:rsidRPr="001D0353" w:rsidRDefault="008A2639"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 xml:space="preserve">“…Ensuring flower beds in public spaces are kept tidy and plants </w:t>
            </w:r>
            <w:proofErr w:type="spellStart"/>
            <w:r w:rsidRPr="001D0353">
              <w:rPr>
                <w:rFonts w:ascii="Arial" w:hAnsi="Arial" w:cs="Times New Roman"/>
                <w:i/>
                <w:iCs/>
              </w:rPr>
              <w:t>reguarlarlyy</w:t>
            </w:r>
            <w:proofErr w:type="spellEnd"/>
            <w:r w:rsidRPr="001D0353">
              <w:rPr>
                <w:rFonts w:ascii="Arial" w:hAnsi="Arial" w:cs="Times New Roman"/>
                <w:i/>
                <w:iCs/>
              </w:rPr>
              <w:t xml:space="preserve"> changed. More hanging baskets,”</w:t>
            </w:r>
          </w:p>
        </w:tc>
      </w:tr>
      <w:tr w:rsidR="00B400DB" w:rsidRPr="00FC4920" w14:paraId="719065A8" w14:textId="29C24246" w:rsidTr="00B400DB">
        <w:tc>
          <w:tcPr>
            <w:cnfStyle w:val="001000000000" w:firstRow="0" w:lastRow="0" w:firstColumn="1" w:lastColumn="0" w:oddVBand="0" w:evenVBand="0" w:oddHBand="0" w:evenHBand="0" w:firstRowFirstColumn="0" w:firstRowLastColumn="0" w:lastRowFirstColumn="0" w:lastRowLastColumn="0"/>
            <w:tcW w:w="3256" w:type="dxa"/>
          </w:tcPr>
          <w:p w14:paraId="6EDC2C9E" w14:textId="77777777" w:rsidR="00B400DB" w:rsidRDefault="008E0010" w:rsidP="002528DA">
            <w:pPr>
              <w:rPr>
                <w:rFonts w:ascii="Arial" w:hAnsi="Arial" w:cs="Times New Roman"/>
                <w:bCs w:val="0"/>
              </w:rPr>
            </w:pPr>
            <w:r>
              <w:rPr>
                <w:rFonts w:ascii="Arial" w:hAnsi="Arial" w:cs="Times New Roman"/>
              </w:rPr>
              <w:t xml:space="preserve">Other </w:t>
            </w:r>
          </w:p>
          <w:p w14:paraId="27F8097A" w14:textId="0FA89EF7" w:rsidR="008E0010" w:rsidRPr="00EE5839" w:rsidRDefault="008E0010" w:rsidP="002528DA">
            <w:pPr>
              <w:rPr>
                <w:rFonts w:ascii="Arial" w:hAnsi="Arial" w:cs="Times New Roman"/>
              </w:rPr>
            </w:pPr>
            <w:r>
              <w:rPr>
                <w:rFonts w:ascii="Arial" w:hAnsi="Arial" w:cs="Times New Roman"/>
              </w:rPr>
              <w:t>(9)</w:t>
            </w:r>
          </w:p>
        </w:tc>
        <w:tc>
          <w:tcPr>
            <w:tcW w:w="7229" w:type="dxa"/>
          </w:tcPr>
          <w:p w14:paraId="78877953" w14:textId="77777777" w:rsidR="00B400DB" w:rsidRPr="001D0353" w:rsidRDefault="008E0010"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w:t>
            </w:r>
            <w:r w:rsidR="006C24C2" w:rsidRPr="001D0353">
              <w:rPr>
                <w:rFonts w:ascii="Arial" w:hAnsi="Arial" w:cs="Times New Roman"/>
                <w:i/>
                <w:iCs/>
              </w:rPr>
              <w:t>free toilets”</w:t>
            </w:r>
          </w:p>
          <w:p w14:paraId="1C7534F3" w14:textId="3AB5B3F5" w:rsidR="006C24C2" w:rsidRPr="001D0353" w:rsidRDefault="006C24C2"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“More seating around the harbours.”</w:t>
            </w:r>
          </w:p>
        </w:tc>
      </w:tr>
      <w:tr w:rsidR="00B400DB" w:rsidRPr="00FC4920" w14:paraId="43758B67" w14:textId="239749BD" w:rsidTr="00B4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2A5BC75" w14:textId="77777777" w:rsidR="00B400DB" w:rsidRDefault="00BE4E05" w:rsidP="002528DA">
            <w:pPr>
              <w:rPr>
                <w:rFonts w:ascii="Arial" w:hAnsi="Arial" w:cs="Times New Roman"/>
                <w:bCs w:val="0"/>
              </w:rPr>
            </w:pPr>
            <w:r w:rsidRPr="00BE4E05">
              <w:rPr>
                <w:rFonts w:ascii="Arial" w:hAnsi="Arial" w:cs="Times New Roman"/>
              </w:rPr>
              <w:lastRenderedPageBreak/>
              <w:t>Grass cutting / Weeds / Verges</w:t>
            </w:r>
          </w:p>
          <w:p w14:paraId="4B98E427" w14:textId="591006F9" w:rsidR="00BE4E05" w:rsidRPr="00EE5839" w:rsidRDefault="00BE4E05" w:rsidP="002528DA">
            <w:pPr>
              <w:rPr>
                <w:rFonts w:ascii="Arial" w:hAnsi="Arial" w:cs="Times New Roman"/>
              </w:rPr>
            </w:pPr>
            <w:r>
              <w:rPr>
                <w:rFonts w:ascii="Arial" w:hAnsi="Arial" w:cs="Times New Roman"/>
              </w:rPr>
              <w:t>(8)</w:t>
            </w:r>
          </w:p>
        </w:tc>
        <w:tc>
          <w:tcPr>
            <w:tcW w:w="7229" w:type="dxa"/>
          </w:tcPr>
          <w:p w14:paraId="6878A137" w14:textId="77777777" w:rsidR="00B400DB" w:rsidRPr="001D0353" w:rsidRDefault="002C3841"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“Grass cutting, weeding on pavements and kerbs. General road cleaning.”</w:t>
            </w:r>
          </w:p>
          <w:p w14:paraId="7DF497DF" w14:textId="29A09A73" w:rsidR="00A77EA2" w:rsidRPr="001D0353" w:rsidRDefault="00A77EA2"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“…cut the grass verges”</w:t>
            </w:r>
          </w:p>
        </w:tc>
      </w:tr>
      <w:tr w:rsidR="00B400DB" w:rsidRPr="00FC4920" w14:paraId="1A560693" w14:textId="5B2D8DC1" w:rsidTr="00B400DB">
        <w:tc>
          <w:tcPr>
            <w:cnfStyle w:val="001000000000" w:firstRow="0" w:lastRow="0" w:firstColumn="1" w:lastColumn="0" w:oddVBand="0" w:evenVBand="0" w:oddHBand="0" w:evenHBand="0" w:firstRowFirstColumn="0" w:firstRowLastColumn="0" w:lastRowFirstColumn="0" w:lastRowLastColumn="0"/>
            <w:tcW w:w="3256" w:type="dxa"/>
          </w:tcPr>
          <w:p w14:paraId="730DC436" w14:textId="77777777" w:rsidR="00B400DB" w:rsidRDefault="00475C99" w:rsidP="002528DA">
            <w:pPr>
              <w:rPr>
                <w:rFonts w:ascii="Arial" w:hAnsi="Arial" w:cs="Times New Roman"/>
                <w:bCs w:val="0"/>
              </w:rPr>
            </w:pPr>
            <w:r w:rsidRPr="00475C99">
              <w:rPr>
                <w:rFonts w:ascii="Arial" w:hAnsi="Arial" w:cs="Times New Roman"/>
              </w:rPr>
              <w:t>Beaches</w:t>
            </w:r>
          </w:p>
          <w:p w14:paraId="0F71C317" w14:textId="5F34915A" w:rsidR="00475C99" w:rsidRPr="00EE5839" w:rsidRDefault="00475C99" w:rsidP="002528DA">
            <w:pPr>
              <w:rPr>
                <w:rFonts w:ascii="Arial" w:hAnsi="Arial" w:cs="Times New Roman"/>
              </w:rPr>
            </w:pPr>
            <w:r>
              <w:rPr>
                <w:rFonts w:ascii="Arial" w:hAnsi="Arial" w:cs="Times New Roman"/>
              </w:rPr>
              <w:t>(4)</w:t>
            </w:r>
          </w:p>
        </w:tc>
        <w:tc>
          <w:tcPr>
            <w:tcW w:w="7229" w:type="dxa"/>
          </w:tcPr>
          <w:p w14:paraId="7DA40026" w14:textId="71F5DB3A" w:rsidR="00B400DB" w:rsidRPr="001D0353" w:rsidRDefault="00917DD3"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“More beach cleans and available bin services during summer months”</w:t>
            </w:r>
          </w:p>
        </w:tc>
      </w:tr>
      <w:tr w:rsidR="00B400DB" w:rsidRPr="00FC4920" w14:paraId="4AAE16E6" w14:textId="3176995A" w:rsidTr="00B4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30525B" w14:textId="77777777" w:rsidR="00B400DB" w:rsidRDefault="00154ACA" w:rsidP="002528DA">
            <w:pPr>
              <w:rPr>
                <w:rFonts w:ascii="Arial" w:hAnsi="Arial" w:cs="Times New Roman"/>
                <w:bCs w:val="0"/>
              </w:rPr>
            </w:pPr>
            <w:r w:rsidRPr="00154ACA">
              <w:rPr>
                <w:rFonts w:ascii="Arial" w:hAnsi="Arial" w:cs="Times New Roman"/>
              </w:rPr>
              <w:t>Town Centres</w:t>
            </w:r>
          </w:p>
          <w:p w14:paraId="7146F83C" w14:textId="0BEE789D" w:rsidR="00154ACA" w:rsidRPr="00EE5839" w:rsidRDefault="00154ACA" w:rsidP="002528DA">
            <w:pPr>
              <w:rPr>
                <w:rFonts w:ascii="Arial" w:hAnsi="Arial" w:cs="Times New Roman"/>
              </w:rPr>
            </w:pPr>
            <w:r>
              <w:rPr>
                <w:rFonts w:ascii="Arial" w:hAnsi="Arial" w:cs="Times New Roman"/>
              </w:rPr>
              <w:t>(4)</w:t>
            </w:r>
          </w:p>
        </w:tc>
        <w:tc>
          <w:tcPr>
            <w:tcW w:w="7229" w:type="dxa"/>
          </w:tcPr>
          <w:p w14:paraId="2DE5E9BD" w14:textId="437F82B5" w:rsidR="00B400DB" w:rsidRPr="001D0353" w:rsidRDefault="00BF17B9" w:rsidP="00B15813">
            <w:pPr>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“Deep cleaning town centre pavements as well as prime tourist areas</w:t>
            </w:r>
            <w:r w:rsidR="001C1790" w:rsidRPr="001D0353">
              <w:rPr>
                <w:rFonts w:ascii="Arial" w:hAnsi="Arial" w:cs="Times New Roman"/>
                <w:i/>
                <w:iCs/>
              </w:rPr>
              <w:t>…</w:t>
            </w:r>
            <w:r w:rsidRPr="001D0353">
              <w:rPr>
                <w:rFonts w:ascii="Arial" w:hAnsi="Arial" w:cs="Times New Roman"/>
                <w:i/>
                <w:iCs/>
              </w:rPr>
              <w:t>”</w:t>
            </w:r>
          </w:p>
        </w:tc>
      </w:tr>
      <w:tr w:rsidR="00B400DB" w:rsidRPr="00FC4920" w14:paraId="1411A96F" w14:textId="1A71586A" w:rsidTr="00B400DB">
        <w:tc>
          <w:tcPr>
            <w:cnfStyle w:val="001000000000" w:firstRow="0" w:lastRow="0" w:firstColumn="1" w:lastColumn="0" w:oddVBand="0" w:evenVBand="0" w:oddHBand="0" w:evenHBand="0" w:firstRowFirstColumn="0" w:firstRowLastColumn="0" w:lastRowFirstColumn="0" w:lastRowLastColumn="0"/>
            <w:tcW w:w="3256" w:type="dxa"/>
          </w:tcPr>
          <w:p w14:paraId="133D13F6" w14:textId="77777777" w:rsidR="00B400DB" w:rsidRDefault="00172A36" w:rsidP="002528DA">
            <w:pPr>
              <w:rPr>
                <w:rFonts w:ascii="Arial" w:hAnsi="Arial" w:cs="Times New Roman"/>
                <w:bCs w:val="0"/>
              </w:rPr>
            </w:pPr>
            <w:r w:rsidRPr="00172A36">
              <w:rPr>
                <w:rFonts w:ascii="Arial" w:hAnsi="Arial" w:cs="Times New Roman"/>
              </w:rPr>
              <w:t>Residential / Community areas</w:t>
            </w:r>
          </w:p>
          <w:p w14:paraId="13B14E33" w14:textId="3C246F82" w:rsidR="00172A36" w:rsidRPr="00EE5839" w:rsidRDefault="00172A36" w:rsidP="002528DA">
            <w:pPr>
              <w:rPr>
                <w:rFonts w:ascii="Arial" w:hAnsi="Arial" w:cs="Times New Roman"/>
              </w:rPr>
            </w:pPr>
            <w:r>
              <w:rPr>
                <w:rFonts w:ascii="Arial" w:hAnsi="Arial" w:cs="Times New Roman"/>
              </w:rPr>
              <w:t>(4)</w:t>
            </w:r>
          </w:p>
        </w:tc>
        <w:tc>
          <w:tcPr>
            <w:tcW w:w="7229" w:type="dxa"/>
          </w:tcPr>
          <w:p w14:paraId="095987B1" w14:textId="65C97CA6" w:rsidR="00B400DB" w:rsidRPr="001D0353" w:rsidRDefault="00172A36" w:rsidP="00B15813">
            <w:pPr>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sidRPr="001D0353">
              <w:rPr>
                <w:rFonts w:ascii="Arial" w:hAnsi="Arial" w:cs="Times New Roman"/>
                <w:i/>
                <w:iCs/>
              </w:rPr>
              <w:t xml:space="preserve">“To clean up not only the seafront areas but the streets in Brixham and Furzeham where visitors do go to visit family or to </w:t>
            </w:r>
            <w:proofErr w:type="spellStart"/>
            <w:r w:rsidRPr="001D0353">
              <w:rPr>
                <w:rFonts w:ascii="Arial" w:hAnsi="Arial" w:cs="Times New Roman"/>
                <w:i/>
                <w:iCs/>
              </w:rPr>
              <w:t>B&amp;</w:t>
            </w:r>
            <w:proofErr w:type="gramStart"/>
            <w:r w:rsidRPr="001D0353">
              <w:rPr>
                <w:rFonts w:ascii="Arial" w:hAnsi="Arial" w:cs="Times New Roman"/>
                <w:i/>
                <w:iCs/>
              </w:rPr>
              <w:t>amp;Bs</w:t>
            </w:r>
            <w:proofErr w:type="spellEnd"/>
            <w:proofErr w:type="gramEnd"/>
            <w:r w:rsidRPr="001D0353">
              <w:rPr>
                <w:rFonts w:ascii="Arial" w:hAnsi="Arial" w:cs="Times New Roman"/>
                <w:i/>
                <w:iCs/>
              </w:rPr>
              <w:t xml:space="preserve"> as our streets are quite disgusting  with weeds in the kerbs,  grass not cut AND CLEARED BUT LEFT LAYING ON TOP blowing”</w:t>
            </w:r>
          </w:p>
        </w:tc>
      </w:tr>
      <w:tr w:rsidR="00BF17B9" w:rsidRPr="00FC4920" w14:paraId="173E17FC" w14:textId="77777777" w:rsidTr="00B40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1E10E7" w14:textId="77777777" w:rsidR="00BF17B9" w:rsidRDefault="00F45140" w:rsidP="002528DA">
            <w:pPr>
              <w:rPr>
                <w:rFonts w:ascii="Arial" w:hAnsi="Arial" w:cs="Times New Roman"/>
                <w:bCs w:val="0"/>
              </w:rPr>
            </w:pPr>
            <w:r w:rsidRPr="00F45140">
              <w:rPr>
                <w:rFonts w:ascii="Arial" w:hAnsi="Arial" w:cs="Times New Roman"/>
              </w:rPr>
              <w:t>Graffiti</w:t>
            </w:r>
          </w:p>
          <w:p w14:paraId="52237D0D" w14:textId="0CEDAE90" w:rsidR="00F45140" w:rsidRPr="00EE5839" w:rsidRDefault="00F45140" w:rsidP="002528DA">
            <w:pPr>
              <w:rPr>
                <w:rFonts w:ascii="Arial" w:hAnsi="Arial" w:cs="Times New Roman"/>
              </w:rPr>
            </w:pPr>
            <w:r>
              <w:rPr>
                <w:rFonts w:ascii="Arial" w:hAnsi="Arial" w:cs="Times New Roman"/>
              </w:rPr>
              <w:t>(4)</w:t>
            </w:r>
          </w:p>
        </w:tc>
        <w:tc>
          <w:tcPr>
            <w:tcW w:w="7229" w:type="dxa"/>
          </w:tcPr>
          <w:p w14:paraId="36813E41" w14:textId="45F1352D" w:rsidR="00BF17B9" w:rsidRPr="001D0353" w:rsidRDefault="00690774" w:rsidP="00B15813">
            <w:pPr>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1D0353">
              <w:rPr>
                <w:rFonts w:ascii="Arial" w:hAnsi="Arial" w:cs="Times New Roman"/>
                <w:i/>
                <w:iCs/>
              </w:rPr>
              <w:t>“</w:t>
            </w:r>
            <w:proofErr w:type="spellStart"/>
            <w:r w:rsidRPr="001D0353">
              <w:rPr>
                <w:rFonts w:ascii="Arial" w:hAnsi="Arial" w:cs="Times New Roman"/>
                <w:i/>
                <w:iCs/>
              </w:rPr>
              <w:t>Grafitti</w:t>
            </w:r>
            <w:proofErr w:type="spellEnd"/>
            <w:r w:rsidRPr="001D0353">
              <w:rPr>
                <w:rFonts w:ascii="Arial" w:hAnsi="Arial" w:cs="Times New Roman"/>
                <w:i/>
                <w:iCs/>
              </w:rPr>
              <w:t xml:space="preserve"> removal and painting/cleaning of </w:t>
            </w:r>
            <w:proofErr w:type="gramStart"/>
            <w:r w:rsidRPr="001D0353">
              <w:rPr>
                <w:rFonts w:ascii="Arial" w:hAnsi="Arial" w:cs="Times New Roman"/>
                <w:i/>
                <w:iCs/>
              </w:rPr>
              <w:t>walls,…</w:t>
            </w:r>
            <w:proofErr w:type="gramEnd"/>
            <w:r w:rsidRPr="001D0353">
              <w:rPr>
                <w:rFonts w:ascii="Arial" w:hAnsi="Arial" w:cs="Times New Roman"/>
                <w:i/>
                <w:iCs/>
              </w:rPr>
              <w:t>”</w:t>
            </w:r>
          </w:p>
        </w:tc>
      </w:tr>
    </w:tbl>
    <w:p w14:paraId="1374FCA6" w14:textId="5B43CA8C" w:rsidR="00BE531A" w:rsidRDefault="00BE531A">
      <w:pPr>
        <w:spacing w:line="264" w:lineRule="auto"/>
      </w:pPr>
    </w:p>
    <w:p w14:paraId="1374FCA7" w14:textId="5190A522" w:rsidR="001C4703" w:rsidRDefault="00D93986" w:rsidP="00534BB9">
      <w:pPr>
        <w:pStyle w:val="Heading2"/>
      </w:pPr>
      <w:bookmarkStart w:id="12" w:name="_Toc127886131"/>
      <w:r>
        <w:t>Advertising in Community Magazines</w:t>
      </w:r>
      <w:bookmarkEnd w:id="12"/>
    </w:p>
    <w:p w14:paraId="134A2A50" w14:textId="77777777" w:rsidR="00760501" w:rsidRPr="00760501" w:rsidRDefault="00760501" w:rsidP="00760501">
      <w:pPr>
        <w:rPr>
          <w:rFonts w:eastAsia="Times New Roman"/>
          <w:lang w:eastAsia="en-GB"/>
        </w:rPr>
      </w:pPr>
      <w:r w:rsidRPr="00760501">
        <w:rPr>
          <w:rFonts w:eastAsia="Times New Roman"/>
          <w:lang w:eastAsia="en-GB"/>
        </w:rPr>
        <w:t>Over the past two years we have placed information articles in magazines which circulate in some areas of Torbay.  This has cost us £10,000 per year and means that those with no digital access can hear about the Council's news and plans.</w:t>
      </w:r>
    </w:p>
    <w:p w14:paraId="1F45EF9E" w14:textId="77777777" w:rsidR="00760501" w:rsidRPr="00760501" w:rsidRDefault="00760501" w:rsidP="00760501">
      <w:pPr>
        <w:rPr>
          <w:rFonts w:eastAsia="Times New Roman"/>
          <w:lang w:eastAsia="en-GB"/>
        </w:rPr>
      </w:pPr>
      <w:r w:rsidRPr="00760501">
        <w:rPr>
          <w:rFonts w:eastAsia="Times New Roman"/>
          <w:lang w:eastAsia="en-GB"/>
        </w:rPr>
        <w:t>We are proposing increasing our spend on this activity to £20,000 so that we can cover more areas of Torbay.</w:t>
      </w:r>
    </w:p>
    <w:p w14:paraId="620BBB7D" w14:textId="77777777" w:rsidR="00760501" w:rsidRPr="00760501" w:rsidRDefault="00760501" w:rsidP="00760501">
      <w:pPr>
        <w:rPr>
          <w:rFonts w:eastAsia="Times New Roman"/>
          <w:lang w:eastAsia="en-GB"/>
        </w:rPr>
      </w:pPr>
      <w:r w:rsidRPr="00760501">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1C4703" w:rsidRPr="00FC4920" w14:paraId="1374FCAD" w14:textId="77777777" w:rsidTr="00411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AA" w14:textId="77777777" w:rsidR="001C4703" w:rsidRPr="00FC4920" w:rsidRDefault="001C4703" w:rsidP="00411DBE">
            <w:pPr>
              <w:jc w:val="center"/>
            </w:pPr>
          </w:p>
        </w:tc>
        <w:tc>
          <w:tcPr>
            <w:tcW w:w="1855" w:type="dxa"/>
          </w:tcPr>
          <w:p w14:paraId="1374FCAB"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374FCAC"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w:t>
            </w:r>
          </w:p>
        </w:tc>
      </w:tr>
      <w:tr w:rsidR="003144D7" w:rsidRPr="00FC4920" w14:paraId="1374FCB1"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AE" w14:textId="3519B0B5" w:rsidR="003144D7" w:rsidRPr="000A653A" w:rsidRDefault="003144D7" w:rsidP="003144D7">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1374FCAF" w14:textId="5774A2CC" w:rsidR="003144D7" w:rsidRPr="000A653A" w:rsidRDefault="003144D7" w:rsidP="003144D7">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C2DC2">
              <w:t>19</w:t>
            </w:r>
          </w:p>
        </w:tc>
        <w:tc>
          <w:tcPr>
            <w:tcW w:w="1855" w:type="dxa"/>
          </w:tcPr>
          <w:p w14:paraId="1374FCB0" w14:textId="4726CFF9" w:rsidR="003144D7" w:rsidRPr="000A653A" w:rsidRDefault="003144D7" w:rsidP="003144D7">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C2DC2">
              <w:t>28.4</w:t>
            </w:r>
            <w:r>
              <w:t>%</w:t>
            </w:r>
          </w:p>
        </w:tc>
      </w:tr>
      <w:tr w:rsidR="003144D7" w:rsidRPr="00FC4920" w14:paraId="1374FCB5"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B2" w14:textId="6A46CC07" w:rsidR="003144D7" w:rsidRPr="000A653A" w:rsidRDefault="003144D7" w:rsidP="003144D7">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1374FCB3" w14:textId="144D7BAE" w:rsidR="003144D7" w:rsidRPr="000A653A" w:rsidRDefault="003144D7" w:rsidP="003144D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C2DC2">
              <w:t>48</w:t>
            </w:r>
          </w:p>
        </w:tc>
        <w:tc>
          <w:tcPr>
            <w:tcW w:w="1855" w:type="dxa"/>
          </w:tcPr>
          <w:p w14:paraId="1374FCB4" w14:textId="37054BEA" w:rsidR="003144D7" w:rsidRPr="000A653A" w:rsidRDefault="003144D7" w:rsidP="003144D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C2DC2">
              <w:t>71.6</w:t>
            </w:r>
            <w:r>
              <w:t>%</w:t>
            </w:r>
          </w:p>
        </w:tc>
      </w:tr>
      <w:tr w:rsidR="003144D7" w:rsidRPr="00FC4920" w14:paraId="5A38A668"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5E19E7DB" w14:textId="2C61ACE8" w:rsidR="003144D7" w:rsidRPr="000A653A" w:rsidRDefault="003144D7" w:rsidP="003144D7">
            <w:pPr>
              <w:rPr>
                <w:rFonts w:ascii="Arial" w:hAnsi="Arial" w:cs="Times New Roman"/>
              </w:rPr>
            </w:pPr>
            <w:r>
              <w:rPr>
                <w:rFonts w:ascii="Arial" w:hAnsi="Arial" w:cs="Times New Roman"/>
              </w:rPr>
              <w:t>No response</w:t>
            </w:r>
          </w:p>
        </w:tc>
        <w:tc>
          <w:tcPr>
            <w:tcW w:w="1855" w:type="dxa"/>
          </w:tcPr>
          <w:p w14:paraId="22E0AE14" w14:textId="239ECE9A" w:rsidR="003144D7" w:rsidRPr="000A653A" w:rsidRDefault="003144D7" w:rsidP="003144D7">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C2DC2">
              <w:t>0</w:t>
            </w:r>
          </w:p>
        </w:tc>
        <w:tc>
          <w:tcPr>
            <w:tcW w:w="1855" w:type="dxa"/>
          </w:tcPr>
          <w:p w14:paraId="2082EFDD" w14:textId="613E1C48" w:rsidR="003144D7" w:rsidRPr="000A653A" w:rsidRDefault="003144D7" w:rsidP="003144D7">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C2DC2">
              <w:t>0.0</w:t>
            </w:r>
            <w:r>
              <w:t>%</w:t>
            </w:r>
          </w:p>
        </w:tc>
      </w:tr>
      <w:tr w:rsidR="003144D7" w:rsidRPr="00FC4920" w14:paraId="4B46BAB6"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668FC903" w14:textId="1BF9C8C5" w:rsidR="003144D7" w:rsidRPr="000A653A" w:rsidRDefault="003144D7" w:rsidP="003144D7">
            <w:pPr>
              <w:rPr>
                <w:rFonts w:ascii="Arial" w:hAnsi="Arial" w:cs="Times New Roman"/>
              </w:rPr>
            </w:pPr>
            <w:r>
              <w:rPr>
                <w:rFonts w:ascii="Arial" w:hAnsi="Arial" w:cs="Times New Roman"/>
              </w:rPr>
              <w:t>Total</w:t>
            </w:r>
          </w:p>
        </w:tc>
        <w:tc>
          <w:tcPr>
            <w:tcW w:w="1855" w:type="dxa"/>
          </w:tcPr>
          <w:p w14:paraId="351F717A" w14:textId="32379E32" w:rsidR="003144D7" w:rsidRPr="000A653A" w:rsidRDefault="003144D7" w:rsidP="003144D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C2DC2">
              <w:t>67</w:t>
            </w:r>
          </w:p>
        </w:tc>
        <w:tc>
          <w:tcPr>
            <w:tcW w:w="1855" w:type="dxa"/>
          </w:tcPr>
          <w:p w14:paraId="125112B1" w14:textId="26CFF2EA" w:rsidR="003144D7" w:rsidRPr="000A653A" w:rsidRDefault="003144D7" w:rsidP="003144D7">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C2DC2">
              <w:t>100.0</w:t>
            </w:r>
            <w:r>
              <w:t>%</w:t>
            </w:r>
          </w:p>
        </w:tc>
      </w:tr>
    </w:tbl>
    <w:p w14:paraId="1374FCDB" w14:textId="01762AE4" w:rsidR="001D4FE5" w:rsidRDefault="001D4FE5" w:rsidP="001D4FE5">
      <w:pPr>
        <w:jc w:val="center"/>
        <w:rPr>
          <w:noProof/>
          <w:lang w:eastAsia="en-GB"/>
        </w:rPr>
      </w:pPr>
    </w:p>
    <w:p w14:paraId="1DAA2C8D" w14:textId="63B073C2" w:rsidR="002308DE" w:rsidRDefault="002308DE" w:rsidP="002308DE">
      <w:pPr>
        <w:spacing w:before="240"/>
      </w:pPr>
      <w:r w:rsidRPr="00B45C35">
        <w:t xml:space="preserve">In response to the social media polls for this proposal there were </w:t>
      </w:r>
      <w:r w:rsidR="00B45C35" w:rsidRPr="00B45C35">
        <w:t>seven</w:t>
      </w:r>
      <w:r w:rsidRPr="00B45C35">
        <w:t xml:space="preserve"> responses in agreement with the proposal and </w:t>
      </w:r>
      <w:r w:rsidR="00B45C35" w:rsidRPr="00B45C35">
        <w:t>one</w:t>
      </w:r>
      <w:r w:rsidRPr="00B45C35">
        <w:t xml:space="preserve"> against it.</w:t>
      </w:r>
    </w:p>
    <w:p w14:paraId="1FADB824" w14:textId="4F74AE8B" w:rsidR="005A3B7E" w:rsidRPr="00AB5A3E" w:rsidRDefault="00C36D1B" w:rsidP="00C36D1B">
      <w:pPr>
        <w:spacing w:before="240"/>
      </w:pPr>
      <w:r w:rsidRPr="00AB5A3E">
        <w:lastRenderedPageBreak/>
        <w:t>Respondents who agreed with th</w:t>
      </w:r>
      <w:r w:rsidR="00C95FBD">
        <w:t xml:space="preserve">e </w:t>
      </w:r>
      <w:r w:rsidRPr="00AB5A3E">
        <w:t xml:space="preserve">proposal </w:t>
      </w:r>
      <w:r w:rsidR="00C95FBD">
        <w:t xml:space="preserve">to </w:t>
      </w:r>
      <w:r w:rsidR="00563CA1">
        <w:t xml:space="preserve">increase advertising in community magazines, </w:t>
      </w:r>
      <w:r w:rsidRPr="00AB5A3E">
        <w:t xml:space="preserve">were asked </w:t>
      </w:r>
      <w:r w:rsidR="0013100C" w:rsidRPr="00AB5A3E">
        <w:t>in which community magazines they would like to see articles from Torbay Council</w:t>
      </w:r>
      <w:r w:rsidRPr="00AB5A3E">
        <w:t xml:space="preserve">. </w:t>
      </w:r>
    </w:p>
    <w:p w14:paraId="1F3E66CB" w14:textId="7DDDFC77" w:rsidR="00C36D1B" w:rsidRPr="00AB5A3E" w:rsidRDefault="00830A42" w:rsidP="00C36D1B">
      <w:pPr>
        <w:spacing w:before="240"/>
      </w:pPr>
      <w:r w:rsidRPr="00AB5A3E">
        <w:t xml:space="preserve">There were </w:t>
      </w:r>
      <w:r w:rsidR="00970817" w:rsidRPr="00AB5A3E">
        <w:t>eight r</w:t>
      </w:r>
      <w:r w:rsidR="00C36D1B" w:rsidRPr="00AB5A3E">
        <w:t>esponses to this question</w:t>
      </w:r>
      <w:r w:rsidR="006F302D">
        <w:t>.</w:t>
      </w:r>
      <w:r w:rsidR="005A3B7E" w:rsidRPr="00AB5A3E">
        <w:t xml:space="preserve"> Four </w:t>
      </w:r>
      <w:r w:rsidR="006D65EF" w:rsidRPr="00AB5A3E">
        <w:t>mentioned</w:t>
      </w:r>
      <w:r w:rsidR="00F6120B" w:rsidRPr="00AB5A3E">
        <w:t xml:space="preserve"> the Brixham Signal </w:t>
      </w:r>
      <w:r w:rsidR="006D65EF" w:rsidRPr="00AB5A3E">
        <w:t>and four mentioned the Beach Hut. Respondents also suggested</w:t>
      </w:r>
      <w:r w:rsidR="00D3275D" w:rsidRPr="00AB5A3E">
        <w:t>:</w:t>
      </w:r>
    </w:p>
    <w:p w14:paraId="4C1B9B08" w14:textId="3208E954" w:rsidR="00D3275D" w:rsidRDefault="00D3275D" w:rsidP="00560A1E">
      <w:pPr>
        <w:pStyle w:val="squarebullets"/>
      </w:pPr>
      <w:r>
        <w:t>Similar publications to the Beach Hut</w:t>
      </w:r>
    </w:p>
    <w:p w14:paraId="307164B8" w14:textId="167DE2DB" w:rsidR="00D3275D" w:rsidRDefault="00560A1E" w:rsidP="00560A1E">
      <w:pPr>
        <w:pStyle w:val="squarebullets"/>
      </w:pPr>
      <w:r>
        <w:t>“…</w:t>
      </w:r>
      <w:r w:rsidR="00D3275D" w:rsidRPr="00D3275D">
        <w:t>Any ward publications.</w:t>
      </w:r>
      <w:r>
        <w:t>”</w:t>
      </w:r>
    </w:p>
    <w:p w14:paraId="70452B79" w14:textId="0F803C66" w:rsidR="00AB5A3E" w:rsidRDefault="006E31ED" w:rsidP="00560A1E">
      <w:pPr>
        <w:pStyle w:val="squarebullets"/>
      </w:pPr>
      <w:r>
        <w:t>“…</w:t>
      </w:r>
      <w:r w:rsidR="00AB5A3E" w:rsidRPr="00AB5A3E">
        <w:t>magazines which are distributed in areas of noticeable poverty, where perhaps people do not have internet access. I assume that most 'comfortably-off elderly people do have access or someone who keeps them informed.</w:t>
      </w:r>
      <w:r>
        <w:t>”</w:t>
      </w:r>
    </w:p>
    <w:p w14:paraId="75253991" w14:textId="6219FAA9" w:rsidR="00AB5A3E" w:rsidRPr="00F65834" w:rsidRDefault="006E31ED" w:rsidP="00560A1E">
      <w:pPr>
        <w:pStyle w:val="squarebullets"/>
      </w:pPr>
      <w:r>
        <w:t>“</w:t>
      </w:r>
      <w:r w:rsidR="00AB5A3E" w:rsidRPr="00AB5A3E">
        <w:t>Local newsletters produced by Community Builders and Partnerships</w:t>
      </w:r>
      <w:r w:rsidR="00F01D37">
        <w:t>…</w:t>
      </w:r>
      <w:r>
        <w:t>”</w:t>
      </w:r>
    </w:p>
    <w:p w14:paraId="2D580D0C" w14:textId="4A58FCFC" w:rsidR="00F01D37" w:rsidRDefault="00F01D37">
      <w:pPr>
        <w:spacing w:line="264" w:lineRule="auto"/>
        <w:rPr>
          <w:noProof/>
          <w:lang w:eastAsia="en-GB"/>
        </w:rPr>
      </w:pPr>
    </w:p>
    <w:p w14:paraId="1374FCDD" w14:textId="0292AF05" w:rsidR="001C4703" w:rsidRDefault="00A84B01" w:rsidP="00534BB9">
      <w:pPr>
        <w:pStyle w:val="Heading2"/>
      </w:pPr>
      <w:bookmarkStart w:id="13" w:name="_Toc127886132"/>
      <w:r>
        <w:t>Corporate Services</w:t>
      </w:r>
      <w:bookmarkEnd w:id="13"/>
    </w:p>
    <w:p w14:paraId="50511607" w14:textId="7C157DAF" w:rsidR="00A84B01" w:rsidRPr="00A84B01" w:rsidRDefault="0064515F" w:rsidP="0064515F">
      <w:pPr>
        <w:pStyle w:val="Heading3"/>
      </w:pPr>
      <w:bookmarkStart w:id="14" w:name="_Toc127886133"/>
      <w:r>
        <w:t>Inclusion Officer</w:t>
      </w:r>
      <w:bookmarkEnd w:id="14"/>
    </w:p>
    <w:p w14:paraId="13F1F12C" w14:textId="77777777" w:rsidR="0064515F" w:rsidRPr="0064515F" w:rsidRDefault="0064515F" w:rsidP="0064515F">
      <w:pPr>
        <w:rPr>
          <w:rFonts w:eastAsia="Times New Roman"/>
          <w:lang w:eastAsia="en-GB"/>
        </w:rPr>
      </w:pPr>
      <w:r w:rsidRPr="0064515F">
        <w:rPr>
          <w:rFonts w:eastAsia="Times New Roman"/>
          <w:lang w:eastAsia="en-GB"/>
        </w:rPr>
        <w:t>Following the recommendations from the Torbay Racism Review Panel, we are proposing to appoint an Inclusion Officer.  They would work internally and externally to support the Council to meet its public sector equality duty.  This would include implementing the Action Plan from the Torbay Racism Review.  This proposal will cost £50,000.</w:t>
      </w:r>
    </w:p>
    <w:p w14:paraId="63B60917" w14:textId="77777777" w:rsidR="0064515F" w:rsidRPr="0064515F" w:rsidRDefault="0064515F" w:rsidP="0064515F">
      <w:pPr>
        <w:rPr>
          <w:rFonts w:eastAsia="Times New Roman"/>
          <w:lang w:eastAsia="en-GB"/>
        </w:rPr>
      </w:pPr>
      <w:r w:rsidRPr="0064515F">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1C4703" w:rsidRPr="00FC4920" w14:paraId="1374FCE3" w14:textId="77777777" w:rsidTr="00411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E0" w14:textId="77777777" w:rsidR="001C4703" w:rsidRPr="00FC4920" w:rsidRDefault="001C4703" w:rsidP="00411DBE">
            <w:pPr>
              <w:jc w:val="center"/>
            </w:pPr>
          </w:p>
        </w:tc>
        <w:tc>
          <w:tcPr>
            <w:tcW w:w="1855" w:type="dxa"/>
          </w:tcPr>
          <w:p w14:paraId="1374FCE1"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374FCE2" w14:textId="77777777" w:rsidR="001C4703" w:rsidRPr="00FC4920" w:rsidRDefault="001C4703" w:rsidP="00411DBE">
            <w:pPr>
              <w:jc w:val="center"/>
              <w:cnfStyle w:val="100000000000" w:firstRow="1" w:lastRow="0" w:firstColumn="0" w:lastColumn="0" w:oddVBand="0" w:evenVBand="0" w:oddHBand="0" w:evenHBand="0" w:firstRowFirstColumn="0" w:firstRowLastColumn="0" w:lastRowFirstColumn="0" w:lastRowLastColumn="0"/>
            </w:pPr>
            <w:r>
              <w:t>%</w:t>
            </w:r>
          </w:p>
        </w:tc>
      </w:tr>
      <w:tr w:rsidR="005F1C86" w:rsidRPr="00FC4920" w14:paraId="1374FCE7"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E4" w14:textId="0F4AC5FE" w:rsidR="005F1C86" w:rsidRPr="000A653A" w:rsidRDefault="005F1C86" w:rsidP="005F1C86">
            <w:pPr>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1374FCE5" w14:textId="6BEACE08" w:rsidR="005F1C86" w:rsidRPr="000A653A" w:rsidRDefault="005F1C86" w:rsidP="005F1C86">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572A99">
              <w:t>29</w:t>
            </w:r>
          </w:p>
        </w:tc>
        <w:tc>
          <w:tcPr>
            <w:tcW w:w="1855" w:type="dxa"/>
          </w:tcPr>
          <w:p w14:paraId="1374FCE6" w14:textId="624A0419" w:rsidR="005F1C86" w:rsidRPr="000A653A" w:rsidRDefault="005F1C86" w:rsidP="005F1C86">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572A99">
              <w:t>43.3</w:t>
            </w:r>
            <w:r>
              <w:t>%</w:t>
            </w:r>
          </w:p>
        </w:tc>
      </w:tr>
      <w:tr w:rsidR="005F1C86" w:rsidRPr="00FC4920" w14:paraId="1374FCEB"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E8" w14:textId="3844694F" w:rsidR="005F1C86" w:rsidRPr="000A653A" w:rsidRDefault="005F1C86" w:rsidP="005F1C86">
            <w:pPr>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1374FCE9" w14:textId="50885C93" w:rsidR="005F1C86" w:rsidRPr="000A653A" w:rsidRDefault="005F1C86" w:rsidP="005F1C86">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572A99">
              <w:t>38</w:t>
            </w:r>
          </w:p>
        </w:tc>
        <w:tc>
          <w:tcPr>
            <w:tcW w:w="1855" w:type="dxa"/>
          </w:tcPr>
          <w:p w14:paraId="1374FCEA" w14:textId="4C8C19CF" w:rsidR="005F1C86" w:rsidRPr="000A653A" w:rsidRDefault="005F1C86" w:rsidP="005F1C86">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572A99">
              <w:t>56.7</w:t>
            </w:r>
            <w:r>
              <w:t>%</w:t>
            </w:r>
          </w:p>
        </w:tc>
      </w:tr>
      <w:tr w:rsidR="005F1C86" w:rsidRPr="00FC4920" w14:paraId="1374FCEF"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EC" w14:textId="680F24E6" w:rsidR="005F1C86" w:rsidRPr="000A653A" w:rsidRDefault="005F1C86" w:rsidP="005F1C86">
            <w:pPr>
              <w:rPr>
                <w:rFonts w:ascii="Arial" w:hAnsi="Arial" w:cs="Times New Roman"/>
              </w:rPr>
            </w:pPr>
            <w:r>
              <w:rPr>
                <w:rFonts w:ascii="Arial" w:hAnsi="Arial" w:cs="Times New Roman"/>
              </w:rPr>
              <w:t>No response</w:t>
            </w:r>
          </w:p>
        </w:tc>
        <w:tc>
          <w:tcPr>
            <w:tcW w:w="1855" w:type="dxa"/>
          </w:tcPr>
          <w:p w14:paraId="1374FCED" w14:textId="32011438" w:rsidR="005F1C86" w:rsidRPr="000A653A" w:rsidRDefault="005F1C86" w:rsidP="005F1C86">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572A99">
              <w:t>0</w:t>
            </w:r>
          </w:p>
        </w:tc>
        <w:tc>
          <w:tcPr>
            <w:tcW w:w="1855" w:type="dxa"/>
          </w:tcPr>
          <w:p w14:paraId="1374FCEE" w14:textId="35C6F52A" w:rsidR="005F1C86" w:rsidRPr="000A653A" w:rsidRDefault="005F1C86" w:rsidP="005F1C86">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572A99">
              <w:t>0.0</w:t>
            </w:r>
            <w:r>
              <w:t>%</w:t>
            </w:r>
          </w:p>
        </w:tc>
      </w:tr>
      <w:tr w:rsidR="005F1C86" w:rsidRPr="00FC4920" w14:paraId="1374FCF3"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CF0" w14:textId="6973EFF2" w:rsidR="005F1C86" w:rsidRPr="000A653A" w:rsidRDefault="005F1C86" w:rsidP="005F1C86">
            <w:pPr>
              <w:rPr>
                <w:rFonts w:ascii="Arial" w:hAnsi="Arial" w:cs="Times New Roman"/>
              </w:rPr>
            </w:pPr>
            <w:r>
              <w:rPr>
                <w:rFonts w:ascii="Arial" w:hAnsi="Arial" w:cs="Times New Roman"/>
              </w:rPr>
              <w:t>Total</w:t>
            </w:r>
          </w:p>
        </w:tc>
        <w:tc>
          <w:tcPr>
            <w:tcW w:w="1855" w:type="dxa"/>
          </w:tcPr>
          <w:p w14:paraId="1374FCF1" w14:textId="11491185" w:rsidR="005F1C86" w:rsidRPr="000A653A" w:rsidRDefault="005F1C86" w:rsidP="005F1C86">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572A99">
              <w:t>67</w:t>
            </w:r>
          </w:p>
        </w:tc>
        <w:tc>
          <w:tcPr>
            <w:tcW w:w="1855" w:type="dxa"/>
          </w:tcPr>
          <w:p w14:paraId="1374FCF2" w14:textId="2CB8135E" w:rsidR="005F1C86" w:rsidRPr="000A653A" w:rsidRDefault="005F1C86" w:rsidP="005F1C86">
            <w:pPr>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572A99">
              <w:t>100.0</w:t>
            </w:r>
            <w:r>
              <w:t>%</w:t>
            </w:r>
          </w:p>
        </w:tc>
      </w:tr>
    </w:tbl>
    <w:p w14:paraId="1374FD19" w14:textId="77777777" w:rsidR="00411DBE" w:rsidRDefault="00411DBE" w:rsidP="00411DBE"/>
    <w:p w14:paraId="7A083C6B" w14:textId="00A211DC" w:rsidR="004E1114" w:rsidRDefault="004E1114" w:rsidP="004E1114">
      <w:pPr>
        <w:spacing w:before="240"/>
      </w:pPr>
      <w:r w:rsidRPr="00245ADB">
        <w:t xml:space="preserve">In response to the social media polls for this proposal there were </w:t>
      </w:r>
      <w:r w:rsidR="00053741" w:rsidRPr="00245ADB">
        <w:t>six</w:t>
      </w:r>
      <w:r w:rsidRPr="00245ADB">
        <w:t xml:space="preserve"> responses in agreement with the proposal and </w:t>
      </w:r>
      <w:r w:rsidR="00245ADB" w:rsidRPr="00245ADB">
        <w:t>10</w:t>
      </w:r>
      <w:r w:rsidRPr="00245ADB">
        <w:t xml:space="preserve"> against it.</w:t>
      </w:r>
    </w:p>
    <w:p w14:paraId="1374FD1A" w14:textId="0E3EB7CC" w:rsidR="00F26006" w:rsidRDefault="00F26006">
      <w:pPr>
        <w:spacing w:line="264" w:lineRule="auto"/>
      </w:pPr>
      <w:r>
        <w:br w:type="page"/>
      </w:r>
    </w:p>
    <w:p w14:paraId="1374FD1B" w14:textId="025BE934" w:rsidR="001C4703" w:rsidRDefault="00954C8B" w:rsidP="00711100">
      <w:pPr>
        <w:pStyle w:val="Heading3"/>
      </w:pPr>
      <w:bookmarkStart w:id="15" w:name="_Toc127886134"/>
      <w:proofErr w:type="gramStart"/>
      <w:r>
        <w:lastRenderedPageBreak/>
        <w:t>Live</w:t>
      </w:r>
      <w:r w:rsidR="00711100">
        <w:t>-streaming</w:t>
      </w:r>
      <w:proofErr w:type="gramEnd"/>
      <w:r w:rsidR="00D93986">
        <w:t xml:space="preserve"> of </w:t>
      </w:r>
      <w:r w:rsidR="00711100">
        <w:t>Meetings</w:t>
      </w:r>
      <w:bookmarkEnd w:id="15"/>
    </w:p>
    <w:p w14:paraId="4349DC0E" w14:textId="6A9699EF" w:rsidR="00954C8B" w:rsidRPr="00954C8B" w:rsidRDefault="00954C8B" w:rsidP="00954C8B">
      <w:pPr>
        <w:rPr>
          <w:rFonts w:eastAsia="Times New Roman"/>
          <w:lang w:eastAsia="en-GB"/>
        </w:rPr>
      </w:pPr>
      <w:r w:rsidRPr="00954C8B">
        <w:rPr>
          <w:rFonts w:eastAsia="Times New Roman"/>
          <w:lang w:eastAsia="en-GB"/>
        </w:rPr>
        <w:t>Over the past year we have run a trial live-streaming meetings of the Council, Cabinet and Planning Committee.  This costs £90,000 per year and means that more residents can be involved in the decisions we make.</w:t>
      </w:r>
    </w:p>
    <w:p w14:paraId="038BEAD8" w14:textId="77777777" w:rsidR="00954C8B" w:rsidRPr="00954C8B" w:rsidRDefault="00954C8B" w:rsidP="00954C8B">
      <w:pPr>
        <w:rPr>
          <w:rFonts w:eastAsia="Times New Roman"/>
          <w:lang w:eastAsia="en-GB"/>
        </w:rPr>
      </w:pPr>
      <w:r w:rsidRPr="00954C8B">
        <w:rPr>
          <w:rFonts w:eastAsia="Times New Roman"/>
          <w:lang w:eastAsia="en-GB"/>
        </w:rPr>
        <w:t>We are proposing to continue to live-stream these meetings as well as promote them more widely.</w:t>
      </w:r>
    </w:p>
    <w:p w14:paraId="53CA5292" w14:textId="77777777" w:rsidR="00954C8B" w:rsidRPr="00954C8B" w:rsidRDefault="00954C8B" w:rsidP="00954C8B">
      <w:pPr>
        <w:rPr>
          <w:rFonts w:eastAsia="Times New Roman"/>
          <w:lang w:eastAsia="en-GB"/>
        </w:rPr>
      </w:pPr>
      <w:r w:rsidRPr="00954C8B">
        <w:rPr>
          <w:rFonts w:eastAsia="Times New Roman"/>
          <w:lang w:eastAsia="en-GB"/>
        </w:rPr>
        <w:t>Do you agree with this proposal? </w:t>
      </w:r>
    </w:p>
    <w:tbl>
      <w:tblPr>
        <w:tblStyle w:val="ListTable4-Accent4"/>
        <w:tblW w:w="0" w:type="auto"/>
        <w:jc w:val="center"/>
        <w:tblLook w:val="04A0" w:firstRow="1" w:lastRow="0" w:firstColumn="1" w:lastColumn="0" w:noHBand="0" w:noVBand="1"/>
      </w:tblPr>
      <w:tblGrid>
        <w:gridCol w:w="5228"/>
        <w:gridCol w:w="1855"/>
        <w:gridCol w:w="1855"/>
      </w:tblGrid>
      <w:tr w:rsidR="001C4703" w:rsidRPr="00FC4920" w14:paraId="1374FD20" w14:textId="77777777" w:rsidTr="00411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D1D" w14:textId="77777777" w:rsidR="001C4703" w:rsidRPr="00FC4920" w:rsidRDefault="001C4703" w:rsidP="00411DBE">
            <w:pPr>
              <w:keepNext/>
              <w:keepLines/>
              <w:jc w:val="center"/>
            </w:pPr>
            <w:bookmarkStart w:id="16" w:name="_Hlk96004209"/>
          </w:p>
        </w:tc>
        <w:tc>
          <w:tcPr>
            <w:tcW w:w="1855" w:type="dxa"/>
          </w:tcPr>
          <w:p w14:paraId="1374FD1E" w14:textId="77777777" w:rsidR="001C4703" w:rsidRPr="00FC4920" w:rsidRDefault="001C4703" w:rsidP="00411DBE">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374FD1F" w14:textId="77777777" w:rsidR="001C4703" w:rsidRPr="00FC4920" w:rsidRDefault="001C4703" w:rsidP="00411DBE">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5F1C86" w:rsidRPr="00FC4920" w14:paraId="1374FD24"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D21" w14:textId="151E3992" w:rsidR="005F1C86" w:rsidRPr="000A653A" w:rsidRDefault="005F1C86" w:rsidP="005F1C86">
            <w:pPr>
              <w:keepNext/>
              <w:keepLines/>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1374FD22" w14:textId="070A1268" w:rsidR="005F1C86" w:rsidRPr="000A653A" w:rsidRDefault="005F1C86" w:rsidP="005F1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3B56FB">
              <w:t>32</w:t>
            </w:r>
          </w:p>
        </w:tc>
        <w:tc>
          <w:tcPr>
            <w:tcW w:w="1855" w:type="dxa"/>
          </w:tcPr>
          <w:p w14:paraId="1374FD23" w14:textId="4314E68F" w:rsidR="005F1C86" w:rsidRPr="000A653A" w:rsidRDefault="005F1C86" w:rsidP="005F1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3B56FB">
              <w:t>47.8</w:t>
            </w:r>
            <w:r>
              <w:t>%</w:t>
            </w:r>
          </w:p>
        </w:tc>
      </w:tr>
      <w:tr w:rsidR="005F1C86" w:rsidRPr="00FC4920" w14:paraId="1374FD28"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374FD25" w14:textId="03DCE59D" w:rsidR="005F1C86" w:rsidRPr="000A653A" w:rsidRDefault="005F1C86" w:rsidP="005F1C86">
            <w:pPr>
              <w:keepNext/>
              <w:keepLines/>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1374FD26" w14:textId="0DE37FF1" w:rsidR="005F1C86" w:rsidRPr="000A653A" w:rsidRDefault="005F1C86" w:rsidP="005F1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3B56FB">
              <w:t>34</w:t>
            </w:r>
          </w:p>
        </w:tc>
        <w:tc>
          <w:tcPr>
            <w:tcW w:w="1855" w:type="dxa"/>
          </w:tcPr>
          <w:p w14:paraId="1374FD27" w14:textId="13DDC981" w:rsidR="005F1C86" w:rsidRPr="000A653A" w:rsidRDefault="005F1C86" w:rsidP="005F1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3B56FB">
              <w:t>50.7</w:t>
            </w:r>
            <w:r>
              <w:t>%</w:t>
            </w:r>
          </w:p>
        </w:tc>
      </w:tr>
      <w:tr w:rsidR="005F1C86" w:rsidRPr="00FC4920" w14:paraId="26512B4E" w14:textId="77777777" w:rsidTr="00411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22AA3552" w14:textId="2727D04E" w:rsidR="005F1C86" w:rsidRPr="000A653A" w:rsidRDefault="005F1C86" w:rsidP="005F1C86">
            <w:pPr>
              <w:keepNext/>
              <w:keepLines/>
              <w:rPr>
                <w:rFonts w:ascii="Arial" w:hAnsi="Arial" w:cs="Times New Roman"/>
              </w:rPr>
            </w:pPr>
            <w:r>
              <w:rPr>
                <w:rFonts w:ascii="Arial" w:hAnsi="Arial" w:cs="Times New Roman"/>
              </w:rPr>
              <w:t>No response</w:t>
            </w:r>
          </w:p>
        </w:tc>
        <w:tc>
          <w:tcPr>
            <w:tcW w:w="1855" w:type="dxa"/>
          </w:tcPr>
          <w:p w14:paraId="76CC5A6F" w14:textId="590078E7" w:rsidR="005F1C86" w:rsidRPr="000A653A" w:rsidRDefault="005F1C86" w:rsidP="005F1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3B56FB">
              <w:t>1</w:t>
            </w:r>
          </w:p>
        </w:tc>
        <w:tc>
          <w:tcPr>
            <w:tcW w:w="1855" w:type="dxa"/>
          </w:tcPr>
          <w:p w14:paraId="18B657C0" w14:textId="3E880D44" w:rsidR="005F1C86" w:rsidRPr="000A653A" w:rsidRDefault="005F1C86" w:rsidP="005F1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3B56FB">
              <w:t>1.5</w:t>
            </w:r>
            <w:r>
              <w:t>%</w:t>
            </w:r>
          </w:p>
        </w:tc>
      </w:tr>
      <w:tr w:rsidR="005F1C86" w:rsidRPr="00FC4920" w14:paraId="39B0C88E" w14:textId="77777777" w:rsidTr="00411DBE">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156C45B4" w14:textId="55A86EDA" w:rsidR="005F1C86" w:rsidRPr="000A653A" w:rsidRDefault="005F1C86" w:rsidP="005F1C86">
            <w:pPr>
              <w:keepNext/>
              <w:keepLines/>
              <w:rPr>
                <w:rFonts w:ascii="Arial" w:hAnsi="Arial" w:cs="Times New Roman"/>
              </w:rPr>
            </w:pPr>
            <w:r>
              <w:rPr>
                <w:rFonts w:ascii="Arial" w:hAnsi="Arial" w:cs="Times New Roman"/>
              </w:rPr>
              <w:t>Total</w:t>
            </w:r>
          </w:p>
        </w:tc>
        <w:tc>
          <w:tcPr>
            <w:tcW w:w="1855" w:type="dxa"/>
          </w:tcPr>
          <w:p w14:paraId="75BAC5E1" w14:textId="4A83C614" w:rsidR="005F1C86" w:rsidRPr="000A653A" w:rsidRDefault="005F1C86" w:rsidP="005F1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3B56FB">
              <w:t>67</w:t>
            </w:r>
          </w:p>
        </w:tc>
        <w:tc>
          <w:tcPr>
            <w:tcW w:w="1855" w:type="dxa"/>
          </w:tcPr>
          <w:p w14:paraId="1946517C" w14:textId="0471B469" w:rsidR="005F1C86" w:rsidRPr="000A653A" w:rsidRDefault="005F1C86" w:rsidP="005F1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3B56FB">
              <w:t>100.0</w:t>
            </w:r>
            <w:r>
              <w:t>%</w:t>
            </w:r>
          </w:p>
        </w:tc>
      </w:tr>
    </w:tbl>
    <w:bookmarkEnd w:id="16"/>
    <w:p w14:paraId="510D911A" w14:textId="0B7A06AD" w:rsidR="004E1114" w:rsidRDefault="004E1114" w:rsidP="004E1114">
      <w:pPr>
        <w:spacing w:before="240"/>
      </w:pPr>
      <w:r w:rsidRPr="004D4F34">
        <w:t xml:space="preserve">In response to the social media polls for this proposal there were </w:t>
      </w:r>
      <w:r w:rsidR="00053741" w:rsidRPr="004D4F34">
        <w:t>nine</w:t>
      </w:r>
      <w:r w:rsidRPr="004D4F34">
        <w:t xml:space="preserve"> responses in agreement with the proposal and two against it.</w:t>
      </w:r>
    </w:p>
    <w:p w14:paraId="26D97B3D" w14:textId="77B5849C" w:rsidR="004013E4" w:rsidRDefault="004013E4" w:rsidP="004013E4">
      <w:pPr>
        <w:pStyle w:val="Heading3"/>
      </w:pPr>
      <w:bookmarkStart w:id="17" w:name="_Toc127886135"/>
      <w:r>
        <w:t>Council Tax</w:t>
      </w:r>
      <w:bookmarkEnd w:id="17"/>
    </w:p>
    <w:p w14:paraId="405A6843" w14:textId="77777777" w:rsidR="00CC0338" w:rsidRPr="00CC0338" w:rsidRDefault="00CC0338" w:rsidP="00CC0338">
      <w:pPr>
        <w:rPr>
          <w:rFonts w:eastAsia="Times New Roman"/>
          <w:lang w:eastAsia="en-GB"/>
        </w:rPr>
      </w:pPr>
      <w:r w:rsidRPr="00CC0338">
        <w:rPr>
          <w:rFonts w:eastAsia="Times New Roman"/>
          <w:lang w:eastAsia="en-GB"/>
        </w:rPr>
        <w:t>In 2022/2023, Torbay’s Council Tax charge (excluding precepts for Devon and Cornwall Police and Crime Commissioner and Devon and Somerset Fire and Rescue Service) for an average Band D property is £1,690.06 per year.</w:t>
      </w:r>
    </w:p>
    <w:p w14:paraId="675EA835" w14:textId="77777777" w:rsidR="00CC0338" w:rsidRPr="00CC0338" w:rsidRDefault="00CC0338" w:rsidP="00CC0338">
      <w:pPr>
        <w:rPr>
          <w:rFonts w:eastAsia="Times New Roman"/>
          <w:lang w:eastAsia="en-GB"/>
        </w:rPr>
      </w:pPr>
      <w:r w:rsidRPr="00CC0338">
        <w:rPr>
          <w:rFonts w:eastAsia="Times New Roman"/>
          <w:lang w:eastAsia="en-GB"/>
        </w:rPr>
        <w:t xml:space="preserve">The Government assumes that local authorities to raise Council Tax by 2.99% plus 2% for adult social care.  Increases greater than this </w:t>
      </w:r>
      <w:proofErr w:type="gramStart"/>
      <w:r w:rsidRPr="00CC0338">
        <w:rPr>
          <w:rFonts w:eastAsia="Times New Roman"/>
          <w:lang w:eastAsia="en-GB"/>
        </w:rPr>
        <w:t>require</w:t>
      </w:r>
      <w:proofErr w:type="gramEnd"/>
      <w:r w:rsidRPr="00CC0338">
        <w:rPr>
          <w:rFonts w:eastAsia="Times New Roman"/>
          <w:lang w:eastAsia="en-GB"/>
        </w:rPr>
        <w:t xml:space="preserve"> a referendum.</w:t>
      </w:r>
    </w:p>
    <w:p w14:paraId="3567D93D" w14:textId="77777777" w:rsidR="00CC0338" w:rsidRPr="00CC0338" w:rsidRDefault="00CC0338" w:rsidP="00CC0338">
      <w:pPr>
        <w:rPr>
          <w:rFonts w:eastAsia="Times New Roman"/>
          <w:lang w:eastAsia="en-GB"/>
        </w:rPr>
      </w:pPr>
      <w:r w:rsidRPr="00CC0338">
        <w:rPr>
          <w:rFonts w:eastAsia="Times New Roman"/>
          <w:lang w:eastAsia="en-GB"/>
        </w:rPr>
        <w:t>We are proposing to increase the Torbay Council element of Council Tax by 2.99% plus 2% for adult social care. The reasons for this are explained in our Budget Overview.</w:t>
      </w:r>
    </w:p>
    <w:p w14:paraId="6C05C6C9" w14:textId="77777777" w:rsidR="00CC0338" w:rsidRPr="00CC0338" w:rsidRDefault="00CC0338" w:rsidP="00CC0338">
      <w:pPr>
        <w:rPr>
          <w:rFonts w:eastAsia="Times New Roman"/>
          <w:lang w:eastAsia="en-GB"/>
        </w:rPr>
      </w:pPr>
      <w:r w:rsidRPr="00CC0338">
        <w:rPr>
          <w:rFonts w:eastAsia="Times New Roman"/>
          <w:lang w:eastAsia="en-GB"/>
        </w:rPr>
        <w:t>The increase is £1.62 per week (£84.33 per year) for an average Band D property.</w:t>
      </w:r>
    </w:p>
    <w:p w14:paraId="2958CBC6" w14:textId="77777777" w:rsidR="00CC0338" w:rsidRPr="00CC0338" w:rsidRDefault="00CC0338" w:rsidP="00CC0338">
      <w:pPr>
        <w:rPr>
          <w:rFonts w:eastAsia="Times New Roman"/>
          <w:lang w:eastAsia="en-GB"/>
        </w:rPr>
      </w:pPr>
      <w:r w:rsidRPr="00CC0338">
        <w:rPr>
          <w:rFonts w:eastAsia="Times New Roman"/>
          <w:lang w:eastAsia="en-GB"/>
        </w:rPr>
        <w:t>Do you agree with this proposal?</w:t>
      </w:r>
    </w:p>
    <w:tbl>
      <w:tblPr>
        <w:tblStyle w:val="ListTable4-Accent4"/>
        <w:tblW w:w="0" w:type="auto"/>
        <w:jc w:val="center"/>
        <w:tblLook w:val="04A0" w:firstRow="1" w:lastRow="0" w:firstColumn="1" w:lastColumn="0" w:noHBand="0" w:noVBand="1"/>
      </w:tblPr>
      <w:tblGrid>
        <w:gridCol w:w="5228"/>
        <w:gridCol w:w="1855"/>
        <w:gridCol w:w="1855"/>
      </w:tblGrid>
      <w:tr w:rsidR="004013E4" w:rsidRPr="00FC4920" w14:paraId="2A261E4E" w14:textId="77777777" w:rsidTr="002569E9">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228" w:type="dxa"/>
          </w:tcPr>
          <w:p w14:paraId="221356A0" w14:textId="77777777" w:rsidR="004013E4" w:rsidRPr="00FC4920" w:rsidRDefault="004013E4" w:rsidP="002528DA">
            <w:pPr>
              <w:keepNext/>
              <w:keepLines/>
              <w:jc w:val="center"/>
            </w:pPr>
          </w:p>
        </w:tc>
        <w:tc>
          <w:tcPr>
            <w:tcW w:w="1855" w:type="dxa"/>
          </w:tcPr>
          <w:p w14:paraId="5AEEEF62" w14:textId="77777777" w:rsidR="004013E4" w:rsidRPr="00FC4920" w:rsidRDefault="004013E4" w:rsidP="002528DA">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1855" w:type="dxa"/>
          </w:tcPr>
          <w:p w14:paraId="1B626E17" w14:textId="77777777" w:rsidR="004013E4" w:rsidRPr="00FC4920" w:rsidRDefault="004013E4" w:rsidP="002528DA">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4749A5" w:rsidRPr="00FC4920" w14:paraId="167F7DC6" w14:textId="77777777" w:rsidTr="00252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136567C9" w14:textId="77777777" w:rsidR="004749A5" w:rsidRPr="000A653A" w:rsidRDefault="004749A5" w:rsidP="004749A5">
            <w:pPr>
              <w:keepNext/>
              <w:keepLines/>
              <w:rPr>
                <w:rFonts w:ascii="Arial" w:hAnsi="Arial" w:cs="Times New Roman"/>
              </w:rPr>
            </w:pPr>
            <w:r>
              <w:rPr>
                <w:rFonts w:ascii="Arial" w:hAnsi="Arial" w:cs="Times New Roman"/>
              </w:rPr>
              <w:t>A</w:t>
            </w:r>
            <w:r w:rsidRPr="000A653A">
              <w:rPr>
                <w:rFonts w:ascii="Arial" w:hAnsi="Arial" w:cs="Times New Roman"/>
              </w:rPr>
              <w:t>gree with this proposal</w:t>
            </w:r>
          </w:p>
        </w:tc>
        <w:tc>
          <w:tcPr>
            <w:tcW w:w="1855" w:type="dxa"/>
          </w:tcPr>
          <w:p w14:paraId="344B4E81" w14:textId="06C0181F" w:rsidR="004749A5" w:rsidRPr="002569E9" w:rsidRDefault="004749A5" w:rsidP="004749A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2569E9">
              <w:rPr>
                <w:rFonts w:ascii="Arial" w:hAnsi="Arial" w:cs="Times New Roman"/>
                <w:bCs/>
              </w:rPr>
              <w:t>35</w:t>
            </w:r>
          </w:p>
        </w:tc>
        <w:tc>
          <w:tcPr>
            <w:tcW w:w="1855" w:type="dxa"/>
          </w:tcPr>
          <w:p w14:paraId="480F8574" w14:textId="46866332" w:rsidR="004749A5" w:rsidRPr="002569E9" w:rsidRDefault="004749A5" w:rsidP="004749A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2569E9">
              <w:rPr>
                <w:rFonts w:ascii="Arial" w:hAnsi="Arial" w:cs="Times New Roman"/>
                <w:bCs/>
              </w:rPr>
              <w:t>52.2%</w:t>
            </w:r>
          </w:p>
        </w:tc>
      </w:tr>
      <w:tr w:rsidR="004749A5" w:rsidRPr="00FC4920" w14:paraId="33849CB6" w14:textId="77777777" w:rsidTr="002528DA">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3408C51C" w14:textId="77777777" w:rsidR="004749A5" w:rsidRPr="000A653A" w:rsidRDefault="004749A5" w:rsidP="004749A5">
            <w:pPr>
              <w:keepNext/>
              <w:keepLines/>
              <w:rPr>
                <w:rFonts w:ascii="Arial" w:hAnsi="Arial" w:cs="Times New Roman"/>
              </w:rPr>
            </w:pPr>
            <w:r>
              <w:rPr>
                <w:rFonts w:ascii="Arial" w:hAnsi="Arial" w:cs="Times New Roman"/>
              </w:rPr>
              <w:t>D</w:t>
            </w:r>
            <w:r w:rsidRPr="000A653A">
              <w:rPr>
                <w:rFonts w:ascii="Arial" w:hAnsi="Arial" w:cs="Times New Roman"/>
              </w:rPr>
              <w:t>isagree with this proposal</w:t>
            </w:r>
          </w:p>
        </w:tc>
        <w:tc>
          <w:tcPr>
            <w:tcW w:w="1855" w:type="dxa"/>
          </w:tcPr>
          <w:p w14:paraId="4F7E9525" w14:textId="08EEA166" w:rsidR="004749A5" w:rsidRPr="000A653A" w:rsidRDefault="004749A5" w:rsidP="004749A5">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2569E9">
              <w:rPr>
                <w:rFonts w:ascii="Arial" w:hAnsi="Arial" w:cs="Times New Roman"/>
              </w:rPr>
              <w:t>32</w:t>
            </w:r>
          </w:p>
        </w:tc>
        <w:tc>
          <w:tcPr>
            <w:tcW w:w="1855" w:type="dxa"/>
          </w:tcPr>
          <w:p w14:paraId="462C7B57" w14:textId="2C985DB1" w:rsidR="004749A5" w:rsidRPr="000A653A" w:rsidRDefault="004749A5" w:rsidP="004749A5">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2569E9">
              <w:rPr>
                <w:rFonts w:ascii="Arial" w:hAnsi="Arial" w:cs="Times New Roman"/>
              </w:rPr>
              <w:t>47.8%</w:t>
            </w:r>
          </w:p>
        </w:tc>
      </w:tr>
      <w:tr w:rsidR="004749A5" w:rsidRPr="00FC4920" w14:paraId="49CF08D2" w14:textId="77777777" w:rsidTr="00252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28" w:type="dxa"/>
          </w:tcPr>
          <w:p w14:paraId="017CBF5F" w14:textId="77777777" w:rsidR="004749A5" w:rsidRPr="000A653A" w:rsidRDefault="004749A5" w:rsidP="004749A5">
            <w:pPr>
              <w:keepNext/>
              <w:keepLines/>
              <w:rPr>
                <w:rFonts w:ascii="Arial" w:hAnsi="Arial" w:cs="Times New Roman"/>
              </w:rPr>
            </w:pPr>
            <w:r>
              <w:rPr>
                <w:rFonts w:ascii="Arial" w:hAnsi="Arial" w:cs="Times New Roman"/>
              </w:rPr>
              <w:t>No response</w:t>
            </w:r>
          </w:p>
        </w:tc>
        <w:tc>
          <w:tcPr>
            <w:tcW w:w="1855" w:type="dxa"/>
          </w:tcPr>
          <w:p w14:paraId="29C65D67" w14:textId="69FE92CF" w:rsidR="004749A5" w:rsidRPr="002569E9" w:rsidRDefault="004749A5" w:rsidP="004749A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2569E9">
              <w:rPr>
                <w:rFonts w:ascii="Arial" w:hAnsi="Arial" w:cs="Times New Roman"/>
                <w:bCs/>
              </w:rPr>
              <w:t>0</w:t>
            </w:r>
          </w:p>
        </w:tc>
        <w:tc>
          <w:tcPr>
            <w:tcW w:w="1855" w:type="dxa"/>
          </w:tcPr>
          <w:p w14:paraId="39FA139C" w14:textId="6C4F11AF" w:rsidR="004749A5" w:rsidRPr="002569E9" w:rsidRDefault="004749A5" w:rsidP="004749A5">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bCs/>
              </w:rPr>
            </w:pPr>
            <w:r w:rsidRPr="002569E9">
              <w:rPr>
                <w:rFonts w:ascii="Arial" w:hAnsi="Arial" w:cs="Times New Roman"/>
                <w:bCs/>
              </w:rPr>
              <w:t>0.0%</w:t>
            </w:r>
          </w:p>
        </w:tc>
      </w:tr>
      <w:tr w:rsidR="004749A5" w:rsidRPr="00FC4920" w14:paraId="291F0377" w14:textId="77777777" w:rsidTr="002528DA">
        <w:trPr>
          <w:jc w:val="center"/>
        </w:trPr>
        <w:tc>
          <w:tcPr>
            <w:cnfStyle w:val="001000000000" w:firstRow="0" w:lastRow="0" w:firstColumn="1" w:lastColumn="0" w:oddVBand="0" w:evenVBand="0" w:oddHBand="0" w:evenHBand="0" w:firstRowFirstColumn="0" w:firstRowLastColumn="0" w:lastRowFirstColumn="0" w:lastRowLastColumn="0"/>
            <w:tcW w:w="5228" w:type="dxa"/>
          </w:tcPr>
          <w:p w14:paraId="26924AD7" w14:textId="77777777" w:rsidR="004749A5" w:rsidRPr="000A653A" w:rsidRDefault="004749A5" w:rsidP="004749A5">
            <w:pPr>
              <w:keepNext/>
              <w:keepLines/>
              <w:rPr>
                <w:rFonts w:ascii="Arial" w:hAnsi="Arial" w:cs="Times New Roman"/>
              </w:rPr>
            </w:pPr>
            <w:r>
              <w:rPr>
                <w:rFonts w:ascii="Arial" w:hAnsi="Arial" w:cs="Times New Roman"/>
              </w:rPr>
              <w:t>Total</w:t>
            </w:r>
          </w:p>
        </w:tc>
        <w:tc>
          <w:tcPr>
            <w:tcW w:w="1855" w:type="dxa"/>
          </w:tcPr>
          <w:p w14:paraId="554DD8D2" w14:textId="1AF5DA6E" w:rsidR="004749A5" w:rsidRPr="000A653A" w:rsidRDefault="004749A5" w:rsidP="004749A5">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2569E9">
              <w:rPr>
                <w:rFonts w:ascii="Arial" w:hAnsi="Arial" w:cs="Times New Roman"/>
              </w:rPr>
              <w:t>67</w:t>
            </w:r>
          </w:p>
        </w:tc>
        <w:tc>
          <w:tcPr>
            <w:tcW w:w="1855" w:type="dxa"/>
          </w:tcPr>
          <w:p w14:paraId="2683CB67" w14:textId="3066643B" w:rsidR="004749A5" w:rsidRPr="000A653A" w:rsidRDefault="004749A5" w:rsidP="004749A5">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2569E9">
              <w:rPr>
                <w:rFonts w:ascii="Arial" w:hAnsi="Arial" w:cs="Times New Roman"/>
              </w:rPr>
              <w:t>100.0%</w:t>
            </w:r>
          </w:p>
        </w:tc>
      </w:tr>
    </w:tbl>
    <w:p w14:paraId="6B9C854E" w14:textId="61A29631" w:rsidR="00757D0B" w:rsidRDefault="00757D0B" w:rsidP="00757D0B">
      <w:pPr>
        <w:spacing w:before="240"/>
      </w:pPr>
      <w:r w:rsidRPr="00245ADB">
        <w:t xml:space="preserve">In response to the social media polls for this proposal there were </w:t>
      </w:r>
      <w:r w:rsidR="004D4F34" w:rsidRPr="00245ADB">
        <w:t>nine</w:t>
      </w:r>
      <w:r w:rsidRPr="00245ADB">
        <w:t xml:space="preserve"> responses in agreement with the proposal and </w:t>
      </w:r>
      <w:r w:rsidR="004D4F34" w:rsidRPr="00245ADB">
        <w:t>14</w:t>
      </w:r>
      <w:r w:rsidRPr="00245ADB">
        <w:t xml:space="preserve"> against it.</w:t>
      </w:r>
    </w:p>
    <w:p w14:paraId="1374FD42" w14:textId="4E25B59D" w:rsidR="003C7968" w:rsidRDefault="007478B4" w:rsidP="00E95F8B">
      <w:pPr>
        <w:pStyle w:val="Heading2"/>
      </w:pPr>
      <w:bookmarkStart w:id="18" w:name="_Toc127886136"/>
      <w:r>
        <w:lastRenderedPageBreak/>
        <w:t>Comments</w:t>
      </w:r>
      <w:bookmarkEnd w:id="18"/>
    </w:p>
    <w:p w14:paraId="3357CDA9" w14:textId="252F643A" w:rsidR="00857906" w:rsidRDefault="00E95F8B" w:rsidP="00E95F8B">
      <w:pPr>
        <w:pStyle w:val="Heading3"/>
        <w:rPr>
          <w:rFonts w:eastAsia="Times New Roman"/>
          <w:lang w:eastAsia="en-GB"/>
        </w:rPr>
      </w:pPr>
      <w:bookmarkStart w:id="19" w:name="_Toc127886137"/>
      <w:r>
        <w:rPr>
          <w:rFonts w:eastAsia="Times New Roman"/>
          <w:lang w:eastAsia="en-GB"/>
        </w:rPr>
        <w:t xml:space="preserve">Comments on </w:t>
      </w:r>
      <w:r w:rsidR="00C8473C">
        <w:rPr>
          <w:rFonts w:eastAsia="Times New Roman"/>
          <w:lang w:eastAsia="en-GB"/>
        </w:rPr>
        <w:t>S</w:t>
      </w:r>
      <w:r>
        <w:rPr>
          <w:rFonts w:eastAsia="Times New Roman"/>
          <w:lang w:eastAsia="en-GB"/>
        </w:rPr>
        <w:t xml:space="preserve">urvey </w:t>
      </w:r>
      <w:r w:rsidR="00C8473C">
        <w:rPr>
          <w:rFonts w:eastAsia="Times New Roman"/>
          <w:lang w:eastAsia="en-GB"/>
        </w:rPr>
        <w:t>R</w:t>
      </w:r>
      <w:r>
        <w:rPr>
          <w:rFonts w:eastAsia="Times New Roman"/>
          <w:lang w:eastAsia="en-GB"/>
        </w:rPr>
        <w:t>esponses</w:t>
      </w:r>
      <w:bookmarkEnd w:id="19"/>
    </w:p>
    <w:p w14:paraId="1374FD43" w14:textId="47DFC1CE" w:rsidR="003C7968" w:rsidRDefault="003C7968" w:rsidP="003C7968">
      <w:pPr>
        <w:rPr>
          <w:rFonts w:eastAsia="Times New Roman"/>
          <w:lang w:eastAsia="en-GB"/>
        </w:rPr>
      </w:pPr>
      <w:r w:rsidRPr="00104098">
        <w:rPr>
          <w:rFonts w:eastAsia="Times New Roman"/>
          <w:lang w:eastAsia="en-GB"/>
        </w:rPr>
        <w:t>Respondents were asked</w:t>
      </w:r>
      <w:r w:rsidR="00063A4E" w:rsidRPr="00104098">
        <w:rPr>
          <w:rFonts w:eastAsia="Times New Roman"/>
          <w:lang w:eastAsia="en-GB"/>
        </w:rPr>
        <w:t xml:space="preserve"> if they wanted to provide any comments on the answers they </w:t>
      </w:r>
      <w:r w:rsidR="00F94490" w:rsidRPr="00104098">
        <w:rPr>
          <w:rFonts w:eastAsia="Times New Roman"/>
          <w:lang w:eastAsia="en-GB"/>
        </w:rPr>
        <w:t xml:space="preserve">gave in the survey. </w:t>
      </w:r>
      <w:r w:rsidR="00554B05">
        <w:rPr>
          <w:rFonts w:eastAsia="Times New Roman"/>
          <w:lang w:eastAsia="en-GB"/>
        </w:rPr>
        <w:t>There were 40 r</w:t>
      </w:r>
      <w:r w:rsidR="00F94490" w:rsidRPr="00104098">
        <w:rPr>
          <w:rFonts w:eastAsia="Times New Roman"/>
          <w:lang w:eastAsia="en-GB"/>
        </w:rPr>
        <w:t xml:space="preserve">esponses </w:t>
      </w:r>
      <w:r w:rsidR="00554B05">
        <w:rPr>
          <w:rFonts w:eastAsia="Times New Roman"/>
          <w:lang w:eastAsia="en-GB"/>
        </w:rPr>
        <w:t xml:space="preserve">which </w:t>
      </w:r>
      <w:r w:rsidR="00F94490" w:rsidRPr="00104098">
        <w:rPr>
          <w:rFonts w:eastAsia="Times New Roman"/>
          <w:lang w:eastAsia="en-GB"/>
        </w:rPr>
        <w:t xml:space="preserve">have been categorised and are shown in the table below. </w:t>
      </w:r>
    </w:p>
    <w:tbl>
      <w:tblPr>
        <w:tblStyle w:val="ListTable4-Accent4"/>
        <w:tblW w:w="10485" w:type="dxa"/>
        <w:tblInd w:w="-5" w:type="dxa"/>
        <w:tblLook w:val="04A0" w:firstRow="1" w:lastRow="0" w:firstColumn="1" w:lastColumn="0" w:noHBand="0" w:noVBand="1"/>
      </w:tblPr>
      <w:tblGrid>
        <w:gridCol w:w="3261"/>
        <w:gridCol w:w="7224"/>
      </w:tblGrid>
      <w:tr w:rsidR="006C2E1B" w:rsidRPr="00FC4920" w14:paraId="7499AF6D" w14:textId="77777777" w:rsidTr="00824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5E63309A" w14:textId="77777777" w:rsidR="006C2E1B" w:rsidRPr="00FC4920" w:rsidRDefault="006C2E1B" w:rsidP="00824E18">
            <w:pPr>
              <w:keepNext/>
              <w:keepLines/>
            </w:pPr>
            <w:r>
              <w:t>Theme</w:t>
            </w:r>
          </w:p>
        </w:tc>
        <w:tc>
          <w:tcPr>
            <w:tcW w:w="7224" w:type="dxa"/>
          </w:tcPr>
          <w:p w14:paraId="1E4C6A60" w14:textId="77777777" w:rsidR="006C2E1B" w:rsidRPr="00FC4920" w:rsidRDefault="006C2E1B" w:rsidP="00824E18">
            <w:pPr>
              <w:keepNext/>
              <w:keepLines/>
              <w:cnfStyle w:val="100000000000" w:firstRow="1" w:lastRow="0" w:firstColumn="0" w:lastColumn="0" w:oddVBand="0" w:evenVBand="0" w:oddHBand="0" w:evenHBand="0" w:firstRowFirstColumn="0" w:firstRowLastColumn="0" w:lastRowFirstColumn="0" w:lastRowLastColumn="0"/>
            </w:pPr>
            <w:r>
              <w:t>Example of responses</w:t>
            </w:r>
          </w:p>
        </w:tc>
      </w:tr>
      <w:tr w:rsidR="00927FAC" w:rsidRPr="00FC4920" w14:paraId="69802233"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1904A28D" w14:textId="68BF25D5" w:rsidR="00927FAC" w:rsidRDefault="00927FAC" w:rsidP="00824E18">
            <w:pPr>
              <w:keepNext/>
              <w:keepLines/>
              <w:rPr>
                <w:rFonts w:ascii="Arial" w:hAnsi="Arial" w:cs="Times New Roman"/>
              </w:rPr>
            </w:pPr>
            <w:r>
              <w:rPr>
                <w:rFonts w:ascii="Arial" w:hAnsi="Arial" w:cs="Times New Roman"/>
              </w:rPr>
              <w:t>Council Tax</w:t>
            </w:r>
            <w:r>
              <w:rPr>
                <w:rFonts w:ascii="Arial" w:hAnsi="Arial" w:cs="Times New Roman"/>
              </w:rPr>
              <w:br/>
              <w:t>(15)</w:t>
            </w:r>
          </w:p>
        </w:tc>
        <w:tc>
          <w:tcPr>
            <w:tcW w:w="7224" w:type="dxa"/>
          </w:tcPr>
          <w:p w14:paraId="73FD84A8" w14:textId="44A37100" w:rsidR="00927FAC" w:rsidRDefault="00A57568" w:rsidP="00D64994">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00D64994" w:rsidRPr="00D64994">
              <w:rPr>
                <w:rFonts w:ascii="Arial" w:hAnsi="Arial" w:cs="Times New Roman"/>
                <w:i/>
                <w:iCs/>
              </w:rPr>
              <w:t xml:space="preserve">You make no allowance for the fact that inflation is on the way down. Such a big increase in council </w:t>
            </w:r>
            <w:proofErr w:type="spellStart"/>
            <w:r w:rsidR="00D64994" w:rsidRPr="00D64994">
              <w:rPr>
                <w:rFonts w:ascii="Arial" w:hAnsi="Arial" w:cs="Times New Roman"/>
                <w:i/>
                <w:iCs/>
              </w:rPr>
              <w:t>tas</w:t>
            </w:r>
            <w:proofErr w:type="spellEnd"/>
            <w:r w:rsidR="00D64994" w:rsidRPr="00D64994">
              <w:rPr>
                <w:rFonts w:ascii="Arial" w:hAnsi="Arial" w:cs="Times New Roman"/>
                <w:i/>
                <w:iCs/>
              </w:rPr>
              <w:t xml:space="preserve"> is not helping get the cost of living </w:t>
            </w:r>
            <w:proofErr w:type="gramStart"/>
            <w:r w:rsidR="00D64994" w:rsidRPr="00D64994">
              <w:rPr>
                <w:rFonts w:ascii="Arial" w:hAnsi="Arial" w:cs="Times New Roman"/>
                <w:i/>
                <w:iCs/>
              </w:rPr>
              <w:t>down</w:t>
            </w:r>
            <w:r>
              <w:rPr>
                <w:rFonts w:ascii="Arial" w:hAnsi="Arial" w:cs="Times New Roman"/>
                <w:i/>
                <w:iCs/>
              </w:rPr>
              <w:t>”</w:t>
            </w:r>
            <w:proofErr w:type="gramEnd"/>
          </w:p>
          <w:p w14:paraId="3A95C31C" w14:textId="42D7D07D" w:rsidR="00D64994" w:rsidRDefault="00A57568" w:rsidP="00D64994">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008F1A90" w:rsidRPr="008F1A90">
              <w:rPr>
                <w:rFonts w:ascii="Arial" w:hAnsi="Arial" w:cs="Times New Roman"/>
                <w:i/>
                <w:iCs/>
              </w:rPr>
              <w:t>It is despicable that the council intends to raise council tax by 4.99% especially when it will be used for things such as £50,000 for an inclusion officer yet the council never seems to spend money to fix the terrible pot holed road surfaces.</w:t>
            </w:r>
            <w:r>
              <w:rPr>
                <w:rFonts w:ascii="Arial" w:hAnsi="Arial" w:cs="Times New Roman"/>
                <w:i/>
                <w:iCs/>
              </w:rPr>
              <w:t>”</w:t>
            </w:r>
          </w:p>
          <w:p w14:paraId="61DCAA5A" w14:textId="24867EC9" w:rsidR="008F1A90" w:rsidRPr="00D64994" w:rsidRDefault="00A57568" w:rsidP="00D64994">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A57568">
              <w:rPr>
                <w:rFonts w:ascii="Arial" w:hAnsi="Arial" w:cs="Times New Roman"/>
                <w:i/>
                <w:iCs/>
              </w:rPr>
              <w:t xml:space="preserve">It would seem to </w:t>
            </w:r>
            <w:proofErr w:type="spellStart"/>
            <w:r w:rsidRPr="00A57568">
              <w:rPr>
                <w:rFonts w:ascii="Arial" w:hAnsi="Arial" w:cs="Times New Roman"/>
                <w:i/>
                <w:iCs/>
              </w:rPr>
              <w:t>to</w:t>
            </w:r>
            <w:proofErr w:type="spellEnd"/>
            <w:r w:rsidRPr="00A57568">
              <w:rPr>
                <w:rFonts w:ascii="Arial" w:hAnsi="Arial" w:cs="Times New Roman"/>
                <w:i/>
                <w:iCs/>
              </w:rPr>
              <w:t xml:space="preserve"> irresponsible to raise council tax during this period when every other bill is also increasing.  It is likely to lead to more individuals unable to pay or seeking help to meet council tax bills which would cost the council more in the long run.  Plus making it even more difficult for local people to afford to live in Torbay.</w:t>
            </w:r>
            <w:r>
              <w:rPr>
                <w:rFonts w:ascii="Arial" w:hAnsi="Arial" w:cs="Times New Roman"/>
                <w:i/>
                <w:iCs/>
              </w:rPr>
              <w:t>”</w:t>
            </w:r>
          </w:p>
        </w:tc>
      </w:tr>
      <w:tr w:rsidR="006C2E1B" w:rsidRPr="00FC4920" w14:paraId="5E37C38D" w14:textId="77777777" w:rsidTr="00824E18">
        <w:tc>
          <w:tcPr>
            <w:cnfStyle w:val="001000000000" w:firstRow="0" w:lastRow="0" w:firstColumn="1" w:lastColumn="0" w:oddVBand="0" w:evenVBand="0" w:oddHBand="0" w:evenHBand="0" w:firstRowFirstColumn="0" w:firstRowLastColumn="0" w:lastRowFirstColumn="0" w:lastRowLastColumn="0"/>
            <w:tcW w:w="3261" w:type="dxa"/>
          </w:tcPr>
          <w:p w14:paraId="46E994B6" w14:textId="77777777" w:rsidR="006C2E1B" w:rsidRDefault="003C2C7E" w:rsidP="00824E18">
            <w:pPr>
              <w:keepNext/>
              <w:keepLines/>
              <w:rPr>
                <w:rFonts w:ascii="Arial" w:hAnsi="Arial" w:cs="Times New Roman"/>
                <w:bCs w:val="0"/>
              </w:rPr>
            </w:pPr>
            <w:r>
              <w:rPr>
                <w:rFonts w:ascii="Arial" w:hAnsi="Arial" w:cs="Times New Roman"/>
              </w:rPr>
              <w:t>Other</w:t>
            </w:r>
          </w:p>
          <w:p w14:paraId="46EBDE89" w14:textId="37118C2F" w:rsidR="003C2C7E" w:rsidRPr="000A653A" w:rsidRDefault="003C2C7E" w:rsidP="00824E18">
            <w:pPr>
              <w:keepNext/>
              <w:keepLines/>
              <w:rPr>
                <w:rFonts w:ascii="Arial" w:hAnsi="Arial" w:cs="Times New Roman"/>
              </w:rPr>
            </w:pPr>
            <w:r>
              <w:rPr>
                <w:rFonts w:ascii="Arial" w:hAnsi="Arial" w:cs="Times New Roman"/>
              </w:rPr>
              <w:t>(1</w:t>
            </w:r>
            <w:r w:rsidR="00E15261">
              <w:rPr>
                <w:rFonts w:ascii="Arial" w:hAnsi="Arial" w:cs="Times New Roman"/>
              </w:rPr>
              <w:t>2</w:t>
            </w:r>
            <w:r>
              <w:rPr>
                <w:rFonts w:ascii="Arial" w:hAnsi="Arial" w:cs="Times New Roman"/>
              </w:rPr>
              <w:t>)</w:t>
            </w:r>
          </w:p>
        </w:tc>
        <w:tc>
          <w:tcPr>
            <w:tcW w:w="7224" w:type="dxa"/>
          </w:tcPr>
          <w:p w14:paraId="0ADB7495" w14:textId="77777777" w:rsidR="006C2E1B" w:rsidRDefault="005D0EA8" w:rsidP="00D64994">
            <w:pPr>
              <w:keepNext/>
              <w:keepLines/>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“I</w:t>
            </w:r>
            <w:r w:rsidR="009B7F0F" w:rsidRPr="009B7F0F">
              <w:rPr>
                <w:rFonts w:ascii="Arial" w:hAnsi="Arial" w:cs="Times New Roman"/>
                <w:i/>
                <w:iCs/>
              </w:rPr>
              <w:t xml:space="preserve">ncreased use of open spaces - Torre abbey for outdoor entertainment.  Modern facilities like </w:t>
            </w:r>
            <w:proofErr w:type="spellStart"/>
            <w:r w:rsidR="009B7F0F" w:rsidRPr="009B7F0F">
              <w:rPr>
                <w:rFonts w:ascii="Arial" w:hAnsi="Arial" w:cs="Times New Roman"/>
                <w:i/>
                <w:iCs/>
              </w:rPr>
              <w:t>WeSup</w:t>
            </w:r>
            <w:proofErr w:type="spellEnd"/>
            <w:r w:rsidR="009B7F0F" w:rsidRPr="009B7F0F">
              <w:rPr>
                <w:rFonts w:ascii="Arial" w:hAnsi="Arial" w:cs="Times New Roman"/>
                <w:i/>
                <w:iCs/>
              </w:rPr>
              <w:t xml:space="preserve"> cafe and SUP on Torre abbey sands increased to bring in income and make the area attractive to </w:t>
            </w:r>
            <w:proofErr w:type="spellStart"/>
            <w:r w:rsidR="009B7F0F" w:rsidRPr="009B7F0F">
              <w:rPr>
                <w:rFonts w:ascii="Arial" w:hAnsi="Arial" w:cs="Times New Roman"/>
                <w:i/>
                <w:iCs/>
              </w:rPr>
              <w:t>non pensioner</w:t>
            </w:r>
            <w:proofErr w:type="spellEnd"/>
            <w:r w:rsidR="009B7F0F" w:rsidRPr="009B7F0F">
              <w:rPr>
                <w:rFonts w:ascii="Arial" w:hAnsi="Arial" w:cs="Times New Roman"/>
                <w:i/>
                <w:iCs/>
              </w:rPr>
              <w:t xml:space="preserve"> / younger visitors.  Continue to encourage rough sleepers to move into hostels and look to move on or stop street begging especially around the Torquay harbour area.</w:t>
            </w:r>
            <w:r>
              <w:rPr>
                <w:rFonts w:ascii="Arial" w:hAnsi="Arial" w:cs="Times New Roman"/>
                <w:i/>
                <w:iCs/>
              </w:rPr>
              <w:t>”</w:t>
            </w:r>
          </w:p>
          <w:p w14:paraId="61C50403" w14:textId="5176809B" w:rsidR="005D0EA8" w:rsidRPr="00D64994" w:rsidRDefault="00142C8D" w:rsidP="00D64994">
            <w:pPr>
              <w:keepNext/>
              <w:keepLines/>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142C8D">
              <w:rPr>
                <w:rFonts w:ascii="Arial" w:hAnsi="Arial" w:cs="Times New Roman"/>
                <w:i/>
                <w:iCs/>
              </w:rPr>
              <w:t xml:space="preserve">We are living through an economic and social </w:t>
            </w:r>
            <w:proofErr w:type="gramStart"/>
            <w:r w:rsidRPr="00142C8D">
              <w:rPr>
                <w:rFonts w:ascii="Arial" w:hAnsi="Arial" w:cs="Times New Roman"/>
                <w:i/>
                <w:iCs/>
              </w:rPr>
              <w:t>crisis</w:t>
            </w:r>
            <w:proofErr w:type="gramEnd"/>
            <w:r w:rsidRPr="00142C8D">
              <w:rPr>
                <w:rFonts w:ascii="Arial" w:hAnsi="Arial" w:cs="Times New Roman"/>
                <w:i/>
                <w:iCs/>
              </w:rPr>
              <w:t xml:space="preserve"> and this is reflected in the need to increase the budget. What is being done to help those residents suffering during the crisis,</w:t>
            </w:r>
            <w:r>
              <w:rPr>
                <w:rFonts w:ascii="Arial" w:hAnsi="Arial" w:cs="Times New Roman"/>
                <w:i/>
                <w:iCs/>
              </w:rPr>
              <w:t>”</w:t>
            </w:r>
          </w:p>
        </w:tc>
      </w:tr>
      <w:tr w:rsidR="006C2E1B" w:rsidRPr="00FC4920" w14:paraId="5B96E758"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812F818" w14:textId="77777777" w:rsidR="006C2E1B" w:rsidRDefault="000D3A0D" w:rsidP="00824E18">
            <w:pPr>
              <w:keepNext/>
              <w:keepLines/>
              <w:rPr>
                <w:rFonts w:ascii="Arial" w:hAnsi="Arial" w:cs="Times New Roman"/>
                <w:bCs w:val="0"/>
              </w:rPr>
            </w:pPr>
            <w:r>
              <w:rPr>
                <w:rFonts w:ascii="Arial" w:hAnsi="Arial" w:cs="Times New Roman"/>
              </w:rPr>
              <w:t>Inclusion Officer</w:t>
            </w:r>
          </w:p>
          <w:p w14:paraId="1C55D79C" w14:textId="3B5DF495" w:rsidR="00B86F96" w:rsidRPr="000A653A" w:rsidRDefault="00B86F96" w:rsidP="00824E18">
            <w:pPr>
              <w:keepNext/>
              <w:keepLines/>
              <w:rPr>
                <w:rFonts w:ascii="Arial" w:hAnsi="Arial" w:cs="Times New Roman"/>
              </w:rPr>
            </w:pPr>
            <w:r>
              <w:rPr>
                <w:rFonts w:ascii="Arial" w:hAnsi="Arial" w:cs="Times New Roman"/>
              </w:rPr>
              <w:t>(7)</w:t>
            </w:r>
          </w:p>
        </w:tc>
        <w:tc>
          <w:tcPr>
            <w:tcW w:w="7224" w:type="dxa"/>
          </w:tcPr>
          <w:p w14:paraId="243D37EB" w14:textId="7D85FD08" w:rsidR="00B07B52" w:rsidRPr="00D64994" w:rsidRDefault="00B07B52" w:rsidP="00D64994">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00B86F96">
              <w:rPr>
                <w:rFonts w:ascii="Arial" w:hAnsi="Arial" w:cs="Times New Roman"/>
                <w:i/>
                <w:iCs/>
              </w:rPr>
              <w:t>…</w:t>
            </w:r>
            <w:r w:rsidR="00B86F96" w:rsidRPr="00B86F96">
              <w:rPr>
                <w:rFonts w:ascii="Arial" w:hAnsi="Arial" w:cs="Times New Roman"/>
                <w:i/>
                <w:iCs/>
              </w:rPr>
              <w:t xml:space="preserve">£50k to employ someone to cover racial inequality under Corporate Services is extortionate. Why such a high salary? With restructuring across Council </w:t>
            </w:r>
            <w:proofErr w:type="gramStart"/>
            <w:r w:rsidR="00B86F96" w:rsidRPr="00B86F96">
              <w:rPr>
                <w:rFonts w:ascii="Arial" w:hAnsi="Arial" w:cs="Times New Roman"/>
                <w:i/>
                <w:iCs/>
              </w:rPr>
              <w:t>services</w:t>
            </w:r>
            <w:proofErr w:type="gramEnd"/>
            <w:r w:rsidR="00B86F96" w:rsidRPr="00B86F96">
              <w:rPr>
                <w:rFonts w:ascii="Arial" w:hAnsi="Arial" w:cs="Times New Roman"/>
                <w:i/>
                <w:iCs/>
              </w:rPr>
              <w:t xml:space="preserve"> I'm sure this role could be job-shared by 'down time' which already exists within roles which are already filled</w:t>
            </w:r>
            <w:r w:rsidR="00B86F96">
              <w:rPr>
                <w:rFonts w:ascii="Arial" w:hAnsi="Arial" w:cs="Times New Roman"/>
                <w:i/>
                <w:iCs/>
              </w:rPr>
              <w:t>….</w:t>
            </w:r>
            <w:r>
              <w:rPr>
                <w:rFonts w:ascii="Arial" w:hAnsi="Arial" w:cs="Times New Roman"/>
                <w:i/>
                <w:iCs/>
              </w:rPr>
              <w:t>”</w:t>
            </w:r>
          </w:p>
        </w:tc>
      </w:tr>
    </w:tbl>
    <w:p w14:paraId="2AD83452" w14:textId="77777777" w:rsidR="00AA5C7E" w:rsidRDefault="00AA5C7E"/>
    <w:tbl>
      <w:tblPr>
        <w:tblStyle w:val="ListTable4-Accent4"/>
        <w:tblW w:w="10485" w:type="dxa"/>
        <w:tblInd w:w="-5" w:type="dxa"/>
        <w:tblLook w:val="04A0" w:firstRow="1" w:lastRow="0" w:firstColumn="1" w:lastColumn="0" w:noHBand="0" w:noVBand="1"/>
      </w:tblPr>
      <w:tblGrid>
        <w:gridCol w:w="3261"/>
        <w:gridCol w:w="7224"/>
      </w:tblGrid>
      <w:tr w:rsidR="006C2E1B" w:rsidRPr="00FC4920" w14:paraId="638284E4" w14:textId="77777777" w:rsidTr="00AA5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70E25C6" w14:textId="77777777" w:rsidR="006C2E1B" w:rsidRPr="00990E07" w:rsidRDefault="0023116E" w:rsidP="00824E18">
            <w:pPr>
              <w:keepNext/>
              <w:keepLines/>
              <w:rPr>
                <w:rFonts w:cs="Times New Roman"/>
                <w:b w:val="0"/>
                <w:bCs w:val="0"/>
                <w:color w:val="auto"/>
              </w:rPr>
            </w:pPr>
            <w:r w:rsidRPr="00990E07">
              <w:rPr>
                <w:rFonts w:cs="Times New Roman"/>
                <w:b w:val="0"/>
                <w:bCs w:val="0"/>
                <w:color w:val="auto"/>
              </w:rPr>
              <w:lastRenderedPageBreak/>
              <w:t>Adult Social Care</w:t>
            </w:r>
          </w:p>
          <w:p w14:paraId="473604EB" w14:textId="4AD86ABE" w:rsidR="0023116E" w:rsidRPr="00990E07" w:rsidRDefault="0023116E" w:rsidP="00824E18">
            <w:pPr>
              <w:keepNext/>
              <w:keepLines/>
              <w:rPr>
                <w:rFonts w:cs="Times New Roman"/>
                <w:b w:val="0"/>
                <w:bCs w:val="0"/>
                <w:color w:val="auto"/>
              </w:rPr>
            </w:pPr>
            <w:r w:rsidRPr="00990E07">
              <w:rPr>
                <w:rFonts w:cs="Times New Roman"/>
                <w:b w:val="0"/>
                <w:bCs w:val="0"/>
                <w:color w:val="auto"/>
              </w:rPr>
              <w:t>(7)</w:t>
            </w:r>
          </w:p>
        </w:tc>
        <w:tc>
          <w:tcPr>
            <w:tcW w:w="7224" w:type="dxa"/>
            <w:shd w:val="clear" w:color="auto" w:fill="auto"/>
          </w:tcPr>
          <w:p w14:paraId="7E677F10" w14:textId="31D832A8" w:rsidR="006C2E1B" w:rsidRPr="00990E07" w:rsidRDefault="002C4AB7" w:rsidP="00D64994">
            <w:pPr>
              <w:keepNext/>
              <w:keepLines/>
              <w:spacing w:after="120"/>
              <w:cnfStyle w:val="100000000000" w:firstRow="1" w:lastRow="0" w:firstColumn="0" w:lastColumn="0" w:oddVBand="0" w:evenVBand="0" w:oddHBand="0" w:evenHBand="0" w:firstRowFirstColumn="0" w:firstRowLastColumn="0" w:lastRowFirstColumn="0" w:lastRowLastColumn="0"/>
              <w:rPr>
                <w:rFonts w:cs="Times New Roman"/>
                <w:b w:val="0"/>
                <w:bCs w:val="0"/>
                <w:i/>
                <w:iCs/>
                <w:color w:val="auto"/>
              </w:rPr>
            </w:pPr>
            <w:r w:rsidRPr="00990E07">
              <w:rPr>
                <w:rFonts w:cs="Times New Roman"/>
                <w:b w:val="0"/>
                <w:bCs w:val="0"/>
                <w:i/>
                <w:iCs/>
                <w:color w:val="auto"/>
              </w:rPr>
              <w:t xml:space="preserve">“The adult social care costs more and more every year. Fed up </w:t>
            </w:r>
            <w:proofErr w:type="gramStart"/>
            <w:r w:rsidRPr="00990E07">
              <w:rPr>
                <w:rFonts w:cs="Times New Roman"/>
                <w:b w:val="0"/>
                <w:bCs w:val="0"/>
                <w:i/>
                <w:iCs/>
                <w:color w:val="auto"/>
              </w:rPr>
              <w:t>of</w:t>
            </w:r>
            <w:proofErr w:type="gramEnd"/>
            <w:r w:rsidRPr="00990E07">
              <w:rPr>
                <w:rFonts w:cs="Times New Roman"/>
                <w:b w:val="0"/>
                <w:bCs w:val="0"/>
                <w:i/>
                <w:iCs/>
                <w:color w:val="auto"/>
              </w:rPr>
              <w:t xml:space="preserve"> being </w:t>
            </w:r>
            <w:proofErr w:type="spellStart"/>
            <w:r w:rsidRPr="00990E07">
              <w:rPr>
                <w:rFonts w:cs="Times New Roman"/>
                <w:b w:val="0"/>
                <w:bCs w:val="0"/>
                <w:i/>
                <w:iCs/>
                <w:color w:val="auto"/>
              </w:rPr>
              <w:t>being</w:t>
            </w:r>
            <w:proofErr w:type="spellEnd"/>
            <w:r w:rsidRPr="00990E07">
              <w:rPr>
                <w:rFonts w:cs="Times New Roman"/>
                <w:b w:val="0"/>
                <w:bCs w:val="0"/>
                <w:i/>
                <w:iCs/>
                <w:color w:val="auto"/>
              </w:rPr>
              <w:t xml:space="preserve"> squeezed for that whilst I can see the general state of the bay reduces every year. Get benefit claimants to give back where appropriate, obviously all won't be able </w:t>
            </w:r>
            <w:proofErr w:type="gramStart"/>
            <w:r w:rsidRPr="00990E07">
              <w:rPr>
                <w:rFonts w:cs="Times New Roman"/>
                <w:b w:val="0"/>
                <w:bCs w:val="0"/>
                <w:i/>
                <w:iCs/>
                <w:color w:val="auto"/>
              </w:rPr>
              <w:t>to</w:t>
            </w:r>
            <w:proofErr w:type="gramEnd"/>
            <w:r w:rsidRPr="00990E07">
              <w:rPr>
                <w:rFonts w:cs="Times New Roman"/>
                <w:b w:val="0"/>
                <w:bCs w:val="0"/>
                <w:i/>
                <w:iCs/>
                <w:color w:val="auto"/>
              </w:rPr>
              <w:t xml:space="preserve"> but some should repay debt to society.”</w:t>
            </w:r>
          </w:p>
        </w:tc>
      </w:tr>
      <w:tr w:rsidR="006C2E1B" w:rsidRPr="00FC4920" w14:paraId="2BABCD87"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E315E33" w14:textId="77777777" w:rsidR="006C2E1B" w:rsidRDefault="005F2961" w:rsidP="00824E18">
            <w:pPr>
              <w:keepNext/>
              <w:keepLines/>
              <w:rPr>
                <w:rFonts w:ascii="Arial" w:hAnsi="Arial" w:cs="Times New Roman"/>
                <w:bCs w:val="0"/>
              </w:rPr>
            </w:pPr>
            <w:r w:rsidRPr="005F2961">
              <w:rPr>
                <w:rFonts w:ascii="Arial" w:hAnsi="Arial" w:cs="Times New Roman"/>
              </w:rPr>
              <w:t>Foster Carers</w:t>
            </w:r>
          </w:p>
          <w:p w14:paraId="2131173D" w14:textId="0352074D" w:rsidR="005F2961" w:rsidRPr="000A653A" w:rsidRDefault="005F2961" w:rsidP="00824E18">
            <w:pPr>
              <w:keepNext/>
              <w:keepLines/>
              <w:rPr>
                <w:rFonts w:ascii="Arial" w:hAnsi="Arial" w:cs="Times New Roman"/>
              </w:rPr>
            </w:pPr>
            <w:r>
              <w:rPr>
                <w:rFonts w:ascii="Arial" w:hAnsi="Arial" w:cs="Times New Roman"/>
              </w:rPr>
              <w:t>(6)</w:t>
            </w:r>
          </w:p>
        </w:tc>
        <w:tc>
          <w:tcPr>
            <w:tcW w:w="7224" w:type="dxa"/>
          </w:tcPr>
          <w:p w14:paraId="73555506" w14:textId="5BB4D1A4" w:rsidR="006C2E1B" w:rsidRPr="00D64994" w:rsidRDefault="008B0B8E" w:rsidP="00D64994">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8B0B8E">
              <w:rPr>
                <w:rFonts w:ascii="Arial" w:hAnsi="Arial" w:cs="Times New Roman"/>
                <w:i/>
                <w:iCs/>
              </w:rPr>
              <w:t xml:space="preserve">I am not against rewarding foster carers as </w:t>
            </w:r>
            <w:proofErr w:type="gramStart"/>
            <w:r w:rsidRPr="008B0B8E">
              <w:rPr>
                <w:rFonts w:ascii="Arial" w:hAnsi="Arial" w:cs="Times New Roman"/>
                <w:i/>
                <w:iCs/>
              </w:rPr>
              <w:t>such</w:t>
            </w:r>
            <w:proofErr w:type="gramEnd"/>
            <w:r w:rsidRPr="008B0B8E">
              <w:rPr>
                <w:rFonts w:ascii="Arial" w:hAnsi="Arial" w:cs="Times New Roman"/>
                <w:i/>
                <w:iCs/>
              </w:rPr>
              <w:t xml:space="preserve"> but a £1000 cash payment seems excessive and not well targeted.  I would suggest a </w:t>
            </w:r>
            <w:proofErr w:type="gramStart"/>
            <w:r w:rsidRPr="008B0B8E">
              <w:rPr>
                <w:rFonts w:ascii="Arial" w:hAnsi="Arial" w:cs="Times New Roman"/>
                <w:i/>
                <w:iCs/>
              </w:rPr>
              <w:t>one off</w:t>
            </w:r>
            <w:proofErr w:type="gramEnd"/>
            <w:r w:rsidRPr="008B0B8E">
              <w:rPr>
                <w:rFonts w:ascii="Arial" w:hAnsi="Arial" w:cs="Times New Roman"/>
                <w:i/>
                <w:iCs/>
              </w:rPr>
              <w:t xml:space="preserve"> council tax bill reduction would be a better idea (although recognise there will need to be something in place to cover foster carers who don't live in Torbay)</w:t>
            </w:r>
            <w:r>
              <w:rPr>
                <w:rFonts w:ascii="Arial" w:hAnsi="Arial" w:cs="Times New Roman"/>
                <w:i/>
                <w:iCs/>
              </w:rPr>
              <w:t>”</w:t>
            </w:r>
          </w:p>
        </w:tc>
      </w:tr>
      <w:tr w:rsidR="008B0B8E" w:rsidRPr="00FC4920" w14:paraId="0A13F1C6" w14:textId="77777777" w:rsidTr="00824E18">
        <w:tc>
          <w:tcPr>
            <w:cnfStyle w:val="001000000000" w:firstRow="0" w:lastRow="0" w:firstColumn="1" w:lastColumn="0" w:oddVBand="0" w:evenVBand="0" w:oddHBand="0" w:evenHBand="0" w:firstRowFirstColumn="0" w:firstRowLastColumn="0" w:lastRowFirstColumn="0" w:lastRowLastColumn="0"/>
            <w:tcW w:w="3261" w:type="dxa"/>
          </w:tcPr>
          <w:p w14:paraId="6B58DF8B" w14:textId="77777777" w:rsidR="008B0B8E" w:rsidRDefault="009E6A93" w:rsidP="00824E18">
            <w:pPr>
              <w:keepNext/>
              <w:keepLines/>
              <w:rPr>
                <w:rFonts w:ascii="Arial" w:hAnsi="Arial" w:cs="Times New Roman"/>
                <w:bCs w:val="0"/>
              </w:rPr>
            </w:pPr>
            <w:r w:rsidRPr="009E6A93">
              <w:rPr>
                <w:rFonts w:ascii="Arial" w:hAnsi="Arial" w:cs="Times New Roman"/>
              </w:rPr>
              <w:t>Live Stream Meetings</w:t>
            </w:r>
          </w:p>
          <w:p w14:paraId="30BAEA69" w14:textId="6CC70CD4" w:rsidR="009E6A93" w:rsidRPr="005F2961" w:rsidRDefault="009E6A93" w:rsidP="00824E18">
            <w:pPr>
              <w:keepNext/>
              <w:keepLines/>
              <w:rPr>
                <w:rFonts w:ascii="Arial" w:hAnsi="Arial" w:cs="Times New Roman"/>
              </w:rPr>
            </w:pPr>
            <w:r>
              <w:rPr>
                <w:rFonts w:ascii="Arial" w:hAnsi="Arial" w:cs="Times New Roman"/>
              </w:rPr>
              <w:t>(6)</w:t>
            </w:r>
          </w:p>
        </w:tc>
        <w:tc>
          <w:tcPr>
            <w:tcW w:w="7224" w:type="dxa"/>
          </w:tcPr>
          <w:p w14:paraId="0DBF9716" w14:textId="0886491B" w:rsidR="008B0B8E" w:rsidRDefault="00A82F40" w:rsidP="00A82F40">
            <w:pPr>
              <w:keepNext/>
              <w:keepLines/>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0089489E" w:rsidRPr="0089489E">
              <w:rPr>
                <w:rFonts w:ascii="Arial" w:hAnsi="Arial" w:cs="Times New Roman"/>
                <w:i/>
                <w:iCs/>
              </w:rPr>
              <w:t xml:space="preserve">Live streaming - I agree with the principle, but I'm not sure why it costs £90k per year. Streaming services are free - both the platform and the software, such as </w:t>
            </w:r>
            <w:proofErr w:type="spellStart"/>
            <w:r w:rsidR="0089489E" w:rsidRPr="0089489E">
              <w:rPr>
                <w:rFonts w:ascii="Arial" w:hAnsi="Arial" w:cs="Times New Roman"/>
                <w:i/>
                <w:iCs/>
              </w:rPr>
              <w:t>Steamlabs</w:t>
            </w:r>
            <w:proofErr w:type="spellEnd"/>
            <w:r w:rsidR="0089489E" w:rsidRPr="0089489E">
              <w:rPr>
                <w:rFonts w:ascii="Arial" w:hAnsi="Arial" w:cs="Times New Roman"/>
                <w:i/>
                <w:iCs/>
              </w:rPr>
              <w:t xml:space="preserve">, this is free software that you just download onto a PC and will interface with almost all streaming software such as Facebook, YouTube, and Twitch. You only need a one-off cost for the equipment that's being used which at most the very most will net £1k (high-end PC, high-end camera(s), high-end microphone(s) etc.) and if it's being live-streamed, there's no reason to hire out a room (which also takes away the need to have </w:t>
            </w:r>
            <w:proofErr w:type="gramStart"/>
            <w:r w:rsidR="0089489E" w:rsidRPr="0089489E">
              <w:rPr>
                <w:rFonts w:ascii="Arial" w:hAnsi="Arial" w:cs="Times New Roman"/>
                <w:i/>
                <w:iCs/>
              </w:rPr>
              <w:t>microphones)</w:t>
            </w:r>
            <w:r>
              <w:rPr>
                <w:rFonts w:ascii="Arial" w:hAnsi="Arial" w:cs="Times New Roman"/>
                <w:i/>
                <w:iCs/>
              </w:rPr>
              <w:t>…</w:t>
            </w:r>
            <w:proofErr w:type="gramEnd"/>
            <w:r>
              <w:rPr>
                <w:rFonts w:ascii="Arial" w:hAnsi="Arial" w:cs="Times New Roman"/>
                <w:i/>
                <w:iCs/>
              </w:rPr>
              <w:t>”</w:t>
            </w:r>
            <w:r w:rsidR="0089489E" w:rsidRPr="0089489E">
              <w:rPr>
                <w:rFonts w:ascii="Arial" w:hAnsi="Arial" w:cs="Times New Roman"/>
                <w:i/>
                <w:iCs/>
              </w:rPr>
              <w:t xml:space="preserve"> </w:t>
            </w:r>
          </w:p>
        </w:tc>
      </w:tr>
      <w:tr w:rsidR="00A82F40" w:rsidRPr="00FC4920" w14:paraId="316CBF0D"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3AD7D769" w14:textId="77777777" w:rsidR="00A82F40" w:rsidRDefault="00A04412" w:rsidP="00824E18">
            <w:pPr>
              <w:keepNext/>
              <w:keepLines/>
              <w:rPr>
                <w:rFonts w:ascii="Arial" w:hAnsi="Arial" w:cs="Times New Roman"/>
                <w:bCs w:val="0"/>
              </w:rPr>
            </w:pPr>
            <w:r>
              <w:rPr>
                <w:rFonts w:ascii="Arial" w:hAnsi="Arial" w:cs="Times New Roman"/>
              </w:rPr>
              <w:t>Waste / Value for money</w:t>
            </w:r>
          </w:p>
          <w:p w14:paraId="406D59A2" w14:textId="4D8429C2" w:rsidR="00A04412" w:rsidRPr="009E6A93" w:rsidRDefault="00540051" w:rsidP="00824E18">
            <w:pPr>
              <w:keepNext/>
              <w:keepLines/>
              <w:rPr>
                <w:rFonts w:ascii="Arial" w:hAnsi="Arial" w:cs="Times New Roman"/>
              </w:rPr>
            </w:pPr>
            <w:r>
              <w:rPr>
                <w:rFonts w:ascii="Arial" w:hAnsi="Arial" w:cs="Times New Roman"/>
              </w:rPr>
              <w:t>(6)</w:t>
            </w:r>
          </w:p>
        </w:tc>
        <w:tc>
          <w:tcPr>
            <w:tcW w:w="7224" w:type="dxa"/>
          </w:tcPr>
          <w:p w14:paraId="3E14722B" w14:textId="342C2A1B" w:rsidR="00A82F40" w:rsidRDefault="00A04412" w:rsidP="00A82F40">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A04412">
              <w:rPr>
                <w:rFonts w:ascii="Arial" w:hAnsi="Arial" w:cs="Times New Roman"/>
                <w:i/>
                <w:iCs/>
              </w:rPr>
              <w:t xml:space="preserve">Given the current circumstances Torbay Council needs to focus on delivering its statuary services, and not focusing on a lot of the discretionary services - particularly spend around place making. As we have seen recently the Council are not providing value for money, nor efficient and effective delivery of the basics. The money spent on its investment portfolio is generating a diminishing </w:t>
            </w:r>
            <w:proofErr w:type="gramStart"/>
            <w:r w:rsidRPr="00A04412">
              <w:rPr>
                <w:rFonts w:ascii="Arial" w:hAnsi="Arial" w:cs="Times New Roman"/>
                <w:i/>
                <w:iCs/>
              </w:rPr>
              <w:t>income  -</w:t>
            </w:r>
            <w:proofErr w:type="gramEnd"/>
            <w:r w:rsidRPr="00A04412">
              <w:rPr>
                <w:rFonts w:ascii="Arial" w:hAnsi="Arial" w:cs="Times New Roman"/>
                <w:i/>
                <w:iCs/>
              </w:rPr>
              <w:t xml:space="preserve"> these assets should be sold off while they are still of value.</w:t>
            </w:r>
            <w:r>
              <w:rPr>
                <w:rFonts w:ascii="Arial" w:hAnsi="Arial" w:cs="Times New Roman"/>
                <w:i/>
                <w:iCs/>
              </w:rPr>
              <w:t>”</w:t>
            </w:r>
          </w:p>
        </w:tc>
      </w:tr>
      <w:tr w:rsidR="00540051" w:rsidRPr="00FC4920" w14:paraId="08B49BF7" w14:textId="77777777" w:rsidTr="00824E18">
        <w:tc>
          <w:tcPr>
            <w:cnfStyle w:val="001000000000" w:firstRow="0" w:lastRow="0" w:firstColumn="1" w:lastColumn="0" w:oddVBand="0" w:evenVBand="0" w:oddHBand="0" w:evenHBand="0" w:firstRowFirstColumn="0" w:firstRowLastColumn="0" w:lastRowFirstColumn="0" w:lastRowLastColumn="0"/>
            <w:tcW w:w="3261" w:type="dxa"/>
          </w:tcPr>
          <w:p w14:paraId="39533621" w14:textId="77777777" w:rsidR="00540051" w:rsidRDefault="00581FD7" w:rsidP="00824E18">
            <w:pPr>
              <w:keepNext/>
              <w:keepLines/>
              <w:rPr>
                <w:rFonts w:ascii="Arial" w:hAnsi="Arial" w:cs="Times New Roman"/>
                <w:bCs w:val="0"/>
              </w:rPr>
            </w:pPr>
            <w:r>
              <w:rPr>
                <w:rFonts w:ascii="Arial" w:hAnsi="Arial" w:cs="Times New Roman"/>
              </w:rPr>
              <w:t>Highways</w:t>
            </w:r>
          </w:p>
          <w:p w14:paraId="0B6EE92D" w14:textId="28F089A7" w:rsidR="00581FD7" w:rsidRDefault="00581FD7" w:rsidP="00824E18">
            <w:pPr>
              <w:keepNext/>
              <w:keepLines/>
              <w:rPr>
                <w:rFonts w:ascii="Arial" w:hAnsi="Arial" w:cs="Times New Roman"/>
              </w:rPr>
            </w:pPr>
            <w:r>
              <w:rPr>
                <w:rFonts w:ascii="Arial" w:hAnsi="Arial" w:cs="Times New Roman"/>
              </w:rPr>
              <w:t>(</w:t>
            </w:r>
            <w:r w:rsidR="0087525B">
              <w:rPr>
                <w:rFonts w:ascii="Arial" w:hAnsi="Arial" w:cs="Times New Roman"/>
              </w:rPr>
              <w:t>4</w:t>
            </w:r>
            <w:r>
              <w:rPr>
                <w:rFonts w:ascii="Arial" w:hAnsi="Arial" w:cs="Times New Roman"/>
              </w:rPr>
              <w:t>)</w:t>
            </w:r>
          </w:p>
        </w:tc>
        <w:tc>
          <w:tcPr>
            <w:tcW w:w="7224" w:type="dxa"/>
          </w:tcPr>
          <w:p w14:paraId="38F42177" w14:textId="689D81F3" w:rsidR="00540051" w:rsidRDefault="00C33997" w:rsidP="00A82F40">
            <w:pPr>
              <w:keepNext/>
              <w:keepLines/>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C33997">
              <w:rPr>
                <w:rFonts w:ascii="Arial" w:hAnsi="Arial" w:cs="Times New Roman"/>
                <w:i/>
                <w:iCs/>
              </w:rPr>
              <w:t xml:space="preserve">It is despicable that the council intends to raise council tax by 4.99% especially when it will be used for things such as £50,000 for an inclusion officer yet the council never seems to spend money to fix the terrible pot holed road surfaces. Every year I spend hundreds of pounds on car </w:t>
            </w:r>
            <w:proofErr w:type="gramStart"/>
            <w:r w:rsidRPr="00C33997">
              <w:rPr>
                <w:rFonts w:ascii="Arial" w:hAnsi="Arial" w:cs="Times New Roman"/>
                <w:i/>
                <w:iCs/>
              </w:rPr>
              <w:t>mot's</w:t>
            </w:r>
            <w:proofErr w:type="gramEnd"/>
            <w:r w:rsidRPr="00C33997">
              <w:rPr>
                <w:rFonts w:ascii="Arial" w:hAnsi="Arial" w:cs="Times New Roman"/>
                <w:i/>
                <w:iCs/>
              </w:rPr>
              <w:t xml:space="preserve"> for damaged suspension components, I wish I could send the council my bills to be paid for this unnecessary damage yet you continue to waste money on hair brained ideas like the one I mentioned above, you are an absolute joke</w:t>
            </w:r>
            <w:r>
              <w:rPr>
                <w:rFonts w:ascii="Arial" w:hAnsi="Arial" w:cs="Times New Roman"/>
                <w:i/>
                <w:iCs/>
              </w:rPr>
              <w:t>”</w:t>
            </w:r>
          </w:p>
        </w:tc>
      </w:tr>
      <w:tr w:rsidR="00C33997" w:rsidRPr="00FC4920" w14:paraId="567553F7"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B799AAC" w14:textId="77777777" w:rsidR="00C33997" w:rsidRDefault="008C7751" w:rsidP="00824E18">
            <w:pPr>
              <w:keepNext/>
              <w:keepLines/>
              <w:rPr>
                <w:bCs w:val="0"/>
              </w:rPr>
            </w:pPr>
            <w:r w:rsidRPr="00C737AD">
              <w:lastRenderedPageBreak/>
              <w:t>Investment in premier resort</w:t>
            </w:r>
          </w:p>
          <w:p w14:paraId="2C234289" w14:textId="7A79B436" w:rsidR="008C7751" w:rsidRDefault="006A4770" w:rsidP="00824E18">
            <w:pPr>
              <w:keepNext/>
              <w:keepLines/>
              <w:rPr>
                <w:rFonts w:ascii="Arial" w:hAnsi="Arial" w:cs="Times New Roman"/>
              </w:rPr>
            </w:pPr>
            <w:r>
              <w:rPr>
                <w:rFonts w:ascii="Arial" w:hAnsi="Arial" w:cs="Times New Roman"/>
              </w:rPr>
              <w:t>(4)</w:t>
            </w:r>
          </w:p>
        </w:tc>
        <w:tc>
          <w:tcPr>
            <w:tcW w:w="7224" w:type="dxa"/>
          </w:tcPr>
          <w:p w14:paraId="5FBC50D1" w14:textId="5BC874E1" w:rsidR="00C33997" w:rsidRDefault="00700849" w:rsidP="00A82F40">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700849">
              <w:rPr>
                <w:rFonts w:ascii="Arial" w:hAnsi="Arial" w:cs="Times New Roman"/>
                <w:i/>
                <w:iCs/>
              </w:rPr>
              <w:t xml:space="preserve">Re keeping the bay clean for tourists. What about residents who pay all this council tax! We want to live in clean environment and need more dog/litter bins in places like Northfield </w:t>
            </w:r>
            <w:proofErr w:type="spellStart"/>
            <w:r w:rsidRPr="00700849">
              <w:rPr>
                <w:rFonts w:ascii="Arial" w:hAnsi="Arial" w:cs="Times New Roman"/>
                <w:i/>
                <w:iCs/>
              </w:rPr>
              <w:t>rd</w:t>
            </w:r>
            <w:proofErr w:type="spellEnd"/>
            <w:r w:rsidRPr="00700849">
              <w:rPr>
                <w:rFonts w:ascii="Arial" w:hAnsi="Arial" w:cs="Times New Roman"/>
                <w:i/>
                <w:iCs/>
              </w:rPr>
              <w:t xml:space="preserve"> and roads leading up to Battery Gardens etc. </w:t>
            </w:r>
            <w:proofErr w:type="gramStart"/>
            <w:r w:rsidRPr="00700849">
              <w:rPr>
                <w:rFonts w:ascii="Arial" w:hAnsi="Arial" w:cs="Times New Roman"/>
                <w:i/>
                <w:iCs/>
              </w:rPr>
              <w:t>Also</w:t>
            </w:r>
            <w:proofErr w:type="gramEnd"/>
            <w:r w:rsidRPr="00700849">
              <w:rPr>
                <w:rFonts w:ascii="Arial" w:hAnsi="Arial" w:cs="Times New Roman"/>
                <w:i/>
                <w:iCs/>
              </w:rPr>
              <w:t xml:space="preserve"> regular road and pavement sweeping in these areas. Not been done for years. The bus stop areas in Brixham parade are a disgrace.</w:t>
            </w:r>
            <w:r>
              <w:rPr>
                <w:rFonts w:ascii="Arial" w:hAnsi="Arial" w:cs="Times New Roman"/>
                <w:i/>
                <w:iCs/>
              </w:rPr>
              <w:t>”</w:t>
            </w:r>
          </w:p>
        </w:tc>
      </w:tr>
      <w:tr w:rsidR="00700849" w:rsidRPr="00FC4920" w14:paraId="0E14EA91" w14:textId="77777777" w:rsidTr="00824E18">
        <w:tc>
          <w:tcPr>
            <w:cnfStyle w:val="001000000000" w:firstRow="0" w:lastRow="0" w:firstColumn="1" w:lastColumn="0" w:oddVBand="0" w:evenVBand="0" w:oddHBand="0" w:evenHBand="0" w:firstRowFirstColumn="0" w:firstRowLastColumn="0" w:lastRowFirstColumn="0" w:lastRowLastColumn="0"/>
            <w:tcW w:w="3261" w:type="dxa"/>
          </w:tcPr>
          <w:p w14:paraId="0F9126B2" w14:textId="5881FCFF" w:rsidR="00700849" w:rsidRPr="00C737AD" w:rsidRDefault="007A3904" w:rsidP="00824E18">
            <w:pPr>
              <w:keepNext/>
              <w:keepLines/>
            </w:pPr>
            <w:r w:rsidRPr="007A3904">
              <w:t>Advertising in community magazines</w:t>
            </w:r>
            <w:r>
              <w:t xml:space="preserve"> (4)</w:t>
            </w:r>
          </w:p>
        </w:tc>
        <w:tc>
          <w:tcPr>
            <w:tcW w:w="7224" w:type="dxa"/>
          </w:tcPr>
          <w:p w14:paraId="4E8637BB" w14:textId="08C09DCE" w:rsidR="00700849" w:rsidRDefault="005C74F7" w:rsidP="00A82F40">
            <w:pPr>
              <w:keepNext/>
              <w:keepLines/>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5C74F7">
              <w:rPr>
                <w:rFonts w:ascii="Arial" w:hAnsi="Arial" w:cs="Times New Roman"/>
                <w:i/>
                <w:iCs/>
              </w:rPr>
              <w:t xml:space="preserve">Money should be spent on increasing IT and social media access to all rather than advertising in paper publications. </w:t>
            </w:r>
            <w:proofErr w:type="gramStart"/>
            <w:r w:rsidRPr="005C74F7">
              <w:rPr>
                <w:rFonts w:ascii="Arial" w:hAnsi="Arial" w:cs="Times New Roman"/>
                <w:i/>
                <w:iCs/>
              </w:rPr>
              <w:t>Also</w:t>
            </w:r>
            <w:proofErr w:type="gramEnd"/>
            <w:r w:rsidRPr="005C74F7">
              <w:rPr>
                <w:rFonts w:ascii="Arial" w:hAnsi="Arial" w:cs="Times New Roman"/>
                <w:i/>
                <w:iCs/>
              </w:rPr>
              <w:t xml:space="preserve"> to work with the range of new CICs, cafes, other venues to spread the word and engage. They are better placed to do so. Not just CDT</w:t>
            </w:r>
            <w:r>
              <w:rPr>
                <w:rFonts w:ascii="Arial" w:hAnsi="Arial" w:cs="Times New Roman"/>
                <w:i/>
                <w:iCs/>
              </w:rPr>
              <w:t>…”</w:t>
            </w:r>
            <w:r w:rsidRPr="005C74F7">
              <w:rPr>
                <w:rFonts w:ascii="Arial" w:hAnsi="Arial" w:cs="Times New Roman"/>
                <w:i/>
                <w:iCs/>
              </w:rPr>
              <w:t xml:space="preserve"> </w:t>
            </w:r>
          </w:p>
        </w:tc>
      </w:tr>
      <w:tr w:rsidR="005C74F7" w:rsidRPr="00FC4920" w14:paraId="52CABCAD"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6242639" w14:textId="77777777" w:rsidR="005C74F7" w:rsidRDefault="00CA3093" w:rsidP="00824E18">
            <w:pPr>
              <w:keepNext/>
              <w:keepLines/>
              <w:rPr>
                <w:bCs w:val="0"/>
              </w:rPr>
            </w:pPr>
            <w:r>
              <w:t>Children’s Services</w:t>
            </w:r>
          </w:p>
          <w:p w14:paraId="0D76F9C0" w14:textId="507A2FF8" w:rsidR="00CA3093" w:rsidRPr="007A3904" w:rsidRDefault="00CA3093" w:rsidP="00824E18">
            <w:pPr>
              <w:keepNext/>
              <w:keepLines/>
            </w:pPr>
            <w:r>
              <w:t>(3)</w:t>
            </w:r>
          </w:p>
        </w:tc>
        <w:tc>
          <w:tcPr>
            <w:tcW w:w="7224" w:type="dxa"/>
          </w:tcPr>
          <w:p w14:paraId="2857FE7D" w14:textId="6C4C07C8" w:rsidR="005C74F7" w:rsidRDefault="00CA3093" w:rsidP="00A82F40">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CA3093">
              <w:rPr>
                <w:rFonts w:ascii="Arial" w:hAnsi="Arial" w:cs="Times New Roman"/>
                <w:i/>
                <w:iCs/>
              </w:rPr>
              <w:t xml:space="preserve">Before I would agree with the reduced costs associated with home to school transport under Children's </w:t>
            </w:r>
            <w:proofErr w:type="gramStart"/>
            <w:r w:rsidRPr="00CA3093">
              <w:rPr>
                <w:rFonts w:ascii="Arial" w:hAnsi="Arial" w:cs="Times New Roman"/>
                <w:i/>
                <w:iCs/>
              </w:rPr>
              <w:t>Services</w:t>
            </w:r>
            <w:proofErr w:type="gramEnd"/>
            <w:r w:rsidRPr="00CA3093">
              <w:rPr>
                <w:rFonts w:ascii="Arial" w:hAnsi="Arial" w:cs="Times New Roman"/>
                <w:i/>
                <w:iCs/>
              </w:rPr>
              <w:t xml:space="preserve"> I would want to see the full plan that would be delivered to successfully achieve this aim, given that we are talking about vulnerable children/young people. Hence the No at this time.</w:t>
            </w:r>
            <w:r>
              <w:rPr>
                <w:rFonts w:ascii="Arial" w:hAnsi="Arial" w:cs="Times New Roman"/>
                <w:i/>
                <w:iCs/>
              </w:rPr>
              <w:t>”</w:t>
            </w:r>
          </w:p>
        </w:tc>
      </w:tr>
      <w:tr w:rsidR="00CA3093" w:rsidRPr="00FC4920" w14:paraId="263B42BD" w14:textId="77777777" w:rsidTr="00824E18">
        <w:tc>
          <w:tcPr>
            <w:cnfStyle w:val="001000000000" w:firstRow="0" w:lastRow="0" w:firstColumn="1" w:lastColumn="0" w:oddVBand="0" w:evenVBand="0" w:oddHBand="0" w:evenHBand="0" w:firstRowFirstColumn="0" w:firstRowLastColumn="0" w:lastRowFirstColumn="0" w:lastRowLastColumn="0"/>
            <w:tcW w:w="3261" w:type="dxa"/>
          </w:tcPr>
          <w:p w14:paraId="5F6BA7D9" w14:textId="77777777" w:rsidR="00CA3093" w:rsidRDefault="005A703E" w:rsidP="00824E18">
            <w:pPr>
              <w:keepNext/>
              <w:keepLines/>
              <w:rPr>
                <w:bCs w:val="0"/>
              </w:rPr>
            </w:pPr>
            <w:r>
              <w:t>Air Show</w:t>
            </w:r>
          </w:p>
          <w:p w14:paraId="6F97F578" w14:textId="6D9F325F" w:rsidR="005A703E" w:rsidRDefault="005A703E" w:rsidP="00824E18">
            <w:pPr>
              <w:keepNext/>
              <w:keepLines/>
            </w:pPr>
            <w:r>
              <w:t>(2)</w:t>
            </w:r>
          </w:p>
        </w:tc>
        <w:tc>
          <w:tcPr>
            <w:tcW w:w="7224" w:type="dxa"/>
          </w:tcPr>
          <w:p w14:paraId="33B0F1DC" w14:textId="724089A3" w:rsidR="00CA3093" w:rsidRDefault="005A703E" w:rsidP="00A82F40">
            <w:pPr>
              <w:keepNext/>
              <w:keepLines/>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5A703E">
              <w:rPr>
                <w:rFonts w:ascii="Arial" w:hAnsi="Arial" w:cs="Times New Roman"/>
                <w:i/>
                <w:iCs/>
              </w:rPr>
              <w:t>Kill the Air Show (pollution, duplication) unless fully self-funding</w:t>
            </w:r>
            <w:r>
              <w:rPr>
                <w:rFonts w:ascii="Arial" w:hAnsi="Arial" w:cs="Times New Roman"/>
                <w:i/>
                <w:iCs/>
              </w:rPr>
              <w:t>”</w:t>
            </w:r>
          </w:p>
        </w:tc>
      </w:tr>
      <w:tr w:rsidR="005A703E" w:rsidRPr="00FC4920" w14:paraId="5816BD55" w14:textId="77777777" w:rsidTr="00824E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2181C1C8" w14:textId="77777777" w:rsidR="005A703E" w:rsidRDefault="00FB2202" w:rsidP="00824E18">
            <w:pPr>
              <w:keepNext/>
              <w:keepLines/>
              <w:rPr>
                <w:bCs w:val="0"/>
              </w:rPr>
            </w:pPr>
            <w:r w:rsidRPr="00FB2202">
              <w:t>Policing</w:t>
            </w:r>
          </w:p>
          <w:p w14:paraId="530067A4" w14:textId="3C55115F" w:rsidR="00FB2202" w:rsidRDefault="00FB2202" w:rsidP="00824E18">
            <w:pPr>
              <w:keepNext/>
              <w:keepLines/>
            </w:pPr>
            <w:r>
              <w:t>(2)</w:t>
            </w:r>
          </w:p>
        </w:tc>
        <w:tc>
          <w:tcPr>
            <w:tcW w:w="7224" w:type="dxa"/>
          </w:tcPr>
          <w:p w14:paraId="5194E4B4" w14:textId="11C7B00B" w:rsidR="005A703E" w:rsidRDefault="002C0697" w:rsidP="00A82F40">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2C0697">
              <w:rPr>
                <w:rFonts w:ascii="Arial" w:hAnsi="Arial" w:cs="Times New Roman"/>
                <w:i/>
                <w:iCs/>
              </w:rPr>
              <w:t xml:space="preserve">Don't see how you can justify the increase in council tax with the state of </w:t>
            </w:r>
            <w:proofErr w:type="spellStart"/>
            <w:r w:rsidRPr="002C0697">
              <w:rPr>
                <w:rFonts w:ascii="Arial" w:hAnsi="Arial" w:cs="Times New Roman"/>
                <w:i/>
                <w:iCs/>
              </w:rPr>
              <w:t>torbay</w:t>
            </w:r>
            <w:proofErr w:type="spellEnd"/>
            <w:r w:rsidRPr="002C0697">
              <w:rPr>
                <w:rFonts w:ascii="Arial" w:hAnsi="Arial" w:cs="Times New Roman"/>
                <w:i/>
                <w:iCs/>
              </w:rPr>
              <w:t xml:space="preserve"> and the lawlessness in </w:t>
            </w:r>
            <w:proofErr w:type="spellStart"/>
            <w:r w:rsidRPr="002C0697">
              <w:rPr>
                <w:rFonts w:ascii="Arial" w:hAnsi="Arial" w:cs="Times New Roman"/>
                <w:i/>
                <w:iCs/>
              </w:rPr>
              <w:t>torquay</w:t>
            </w:r>
            <w:proofErr w:type="spellEnd"/>
            <w:r w:rsidRPr="002C0697">
              <w:rPr>
                <w:rFonts w:ascii="Arial" w:hAnsi="Arial" w:cs="Times New Roman"/>
                <w:i/>
                <w:iCs/>
              </w:rPr>
              <w:t>, and the underperforming police</w:t>
            </w:r>
            <w:r>
              <w:rPr>
                <w:rFonts w:ascii="Arial" w:hAnsi="Arial" w:cs="Times New Roman"/>
                <w:i/>
                <w:iCs/>
              </w:rPr>
              <w:t>”</w:t>
            </w:r>
          </w:p>
        </w:tc>
      </w:tr>
    </w:tbl>
    <w:p w14:paraId="0C9B15F9" w14:textId="7327B2A3" w:rsidR="001A737B" w:rsidRDefault="001A737B"/>
    <w:p w14:paraId="54FD0E0D" w14:textId="4AE4F320" w:rsidR="006C2E1B" w:rsidRDefault="006C2E1B"/>
    <w:p w14:paraId="4C4FF155" w14:textId="14EF2F1B" w:rsidR="006C2E1B" w:rsidRDefault="006C2E1B"/>
    <w:p w14:paraId="36EEEBD7" w14:textId="06DA5719" w:rsidR="006C2E1B" w:rsidRDefault="006C2E1B"/>
    <w:p w14:paraId="014C1235" w14:textId="77777777" w:rsidR="006C2E1B" w:rsidRDefault="006C2E1B"/>
    <w:p w14:paraId="1374FD6E" w14:textId="0DAD6C72" w:rsidR="003C7968" w:rsidRDefault="003C7968" w:rsidP="00A7167A"/>
    <w:p w14:paraId="51260A82" w14:textId="4F04F343" w:rsidR="00C65FB9" w:rsidRDefault="00C65FB9">
      <w:pPr>
        <w:spacing w:line="264" w:lineRule="auto"/>
      </w:pPr>
      <w:r>
        <w:br w:type="page"/>
      </w:r>
    </w:p>
    <w:p w14:paraId="24927B7A" w14:textId="01DF1328" w:rsidR="00857906" w:rsidRDefault="00E95F8B" w:rsidP="00817C9C">
      <w:pPr>
        <w:pStyle w:val="Heading3"/>
      </w:pPr>
      <w:bookmarkStart w:id="20" w:name="_Toc127886138"/>
      <w:r>
        <w:lastRenderedPageBreak/>
        <w:t xml:space="preserve">Comments on </w:t>
      </w:r>
      <w:r w:rsidR="00E964C0">
        <w:t xml:space="preserve">Other Aspects of the </w:t>
      </w:r>
      <w:r w:rsidR="00817C9C">
        <w:t xml:space="preserve">Proposed </w:t>
      </w:r>
      <w:r w:rsidR="00E964C0">
        <w:t>2023/24 Budget</w:t>
      </w:r>
      <w:bookmarkEnd w:id="20"/>
      <w:r w:rsidR="00E964C0">
        <w:t xml:space="preserve"> </w:t>
      </w:r>
    </w:p>
    <w:p w14:paraId="362E9DB8" w14:textId="4939AD00" w:rsidR="00857906" w:rsidRPr="008F5C80" w:rsidRDefault="00817C9C" w:rsidP="00857906">
      <w:pPr>
        <w:rPr>
          <w:rFonts w:eastAsia="Times New Roman"/>
          <w:color w:val="00B050"/>
          <w:lang w:eastAsia="en-GB"/>
        </w:rPr>
      </w:pPr>
      <w:r w:rsidRPr="008C0B38">
        <w:rPr>
          <w:rFonts w:eastAsia="Times New Roman"/>
          <w:lang w:eastAsia="en-GB"/>
        </w:rPr>
        <w:t xml:space="preserve">Respondents were asked to let us know their views on any other aspects </w:t>
      </w:r>
      <w:r w:rsidR="00062027" w:rsidRPr="008C0B38">
        <w:rPr>
          <w:rFonts w:eastAsia="Times New Roman"/>
          <w:lang w:eastAsia="en-GB"/>
        </w:rPr>
        <w:t>o</w:t>
      </w:r>
      <w:r w:rsidRPr="008C0B38">
        <w:rPr>
          <w:rFonts w:eastAsia="Times New Roman"/>
          <w:lang w:eastAsia="en-GB"/>
        </w:rPr>
        <w:t xml:space="preserve">f the proposed </w:t>
      </w:r>
      <w:r w:rsidR="008F5C80" w:rsidRPr="008C0B38">
        <w:rPr>
          <w:rFonts w:eastAsia="Times New Roman"/>
          <w:lang w:eastAsia="en-GB"/>
        </w:rPr>
        <w:t>budget for 2023/24.</w:t>
      </w:r>
      <w:r w:rsidR="008F5C80" w:rsidRPr="008F5C80">
        <w:rPr>
          <w:rFonts w:eastAsia="Times New Roman"/>
          <w:color w:val="00B050"/>
          <w:lang w:eastAsia="en-GB"/>
        </w:rPr>
        <w:t xml:space="preserve"> </w:t>
      </w:r>
      <w:r w:rsidR="00905289" w:rsidRPr="00905289">
        <w:rPr>
          <w:rFonts w:eastAsia="Times New Roman"/>
          <w:lang w:eastAsia="en-GB"/>
        </w:rPr>
        <w:t xml:space="preserve">There were 24 responses </w:t>
      </w:r>
      <w:r w:rsidR="00905289">
        <w:rPr>
          <w:rFonts w:eastAsia="Times New Roman"/>
          <w:lang w:eastAsia="en-GB"/>
        </w:rPr>
        <w:t xml:space="preserve">which </w:t>
      </w:r>
      <w:r w:rsidR="00905289" w:rsidRPr="00104098">
        <w:rPr>
          <w:rFonts w:eastAsia="Times New Roman"/>
          <w:lang w:eastAsia="en-GB"/>
        </w:rPr>
        <w:t>have been categorised and are shown in the table below.</w:t>
      </w:r>
    </w:p>
    <w:tbl>
      <w:tblPr>
        <w:tblStyle w:val="ListTable4-Accent4"/>
        <w:tblW w:w="10627" w:type="dxa"/>
        <w:jc w:val="center"/>
        <w:tblLook w:val="04A0" w:firstRow="1" w:lastRow="0" w:firstColumn="1" w:lastColumn="0" w:noHBand="0" w:noVBand="1"/>
      </w:tblPr>
      <w:tblGrid>
        <w:gridCol w:w="2263"/>
        <w:gridCol w:w="8364"/>
      </w:tblGrid>
      <w:tr w:rsidR="006C2E1B" w:rsidRPr="00FC4920" w14:paraId="4542402F" w14:textId="77777777" w:rsidTr="00824E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2A0F6909" w14:textId="77777777" w:rsidR="006C2E1B" w:rsidRPr="00FC4920" w:rsidRDefault="006C2E1B" w:rsidP="00824E18">
            <w:pPr>
              <w:keepNext/>
              <w:keepLines/>
            </w:pPr>
            <w:r>
              <w:t>Theme</w:t>
            </w:r>
          </w:p>
        </w:tc>
        <w:tc>
          <w:tcPr>
            <w:tcW w:w="8364" w:type="dxa"/>
          </w:tcPr>
          <w:p w14:paraId="2C3D430E" w14:textId="77777777" w:rsidR="006C2E1B" w:rsidRPr="00FC4920" w:rsidRDefault="006C2E1B" w:rsidP="00824E18">
            <w:pPr>
              <w:keepNext/>
              <w:keepLines/>
              <w:cnfStyle w:val="100000000000" w:firstRow="1" w:lastRow="0" w:firstColumn="0" w:lastColumn="0" w:oddVBand="0" w:evenVBand="0" w:oddHBand="0" w:evenHBand="0" w:firstRowFirstColumn="0" w:firstRowLastColumn="0" w:lastRowFirstColumn="0" w:lastRowLastColumn="0"/>
            </w:pPr>
            <w:r>
              <w:t>Example of responses</w:t>
            </w:r>
          </w:p>
        </w:tc>
      </w:tr>
      <w:tr w:rsidR="006C2E1B" w:rsidRPr="00FC4920" w14:paraId="52323751" w14:textId="77777777" w:rsidTr="00824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19A52B96" w14:textId="77777777" w:rsidR="006C2E1B" w:rsidRDefault="006C2E1B" w:rsidP="00824E18">
            <w:pPr>
              <w:keepNext/>
              <w:keepLines/>
              <w:rPr>
                <w:rFonts w:ascii="Arial" w:hAnsi="Arial" w:cs="Times New Roman"/>
                <w:bCs w:val="0"/>
              </w:rPr>
            </w:pPr>
            <w:r w:rsidRPr="001D2166">
              <w:rPr>
                <w:rFonts w:ascii="Arial" w:hAnsi="Arial" w:cs="Times New Roman"/>
              </w:rPr>
              <w:t>Other</w:t>
            </w:r>
          </w:p>
          <w:p w14:paraId="7085CB2B" w14:textId="77777777" w:rsidR="006C2E1B" w:rsidRPr="000A653A" w:rsidRDefault="006C2E1B" w:rsidP="00824E18">
            <w:pPr>
              <w:keepNext/>
              <w:keepLines/>
              <w:rPr>
                <w:rFonts w:ascii="Arial" w:hAnsi="Arial" w:cs="Times New Roman"/>
              </w:rPr>
            </w:pPr>
            <w:r>
              <w:rPr>
                <w:rFonts w:ascii="Arial" w:hAnsi="Arial" w:cs="Times New Roman"/>
              </w:rPr>
              <w:t>(8)</w:t>
            </w:r>
          </w:p>
        </w:tc>
        <w:tc>
          <w:tcPr>
            <w:tcW w:w="8364" w:type="dxa"/>
          </w:tcPr>
          <w:p w14:paraId="57D01ADE" w14:textId="77777777" w:rsidR="006C2E1B" w:rsidRPr="00E07499" w:rsidRDefault="006C2E1B" w:rsidP="00824E18">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E07499">
              <w:rPr>
                <w:rFonts w:ascii="Arial" w:hAnsi="Arial" w:cs="Times New Roman"/>
                <w:i/>
                <w:iCs/>
              </w:rPr>
              <w:t xml:space="preserve">“Urgent push to prioritise implementation of projects already in pipeline, demonstrate results this financial year. Too much is left </w:t>
            </w:r>
            <w:proofErr w:type="gramStart"/>
            <w:r w:rsidRPr="00E07499">
              <w:rPr>
                <w:rFonts w:ascii="Arial" w:hAnsi="Arial" w:cs="Times New Roman"/>
                <w:i/>
                <w:iCs/>
              </w:rPr>
              <w:t>dangling”</w:t>
            </w:r>
            <w:proofErr w:type="gramEnd"/>
          </w:p>
          <w:p w14:paraId="65A3A65D" w14:textId="77777777" w:rsidR="006C2E1B" w:rsidRPr="00E07499" w:rsidRDefault="006C2E1B" w:rsidP="00824E18">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sidRPr="00E07499">
              <w:rPr>
                <w:rFonts w:ascii="Arial" w:hAnsi="Arial" w:cs="Times New Roman"/>
                <w:i/>
                <w:iCs/>
              </w:rPr>
              <w:t xml:space="preserve">“Would be good to get further sponsorship for the </w:t>
            </w:r>
            <w:proofErr w:type="spellStart"/>
            <w:r w:rsidRPr="00E07499">
              <w:rPr>
                <w:rFonts w:ascii="Arial" w:hAnsi="Arial" w:cs="Times New Roman"/>
                <w:i/>
                <w:iCs/>
              </w:rPr>
              <w:t>Airshow</w:t>
            </w:r>
            <w:proofErr w:type="spellEnd"/>
            <w:r w:rsidRPr="00E07499">
              <w:rPr>
                <w:rFonts w:ascii="Arial" w:hAnsi="Arial" w:cs="Times New Roman"/>
                <w:i/>
                <w:iCs/>
              </w:rPr>
              <w:t xml:space="preserve"> to reduce Council subsidy and to do a Climate Impact assessment to see if the negative impact of this event on the climate/Net zero can be reduced and if the findings are overtly </w:t>
            </w:r>
            <w:proofErr w:type="gramStart"/>
            <w:r w:rsidRPr="00E07499">
              <w:rPr>
                <w:rFonts w:ascii="Arial" w:hAnsi="Arial" w:cs="Times New Roman"/>
                <w:i/>
                <w:iCs/>
              </w:rPr>
              <w:t>negative ,</w:t>
            </w:r>
            <w:proofErr w:type="gramEnd"/>
            <w:r w:rsidRPr="00E07499">
              <w:rPr>
                <w:rFonts w:ascii="Arial" w:hAnsi="Arial" w:cs="Times New Roman"/>
                <w:i/>
                <w:iCs/>
              </w:rPr>
              <w:t xml:space="preserve"> review the sustainability of the event in the future.”</w:t>
            </w:r>
          </w:p>
        </w:tc>
      </w:tr>
      <w:tr w:rsidR="006C2E1B" w:rsidRPr="00FC4920" w14:paraId="0ECDE1B5" w14:textId="77777777" w:rsidTr="00824E1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6B811017" w14:textId="77777777" w:rsidR="006C2E1B" w:rsidRDefault="006C2E1B" w:rsidP="00824E18">
            <w:pPr>
              <w:keepNext/>
              <w:keepLines/>
              <w:rPr>
                <w:rFonts w:ascii="Arial" w:hAnsi="Arial" w:cs="Times New Roman"/>
                <w:bCs w:val="0"/>
              </w:rPr>
            </w:pPr>
            <w:r w:rsidRPr="00782CE6">
              <w:rPr>
                <w:rFonts w:ascii="Arial" w:hAnsi="Arial" w:cs="Times New Roman"/>
              </w:rPr>
              <w:t>Out of touch /</w:t>
            </w:r>
            <w:r>
              <w:rPr>
                <w:rFonts w:ascii="Arial" w:hAnsi="Arial" w:cs="Times New Roman"/>
              </w:rPr>
              <w:t xml:space="preserve"> W</w:t>
            </w:r>
            <w:r w:rsidRPr="00782CE6">
              <w:rPr>
                <w:rFonts w:ascii="Arial" w:hAnsi="Arial" w:cs="Times New Roman"/>
              </w:rPr>
              <w:t>asting money</w:t>
            </w:r>
          </w:p>
          <w:p w14:paraId="51533140" w14:textId="77777777" w:rsidR="006C2E1B" w:rsidRPr="000A653A" w:rsidRDefault="006C2E1B" w:rsidP="00824E18">
            <w:pPr>
              <w:keepNext/>
              <w:keepLines/>
              <w:rPr>
                <w:rFonts w:ascii="Arial" w:hAnsi="Arial" w:cs="Times New Roman"/>
              </w:rPr>
            </w:pPr>
            <w:r>
              <w:rPr>
                <w:rFonts w:ascii="Arial" w:hAnsi="Arial" w:cs="Times New Roman"/>
              </w:rPr>
              <w:t>(6)</w:t>
            </w:r>
          </w:p>
        </w:tc>
        <w:tc>
          <w:tcPr>
            <w:tcW w:w="8364" w:type="dxa"/>
          </w:tcPr>
          <w:p w14:paraId="7F95377E" w14:textId="77777777" w:rsidR="006C2E1B" w:rsidRDefault="006C2E1B" w:rsidP="00824E18">
            <w:pPr>
              <w:keepNext/>
              <w:keepLines/>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D276C7">
              <w:rPr>
                <w:rFonts w:ascii="Arial" w:hAnsi="Arial" w:cs="Times New Roman"/>
                <w:i/>
                <w:iCs/>
              </w:rPr>
              <w:t xml:space="preserve">I think that the council are out of touch with reality and what is happening. You really need to get the voice of the younger generation and a more diverse representation across </w:t>
            </w:r>
            <w:proofErr w:type="spellStart"/>
            <w:r w:rsidRPr="00D276C7">
              <w:rPr>
                <w:rFonts w:ascii="Arial" w:hAnsi="Arial" w:cs="Times New Roman"/>
                <w:i/>
                <w:iCs/>
              </w:rPr>
              <w:t>torbay</w:t>
            </w:r>
            <w:proofErr w:type="spellEnd"/>
            <w:r w:rsidRPr="00D276C7">
              <w:rPr>
                <w:rFonts w:ascii="Arial" w:hAnsi="Arial" w:cs="Times New Roman"/>
                <w:i/>
                <w:iCs/>
              </w:rPr>
              <w:t xml:space="preserve"> and that is not reflected in the </w:t>
            </w:r>
            <w:proofErr w:type="spellStart"/>
            <w:r w:rsidRPr="00D276C7">
              <w:rPr>
                <w:rFonts w:ascii="Arial" w:hAnsi="Arial" w:cs="Times New Roman"/>
                <w:i/>
                <w:iCs/>
              </w:rPr>
              <w:t>make up</w:t>
            </w:r>
            <w:proofErr w:type="spellEnd"/>
            <w:r w:rsidRPr="00D276C7">
              <w:rPr>
                <w:rFonts w:ascii="Arial" w:hAnsi="Arial" w:cs="Times New Roman"/>
                <w:i/>
                <w:iCs/>
              </w:rPr>
              <w:t xml:space="preserve"> of the </w:t>
            </w:r>
            <w:proofErr w:type="gramStart"/>
            <w:r w:rsidRPr="00D276C7">
              <w:rPr>
                <w:rFonts w:ascii="Arial" w:hAnsi="Arial" w:cs="Times New Roman"/>
                <w:i/>
                <w:iCs/>
              </w:rPr>
              <w:t>council</w:t>
            </w:r>
            <w:r>
              <w:rPr>
                <w:rFonts w:ascii="Arial" w:hAnsi="Arial" w:cs="Times New Roman"/>
                <w:i/>
                <w:iCs/>
              </w:rPr>
              <w:t>”</w:t>
            </w:r>
            <w:proofErr w:type="gramEnd"/>
          </w:p>
          <w:p w14:paraId="1A7ED569" w14:textId="77777777" w:rsidR="006C2E1B" w:rsidRPr="00E07499" w:rsidRDefault="006C2E1B" w:rsidP="00824E18">
            <w:pPr>
              <w:keepNext/>
              <w:keepLines/>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D276C7">
              <w:rPr>
                <w:rFonts w:ascii="Arial" w:hAnsi="Arial" w:cs="Times New Roman"/>
                <w:i/>
                <w:iCs/>
              </w:rPr>
              <w:t>Stop wasting money</w:t>
            </w:r>
            <w:r>
              <w:rPr>
                <w:rFonts w:ascii="Arial" w:hAnsi="Arial" w:cs="Times New Roman"/>
                <w:i/>
                <w:iCs/>
              </w:rPr>
              <w:t>”</w:t>
            </w:r>
          </w:p>
        </w:tc>
      </w:tr>
      <w:tr w:rsidR="006C2E1B" w:rsidRPr="00FC4920" w14:paraId="37EB69A3" w14:textId="77777777" w:rsidTr="00824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B5897F3" w14:textId="77777777" w:rsidR="006C2E1B" w:rsidRDefault="006C2E1B" w:rsidP="00824E18">
            <w:pPr>
              <w:keepNext/>
              <w:keepLines/>
              <w:rPr>
                <w:rFonts w:ascii="Arial" w:hAnsi="Arial" w:cs="Times New Roman"/>
                <w:bCs w:val="0"/>
              </w:rPr>
            </w:pPr>
            <w:r w:rsidRPr="00741BFB">
              <w:rPr>
                <w:rFonts w:ascii="Arial" w:hAnsi="Arial" w:cs="Times New Roman"/>
              </w:rPr>
              <w:t xml:space="preserve">Disadvantaged / Cost of </w:t>
            </w:r>
            <w:proofErr w:type="gramStart"/>
            <w:r w:rsidRPr="00741BFB">
              <w:rPr>
                <w:rFonts w:ascii="Arial" w:hAnsi="Arial" w:cs="Times New Roman"/>
              </w:rPr>
              <w:t>living</w:t>
            </w:r>
            <w:proofErr w:type="gramEnd"/>
          </w:p>
          <w:p w14:paraId="60CA0BC8" w14:textId="77777777" w:rsidR="006C2E1B" w:rsidRPr="000A653A" w:rsidRDefault="006C2E1B" w:rsidP="00824E18">
            <w:pPr>
              <w:keepNext/>
              <w:keepLines/>
              <w:rPr>
                <w:rFonts w:ascii="Arial" w:hAnsi="Arial" w:cs="Times New Roman"/>
              </w:rPr>
            </w:pPr>
            <w:r>
              <w:rPr>
                <w:rFonts w:ascii="Arial" w:hAnsi="Arial" w:cs="Times New Roman"/>
              </w:rPr>
              <w:t>(5)</w:t>
            </w:r>
          </w:p>
        </w:tc>
        <w:tc>
          <w:tcPr>
            <w:tcW w:w="8364" w:type="dxa"/>
          </w:tcPr>
          <w:p w14:paraId="4232F4F0" w14:textId="77777777" w:rsidR="006C2E1B" w:rsidRPr="00E07499" w:rsidRDefault="006C2E1B" w:rsidP="00824E18">
            <w:pPr>
              <w:keepNext/>
              <w:keepLines/>
              <w:spacing w:after="120"/>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230D75">
              <w:rPr>
                <w:rFonts w:ascii="Arial" w:hAnsi="Arial" w:cs="Times New Roman"/>
                <w:i/>
                <w:iCs/>
              </w:rPr>
              <w:t>A mainly elderly and low working age wage economy are being hit heavily by Council Tax, freezing of personal tax allowances and the total cost of living crisis. And now increasing the Council Tax by the maximum without a referendum you are pushing many to the limits. This is a step too far.</w:t>
            </w:r>
            <w:r>
              <w:rPr>
                <w:rFonts w:ascii="Arial" w:hAnsi="Arial" w:cs="Times New Roman"/>
                <w:i/>
                <w:iCs/>
              </w:rPr>
              <w:t>”</w:t>
            </w:r>
          </w:p>
        </w:tc>
      </w:tr>
      <w:tr w:rsidR="006C2E1B" w:rsidRPr="00FC4920" w14:paraId="6084CA53" w14:textId="77777777" w:rsidTr="00824E1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D4072DF" w14:textId="77777777" w:rsidR="006C2E1B" w:rsidRDefault="006C2E1B" w:rsidP="00824E18">
            <w:pPr>
              <w:keepNext/>
              <w:keepLines/>
              <w:rPr>
                <w:rFonts w:ascii="Arial" w:hAnsi="Arial" w:cs="Times New Roman"/>
                <w:bCs w:val="0"/>
              </w:rPr>
            </w:pPr>
            <w:r>
              <w:rPr>
                <w:rFonts w:ascii="Arial" w:hAnsi="Arial" w:cs="Times New Roman"/>
              </w:rPr>
              <w:t>Council Tax</w:t>
            </w:r>
          </w:p>
          <w:p w14:paraId="0C83BAFE" w14:textId="77777777" w:rsidR="006C2E1B" w:rsidRPr="000A653A" w:rsidRDefault="006C2E1B" w:rsidP="00824E18">
            <w:pPr>
              <w:keepNext/>
              <w:keepLines/>
              <w:rPr>
                <w:rFonts w:ascii="Arial" w:hAnsi="Arial" w:cs="Times New Roman"/>
              </w:rPr>
            </w:pPr>
            <w:r>
              <w:rPr>
                <w:rFonts w:ascii="Arial" w:hAnsi="Arial" w:cs="Times New Roman"/>
              </w:rPr>
              <w:t>(4)</w:t>
            </w:r>
          </w:p>
        </w:tc>
        <w:tc>
          <w:tcPr>
            <w:tcW w:w="8364" w:type="dxa"/>
          </w:tcPr>
          <w:p w14:paraId="34A95DEB" w14:textId="77777777" w:rsidR="006C2E1B" w:rsidRPr="00E07499" w:rsidRDefault="006C2E1B" w:rsidP="00824E18">
            <w:pPr>
              <w:keepNext/>
              <w:keepLines/>
              <w:spacing w:after="120"/>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FB6CAC">
              <w:rPr>
                <w:rFonts w:ascii="Arial" w:hAnsi="Arial" w:cs="Times New Roman"/>
                <w:i/>
                <w:iCs/>
              </w:rPr>
              <w:t>Where do you expect residents to get the money from to pay such an extortionate rise on the council tax.  Do you think we just pluck it from a tree???  Get back in the real world.</w:t>
            </w:r>
            <w:r>
              <w:rPr>
                <w:rFonts w:ascii="Arial" w:hAnsi="Arial" w:cs="Times New Roman"/>
                <w:i/>
                <w:iCs/>
              </w:rPr>
              <w:t>”</w:t>
            </w:r>
          </w:p>
        </w:tc>
      </w:tr>
      <w:tr w:rsidR="006C2E1B" w:rsidRPr="00FC4920" w14:paraId="5523D48E" w14:textId="77777777" w:rsidTr="00824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6152B6B4" w14:textId="77777777" w:rsidR="006C2E1B" w:rsidRDefault="006C2E1B" w:rsidP="00824E18">
            <w:pPr>
              <w:keepNext/>
              <w:keepLines/>
              <w:rPr>
                <w:rFonts w:ascii="Arial" w:hAnsi="Arial" w:cs="Times New Roman"/>
                <w:bCs w:val="0"/>
              </w:rPr>
            </w:pPr>
            <w:r w:rsidRPr="00DB5E6A">
              <w:rPr>
                <w:rFonts w:ascii="Arial" w:hAnsi="Arial" w:cs="Times New Roman"/>
              </w:rPr>
              <w:t>Inclusion Officer</w:t>
            </w:r>
          </w:p>
          <w:p w14:paraId="3D380E74" w14:textId="77777777" w:rsidR="006C2E1B" w:rsidRPr="000A653A" w:rsidRDefault="006C2E1B" w:rsidP="00824E18">
            <w:pPr>
              <w:keepNext/>
              <w:keepLines/>
              <w:rPr>
                <w:rFonts w:ascii="Arial" w:hAnsi="Arial" w:cs="Times New Roman"/>
              </w:rPr>
            </w:pPr>
            <w:r>
              <w:rPr>
                <w:rFonts w:ascii="Arial" w:hAnsi="Arial" w:cs="Times New Roman"/>
              </w:rPr>
              <w:t>(3)</w:t>
            </w:r>
          </w:p>
        </w:tc>
        <w:tc>
          <w:tcPr>
            <w:tcW w:w="8364" w:type="dxa"/>
          </w:tcPr>
          <w:p w14:paraId="2A8F43AC" w14:textId="77777777" w:rsidR="006C2E1B" w:rsidRPr="00E07499" w:rsidRDefault="006C2E1B" w:rsidP="00824E18">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AF0AA0">
              <w:rPr>
                <w:rFonts w:ascii="Arial" w:hAnsi="Arial" w:cs="Times New Roman"/>
                <w:i/>
                <w:iCs/>
              </w:rPr>
              <w:t>Stop wasting money on virtual meetings and inclusion officers and get back to delivering the services that are most needed</w:t>
            </w:r>
            <w:r>
              <w:rPr>
                <w:rFonts w:ascii="Arial" w:hAnsi="Arial" w:cs="Times New Roman"/>
                <w:i/>
                <w:iCs/>
              </w:rPr>
              <w:t>…”</w:t>
            </w:r>
          </w:p>
        </w:tc>
      </w:tr>
      <w:tr w:rsidR="006C2E1B" w:rsidRPr="00FC4920" w14:paraId="738D433F" w14:textId="77777777" w:rsidTr="00824E1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A9E38D5" w14:textId="77777777" w:rsidR="006C2E1B" w:rsidRDefault="006C2E1B" w:rsidP="00824E18">
            <w:pPr>
              <w:keepNext/>
              <w:keepLines/>
              <w:rPr>
                <w:rFonts w:ascii="Arial" w:hAnsi="Arial" w:cs="Times New Roman"/>
                <w:bCs w:val="0"/>
              </w:rPr>
            </w:pPr>
            <w:r w:rsidRPr="005B6872">
              <w:rPr>
                <w:rFonts w:ascii="Arial" w:hAnsi="Arial" w:cs="Times New Roman"/>
              </w:rPr>
              <w:t>Streaming Meetings</w:t>
            </w:r>
          </w:p>
          <w:p w14:paraId="02F716C7" w14:textId="77777777" w:rsidR="006C2E1B" w:rsidRPr="000A653A" w:rsidRDefault="006C2E1B" w:rsidP="00824E18">
            <w:pPr>
              <w:keepNext/>
              <w:keepLines/>
              <w:rPr>
                <w:rFonts w:ascii="Arial" w:hAnsi="Arial" w:cs="Times New Roman"/>
              </w:rPr>
            </w:pPr>
            <w:r>
              <w:rPr>
                <w:rFonts w:ascii="Arial" w:hAnsi="Arial" w:cs="Times New Roman"/>
              </w:rPr>
              <w:t>(3)</w:t>
            </w:r>
          </w:p>
        </w:tc>
        <w:tc>
          <w:tcPr>
            <w:tcW w:w="8364" w:type="dxa"/>
          </w:tcPr>
          <w:p w14:paraId="5C318A23" w14:textId="77777777" w:rsidR="006C2E1B" w:rsidRPr="00E07499" w:rsidRDefault="006C2E1B" w:rsidP="00824E18">
            <w:pPr>
              <w:keepNext/>
              <w:keepLines/>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913294">
              <w:rPr>
                <w:rFonts w:ascii="Arial" w:hAnsi="Arial" w:cs="Times New Roman"/>
                <w:i/>
                <w:iCs/>
              </w:rPr>
              <w:t xml:space="preserve">They </w:t>
            </w:r>
            <w:proofErr w:type="gramStart"/>
            <w:r w:rsidRPr="00913294">
              <w:rPr>
                <w:rFonts w:ascii="Arial" w:hAnsi="Arial" w:cs="Times New Roman"/>
                <w:i/>
                <w:iCs/>
              </w:rPr>
              <w:t>is</w:t>
            </w:r>
            <w:proofErr w:type="gramEnd"/>
            <w:r w:rsidRPr="00913294">
              <w:rPr>
                <w:rFonts w:ascii="Arial" w:hAnsi="Arial" w:cs="Times New Roman"/>
                <w:i/>
                <w:iCs/>
              </w:rPr>
              <w:t xml:space="preserve"> it costing £90K to live stream Council's meetings. It sounds very high?</w:t>
            </w:r>
            <w:r>
              <w:rPr>
                <w:rFonts w:ascii="Arial" w:hAnsi="Arial" w:cs="Times New Roman"/>
                <w:i/>
                <w:iCs/>
              </w:rPr>
              <w:t>”</w:t>
            </w:r>
          </w:p>
        </w:tc>
      </w:tr>
    </w:tbl>
    <w:p w14:paraId="3C3265A9" w14:textId="2A58CB85" w:rsidR="00142621" w:rsidRDefault="00142621" w:rsidP="007E2F2D">
      <w:pPr>
        <w:spacing w:before="240"/>
      </w:pPr>
    </w:p>
    <w:p w14:paraId="2B847DA4" w14:textId="5C7755A1" w:rsidR="006C2E1B" w:rsidRDefault="006C2E1B" w:rsidP="007E2F2D">
      <w:pPr>
        <w:spacing w:before="240"/>
      </w:pPr>
    </w:p>
    <w:p w14:paraId="691CE67D" w14:textId="10BDD275" w:rsidR="006C2E1B" w:rsidRDefault="006C2E1B" w:rsidP="007E2F2D">
      <w:pPr>
        <w:spacing w:before="240"/>
      </w:pPr>
    </w:p>
    <w:tbl>
      <w:tblPr>
        <w:tblStyle w:val="ListTable4-Accent4"/>
        <w:tblW w:w="10627" w:type="dxa"/>
        <w:jc w:val="center"/>
        <w:tblLook w:val="04A0" w:firstRow="1" w:lastRow="0" w:firstColumn="1" w:lastColumn="0" w:noHBand="0" w:noVBand="1"/>
      </w:tblPr>
      <w:tblGrid>
        <w:gridCol w:w="2263"/>
        <w:gridCol w:w="8364"/>
      </w:tblGrid>
      <w:tr w:rsidR="006C2E1B" w:rsidRPr="00FC4920" w14:paraId="746CCA47" w14:textId="77777777" w:rsidTr="00824E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F1CBCD7" w14:textId="77777777" w:rsidR="006C2E1B" w:rsidRPr="001049C4" w:rsidRDefault="006C2E1B" w:rsidP="00824E18">
            <w:pPr>
              <w:keepNext/>
              <w:keepLines/>
              <w:rPr>
                <w:rFonts w:cs="Times New Roman"/>
                <w:b w:val="0"/>
                <w:bCs w:val="0"/>
                <w:color w:val="auto"/>
              </w:rPr>
            </w:pPr>
            <w:r w:rsidRPr="001049C4">
              <w:rPr>
                <w:rFonts w:cs="Times New Roman"/>
                <w:b w:val="0"/>
                <w:bCs w:val="0"/>
                <w:color w:val="auto"/>
              </w:rPr>
              <w:lastRenderedPageBreak/>
              <w:t>Policing</w:t>
            </w:r>
          </w:p>
          <w:p w14:paraId="7C855420" w14:textId="77777777" w:rsidR="006C2E1B" w:rsidRPr="001049C4" w:rsidRDefault="006C2E1B" w:rsidP="00824E18">
            <w:pPr>
              <w:keepNext/>
              <w:keepLines/>
              <w:rPr>
                <w:rFonts w:cs="Times New Roman"/>
                <w:b w:val="0"/>
                <w:bCs w:val="0"/>
                <w:color w:val="auto"/>
              </w:rPr>
            </w:pPr>
            <w:r w:rsidRPr="001049C4">
              <w:rPr>
                <w:rFonts w:cs="Times New Roman"/>
                <w:b w:val="0"/>
                <w:bCs w:val="0"/>
                <w:color w:val="auto"/>
              </w:rPr>
              <w:t>(2)</w:t>
            </w:r>
          </w:p>
        </w:tc>
        <w:tc>
          <w:tcPr>
            <w:tcW w:w="8364" w:type="dxa"/>
            <w:shd w:val="clear" w:color="auto" w:fill="auto"/>
          </w:tcPr>
          <w:p w14:paraId="21F94F88" w14:textId="77777777" w:rsidR="006C2E1B" w:rsidRPr="001049C4" w:rsidRDefault="006C2E1B" w:rsidP="00824E18">
            <w:pPr>
              <w:keepNext/>
              <w:keepLines/>
              <w:cnfStyle w:val="100000000000" w:firstRow="1" w:lastRow="0" w:firstColumn="0" w:lastColumn="0" w:oddVBand="0" w:evenVBand="0" w:oddHBand="0" w:evenHBand="0" w:firstRowFirstColumn="0" w:firstRowLastColumn="0" w:lastRowFirstColumn="0" w:lastRowLastColumn="0"/>
              <w:rPr>
                <w:rFonts w:cs="Times New Roman"/>
                <w:b w:val="0"/>
                <w:bCs w:val="0"/>
                <w:i/>
                <w:iCs/>
                <w:color w:val="auto"/>
              </w:rPr>
            </w:pPr>
            <w:r w:rsidRPr="001049C4">
              <w:rPr>
                <w:rFonts w:cs="Times New Roman"/>
                <w:b w:val="0"/>
                <w:bCs w:val="0"/>
                <w:i/>
                <w:iCs/>
                <w:color w:val="auto"/>
              </w:rPr>
              <w:t>“There should be no further increase for police spending until they actually justify what is spent on them already by actually catching criminals and not ignoring evidence which is provided identifying the criminals</w:t>
            </w:r>
            <w:proofErr w:type="gramStart"/>
            <w:r w:rsidRPr="001049C4">
              <w:rPr>
                <w:rFonts w:cs="Times New Roman"/>
                <w:b w:val="0"/>
                <w:bCs w:val="0"/>
                <w:i/>
                <w:iCs/>
                <w:color w:val="auto"/>
              </w:rPr>
              <w:t xml:space="preserve">. </w:t>
            </w:r>
            <w:proofErr w:type="gramEnd"/>
            <w:r w:rsidRPr="001049C4">
              <w:rPr>
                <w:rFonts w:cs="Times New Roman"/>
                <w:b w:val="0"/>
                <w:bCs w:val="0"/>
                <w:i/>
                <w:iCs/>
                <w:color w:val="auto"/>
              </w:rPr>
              <w:t xml:space="preserve">There is no sense in employing more officers when the ones that we have do not do their job in the first place. If the CPS is the problem and they feel that they cannot prosecute </w:t>
            </w:r>
            <w:proofErr w:type="gramStart"/>
            <w:r w:rsidRPr="001049C4">
              <w:rPr>
                <w:rFonts w:cs="Times New Roman"/>
                <w:b w:val="0"/>
                <w:bCs w:val="0"/>
                <w:i/>
                <w:iCs/>
                <w:color w:val="auto"/>
              </w:rPr>
              <w:t>anyone</w:t>
            </w:r>
            <w:proofErr w:type="gramEnd"/>
            <w:r w:rsidRPr="001049C4">
              <w:rPr>
                <w:rFonts w:cs="Times New Roman"/>
                <w:b w:val="0"/>
                <w:bCs w:val="0"/>
                <w:i/>
                <w:iCs/>
                <w:color w:val="auto"/>
              </w:rPr>
              <w:t xml:space="preserve"> then sort them out as well.”</w:t>
            </w:r>
          </w:p>
        </w:tc>
      </w:tr>
      <w:tr w:rsidR="006C2E1B" w:rsidRPr="00FC4920" w14:paraId="3F772BCC" w14:textId="77777777" w:rsidTr="00824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C98F6A3" w14:textId="77777777" w:rsidR="006C2E1B" w:rsidRDefault="006C2E1B" w:rsidP="00824E18">
            <w:pPr>
              <w:keepNext/>
              <w:keepLines/>
              <w:rPr>
                <w:rFonts w:ascii="Arial" w:hAnsi="Arial" w:cs="Times New Roman"/>
                <w:bCs w:val="0"/>
              </w:rPr>
            </w:pPr>
            <w:r w:rsidRPr="001D6E80">
              <w:rPr>
                <w:rFonts w:ascii="Arial" w:hAnsi="Arial" w:cs="Times New Roman"/>
              </w:rPr>
              <w:t>Foster Carers</w:t>
            </w:r>
          </w:p>
          <w:p w14:paraId="633A93F8" w14:textId="77777777" w:rsidR="006C2E1B" w:rsidRPr="005B6872" w:rsidRDefault="006C2E1B" w:rsidP="00824E18">
            <w:pPr>
              <w:keepNext/>
              <w:keepLines/>
              <w:rPr>
                <w:rFonts w:ascii="Arial" w:hAnsi="Arial" w:cs="Times New Roman"/>
              </w:rPr>
            </w:pPr>
            <w:r>
              <w:rPr>
                <w:rFonts w:ascii="Arial" w:hAnsi="Arial" w:cs="Times New Roman"/>
              </w:rPr>
              <w:t>(2)</w:t>
            </w:r>
          </w:p>
        </w:tc>
        <w:tc>
          <w:tcPr>
            <w:tcW w:w="8364" w:type="dxa"/>
          </w:tcPr>
          <w:p w14:paraId="594B793E" w14:textId="77777777" w:rsidR="006C2E1B" w:rsidRPr="00E07499" w:rsidRDefault="006C2E1B" w:rsidP="00824E18">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B54042">
              <w:rPr>
                <w:rFonts w:ascii="Arial" w:hAnsi="Arial" w:cs="Times New Roman"/>
                <w:i/>
                <w:iCs/>
              </w:rPr>
              <w:t>Every year the cost of child and adult services rise. The bid to reduce costs of transport home to school is admirable but is the tip of the iceberg. Rewarding foster carers, who get a reasonable amount of money for what they do, once again adds to the child and support budget which is huge.</w:t>
            </w:r>
            <w:r>
              <w:rPr>
                <w:rFonts w:ascii="Arial" w:hAnsi="Arial" w:cs="Times New Roman"/>
                <w:i/>
                <w:iCs/>
              </w:rPr>
              <w:t>”</w:t>
            </w:r>
          </w:p>
        </w:tc>
      </w:tr>
      <w:tr w:rsidR="006C2E1B" w:rsidRPr="00FC4920" w14:paraId="4C736365" w14:textId="77777777" w:rsidTr="00824E18">
        <w:trPr>
          <w:jc w:val="center"/>
        </w:trPr>
        <w:tc>
          <w:tcPr>
            <w:cnfStyle w:val="001000000000" w:firstRow="0" w:lastRow="0" w:firstColumn="1" w:lastColumn="0" w:oddVBand="0" w:evenVBand="0" w:oddHBand="0" w:evenHBand="0" w:firstRowFirstColumn="0" w:firstRowLastColumn="0" w:lastRowFirstColumn="0" w:lastRowLastColumn="0"/>
            <w:tcW w:w="2263" w:type="dxa"/>
          </w:tcPr>
          <w:p w14:paraId="59D7F6A4" w14:textId="77777777" w:rsidR="006C2E1B" w:rsidRDefault="006C2E1B" w:rsidP="00824E18">
            <w:pPr>
              <w:keepNext/>
              <w:keepLines/>
              <w:rPr>
                <w:rFonts w:ascii="Arial" w:hAnsi="Arial" w:cs="Times New Roman"/>
                <w:bCs w:val="0"/>
              </w:rPr>
            </w:pPr>
            <w:r w:rsidRPr="00E836F9">
              <w:rPr>
                <w:rFonts w:ascii="Arial" w:hAnsi="Arial" w:cs="Times New Roman"/>
              </w:rPr>
              <w:t>Roads / pavements</w:t>
            </w:r>
          </w:p>
          <w:p w14:paraId="4D1DE0FF" w14:textId="77777777" w:rsidR="006C2E1B" w:rsidRPr="005B6872" w:rsidRDefault="006C2E1B" w:rsidP="00824E18">
            <w:pPr>
              <w:keepNext/>
              <w:keepLines/>
              <w:rPr>
                <w:rFonts w:ascii="Arial" w:hAnsi="Arial" w:cs="Times New Roman"/>
              </w:rPr>
            </w:pPr>
            <w:r>
              <w:rPr>
                <w:rFonts w:ascii="Arial" w:hAnsi="Arial" w:cs="Times New Roman"/>
              </w:rPr>
              <w:t>(2)</w:t>
            </w:r>
          </w:p>
        </w:tc>
        <w:tc>
          <w:tcPr>
            <w:tcW w:w="8364" w:type="dxa"/>
          </w:tcPr>
          <w:p w14:paraId="0E4D744D" w14:textId="77777777" w:rsidR="006C2E1B" w:rsidRPr="00E07499" w:rsidRDefault="006C2E1B" w:rsidP="00824E18">
            <w:pPr>
              <w:keepNext/>
              <w:keepLines/>
              <w:cnfStyle w:val="000000000000" w:firstRow="0" w:lastRow="0" w:firstColumn="0" w:lastColumn="0" w:oddVBand="0" w:evenVBand="0" w:oddHBand="0" w:evenHBand="0" w:firstRowFirstColumn="0" w:firstRowLastColumn="0" w:lastRowFirstColumn="0" w:lastRowLastColumn="0"/>
              <w:rPr>
                <w:rFonts w:ascii="Arial" w:hAnsi="Arial" w:cs="Times New Roman"/>
                <w:i/>
                <w:iCs/>
              </w:rPr>
            </w:pPr>
            <w:r>
              <w:rPr>
                <w:rFonts w:ascii="Arial" w:hAnsi="Arial" w:cs="Times New Roman"/>
                <w:i/>
                <w:iCs/>
              </w:rPr>
              <w:t>“</w:t>
            </w:r>
            <w:r w:rsidRPr="00E836F9">
              <w:rPr>
                <w:rFonts w:ascii="Arial" w:hAnsi="Arial" w:cs="Times New Roman"/>
                <w:i/>
                <w:iCs/>
              </w:rPr>
              <w:t xml:space="preserve">Much too money is being spent on "ego" trips such as the Premier Inn. Such projects should be left to private investors who know what they are </w:t>
            </w:r>
            <w:proofErr w:type="gramStart"/>
            <w:r w:rsidRPr="00E836F9">
              <w:rPr>
                <w:rFonts w:ascii="Arial" w:hAnsi="Arial" w:cs="Times New Roman"/>
                <w:i/>
                <w:iCs/>
              </w:rPr>
              <w:t>doing</w:t>
            </w:r>
            <w:proofErr w:type="gramEnd"/>
            <w:r w:rsidRPr="00E836F9">
              <w:rPr>
                <w:rFonts w:ascii="Arial" w:hAnsi="Arial" w:cs="Times New Roman"/>
                <w:i/>
                <w:iCs/>
              </w:rPr>
              <w:t xml:space="preserve"> and the Council should concentrate on basics such as the appalling sate of roads and </w:t>
            </w:r>
            <w:proofErr w:type="spellStart"/>
            <w:r w:rsidRPr="00E836F9">
              <w:rPr>
                <w:rFonts w:ascii="Arial" w:hAnsi="Arial" w:cs="Times New Roman"/>
                <w:i/>
                <w:iCs/>
              </w:rPr>
              <w:t>pevements</w:t>
            </w:r>
            <w:proofErr w:type="spellEnd"/>
            <w:r>
              <w:rPr>
                <w:rFonts w:ascii="Arial" w:hAnsi="Arial" w:cs="Times New Roman"/>
                <w:i/>
                <w:iCs/>
              </w:rPr>
              <w:t>”</w:t>
            </w:r>
          </w:p>
        </w:tc>
      </w:tr>
      <w:tr w:rsidR="006C2E1B" w:rsidRPr="00FC4920" w14:paraId="52F2192E" w14:textId="77777777" w:rsidTr="00824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Pr>
          <w:p w14:paraId="01B90717" w14:textId="77777777" w:rsidR="006C2E1B" w:rsidRDefault="006C2E1B" w:rsidP="00824E18">
            <w:pPr>
              <w:keepNext/>
              <w:keepLines/>
              <w:rPr>
                <w:rFonts w:ascii="Arial" w:hAnsi="Arial" w:cs="Times New Roman"/>
                <w:bCs w:val="0"/>
              </w:rPr>
            </w:pPr>
            <w:r>
              <w:rPr>
                <w:rFonts w:ascii="Arial" w:hAnsi="Arial" w:cs="Times New Roman"/>
              </w:rPr>
              <w:t>Brixham</w:t>
            </w:r>
          </w:p>
          <w:p w14:paraId="3251B853" w14:textId="77777777" w:rsidR="006C2E1B" w:rsidRPr="005B6872" w:rsidRDefault="006C2E1B" w:rsidP="00824E18">
            <w:pPr>
              <w:keepNext/>
              <w:keepLines/>
              <w:rPr>
                <w:rFonts w:ascii="Arial" w:hAnsi="Arial" w:cs="Times New Roman"/>
              </w:rPr>
            </w:pPr>
            <w:r>
              <w:rPr>
                <w:rFonts w:ascii="Arial" w:hAnsi="Arial" w:cs="Times New Roman"/>
              </w:rPr>
              <w:t>(2)</w:t>
            </w:r>
          </w:p>
        </w:tc>
        <w:tc>
          <w:tcPr>
            <w:tcW w:w="8364" w:type="dxa"/>
          </w:tcPr>
          <w:p w14:paraId="04192020" w14:textId="77777777" w:rsidR="006C2E1B" w:rsidRPr="00E07499" w:rsidRDefault="006C2E1B" w:rsidP="00824E18">
            <w:pPr>
              <w:keepNext/>
              <w:keepLines/>
              <w:cnfStyle w:val="000000100000" w:firstRow="0" w:lastRow="0" w:firstColumn="0" w:lastColumn="0" w:oddVBand="0" w:evenVBand="0" w:oddHBand="1" w:evenHBand="0" w:firstRowFirstColumn="0" w:firstRowLastColumn="0" w:lastRowFirstColumn="0" w:lastRowLastColumn="0"/>
              <w:rPr>
                <w:rFonts w:ascii="Arial" w:hAnsi="Arial" w:cs="Times New Roman"/>
                <w:i/>
                <w:iCs/>
              </w:rPr>
            </w:pPr>
            <w:r>
              <w:rPr>
                <w:rFonts w:ascii="Arial" w:hAnsi="Arial" w:cs="Times New Roman"/>
                <w:i/>
                <w:iCs/>
              </w:rPr>
              <w:t>“</w:t>
            </w:r>
            <w:r w:rsidRPr="00A7185C">
              <w:rPr>
                <w:rFonts w:ascii="Arial" w:hAnsi="Arial" w:cs="Times New Roman"/>
                <w:i/>
                <w:iCs/>
              </w:rPr>
              <w:t>Once again in a Torbay Council budget proposal there is almost no mention of projects for Brixham, other than St Kilda's, which has been proposed for quite some time. In order for Torbay to become a truly premier resort the Council needs to invest in developments in all of its towns, not just Torquay and Paignton</w:t>
            </w:r>
            <w:proofErr w:type="gramStart"/>
            <w:r w:rsidRPr="00A7185C">
              <w:rPr>
                <w:rFonts w:ascii="Arial" w:hAnsi="Arial" w:cs="Times New Roman"/>
                <w:i/>
                <w:iCs/>
              </w:rPr>
              <w:t xml:space="preserve">. </w:t>
            </w:r>
            <w:proofErr w:type="gramEnd"/>
            <w:r w:rsidRPr="00A7185C">
              <w:rPr>
                <w:rFonts w:ascii="Arial" w:hAnsi="Arial" w:cs="Times New Roman"/>
                <w:i/>
                <w:iCs/>
              </w:rPr>
              <w:t xml:space="preserve">Town Centre Regeneration and an Enhanced Park and Ride facilities are the keys to unlocking </w:t>
            </w:r>
            <w:proofErr w:type="spellStart"/>
            <w:r w:rsidRPr="00A7185C">
              <w:rPr>
                <w:rFonts w:ascii="Arial" w:hAnsi="Arial" w:cs="Times New Roman"/>
                <w:i/>
                <w:iCs/>
              </w:rPr>
              <w:t>Brixham's</w:t>
            </w:r>
            <w:proofErr w:type="spellEnd"/>
            <w:r w:rsidRPr="00A7185C">
              <w:rPr>
                <w:rFonts w:ascii="Arial" w:hAnsi="Arial" w:cs="Times New Roman"/>
                <w:i/>
                <w:iCs/>
              </w:rPr>
              <w:t xml:space="preserve"> potential with public support. The fishing industry is vital to our town's success and reputation, but above the harbour progress must be made in the coming financial year and throughout the period of the next administration, whatever form it may take.</w:t>
            </w:r>
            <w:r>
              <w:rPr>
                <w:rFonts w:ascii="Arial" w:hAnsi="Arial" w:cs="Times New Roman"/>
                <w:i/>
                <w:iCs/>
              </w:rPr>
              <w:t>”</w:t>
            </w:r>
          </w:p>
        </w:tc>
      </w:tr>
    </w:tbl>
    <w:p w14:paraId="5D3F8441" w14:textId="5C773277" w:rsidR="006C2E1B" w:rsidRDefault="006C2E1B" w:rsidP="007E2F2D">
      <w:pPr>
        <w:spacing w:before="240"/>
      </w:pPr>
    </w:p>
    <w:p w14:paraId="63D7E595" w14:textId="77777777" w:rsidR="006C2E1B" w:rsidRDefault="006C2E1B">
      <w:pPr>
        <w:spacing w:line="264" w:lineRule="auto"/>
      </w:pPr>
      <w:r>
        <w:br w:type="page"/>
      </w:r>
    </w:p>
    <w:p w14:paraId="75199627" w14:textId="05D3A913" w:rsidR="00095D37" w:rsidRDefault="00BB2888" w:rsidP="00BB2888">
      <w:pPr>
        <w:pStyle w:val="Heading2"/>
      </w:pPr>
      <w:bookmarkStart w:id="21" w:name="_Toc127886139"/>
      <w:r>
        <w:lastRenderedPageBreak/>
        <w:t>Respondent Profile</w:t>
      </w:r>
      <w:bookmarkEnd w:id="21"/>
    </w:p>
    <w:p w14:paraId="28BAC783" w14:textId="74B063A1" w:rsidR="00BB2888" w:rsidRDefault="00BB2888" w:rsidP="00BB2888"/>
    <w:p w14:paraId="2DEB18E4" w14:textId="3F7DAA7B" w:rsidR="00160F5C" w:rsidRDefault="004C2002" w:rsidP="00BB2888">
      <w:r>
        <w:t>Postcode:</w:t>
      </w:r>
    </w:p>
    <w:tbl>
      <w:tblPr>
        <w:tblStyle w:val="ListTable4-Accent4"/>
        <w:tblW w:w="0" w:type="auto"/>
        <w:jc w:val="center"/>
        <w:tblLook w:val="04A0" w:firstRow="1" w:lastRow="0" w:firstColumn="1" w:lastColumn="0" w:noHBand="0" w:noVBand="1"/>
      </w:tblPr>
      <w:tblGrid>
        <w:gridCol w:w="3685"/>
        <w:gridCol w:w="1241"/>
        <w:gridCol w:w="2024"/>
      </w:tblGrid>
      <w:tr w:rsidR="009D6350" w:rsidRPr="00FC4920" w14:paraId="51C90810" w14:textId="2AD42D7F" w:rsidTr="00D974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231BFE76" w14:textId="77777777" w:rsidR="009D6350" w:rsidRPr="00FC4920" w:rsidRDefault="009D6350" w:rsidP="00BB7C86">
            <w:pPr>
              <w:keepNext/>
              <w:keepLines/>
              <w:jc w:val="center"/>
            </w:pPr>
            <w:bookmarkStart w:id="22" w:name="_Hlk96004380"/>
          </w:p>
        </w:tc>
        <w:tc>
          <w:tcPr>
            <w:tcW w:w="1241" w:type="dxa"/>
          </w:tcPr>
          <w:p w14:paraId="03FDAC65" w14:textId="77777777" w:rsidR="009D6350" w:rsidRPr="00FC4920" w:rsidRDefault="009D6350" w:rsidP="00BB7C86">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2024" w:type="dxa"/>
          </w:tcPr>
          <w:p w14:paraId="28E21E0E" w14:textId="2D0298E6" w:rsidR="009D6350" w:rsidRDefault="009D6350" w:rsidP="00BB7C86">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9D6350" w:rsidRPr="00FC4920" w14:paraId="3478812E" w14:textId="3BA8C437" w:rsidTr="00D974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28473045" w14:textId="503F96F9" w:rsidR="009D6350" w:rsidRPr="000A653A" w:rsidRDefault="009D6350" w:rsidP="00BB7C86">
            <w:pPr>
              <w:keepNext/>
              <w:keepLines/>
              <w:rPr>
                <w:rFonts w:ascii="Arial" w:hAnsi="Arial" w:cs="Times New Roman"/>
              </w:rPr>
            </w:pPr>
            <w:r>
              <w:rPr>
                <w:rFonts w:ascii="Arial" w:hAnsi="Arial" w:cs="Times New Roman"/>
              </w:rPr>
              <w:t>TQ1</w:t>
            </w:r>
          </w:p>
        </w:tc>
        <w:tc>
          <w:tcPr>
            <w:tcW w:w="1241" w:type="dxa"/>
          </w:tcPr>
          <w:p w14:paraId="4E139478" w14:textId="4C3C8A4F" w:rsidR="009D6350" w:rsidRPr="000A653A" w:rsidRDefault="009D6350"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18</w:t>
            </w:r>
          </w:p>
        </w:tc>
        <w:tc>
          <w:tcPr>
            <w:tcW w:w="2024" w:type="dxa"/>
          </w:tcPr>
          <w:p w14:paraId="547C4E5E" w14:textId="49D99817" w:rsidR="009D6350" w:rsidRDefault="00EF54C3"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26.9</w:t>
            </w:r>
            <w:r w:rsidR="000A466F">
              <w:rPr>
                <w:rFonts w:ascii="Arial" w:hAnsi="Arial" w:cs="Times New Roman"/>
              </w:rPr>
              <w:t>%</w:t>
            </w:r>
          </w:p>
        </w:tc>
      </w:tr>
      <w:tr w:rsidR="009D6350" w:rsidRPr="00FC4920" w14:paraId="678DA543" w14:textId="5E0F6D98" w:rsidTr="00D974C5">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0E009E7A" w14:textId="1080EA06" w:rsidR="009D6350" w:rsidRPr="000A653A" w:rsidRDefault="009D6350" w:rsidP="00BB7C86">
            <w:pPr>
              <w:keepNext/>
              <w:keepLines/>
              <w:rPr>
                <w:rFonts w:ascii="Arial" w:hAnsi="Arial" w:cs="Times New Roman"/>
              </w:rPr>
            </w:pPr>
            <w:r>
              <w:rPr>
                <w:rFonts w:ascii="Arial" w:hAnsi="Arial" w:cs="Times New Roman"/>
              </w:rPr>
              <w:t>TQ2</w:t>
            </w:r>
          </w:p>
        </w:tc>
        <w:tc>
          <w:tcPr>
            <w:tcW w:w="1241" w:type="dxa"/>
          </w:tcPr>
          <w:p w14:paraId="48CC5CDA" w14:textId="220B19A4" w:rsidR="009D6350" w:rsidRPr="000A653A" w:rsidRDefault="009D6350"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10</w:t>
            </w:r>
          </w:p>
        </w:tc>
        <w:tc>
          <w:tcPr>
            <w:tcW w:w="2024" w:type="dxa"/>
          </w:tcPr>
          <w:p w14:paraId="10EC4DB1" w14:textId="3BAC7E33" w:rsidR="009D6350" w:rsidRDefault="00EF54C3"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14.9</w:t>
            </w:r>
            <w:r w:rsidR="000A466F">
              <w:rPr>
                <w:rFonts w:ascii="Arial" w:hAnsi="Arial" w:cs="Times New Roman"/>
              </w:rPr>
              <w:t>%</w:t>
            </w:r>
          </w:p>
        </w:tc>
      </w:tr>
      <w:tr w:rsidR="009D6350" w:rsidRPr="00FC4920" w14:paraId="7AE0CAF8" w14:textId="269D2B05" w:rsidTr="00D974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4009D734" w14:textId="345B04C5" w:rsidR="009D6350" w:rsidRPr="000A653A" w:rsidRDefault="009D6350" w:rsidP="00BB7C86">
            <w:pPr>
              <w:keepNext/>
              <w:keepLines/>
              <w:rPr>
                <w:rFonts w:ascii="Arial" w:hAnsi="Arial" w:cs="Times New Roman"/>
              </w:rPr>
            </w:pPr>
            <w:r>
              <w:rPr>
                <w:rFonts w:ascii="Arial" w:hAnsi="Arial" w:cs="Times New Roman"/>
              </w:rPr>
              <w:t>TQ3</w:t>
            </w:r>
          </w:p>
        </w:tc>
        <w:tc>
          <w:tcPr>
            <w:tcW w:w="1241" w:type="dxa"/>
          </w:tcPr>
          <w:p w14:paraId="5491B3E4" w14:textId="168851A5" w:rsidR="009D6350" w:rsidRPr="000A653A" w:rsidRDefault="009D6350"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12</w:t>
            </w:r>
          </w:p>
        </w:tc>
        <w:tc>
          <w:tcPr>
            <w:tcW w:w="2024" w:type="dxa"/>
          </w:tcPr>
          <w:p w14:paraId="768828C5" w14:textId="63724E2E" w:rsidR="009D6350" w:rsidRDefault="00EF54C3"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17.9</w:t>
            </w:r>
            <w:r w:rsidR="000A466F">
              <w:rPr>
                <w:rFonts w:ascii="Arial" w:hAnsi="Arial" w:cs="Times New Roman"/>
              </w:rPr>
              <w:t>%</w:t>
            </w:r>
          </w:p>
        </w:tc>
      </w:tr>
      <w:tr w:rsidR="009D6350" w:rsidRPr="00FC4920" w14:paraId="74C1D332" w14:textId="6A64EBA2" w:rsidTr="00D974C5">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1CD7924B" w14:textId="123A8968" w:rsidR="009D6350" w:rsidRPr="000A653A" w:rsidRDefault="009D6350" w:rsidP="00BB7C86">
            <w:pPr>
              <w:keepNext/>
              <w:keepLines/>
              <w:rPr>
                <w:rFonts w:ascii="Arial" w:hAnsi="Arial" w:cs="Times New Roman"/>
              </w:rPr>
            </w:pPr>
            <w:r>
              <w:rPr>
                <w:rFonts w:ascii="Arial" w:hAnsi="Arial" w:cs="Times New Roman"/>
              </w:rPr>
              <w:t>TQ4</w:t>
            </w:r>
          </w:p>
        </w:tc>
        <w:tc>
          <w:tcPr>
            <w:tcW w:w="1241" w:type="dxa"/>
          </w:tcPr>
          <w:p w14:paraId="15140703" w14:textId="4AA0E211" w:rsidR="009D6350" w:rsidRPr="000A653A" w:rsidRDefault="009D6350"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10</w:t>
            </w:r>
          </w:p>
        </w:tc>
        <w:tc>
          <w:tcPr>
            <w:tcW w:w="2024" w:type="dxa"/>
          </w:tcPr>
          <w:p w14:paraId="3CB0A169" w14:textId="332E2AE1" w:rsidR="009D6350" w:rsidRDefault="000A466F"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14.9%</w:t>
            </w:r>
          </w:p>
        </w:tc>
      </w:tr>
      <w:tr w:rsidR="009D6350" w:rsidRPr="00FC4920" w14:paraId="316587FC" w14:textId="4069FD4D" w:rsidTr="00D974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3A82A3AD" w14:textId="0B897A13" w:rsidR="009D6350" w:rsidRDefault="009D6350" w:rsidP="00BB7C86">
            <w:pPr>
              <w:keepNext/>
              <w:keepLines/>
              <w:rPr>
                <w:rFonts w:ascii="Arial" w:hAnsi="Arial" w:cs="Times New Roman"/>
              </w:rPr>
            </w:pPr>
            <w:r>
              <w:rPr>
                <w:rFonts w:ascii="Arial" w:hAnsi="Arial" w:cs="Times New Roman"/>
              </w:rPr>
              <w:t xml:space="preserve">TQ5 </w:t>
            </w:r>
          </w:p>
        </w:tc>
        <w:tc>
          <w:tcPr>
            <w:tcW w:w="1241" w:type="dxa"/>
          </w:tcPr>
          <w:p w14:paraId="40CDFF1C" w14:textId="3CA14FEF" w:rsidR="009D6350" w:rsidRPr="000A653A" w:rsidRDefault="009D6350"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12</w:t>
            </w:r>
          </w:p>
        </w:tc>
        <w:tc>
          <w:tcPr>
            <w:tcW w:w="2024" w:type="dxa"/>
          </w:tcPr>
          <w:p w14:paraId="3D275940" w14:textId="0D2FD05C" w:rsidR="009D6350" w:rsidRDefault="000A466F"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17.9%</w:t>
            </w:r>
          </w:p>
        </w:tc>
      </w:tr>
      <w:tr w:rsidR="009D6350" w:rsidRPr="00FC4920" w14:paraId="23045F71" w14:textId="6EE03D52" w:rsidTr="00D974C5">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56EFAD3C" w14:textId="367D4DD4" w:rsidR="009D6350" w:rsidRDefault="009D6350" w:rsidP="00BB7C86">
            <w:pPr>
              <w:keepNext/>
              <w:keepLines/>
              <w:rPr>
                <w:rFonts w:ascii="Arial" w:hAnsi="Arial" w:cs="Times New Roman"/>
              </w:rPr>
            </w:pPr>
            <w:r>
              <w:rPr>
                <w:rFonts w:ascii="Arial" w:hAnsi="Arial" w:cs="Times New Roman"/>
              </w:rPr>
              <w:t>Outside of Torbay</w:t>
            </w:r>
          </w:p>
        </w:tc>
        <w:tc>
          <w:tcPr>
            <w:tcW w:w="1241" w:type="dxa"/>
          </w:tcPr>
          <w:p w14:paraId="43D5BFFF" w14:textId="13844A2F" w:rsidR="009D6350" w:rsidRPr="000A653A" w:rsidRDefault="009D6350"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2</w:t>
            </w:r>
          </w:p>
        </w:tc>
        <w:tc>
          <w:tcPr>
            <w:tcW w:w="2024" w:type="dxa"/>
          </w:tcPr>
          <w:p w14:paraId="2B9D5BC4" w14:textId="7E590BFF" w:rsidR="009D6350" w:rsidRDefault="000A466F"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3.0%</w:t>
            </w:r>
          </w:p>
        </w:tc>
      </w:tr>
      <w:tr w:rsidR="009D6350" w:rsidRPr="00FC4920" w14:paraId="442B4011" w14:textId="514E3598" w:rsidTr="00D974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14:paraId="32C29522" w14:textId="6B450ACB" w:rsidR="009D6350" w:rsidRDefault="009D6350" w:rsidP="00BB7C86">
            <w:pPr>
              <w:keepNext/>
              <w:keepLines/>
              <w:rPr>
                <w:rFonts w:ascii="Arial" w:hAnsi="Arial" w:cs="Times New Roman"/>
              </w:rPr>
            </w:pPr>
            <w:r>
              <w:rPr>
                <w:rFonts w:ascii="Arial" w:hAnsi="Arial" w:cs="Times New Roman"/>
              </w:rPr>
              <w:t>No response</w:t>
            </w:r>
          </w:p>
        </w:tc>
        <w:tc>
          <w:tcPr>
            <w:tcW w:w="1241" w:type="dxa"/>
          </w:tcPr>
          <w:p w14:paraId="6DDFF79D" w14:textId="07F1D6CA" w:rsidR="009D6350" w:rsidRDefault="009D6350"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3</w:t>
            </w:r>
          </w:p>
        </w:tc>
        <w:tc>
          <w:tcPr>
            <w:tcW w:w="2024" w:type="dxa"/>
          </w:tcPr>
          <w:p w14:paraId="406AE5E1" w14:textId="16303537" w:rsidR="009D6350" w:rsidRDefault="00933863" w:rsidP="00BB7C8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4.5%</w:t>
            </w:r>
          </w:p>
        </w:tc>
      </w:tr>
      <w:tr w:rsidR="009607F9" w:rsidRPr="00FC4920" w14:paraId="12A970E1" w14:textId="77777777" w:rsidTr="00D974C5">
        <w:trPr>
          <w:jc w:val="center"/>
        </w:trPr>
        <w:tc>
          <w:tcPr>
            <w:cnfStyle w:val="001000000000" w:firstRow="0" w:lastRow="0" w:firstColumn="1" w:lastColumn="0" w:oddVBand="0" w:evenVBand="0" w:oddHBand="0" w:evenHBand="0" w:firstRowFirstColumn="0" w:firstRowLastColumn="0" w:lastRowFirstColumn="0" w:lastRowLastColumn="0"/>
            <w:tcW w:w="3685" w:type="dxa"/>
          </w:tcPr>
          <w:p w14:paraId="38ADCB59" w14:textId="02595559" w:rsidR="009607F9" w:rsidRDefault="009607F9" w:rsidP="00BB7C86">
            <w:pPr>
              <w:keepNext/>
              <w:keepLines/>
              <w:rPr>
                <w:rFonts w:ascii="Arial" w:hAnsi="Arial" w:cs="Times New Roman"/>
              </w:rPr>
            </w:pPr>
            <w:r>
              <w:rPr>
                <w:rFonts w:ascii="Arial" w:hAnsi="Arial" w:cs="Times New Roman"/>
              </w:rPr>
              <w:t>Total</w:t>
            </w:r>
          </w:p>
        </w:tc>
        <w:tc>
          <w:tcPr>
            <w:tcW w:w="1241" w:type="dxa"/>
          </w:tcPr>
          <w:p w14:paraId="7E5EDFE2" w14:textId="07B95A6E" w:rsidR="009607F9" w:rsidRDefault="009607F9"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67</w:t>
            </w:r>
          </w:p>
        </w:tc>
        <w:tc>
          <w:tcPr>
            <w:tcW w:w="2024" w:type="dxa"/>
          </w:tcPr>
          <w:p w14:paraId="18BFD70B" w14:textId="62B2C2CA" w:rsidR="009607F9" w:rsidRDefault="009607F9"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100.0%</w:t>
            </w:r>
          </w:p>
        </w:tc>
      </w:tr>
      <w:bookmarkEnd w:id="22"/>
    </w:tbl>
    <w:p w14:paraId="0AC61D0C" w14:textId="29830E59" w:rsidR="00264807" w:rsidRDefault="00264807" w:rsidP="00BB2888"/>
    <w:p w14:paraId="360F19DC" w14:textId="5C023441" w:rsidR="001C329F" w:rsidRDefault="001C329F" w:rsidP="00BB2888">
      <w:r>
        <w:t>What is your connection with Torbay</w:t>
      </w:r>
      <w:r w:rsidR="00911D94">
        <w:t>? Please tick all that apply.</w:t>
      </w:r>
    </w:p>
    <w:tbl>
      <w:tblPr>
        <w:tblStyle w:val="ListTable4-Accent4"/>
        <w:tblW w:w="0" w:type="auto"/>
        <w:jc w:val="center"/>
        <w:tblLook w:val="04A0" w:firstRow="1" w:lastRow="0" w:firstColumn="1" w:lastColumn="0" w:noHBand="0" w:noVBand="1"/>
      </w:tblPr>
      <w:tblGrid>
        <w:gridCol w:w="4957"/>
        <w:gridCol w:w="1945"/>
      </w:tblGrid>
      <w:tr w:rsidR="00FC4AF4" w:rsidRPr="00FC4920" w14:paraId="0F75E4B2" w14:textId="77777777" w:rsidTr="00FC4A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4BC40E92" w14:textId="77777777" w:rsidR="00FC4AF4" w:rsidRPr="00FC4920" w:rsidRDefault="00FC4AF4" w:rsidP="002528DA">
            <w:pPr>
              <w:keepNext/>
              <w:keepLines/>
              <w:jc w:val="center"/>
            </w:pPr>
          </w:p>
        </w:tc>
        <w:tc>
          <w:tcPr>
            <w:tcW w:w="1945" w:type="dxa"/>
          </w:tcPr>
          <w:p w14:paraId="3B6FD79F" w14:textId="77777777" w:rsidR="00FC4AF4" w:rsidRPr="00FC4920" w:rsidRDefault="00FC4AF4" w:rsidP="002528DA">
            <w:pPr>
              <w:keepNext/>
              <w:keepLines/>
              <w:jc w:val="center"/>
              <w:cnfStyle w:val="100000000000" w:firstRow="1" w:lastRow="0" w:firstColumn="0" w:lastColumn="0" w:oddVBand="0" w:evenVBand="0" w:oddHBand="0" w:evenHBand="0" w:firstRowFirstColumn="0" w:firstRowLastColumn="0" w:lastRowFirstColumn="0" w:lastRowLastColumn="0"/>
            </w:pPr>
            <w:r>
              <w:t>Number</w:t>
            </w:r>
          </w:p>
        </w:tc>
      </w:tr>
      <w:tr w:rsidR="00FC4AF4" w:rsidRPr="00FC4920" w14:paraId="69A5CC1E" w14:textId="77777777" w:rsidTr="00FC4A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38D34A3F" w14:textId="549DD89C" w:rsidR="00FC4AF4" w:rsidRPr="000A653A" w:rsidRDefault="00FC4AF4" w:rsidP="00C768B6">
            <w:pPr>
              <w:keepNext/>
              <w:keepLines/>
              <w:rPr>
                <w:rFonts w:ascii="Arial" w:hAnsi="Arial" w:cs="Times New Roman"/>
              </w:rPr>
            </w:pPr>
            <w:r w:rsidRPr="001B17FE">
              <w:t>I live in Torbay</w:t>
            </w:r>
          </w:p>
        </w:tc>
        <w:tc>
          <w:tcPr>
            <w:tcW w:w="1945" w:type="dxa"/>
          </w:tcPr>
          <w:p w14:paraId="1CD4149A" w14:textId="1AA0E9ED" w:rsidR="00FC4AF4" w:rsidRPr="000A653A" w:rsidRDefault="00FC4AF4" w:rsidP="00C768B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66</w:t>
            </w:r>
          </w:p>
        </w:tc>
      </w:tr>
      <w:tr w:rsidR="00FC4AF4" w:rsidRPr="00FC4920" w14:paraId="056AD4AE" w14:textId="77777777" w:rsidTr="00FC4AF4">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189489F2" w14:textId="468BB9C7" w:rsidR="00FC4AF4" w:rsidRPr="000A653A" w:rsidRDefault="00FC4AF4" w:rsidP="00C768B6">
            <w:pPr>
              <w:keepNext/>
              <w:keepLines/>
              <w:rPr>
                <w:rFonts w:ascii="Arial" w:hAnsi="Arial" w:cs="Times New Roman"/>
              </w:rPr>
            </w:pPr>
            <w:r w:rsidRPr="001B17FE">
              <w:t>I work in Torbay</w:t>
            </w:r>
          </w:p>
        </w:tc>
        <w:tc>
          <w:tcPr>
            <w:tcW w:w="1945" w:type="dxa"/>
          </w:tcPr>
          <w:p w14:paraId="157CC3BC" w14:textId="30719676" w:rsidR="00FC4AF4" w:rsidRPr="000A653A" w:rsidRDefault="00FC4AF4" w:rsidP="00C768B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23</w:t>
            </w:r>
          </w:p>
        </w:tc>
      </w:tr>
      <w:tr w:rsidR="00FC4AF4" w:rsidRPr="00FC4920" w14:paraId="4F4A4D18" w14:textId="77777777" w:rsidTr="00FC4A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6E6DBD7F" w14:textId="7962F0B7" w:rsidR="00FC4AF4" w:rsidRPr="000A653A" w:rsidRDefault="00FC4AF4" w:rsidP="00C768B6">
            <w:pPr>
              <w:keepNext/>
              <w:keepLines/>
              <w:rPr>
                <w:rFonts w:ascii="Arial" w:hAnsi="Arial" w:cs="Times New Roman"/>
              </w:rPr>
            </w:pPr>
            <w:r w:rsidRPr="001B17FE">
              <w:t>I study in Torbay</w:t>
            </w:r>
          </w:p>
        </w:tc>
        <w:tc>
          <w:tcPr>
            <w:tcW w:w="1945" w:type="dxa"/>
          </w:tcPr>
          <w:p w14:paraId="030BAA60" w14:textId="10A600F1" w:rsidR="00FC4AF4" w:rsidRPr="000A653A" w:rsidRDefault="00FC4AF4" w:rsidP="00C768B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2</w:t>
            </w:r>
          </w:p>
        </w:tc>
      </w:tr>
      <w:tr w:rsidR="00FC4AF4" w:rsidRPr="00FC4920" w14:paraId="40543FB8" w14:textId="77777777" w:rsidTr="00FC4AF4">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707C724C" w14:textId="63B98C1F" w:rsidR="00FC4AF4" w:rsidRPr="000A653A" w:rsidRDefault="00FC4AF4" w:rsidP="00C768B6">
            <w:pPr>
              <w:keepNext/>
              <w:keepLines/>
              <w:rPr>
                <w:rFonts w:ascii="Arial" w:hAnsi="Arial" w:cs="Times New Roman"/>
              </w:rPr>
            </w:pPr>
            <w:r w:rsidRPr="001B17FE">
              <w:t>I own a business in Torbay</w:t>
            </w:r>
          </w:p>
        </w:tc>
        <w:tc>
          <w:tcPr>
            <w:tcW w:w="1945" w:type="dxa"/>
          </w:tcPr>
          <w:p w14:paraId="7139D2FB" w14:textId="4B7EC962" w:rsidR="00FC4AF4" w:rsidRPr="000A653A" w:rsidRDefault="00FC4AF4" w:rsidP="00C768B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5</w:t>
            </w:r>
          </w:p>
        </w:tc>
      </w:tr>
      <w:tr w:rsidR="00FC4AF4" w:rsidRPr="00FC4920" w14:paraId="11FCA375" w14:textId="77777777" w:rsidTr="00FC4A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7" w:type="dxa"/>
          </w:tcPr>
          <w:p w14:paraId="7B1D3E85" w14:textId="604173FA" w:rsidR="00FC4AF4" w:rsidRDefault="00FC4AF4" w:rsidP="00C768B6">
            <w:pPr>
              <w:keepNext/>
              <w:keepLines/>
              <w:rPr>
                <w:rFonts w:ascii="Arial" w:hAnsi="Arial" w:cs="Times New Roman"/>
              </w:rPr>
            </w:pPr>
            <w:r w:rsidRPr="001B17FE">
              <w:t>I am a visitor to Torbay</w:t>
            </w:r>
          </w:p>
        </w:tc>
        <w:tc>
          <w:tcPr>
            <w:tcW w:w="1945" w:type="dxa"/>
          </w:tcPr>
          <w:p w14:paraId="2BF47BDD" w14:textId="5A009868" w:rsidR="00FC4AF4" w:rsidRPr="000A653A" w:rsidRDefault="00FC4AF4" w:rsidP="00C768B6">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w:t>
            </w:r>
          </w:p>
        </w:tc>
      </w:tr>
      <w:tr w:rsidR="00FC4AF4" w:rsidRPr="00FC4920" w14:paraId="00CF4B48" w14:textId="77777777" w:rsidTr="00FC4AF4">
        <w:trPr>
          <w:jc w:val="center"/>
        </w:trPr>
        <w:tc>
          <w:tcPr>
            <w:cnfStyle w:val="001000000000" w:firstRow="0" w:lastRow="0" w:firstColumn="1" w:lastColumn="0" w:oddVBand="0" w:evenVBand="0" w:oddHBand="0" w:evenHBand="0" w:firstRowFirstColumn="0" w:firstRowLastColumn="0" w:lastRowFirstColumn="0" w:lastRowLastColumn="0"/>
            <w:tcW w:w="4957" w:type="dxa"/>
          </w:tcPr>
          <w:p w14:paraId="241787F6" w14:textId="4A0B1B2E" w:rsidR="00FC4AF4" w:rsidRDefault="00FC4AF4" w:rsidP="00C768B6">
            <w:pPr>
              <w:keepNext/>
              <w:keepLines/>
              <w:rPr>
                <w:rFonts w:ascii="Arial" w:hAnsi="Arial" w:cs="Times New Roman"/>
              </w:rPr>
            </w:pPr>
            <w:r w:rsidRPr="001B17FE">
              <w:t>I own a house in Torbay that I do not live in</w:t>
            </w:r>
          </w:p>
        </w:tc>
        <w:tc>
          <w:tcPr>
            <w:tcW w:w="1945" w:type="dxa"/>
          </w:tcPr>
          <w:p w14:paraId="35C7B4A5" w14:textId="63E3A585" w:rsidR="00FC4AF4" w:rsidRPr="000A653A" w:rsidRDefault="00FC4AF4" w:rsidP="00C768B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2</w:t>
            </w:r>
          </w:p>
        </w:tc>
      </w:tr>
    </w:tbl>
    <w:p w14:paraId="1EA9327A" w14:textId="4A370E29" w:rsidR="00911D94" w:rsidRDefault="00911D94" w:rsidP="00BB2888"/>
    <w:p w14:paraId="3D27139C" w14:textId="459ED03B" w:rsidR="00990E07" w:rsidRDefault="00990E07" w:rsidP="00BB2888"/>
    <w:p w14:paraId="78A741A5" w14:textId="438E4B74" w:rsidR="00990E07" w:rsidRDefault="00990E07" w:rsidP="00BB2888"/>
    <w:p w14:paraId="44F18C5D" w14:textId="01A2A2DB" w:rsidR="00990E07" w:rsidRDefault="00990E07" w:rsidP="00BB2888"/>
    <w:p w14:paraId="574E6195" w14:textId="7502698B" w:rsidR="00990E07" w:rsidRDefault="00990E07" w:rsidP="00BB2888"/>
    <w:p w14:paraId="7897EBAF" w14:textId="773991E1" w:rsidR="00990E07" w:rsidRDefault="00990E07" w:rsidP="00BB2888"/>
    <w:p w14:paraId="769E67EF" w14:textId="77777777" w:rsidR="00990E07" w:rsidRDefault="00990E07" w:rsidP="00BB2888"/>
    <w:p w14:paraId="657F2784" w14:textId="710E0996" w:rsidR="00160F5C" w:rsidRDefault="009C6BE9" w:rsidP="00BB2888">
      <w:r>
        <w:lastRenderedPageBreak/>
        <w:t>Are you</w:t>
      </w:r>
      <w:r w:rsidR="00180A78" w:rsidRPr="00180A78">
        <w:t>?</w:t>
      </w:r>
    </w:p>
    <w:tbl>
      <w:tblPr>
        <w:tblStyle w:val="ListTable4-Accent4"/>
        <w:tblW w:w="0" w:type="auto"/>
        <w:jc w:val="center"/>
        <w:tblLook w:val="04A0" w:firstRow="1" w:lastRow="0" w:firstColumn="1" w:lastColumn="0" w:noHBand="0" w:noVBand="1"/>
      </w:tblPr>
      <w:tblGrid>
        <w:gridCol w:w="5273"/>
        <w:gridCol w:w="1805"/>
        <w:gridCol w:w="1823"/>
      </w:tblGrid>
      <w:tr w:rsidR="00180A78" w:rsidRPr="00FC4920" w14:paraId="097D6257" w14:textId="2E7BE204" w:rsidTr="00E80D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17584C85" w14:textId="77777777" w:rsidR="00180A78" w:rsidRPr="00FC4920" w:rsidRDefault="00180A78" w:rsidP="00BB7C86">
            <w:pPr>
              <w:keepNext/>
              <w:keepLines/>
              <w:jc w:val="center"/>
            </w:pPr>
            <w:bookmarkStart w:id="23" w:name="_Hlk96006273"/>
          </w:p>
        </w:tc>
        <w:tc>
          <w:tcPr>
            <w:tcW w:w="1805" w:type="dxa"/>
          </w:tcPr>
          <w:p w14:paraId="317C52B3" w14:textId="77777777" w:rsidR="00180A78" w:rsidRPr="00FC4920" w:rsidRDefault="00180A78" w:rsidP="00BB7C86">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1823" w:type="dxa"/>
          </w:tcPr>
          <w:p w14:paraId="619A7743" w14:textId="28E9DCF6" w:rsidR="00180A78" w:rsidRDefault="0094126A" w:rsidP="00BB7C86">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885E12" w:rsidRPr="00FC4920" w14:paraId="63CA2660" w14:textId="2BC17A87" w:rsidTr="00E80D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2A3257C2" w14:textId="190BF5C7" w:rsidR="00885E12" w:rsidRPr="000A653A" w:rsidRDefault="00885E12" w:rsidP="00885E12">
            <w:pPr>
              <w:keepNext/>
              <w:keepLines/>
              <w:rPr>
                <w:rFonts w:ascii="Arial" w:hAnsi="Arial" w:cs="Times New Roman"/>
              </w:rPr>
            </w:pPr>
            <w:r>
              <w:rPr>
                <w:rFonts w:ascii="Arial" w:hAnsi="Arial" w:cs="Times New Roman"/>
              </w:rPr>
              <w:t>Female</w:t>
            </w:r>
          </w:p>
        </w:tc>
        <w:tc>
          <w:tcPr>
            <w:tcW w:w="1805" w:type="dxa"/>
          </w:tcPr>
          <w:p w14:paraId="685D7122" w14:textId="1C8ED96E" w:rsidR="00885E12" w:rsidRPr="000A653A" w:rsidRDefault="00885E12" w:rsidP="00885E1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667D08">
              <w:t>29</w:t>
            </w:r>
          </w:p>
        </w:tc>
        <w:tc>
          <w:tcPr>
            <w:tcW w:w="1823" w:type="dxa"/>
          </w:tcPr>
          <w:p w14:paraId="38865F51" w14:textId="1B41C549" w:rsidR="00885E12" w:rsidRDefault="00885E12" w:rsidP="00885E1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667D08">
              <w:t>43.3</w:t>
            </w:r>
            <w:r w:rsidR="00D04F3A">
              <w:t>%</w:t>
            </w:r>
          </w:p>
        </w:tc>
      </w:tr>
      <w:tr w:rsidR="00862F0F" w:rsidRPr="00FC4920" w14:paraId="76C8599A" w14:textId="0858298A" w:rsidTr="00E80DB8">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5D2F28D5" w14:textId="5B85923D" w:rsidR="00862F0F" w:rsidRPr="000A653A" w:rsidRDefault="00862F0F" w:rsidP="00862F0F">
            <w:pPr>
              <w:keepNext/>
              <w:keepLines/>
              <w:rPr>
                <w:rFonts w:ascii="Arial" w:hAnsi="Arial" w:cs="Times New Roman"/>
              </w:rPr>
            </w:pPr>
            <w:r>
              <w:rPr>
                <w:rFonts w:ascii="Arial" w:hAnsi="Arial" w:cs="Times New Roman"/>
              </w:rPr>
              <w:t>Male</w:t>
            </w:r>
          </w:p>
        </w:tc>
        <w:tc>
          <w:tcPr>
            <w:tcW w:w="1805" w:type="dxa"/>
          </w:tcPr>
          <w:p w14:paraId="753E6C29" w14:textId="55C1CDA5" w:rsidR="00862F0F" w:rsidRPr="000A653A" w:rsidRDefault="00862F0F" w:rsidP="00862F0F">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CB0E9E">
              <w:t>24</w:t>
            </w:r>
          </w:p>
        </w:tc>
        <w:tc>
          <w:tcPr>
            <w:tcW w:w="1823" w:type="dxa"/>
          </w:tcPr>
          <w:p w14:paraId="393E42F0" w14:textId="453A428F" w:rsidR="00862F0F" w:rsidRDefault="00862F0F" w:rsidP="00862F0F">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CB0E9E">
              <w:t>35.8</w:t>
            </w:r>
            <w:r w:rsidR="00D04F3A">
              <w:t>%</w:t>
            </w:r>
          </w:p>
        </w:tc>
      </w:tr>
      <w:tr w:rsidR="00862F0F" w:rsidRPr="00FC4920" w14:paraId="0C079EA7" w14:textId="7C8722B5" w:rsidTr="00E80D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7F225AC2" w14:textId="6E5D8321" w:rsidR="00862F0F" w:rsidRPr="000A653A" w:rsidRDefault="00862F0F" w:rsidP="00862F0F">
            <w:pPr>
              <w:keepNext/>
              <w:keepLines/>
              <w:rPr>
                <w:rFonts w:ascii="Arial" w:hAnsi="Arial" w:cs="Times New Roman"/>
              </w:rPr>
            </w:pPr>
            <w:r w:rsidRPr="00862F0F">
              <w:rPr>
                <w:rFonts w:ascii="Arial" w:hAnsi="Arial" w:cs="Times New Roman"/>
              </w:rPr>
              <w:t>Prefer to use own term</w:t>
            </w:r>
          </w:p>
        </w:tc>
        <w:tc>
          <w:tcPr>
            <w:tcW w:w="1805" w:type="dxa"/>
          </w:tcPr>
          <w:p w14:paraId="6400C161" w14:textId="474C6D53" w:rsidR="00862F0F" w:rsidRPr="000A653A" w:rsidRDefault="00862F0F" w:rsidP="00862F0F">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252F2A">
              <w:t>1</w:t>
            </w:r>
          </w:p>
        </w:tc>
        <w:tc>
          <w:tcPr>
            <w:tcW w:w="1823" w:type="dxa"/>
          </w:tcPr>
          <w:p w14:paraId="674B7EF9" w14:textId="1BB2BA48" w:rsidR="00862F0F" w:rsidRDefault="00862F0F" w:rsidP="00862F0F">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252F2A">
              <w:t>1.5</w:t>
            </w:r>
            <w:r w:rsidR="00D04F3A">
              <w:t>%</w:t>
            </w:r>
          </w:p>
        </w:tc>
      </w:tr>
      <w:tr w:rsidR="00D04F3A" w:rsidRPr="00FC4920" w14:paraId="1415095F" w14:textId="70878BA8" w:rsidTr="00E80DB8">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73D32993" w14:textId="25E48657" w:rsidR="00D04F3A" w:rsidRDefault="00D04F3A" w:rsidP="00D04F3A">
            <w:pPr>
              <w:keepNext/>
              <w:keepLines/>
              <w:rPr>
                <w:rFonts w:ascii="Arial" w:hAnsi="Arial" w:cs="Times New Roman"/>
              </w:rPr>
            </w:pPr>
            <w:r>
              <w:rPr>
                <w:rFonts w:ascii="Arial" w:hAnsi="Arial" w:cs="Times New Roman"/>
              </w:rPr>
              <w:t>No response</w:t>
            </w:r>
          </w:p>
        </w:tc>
        <w:tc>
          <w:tcPr>
            <w:tcW w:w="1805" w:type="dxa"/>
          </w:tcPr>
          <w:p w14:paraId="06EED95A" w14:textId="7370FFF1" w:rsidR="00D04F3A" w:rsidRPr="000A653A" w:rsidRDefault="00D04F3A" w:rsidP="00D04F3A">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A2B8F">
              <w:t>13</w:t>
            </w:r>
          </w:p>
        </w:tc>
        <w:tc>
          <w:tcPr>
            <w:tcW w:w="1823" w:type="dxa"/>
          </w:tcPr>
          <w:p w14:paraId="1B05ADE2" w14:textId="32A10F1C" w:rsidR="00D04F3A" w:rsidRDefault="00D04F3A" w:rsidP="00D04F3A">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A2B8F">
              <w:t>19.4</w:t>
            </w:r>
            <w:r>
              <w:t>%</w:t>
            </w:r>
          </w:p>
        </w:tc>
      </w:tr>
      <w:tr w:rsidR="00D04F3A" w:rsidRPr="00FC4920" w14:paraId="329640D1" w14:textId="4821C720" w:rsidTr="00E80D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0615336B" w14:textId="27744E6B" w:rsidR="00D04F3A" w:rsidRDefault="00D04F3A" w:rsidP="00D04F3A">
            <w:pPr>
              <w:keepNext/>
              <w:keepLines/>
              <w:rPr>
                <w:rFonts w:ascii="Arial" w:hAnsi="Arial" w:cs="Times New Roman"/>
              </w:rPr>
            </w:pPr>
            <w:r>
              <w:rPr>
                <w:rFonts w:ascii="Arial" w:hAnsi="Arial" w:cs="Times New Roman"/>
              </w:rPr>
              <w:t>Total</w:t>
            </w:r>
          </w:p>
        </w:tc>
        <w:tc>
          <w:tcPr>
            <w:tcW w:w="1805" w:type="dxa"/>
          </w:tcPr>
          <w:p w14:paraId="7662424B" w14:textId="045D31B7" w:rsidR="00D04F3A" w:rsidRPr="000A653A" w:rsidRDefault="00D04F3A" w:rsidP="00D04F3A">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230248">
              <w:t>67</w:t>
            </w:r>
          </w:p>
        </w:tc>
        <w:tc>
          <w:tcPr>
            <w:tcW w:w="1823" w:type="dxa"/>
          </w:tcPr>
          <w:p w14:paraId="52E0E201" w14:textId="67CD6C6D" w:rsidR="00D04F3A" w:rsidRDefault="00D04F3A" w:rsidP="00D04F3A">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230248">
              <w:t>100</w:t>
            </w:r>
            <w:r>
              <w:t>%</w:t>
            </w:r>
          </w:p>
        </w:tc>
      </w:tr>
      <w:bookmarkEnd w:id="23"/>
    </w:tbl>
    <w:p w14:paraId="47F15C79" w14:textId="0F53E82D" w:rsidR="00D13400" w:rsidRDefault="00D13400" w:rsidP="00BB2888"/>
    <w:p w14:paraId="01871C9B" w14:textId="4D206CB9" w:rsidR="00057297" w:rsidRDefault="00057297" w:rsidP="00BB2888">
      <w:r w:rsidRPr="00D72926">
        <w:t>Wh</w:t>
      </w:r>
      <w:r w:rsidR="00795F21" w:rsidRPr="00D72926">
        <w:t>at is your year of birth?</w:t>
      </w:r>
    </w:p>
    <w:tbl>
      <w:tblPr>
        <w:tblStyle w:val="ListTable4-Accent4"/>
        <w:tblW w:w="0" w:type="auto"/>
        <w:jc w:val="center"/>
        <w:tblLook w:val="04A0" w:firstRow="1" w:lastRow="0" w:firstColumn="1" w:lastColumn="0" w:noHBand="0" w:noVBand="1"/>
      </w:tblPr>
      <w:tblGrid>
        <w:gridCol w:w="5273"/>
        <w:gridCol w:w="1805"/>
        <w:gridCol w:w="1823"/>
      </w:tblGrid>
      <w:tr w:rsidR="00057297" w:rsidRPr="00FC4920" w14:paraId="40EAF7F4" w14:textId="77777777" w:rsidTr="00BB7C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530116E4" w14:textId="77777777" w:rsidR="00057297" w:rsidRPr="00FC4920" w:rsidRDefault="00057297" w:rsidP="00BB7C86">
            <w:pPr>
              <w:keepNext/>
              <w:keepLines/>
              <w:jc w:val="center"/>
            </w:pPr>
          </w:p>
        </w:tc>
        <w:tc>
          <w:tcPr>
            <w:tcW w:w="1805" w:type="dxa"/>
          </w:tcPr>
          <w:p w14:paraId="6BD80F2E" w14:textId="77777777" w:rsidR="00057297" w:rsidRPr="00FC4920" w:rsidRDefault="00057297" w:rsidP="00BB7C86">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1823" w:type="dxa"/>
          </w:tcPr>
          <w:p w14:paraId="5ACB3632" w14:textId="77777777" w:rsidR="00057297" w:rsidRDefault="00057297" w:rsidP="00BB7C86">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B7228A" w:rsidRPr="00FC4920" w14:paraId="2E176C1C" w14:textId="77777777" w:rsidTr="00BB7C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113712AD" w14:textId="5A9FA2F0" w:rsidR="00B7228A" w:rsidRPr="000A653A" w:rsidRDefault="004E49EE" w:rsidP="00B7228A">
            <w:pPr>
              <w:keepNext/>
              <w:keepLines/>
              <w:rPr>
                <w:rFonts w:ascii="Arial" w:hAnsi="Arial" w:cs="Times New Roman"/>
              </w:rPr>
            </w:pPr>
            <w:r>
              <w:rPr>
                <w:rFonts w:ascii="Arial" w:hAnsi="Arial" w:cs="Times New Roman"/>
              </w:rPr>
              <w:t>1940 - 1949</w:t>
            </w:r>
          </w:p>
        </w:tc>
        <w:tc>
          <w:tcPr>
            <w:tcW w:w="1805" w:type="dxa"/>
          </w:tcPr>
          <w:p w14:paraId="08D431D2" w14:textId="25FD0B3F" w:rsidR="00B7228A" w:rsidRPr="000A653A" w:rsidRDefault="003A0691" w:rsidP="00B7228A">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7</w:t>
            </w:r>
          </w:p>
        </w:tc>
        <w:tc>
          <w:tcPr>
            <w:tcW w:w="1823" w:type="dxa"/>
          </w:tcPr>
          <w:p w14:paraId="4F87F6E4" w14:textId="0A53F77E" w:rsidR="00B7228A" w:rsidRDefault="003A0691" w:rsidP="00B7228A">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10.4%</w:t>
            </w:r>
          </w:p>
        </w:tc>
      </w:tr>
      <w:tr w:rsidR="00057297" w:rsidRPr="00FC4920" w14:paraId="2028A9CD" w14:textId="77777777" w:rsidTr="00BB7C86">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539B3B7F" w14:textId="6D8E1D5D" w:rsidR="00057297" w:rsidRPr="000A653A" w:rsidRDefault="004E49EE" w:rsidP="00BB7C86">
            <w:pPr>
              <w:keepNext/>
              <w:keepLines/>
              <w:rPr>
                <w:rFonts w:ascii="Arial" w:hAnsi="Arial" w:cs="Times New Roman"/>
              </w:rPr>
            </w:pPr>
            <w:r>
              <w:rPr>
                <w:rFonts w:ascii="Arial" w:hAnsi="Arial" w:cs="Times New Roman"/>
              </w:rPr>
              <w:t>1950 - 1959</w:t>
            </w:r>
          </w:p>
        </w:tc>
        <w:tc>
          <w:tcPr>
            <w:tcW w:w="1805" w:type="dxa"/>
          </w:tcPr>
          <w:p w14:paraId="0546625D" w14:textId="0762DF85" w:rsidR="00057297" w:rsidRPr="000A653A" w:rsidRDefault="003A0691"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18</w:t>
            </w:r>
          </w:p>
        </w:tc>
        <w:tc>
          <w:tcPr>
            <w:tcW w:w="1823" w:type="dxa"/>
          </w:tcPr>
          <w:p w14:paraId="78383A7C" w14:textId="30AFE061" w:rsidR="00057297" w:rsidRDefault="003A0691" w:rsidP="00BB7C86">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26.9%</w:t>
            </w:r>
          </w:p>
        </w:tc>
      </w:tr>
      <w:tr w:rsidR="002C41A9" w:rsidRPr="00FC4920" w14:paraId="6F1E3277" w14:textId="77777777" w:rsidTr="00BB7C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03C25063" w14:textId="1EA3F1E3" w:rsidR="002C41A9" w:rsidRPr="0080039E" w:rsidRDefault="002C41A9" w:rsidP="002C41A9">
            <w:pPr>
              <w:keepNext/>
              <w:keepLines/>
              <w:rPr>
                <w:rFonts w:ascii="Arial" w:hAnsi="Arial" w:cs="Times New Roman"/>
              </w:rPr>
            </w:pPr>
            <w:r>
              <w:rPr>
                <w:rFonts w:ascii="Arial" w:hAnsi="Arial" w:cs="Times New Roman"/>
              </w:rPr>
              <w:t>1960 - 1969</w:t>
            </w:r>
          </w:p>
        </w:tc>
        <w:tc>
          <w:tcPr>
            <w:tcW w:w="1805" w:type="dxa"/>
          </w:tcPr>
          <w:p w14:paraId="50928F40" w14:textId="38289C8F" w:rsidR="002C41A9" w:rsidRPr="000A653A" w:rsidRDefault="003A0691" w:rsidP="002C41A9">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18</w:t>
            </w:r>
          </w:p>
        </w:tc>
        <w:tc>
          <w:tcPr>
            <w:tcW w:w="1823" w:type="dxa"/>
          </w:tcPr>
          <w:p w14:paraId="218E6750" w14:textId="0F136E42" w:rsidR="002C41A9" w:rsidRDefault="003A0691" w:rsidP="002C41A9">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26.9%</w:t>
            </w:r>
          </w:p>
        </w:tc>
      </w:tr>
      <w:tr w:rsidR="002C41A9" w:rsidRPr="00FC4920" w14:paraId="60458F90" w14:textId="77777777" w:rsidTr="00BB7C86">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07819F26" w14:textId="12835C2C" w:rsidR="002C41A9" w:rsidRPr="0080039E" w:rsidRDefault="002C41A9" w:rsidP="002C41A9">
            <w:pPr>
              <w:keepNext/>
              <w:keepLines/>
              <w:rPr>
                <w:rFonts w:ascii="Arial" w:hAnsi="Arial" w:cs="Times New Roman"/>
              </w:rPr>
            </w:pPr>
            <w:r>
              <w:rPr>
                <w:rFonts w:ascii="Arial" w:hAnsi="Arial" w:cs="Times New Roman"/>
              </w:rPr>
              <w:t>1970 - 1979</w:t>
            </w:r>
          </w:p>
        </w:tc>
        <w:tc>
          <w:tcPr>
            <w:tcW w:w="1805" w:type="dxa"/>
          </w:tcPr>
          <w:p w14:paraId="12C32F07" w14:textId="7779977D" w:rsidR="002C41A9" w:rsidRPr="000A653A" w:rsidRDefault="003A0691" w:rsidP="002C41A9">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9</w:t>
            </w:r>
          </w:p>
        </w:tc>
        <w:tc>
          <w:tcPr>
            <w:tcW w:w="1823" w:type="dxa"/>
          </w:tcPr>
          <w:p w14:paraId="64EFD830" w14:textId="3B241EDC" w:rsidR="002C41A9" w:rsidRDefault="003A0691" w:rsidP="002C41A9">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13.4%</w:t>
            </w:r>
          </w:p>
        </w:tc>
      </w:tr>
      <w:tr w:rsidR="002C41A9" w:rsidRPr="00FC4920" w14:paraId="4BB1A29E" w14:textId="77777777" w:rsidTr="00BB7C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2450052E" w14:textId="5473BB21" w:rsidR="002C41A9" w:rsidRPr="0080039E" w:rsidRDefault="002C41A9" w:rsidP="002C41A9">
            <w:pPr>
              <w:keepNext/>
              <w:keepLines/>
              <w:rPr>
                <w:rFonts w:ascii="Arial" w:hAnsi="Arial" w:cs="Times New Roman"/>
              </w:rPr>
            </w:pPr>
            <w:r>
              <w:rPr>
                <w:rFonts w:ascii="Arial" w:hAnsi="Arial" w:cs="Times New Roman"/>
              </w:rPr>
              <w:t>1980 - 1989</w:t>
            </w:r>
          </w:p>
        </w:tc>
        <w:tc>
          <w:tcPr>
            <w:tcW w:w="1805" w:type="dxa"/>
          </w:tcPr>
          <w:p w14:paraId="2CE37E65" w14:textId="73C0AD45" w:rsidR="002C41A9" w:rsidRPr="000A653A" w:rsidRDefault="003A0691" w:rsidP="002C41A9">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4</w:t>
            </w:r>
          </w:p>
        </w:tc>
        <w:tc>
          <w:tcPr>
            <w:tcW w:w="1823" w:type="dxa"/>
          </w:tcPr>
          <w:p w14:paraId="2E74A383" w14:textId="0910D606" w:rsidR="002C41A9" w:rsidRDefault="003A0691" w:rsidP="002C41A9">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6.0%</w:t>
            </w:r>
          </w:p>
        </w:tc>
      </w:tr>
      <w:tr w:rsidR="002C41A9" w:rsidRPr="00FC4920" w14:paraId="4F3C82C4" w14:textId="77777777" w:rsidTr="00BB7C86">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653C7E83" w14:textId="76DED533" w:rsidR="002C41A9" w:rsidRPr="0080039E" w:rsidRDefault="002C41A9" w:rsidP="002C41A9">
            <w:pPr>
              <w:keepNext/>
              <w:keepLines/>
              <w:rPr>
                <w:rFonts w:ascii="Arial" w:hAnsi="Arial" w:cs="Times New Roman"/>
              </w:rPr>
            </w:pPr>
            <w:r>
              <w:rPr>
                <w:rFonts w:ascii="Arial" w:hAnsi="Arial" w:cs="Times New Roman"/>
              </w:rPr>
              <w:t>1990 - 1999</w:t>
            </w:r>
          </w:p>
        </w:tc>
        <w:tc>
          <w:tcPr>
            <w:tcW w:w="1805" w:type="dxa"/>
          </w:tcPr>
          <w:p w14:paraId="5CCE52E3" w14:textId="65EF521C" w:rsidR="002C41A9" w:rsidRPr="000A653A" w:rsidRDefault="003A0691" w:rsidP="002C41A9">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6</w:t>
            </w:r>
          </w:p>
        </w:tc>
        <w:tc>
          <w:tcPr>
            <w:tcW w:w="1823" w:type="dxa"/>
          </w:tcPr>
          <w:p w14:paraId="724EAC7F" w14:textId="4381358C" w:rsidR="002C41A9" w:rsidRDefault="003A0691" w:rsidP="002C41A9">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9.0%</w:t>
            </w:r>
          </w:p>
        </w:tc>
      </w:tr>
      <w:tr w:rsidR="00346B62" w:rsidRPr="00FC4920" w14:paraId="3D6B019C" w14:textId="77777777" w:rsidTr="00BB7C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4DD5BBA0" w14:textId="27113DC1" w:rsidR="00346B62" w:rsidRDefault="00346B62" w:rsidP="00346B62">
            <w:pPr>
              <w:keepNext/>
              <w:keepLines/>
              <w:rPr>
                <w:rFonts w:ascii="Arial" w:hAnsi="Arial" w:cs="Times New Roman"/>
              </w:rPr>
            </w:pPr>
            <w:r>
              <w:rPr>
                <w:rFonts w:ascii="Arial" w:hAnsi="Arial" w:cs="Times New Roman"/>
              </w:rPr>
              <w:t>No response</w:t>
            </w:r>
          </w:p>
        </w:tc>
        <w:tc>
          <w:tcPr>
            <w:tcW w:w="1805" w:type="dxa"/>
          </w:tcPr>
          <w:p w14:paraId="1B8BC896" w14:textId="4EF02489" w:rsidR="00346B62" w:rsidRPr="000A653A" w:rsidRDefault="003A0691" w:rsidP="00346B6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5</w:t>
            </w:r>
          </w:p>
        </w:tc>
        <w:tc>
          <w:tcPr>
            <w:tcW w:w="1823" w:type="dxa"/>
          </w:tcPr>
          <w:p w14:paraId="5C9AE5B4" w14:textId="235A7DC5" w:rsidR="00346B62" w:rsidRDefault="003A0691" w:rsidP="00346B6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Pr>
                <w:rFonts w:ascii="Arial" w:hAnsi="Arial" w:cs="Times New Roman"/>
              </w:rPr>
              <w:t>7.5%</w:t>
            </w:r>
          </w:p>
        </w:tc>
      </w:tr>
      <w:tr w:rsidR="00346B62" w:rsidRPr="00FC4920" w14:paraId="18490DF4" w14:textId="77777777" w:rsidTr="00BB7C86">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4D2981A2" w14:textId="77777777" w:rsidR="00346B62" w:rsidRDefault="00346B62" w:rsidP="00346B62">
            <w:pPr>
              <w:keepNext/>
              <w:keepLines/>
              <w:rPr>
                <w:rFonts w:ascii="Arial" w:hAnsi="Arial" w:cs="Times New Roman"/>
              </w:rPr>
            </w:pPr>
            <w:r>
              <w:rPr>
                <w:rFonts w:ascii="Arial" w:hAnsi="Arial" w:cs="Times New Roman"/>
              </w:rPr>
              <w:t>Total</w:t>
            </w:r>
          </w:p>
        </w:tc>
        <w:tc>
          <w:tcPr>
            <w:tcW w:w="1805" w:type="dxa"/>
          </w:tcPr>
          <w:p w14:paraId="4C5EF406" w14:textId="123E8584" w:rsidR="00346B62" w:rsidRPr="000A653A" w:rsidRDefault="003A0691" w:rsidP="00346B62">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67</w:t>
            </w:r>
          </w:p>
        </w:tc>
        <w:tc>
          <w:tcPr>
            <w:tcW w:w="1823" w:type="dxa"/>
          </w:tcPr>
          <w:p w14:paraId="71C471A7" w14:textId="6CE9C5F8" w:rsidR="00346B62" w:rsidRDefault="003A0691" w:rsidP="00346B62">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Pr>
                <w:rFonts w:ascii="Arial" w:hAnsi="Arial" w:cs="Times New Roman"/>
              </w:rPr>
              <w:t>100.0%</w:t>
            </w:r>
          </w:p>
        </w:tc>
      </w:tr>
    </w:tbl>
    <w:p w14:paraId="60C56726" w14:textId="2CDE1179" w:rsidR="00142621" w:rsidRDefault="00142621" w:rsidP="00BB2888"/>
    <w:p w14:paraId="47804858" w14:textId="058FD7D5" w:rsidR="00D13400" w:rsidRDefault="00F23966" w:rsidP="00BB2888">
      <w:r w:rsidRPr="00F23966">
        <w:t>Do you consider yourself to be disabled in any way?</w:t>
      </w:r>
    </w:p>
    <w:tbl>
      <w:tblPr>
        <w:tblStyle w:val="ListTable4-Accent4"/>
        <w:tblW w:w="0" w:type="auto"/>
        <w:jc w:val="center"/>
        <w:tblLook w:val="04A0" w:firstRow="1" w:lastRow="0" w:firstColumn="1" w:lastColumn="0" w:noHBand="0" w:noVBand="1"/>
      </w:tblPr>
      <w:tblGrid>
        <w:gridCol w:w="5273"/>
        <w:gridCol w:w="1805"/>
        <w:gridCol w:w="1823"/>
      </w:tblGrid>
      <w:tr w:rsidR="00EA0263" w:rsidRPr="00FC4920" w14:paraId="4AB1E623" w14:textId="77777777" w:rsidTr="00BB7C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1103AB03" w14:textId="77777777" w:rsidR="00EA0263" w:rsidRPr="00FC4920" w:rsidRDefault="00EA0263" w:rsidP="00BB7C86">
            <w:pPr>
              <w:keepNext/>
              <w:keepLines/>
              <w:jc w:val="center"/>
            </w:pPr>
          </w:p>
        </w:tc>
        <w:tc>
          <w:tcPr>
            <w:tcW w:w="1805" w:type="dxa"/>
          </w:tcPr>
          <w:p w14:paraId="54C43B00" w14:textId="77777777" w:rsidR="00EA0263" w:rsidRPr="00FC4920" w:rsidRDefault="00EA0263" w:rsidP="00BB7C86">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1823" w:type="dxa"/>
          </w:tcPr>
          <w:p w14:paraId="07184F96" w14:textId="77777777" w:rsidR="00EA0263" w:rsidRDefault="00EA0263" w:rsidP="00BB7C86">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452320" w:rsidRPr="00FC4920" w14:paraId="516ACDA0" w14:textId="77777777" w:rsidTr="00BB7C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25D6B2D8" w14:textId="5D4A9C19" w:rsidR="00452320" w:rsidRPr="000A653A" w:rsidRDefault="00452320" w:rsidP="00452320">
            <w:pPr>
              <w:keepNext/>
              <w:keepLines/>
              <w:rPr>
                <w:rFonts w:ascii="Arial" w:hAnsi="Arial" w:cs="Times New Roman"/>
              </w:rPr>
            </w:pPr>
            <w:r>
              <w:rPr>
                <w:rFonts w:ascii="Arial" w:hAnsi="Arial" w:cs="Times New Roman"/>
              </w:rPr>
              <w:t>Yes</w:t>
            </w:r>
          </w:p>
        </w:tc>
        <w:tc>
          <w:tcPr>
            <w:tcW w:w="1805" w:type="dxa"/>
          </w:tcPr>
          <w:p w14:paraId="3897D20D" w14:textId="41FFBD6B" w:rsidR="00452320" w:rsidRPr="000A653A" w:rsidRDefault="00452320" w:rsidP="00452320">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00366">
              <w:t>9</w:t>
            </w:r>
          </w:p>
        </w:tc>
        <w:tc>
          <w:tcPr>
            <w:tcW w:w="1823" w:type="dxa"/>
          </w:tcPr>
          <w:p w14:paraId="3361FE70" w14:textId="3144384B" w:rsidR="00452320" w:rsidRDefault="00452320" w:rsidP="00452320">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00366">
              <w:t>13.4</w:t>
            </w:r>
            <w:r>
              <w:t>%</w:t>
            </w:r>
          </w:p>
        </w:tc>
      </w:tr>
      <w:tr w:rsidR="00452320" w:rsidRPr="00FC4920" w14:paraId="4CFC7071" w14:textId="77777777" w:rsidTr="00BB7C86">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095F6325" w14:textId="23F75053" w:rsidR="00452320" w:rsidRPr="000A653A" w:rsidRDefault="00452320" w:rsidP="00452320">
            <w:pPr>
              <w:keepNext/>
              <w:keepLines/>
              <w:rPr>
                <w:rFonts w:ascii="Arial" w:hAnsi="Arial" w:cs="Times New Roman"/>
              </w:rPr>
            </w:pPr>
            <w:r>
              <w:rPr>
                <w:rFonts w:ascii="Arial" w:hAnsi="Arial" w:cs="Times New Roman"/>
              </w:rPr>
              <w:t>No</w:t>
            </w:r>
          </w:p>
        </w:tc>
        <w:tc>
          <w:tcPr>
            <w:tcW w:w="1805" w:type="dxa"/>
          </w:tcPr>
          <w:p w14:paraId="2B6B4B20" w14:textId="60980185" w:rsidR="00452320" w:rsidRPr="000A653A" w:rsidRDefault="00452320" w:rsidP="00452320">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00366">
              <w:t>44</w:t>
            </w:r>
          </w:p>
        </w:tc>
        <w:tc>
          <w:tcPr>
            <w:tcW w:w="1823" w:type="dxa"/>
          </w:tcPr>
          <w:p w14:paraId="4E2DC571" w14:textId="21306259" w:rsidR="00452320" w:rsidRDefault="00452320" w:rsidP="00452320">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00366">
              <w:t>65.7</w:t>
            </w:r>
            <w:r>
              <w:t>%</w:t>
            </w:r>
          </w:p>
        </w:tc>
      </w:tr>
      <w:tr w:rsidR="00452320" w:rsidRPr="00FC4920" w14:paraId="013AEF42" w14:textId="77777777" w:rsidTr="00BB7C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4FF1041A" w14:textId="162E923C" w:rsidR="00452320" w:rsidRDefault="00452320" w:rsidP="00452320">
            <w:pPr>
              <w:keepNext/>
              <w:keepLines/>
              <w:rPr>
                <w:rFonts w:ascii="Arial" w:hAnsi="Arial" w:cs="Times New Roman"/>
              </w:rPr>
            </w:pPr>
            <w:r>
              <w:rPr>
                <w:rFonts w:ascii="Arial" w:hAnsi="Arial" w:cs="Times New Roman"/>
              </w:rPr>
              <w:t>No response</w:t>
            </w:r>
          </w:p>
        </w:tc>
        <w:tc>
          <w:tcPr>
            <w:tcW w:w="1805" w:type="dxa"/>
          </w:tcPr>
          <w:p w14:paraId="6C373C33" w14:textId="27F42554" w:rsidR="00452320" w:rsidRPr="000A653A" w:rsidRDefault="00452320" w:rsidP="00452320">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00366">
              <w:t>14</w:t>
            </w:r>
          </w:p>
        </w:tc>
        <w:tc>
          <w:tcPr>
            <w:tcW w:w="1823" w:type="dxa"/>
          </w:tcPr>
          <w:p w14:paraId="1E0D59CE" w14:textId="5839C6A6" w:rsidR="00452320" w:rsidRDefault="00452320" w:rsidP="00452320">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100366">
              <w:t>20.9</w:t>
            </w:r>
            <w:r>
              <w:t>%</w:t>
            </w:r>
          </w:p>
        </w:tc>
      </w:tr>
      <w:tr w:rsidR="00452320" w:rsidRPr="00FC4920" w14:paraId="26CD5057" w14:textId="77777777" w:rsidTr="00BB7C86">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4CF96C06" w14:textId="77777777" w:rsidR="00452320" w:rsidRDefault="00452320" w:rsidP="00452320">
            <w:pPr>
              <w:keepNext/>
              <w:keepLines/>
              <w:rPr>
                <w:rFonts w:ascii="Arial" w:hAnsi="Arial" w:cs="Times New Roman"/>
              </w:rPr>
            </w:pPr>
            <w:r>
              <w:rPr>
                <w:rFonts w:ascii="Arial" w:hAnsi="Arial" w:cs="Times New Roman"/>
              </w:rPr>
              <w:t>Total</w:t>
            </w:r>
          </w:p>
        </w:tc>
        <w:tc>
          <w:tcPr>
            <w:tcW w:w="1805" w:type="dxa"/>
          </w:tcPr>
          <w:p w14:paraId="17B2131A" w14:textId="6EAD4342" w:rsidR="00452320" w:rsidRPr="000A653A" w:rsidRDefault="00452320" w:rsidP="00452320">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00366">
              <w:t>67</w:t>
            </w:r>
          </w:p>
        </w:tc>
        <w:tc>
          <w:tcPr>
            <w:tcW w:w="1823" w:type="dxa"/>
          </w:tcPr>
          <w:p w14:paraId="2593811F" w14:textId="3B86B1BC" w:rsidR="00452320" w:rsidRDefault="00452320" w:rsidP="00452320">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100366">
              <w:t>100.0</w:t>
            </w:r>
            <w:r>
              <w:t>%</w:t>
            </w:r>
          </w:p>
        </w:tc>
      </w:tr>
    </w:tbl>
    <w:p w14:paraId="625BC4EC" w14:textId="0582DC2A" w:rsidR="00EA0263" w:rsidRDefault="00EA0263" w:rsidP="00BB2888"/>
    <w:p w14:paraId="0844ED23" w14:textId="77777777" w:rsidR="00990E07" w:rsidRDefault="00990E07" w:rsidP="00BB2888"/>
    <w:p w14:paraId="2DCE2ED0" w14:textId="2AF092BB" w:rsidR="00142621" w:rsidRDefault="00A93263" w:rsidP="00BB2888">
      <w:r>
        <w:lastRenderedPageBreak/>
        <w:t xml:space="preserve">How would you describe </w:t>
      </w:r>
      <w:r w:rsidR="00FE33E5">
        <w:t>your ethnicity?</w:t>
      </w:r>
    </w:p>
    <w:tbl>
      <w:tblPr>
        <w:tblStyle w:val="ListTable4-Accent4"/>
        <w:tblW w:w="0" w:type="auto"/>
        <w:jc w:val="center"/>
        <w:tblLook w:val="04A0" w:firstRow="1" w:lastRow="0" w:firstColumn="1" w:lastColumn="0" w:noHBand="0" w:noVBand="1"/>
      </w:tblPr>
      <w:tblGrid>
        <w:gridCol w:w="5273"/>
        <w:gridCol w:w="1805"/>
        <w:gridCol w:w="1823"/>
      </w:tblGrid>
      <w:tr w:rsidR="00FE33E5" w:rsidRPr="00FC4920" w14:paraId="207D3B3D" w14:textId="77777777" w:rsidTr="002528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7394594A" w14:textId="77777777" w:rsidR="00FE33E5" w:rsidRPr="00FC4920" w:rsidRDefault="00FE33E5" w:rsidP="002528DA">
            <w:pPr>
              <w:keepNext/>
              <w:keepLines/>
              <w:jc w:val="center"/>
            </w:pPr>
          </w:p>
        </w:tc>
        <w:tc>
          <w:tcPr>
            <w:tcW w:w="1805" w:type="dxa"/>
          </w:tcPr>
          <w:p w14:paraId="1D326724" w14:textId="77777777" w:rsidR="00FE33E5" w:rsidRPr="00FC4920" w:rsidRDefault="00FE33E5" w:rsidP="002528DA">
            <w:pPr>
              <w:keepNext/>
              <w:keepLines/>
              <w:jc w:val="center"/>
              <w:cnfStyle w:val="100000000000" w:firstRow="1" w:lastRow="0" w:firstColumn="0" w:lastColumn="0" w:oddVBand="0" w:evenVBand="0" w:oddHBand="0" w:evenHBand="0" w:firstRowFirstColumn="0" w:firstRowLastColumn="0" w:lastRowFirstColumn="0" w:lastRowLastColumn="0"/>
            </w:pPr>
            <w:r>
              <w:t>Number</w:t>
            </w:r>
          </w:p>
        </w:tc>
        <w:tc>
          <w:tcPr>
            <w:tcW w:w="1823" w:type="dxa"/>
          </w:tcPr>
          <w:p w14:paraId="31ABA247" w14:textId="77777777" w:rsidR="00FE33E5" w:rsidRDefault="00FE33E5" w:rsidP="002528DA">
            <w:pPr>
              <w:keepNext/>
              <w:keepLines/>
              <w:jc w:val="center"/>
              <w:cnfStyle w:val="100000000000" w:firstRow="1" w:lastRow="0" w:firstColumn="0" w:lastColumn="0" w:oddVBand="0" w:evenVBand="0" w:oddHBand="0" w:evenHBand="0" w:firstRowFirstColumn="0" w:firstRowLastColumn="0" w:lastRowFirstColumn="0" w:lastRowLastColumn="0"/>
            </w:pPr>
            <w:r>
              <w:t>%</w:t>
            </w:r>
          </w:p>
        </w:tc>
      </w:tr>
      <w:tr w:rsidR="00881CC2" w:rsidRPr="00FC4920" w14:paraId="3A11EED9" w14:textId="77777777" w:rsidTr="00252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7F564489" w14:textId="05F8B605" w:rsidR="00881CC2" w:rsidRPr="000A653A" w:rsidRDefault="00881CC2" w:rsidP="00881CC2">
            <w:pPr>
              <w:keepNext/>
              <w:keepLines/>
              <w:rPr>
                <w:rFonts w:ascii="Arial" w:hAnsi="Arial" w:cs="Times New Roman"/>
              </w:rPr>
            </w:pPr>
            <w:r>
              <w:rPr>
                <w:rFonts w:ascii="Arial" w:hAnsi="Arial" w:cs="Times New Roman"/>
              </w:rPr>
              <w:t>White</w:t>
            </w:r>
          </w:p>
        </w:tc>
        <w:tc>
          <w:tcPr>
            <w:tcW w:w="1805" w:type="dxa"/>
          </w:tcPr>
          <w:p w14:paraId="2B903082" w14:textId="32931433" w:rsidR="00881CC2" w:rsidRPr="000A653A" w:rsidRDefault="00881CC2" w:rsidP="00881CC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C07A09">
              <w:t>50</w:t>
            </w:r>
          </w:p>
        </w:tc>
        <w:tc>
          <w:tcPr>
            <w:tcW w:w="1823" w:type="dxa"/>
          </w:tcPr>
          <w:p w14:paraId="55A1C511" w14:textId="43EB3807" w:rsidR="00881CC2" w:rsidRDefault="00881CC2" w:rsidP="00881CC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C07A09">
              <w:t>74.6</w:t>
            </w:r>
            <w:r>
              <w:t>%</w:t>
            </w:r>
          </w:p>
        </w:tc>
      </w:tr>
      <w:tr w:rsidR="00881CC2" w:rsidRPr="00FC4920" w14:paraId="3365E1BE" w14:textId="77777777" w:rsidTr="002528DA">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5D04D438" w14:textId="63494515" w:rsidR="00881CC2" w:rsidRPr="000A653A" w:rsidRDefault="00881CC2" w:rsidP="00881CC2">
            <w:pPr>
              <w:keepNext/>
              <w:keepLines/>
              <w:rPr>
                <w:rFonts w:ascii="Arial" w:hAnsi="Arial" w:cs="Times New Roman"/>
              </w:rPr>
            </w:pPr>
            <w:proofErr w:type="gramStart"/>
            <w:r>
              <w:rPr>
                <w:rFonts w:ascii="Arial" w:hAnsi="Arial" w:cs="Times New Roman"/>
              </w:rPr>
              <w:t>Other</w:t>
            </w:r>
            <w:proofErr w:type="gramEnd"/>
            <w:r>
              <w:rPr>
                <w:rFonts w:ascii="Arial" w:hAnsi="Arial" w:cs="Times New Roman"/>
              </w:rPr>
              <w:t xml:space="preserve"> ethnic group</w:t>
            </w:r>
          </w:p>
        </w:tc>
        <w:tc>
          <w:tcPr>
            <w:tcW w:w="1805" w:type="dxa"/>
          </w:tcPr>
          <w:p w14:paraId="1D4E5CEF" w14:textId="2F189484" w:rsidR="00881CC2" w:rsidRPr="000A653A" w:rsidRDefault="00881CC2" w:rsidP="00881CC2">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C07A09">
              <w:t>3</w:t>
            </w:r>
          </w:p>
        </w:tc>
        <w:tc>
          <w:tcPr>
            <w:tcW w:w="1823" w:type="dxa"/>
          </w:tcPr>
          <w:p w14:paraId="62500893" w14:textId="31D132C5" w:rsidR="00881CC2" w:rsidRDefault="00881CC2" w:rsidP="00881CC2">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C07A09">
              <w:t>4.5</w:t>
            </w:r>
            <w:r>
              <w:t>%</w:t>
            </w:r>
          </w:p>
        </w:tc>
      </w:tr>
      <w:tr w:rsidR="00881CC2" w:rsidRPr="00FC4920" w14:paraId="0EDCA73B" w14:textId="77777777" w:rsidTr="00252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513B9626" w14:textId="3B53CFA9" w:rsidR="00881CC2" w:rsidRDefault="00881CC2" w:rsidP="00881CC2">
            <w:pPr>
              <w:keepNext/>
              <w:keepLines/>
              <w:rPr>
                <w:rFonts w:ascii="Arial" w:hAnsi="Arial" w:cs="Times New Roman"/>
              </w:rPr>
            </w:pPr>
            <w:r>
              <w:rPr>
                <w:rFonts w:ascii="Arial" w:hAnsi="Arial" w:cs="Times New Roman"/>
              </w:rPr>
              <w:t>Prefer not to say</w:t>
            </w:r>
          </w:p>
        </w:tc>
        <w:tc>
          <w:tcPr>
            <w:tcW w:w="1805" w:type="dxa"/>
          </w:tcPr>
          <w:p w14:paraId="75FBFE2D" w14:textId="5A0BA7F3" w:rsidR="00881CC2" w:rsidRPr="000A653A" w:rsidRDefault="00881CC2" w:rsidP="00881CC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C07A09">
              <w:t>1</w:t>
            </w:r>
          </w:p>
        </w:tc>
        <w:tc>
          <w:tcPr>
            <w:tcW w:w="1823" w:type="dxa"/>
          </w:tcPr>
          <w:p w14:paraId="5F530466" w14:textId="41957B52" w:rsidR="00881CC2" w:rsidRDefault="00881CC2" w:rsidP="00881CC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C07A09">
              <w:t>1.5</w:t>
            </w:r>
            <w:r>
              <w:t>%</w:t>
            </w:r>
          </w:p>
        </w:tc>
      </w:tr>
      <w:tr w:rsidR="00881CC2" w:rsidRPr="00FC4920" w14:paraId="1898A5FB" w14:textId="77777777" w:rsidTr="002528DA">
        <w:trPr>
          <w:jc w:val="center"/>
        </w:trPr>
        <w:tc>
          <w:tcPr>
            <w:cnfStyle w:val="001000000000" w:firstRow="0" w:lastRow="0" w:firstColumn="1" w:lastColumn="0" w:oddVBand="0" w:evenVBand="0" w:oddHBand="0" w:evenHBand="0" w:firstRowFirstColumn="0" w:firstRowLastColumn="0" w:lastRowFirstColumn="0" w:lastRowLastColumn="0"/>
            <w:tcW w:w="5273" w:type="dxa"/>
          </w:tcPr>
          <w:p w14:paraId="669216E7" w14:textId="77777777" w:rsidR="00881CC2" w:rsidRDefault="00881CC2" w:rsidP="00881CC2">
            <w:pPr>
              <w:keepNext/>
              <w:keepLines/>
              <w:rPr>
                <w:rFonts w:ascii="Arial" w:hAnsi="Arial" w:cs="Times New Roman"/>
              </w:rPr>
            </w:pPr>
            <w:r>
              <w:rPr>
                <w:rFonts w:ascii="Arial" w:hAnsi="Arial" w:cs="Times New Roman"/>
              </w:rPr>
              <w:t>No response</w:t>
            </w:r>
          </w:p>
        </w:tc>
        <w:tc>
          <w:tcPr>
            <w:tcW w:w="1805" w:type="dxa"/>
          </w:tcPr>
          <w:p w14:paraId="0D8596CE" w14:textId="360C7AB4" w:rsidR="00881CC2" w:rsidRPr="000A653A" w:rsidRDefault="00881CC2" w:rsidP="00881CC2">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C07A09">
              <w:t>13</w:t>
            </w:r>
          </w:p>
        </w:tc>
        <w:tc>
          <w:tcPr>
            <w:tcW w:w="1823" w:type="dxa"/>
          </w:tcPr>
          <w:p w14:paraId="58F70C1D" w14:textId="1EA8C4C5" w:rsidR="00881CC2" w:rsidRDefault="00881CC2" w:rsidP="00881CC2">
            <w:pPr>
              <w:keepNext/>
              <w:keepLines/>
              <w:jc w:val="center"/>
              <w:cnfStyle w:val="000000000000" w:firstRow="0" w:lastRow="0" w:firstColumn="0" w:lastColumn="0" w:oddVBand="0" w:evenVBand="0" w:oddHBand="0" w:evenHBand="0" w:firstRowFirstColumn="0" w:firstRowLastColumn="0" w:lastRowFirstColumn="0" w:lastRowLastColumn="0"/>
              <w:rPr>
                <w:rFonts w:ascii="Arial" w:hAnsi="Arial" w:cs="Times New Roman"/>
              </w:rPr>
            </w:pPr>
            <w:r w:rsidRPr="00C07A09">
              <w:t>19.4</w:t>
            </w:r>
            <w:r>
              <w:t>%</w:t>
            </w:r>
          </w:p>
        </w:tc>
      </w:tr>
      <w:tr w:rsidR="00881CC2" w:rsidRPr="00FC4920" w14:paraId="3A122C4F" w14:textId="77777777" w:rsidTr="002528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273" w:type="dxa"/>
          </w:tcPr>
          <w:p w14:paraId="332441CF" w14:textId="77777777" w:rsidR="00881CC2" w:rsidRDefault="00881CC2" w:rsidP="00881CC2">
            <w:pPr>
              <w:keepNext/>
              <w:keepLines/>
              <w:rPr>
                <w:rFonts w:ascii="Arial" w:hAnsi="Arial" w:cs="Times New Roman"/>
              </w:rPr>
            </w:pPr>
            <w:r>
              <w:rPr>
                <w:rFonts w:ascii="Arial" w:hAnsi="Arial" w:cs="Times New Roman"/>
              </w:rPr>
              <w:t>Total</w:t>
            </w:r>
          </w:p>
        </w:tc>
        <w:tc>
          <w:tcPr>
            <w:tcW w:w="1805" w:type="dxa"/>
          </w:tcPr>
          <w:p w14:paraId="10FD81D0" w14:textId="0DFC5743" w:rsidR="00881CC2" w:rsidRPr="000A653A" w:rsidRDefault="00881CC2" w:rsidP="00881CC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C07A09">
              <w:t>67</w:t>
            </w:r>
          </w:p>
        </w:tc>
        <w:tc>
          <w:tcPr>
            <w:tcW w:w="1823" w:type="dxa"/>
          </w:tcPr>
          <w:p w14:paraId="6869B358" w14:textId="4B917416" w:rsidR="00881CC2" w:rsidRDefault="00881CC2" w:rsidP="00881CC2">
            <w:pPr>
              <w:keepNext/>
              <w:keepLines/>
              <w:jc w:val="center"/>
              <w:cnfStyle w:val="000000100000" w:firstRow="0" w:lastRow="0" w:firstColumn="0" w:lastColumn="0" w:oddVBand="0" w:evenVBand="0" w:oddHBand="1" w:evenHBand="0" w:firstRowFirstColumn="0" w:firstRowLastColumn="0" w:lastRowFirstColumn="0" w:lastRowLastColumn="0"/>
              <w:rPr>
                <w:rFonts w:ascii="Arial" w:hAnsi="Arial" w:cs="Times New Roman"/>
              </w:rPr>
            </w:pPr>
            <w:r w:rsidRPr="00C07A09">
              <w:t>100.0</w:t>
            </w:r>
            <w:r>
              <w:t>%</w:t>
            </w:r>
          </w:p>
        </w:tc>
      </w:tr>
    </w:tbl>
    <w:p w14:paraId="6A39D2B1" w14:textId="4754CA6F" w:rsidR="00FE33E5" w:rsidRDefault="00FE33E5" w:rsidP="00BB2888"/>
    <w:p w14:paraId="1AE6E103" w14:textId="7C3B867B" w:rsidR="00FE33E5" w:rsidRPr="007E0FBD" w:rsidRDefault="00371F7E" w:rsidP="007E0FBD">
      <w:pPr>
        <w:pStyle w:val="Heading1"/>
        <w:rPr>
          <w:rStyle w:val="normaltextrun"/>
        </w:rPr>
      </w:pPr>
      <w:bookmarkStart w:id="24" w:name="_Toc127886140"/>
      <w:r w:rsidRPr="007E0FBD">
        <w:rPr>
          <w:rStyle w:val="normaltextrun"/>
        </w:rPr>
        <w:t>F</w:t>
      </w:r>
      <w:r w:rsidR="00235FD1">
        <w:rPr>
          <w:rStyle w:val="normaltextrun"/>
        </w:rPr>
        <w:t>orum</w:t>
      </w:r>
      <w:bookmarkEnd w:id="24"/>
    </w:p>
    <w:p w14:paraId="0DEFDFD2" w14:textId="7228D828" w:rsidR="00371F7E" w:rsidRDefault="003A4E49" w:rsidP="007E0FBD">
      <w:r>
        <w:t xml:space="preserve">In addition to the survey, the Consultation web page </w:t>
      </w:r>
      <w:r w:rsidR="0031365D">
        <w:t xml:space="preserve">a </w:t>
      </w:r>
      <w:r w:rsidR="00F25BD6">
        <w:t xml:space="preserve">Budget Discussion </w:t>
      </w:r>
      <w:r w:rsidR="0031365D">
        <w:t xml:space="preserve">forum was created so </w:t>
      </w:r>
      <w:r w:rsidR="00F25BD6">
        <w:t>respondents could</w:t>
      </w:r>
      <w:r w:rsidR="0089690C" w:rsidRPr="0089690C">
        <w:t xml:space="preserve"> discuss the Cabinet's budget proposals with others in the community.  </w:t>
      </w:r>
      <w:r w:rsidR="00F25BD6">
        <w:t xml:space="preserve">Comments from the forum are </w:t>
      </w:r>
      <w:r w:rsidR="007E0FBD">
        <w:t>shown below.</w:t>
      </w:r>
    </w:p>
    <w:p w14:paraId="511FBBCF" w14:textId="6F1F8F25" w:rsidR="00371F7E" w:rsidRDefault="0025026F" w:rsidP="0025026F">
      <w:pPr>
        <w:pStyle w:val="squarebullets"/>
      </w:pPr>
      <w:r>
        <w:t>“</w:t>
      </w:r>
      <w:r w:rsidR="00B57D4E" w:rsidRPr="00B57D4E">
        <w:t>An additional spend on media does not seem justifiable when the majority of the council's media presence is about virtue signalling</w:t>
      </w:r>
      <w:proofErr w:type="gramStart"/>
      <w:r w:rsidR="00B57D4E" w:rsidRPr="00B57D4E">
        <w:t xml:space="preserve">. </w:t>
      </w:r>
      <w:proofErr w:type="gramEnd"/>
      <w:r w:rsidR="00B57D4E" w:rsidRPr="00B57D4E">
        <w:t>It should be explained more minutely - what will this be spent one?  And please justify also any spending on new grass covered bus shelters - is the council aware of the regreening affect that has taken place globally since the turn of the century</w:t>
      </w:r>
      <w:proofErr w:type="gramStart"/>
      <w:r w:rsidR="00B57D4E" w:rsidRPr="00B57D4E">
        <w:t xml:space="preserve">? </w:t>
      </w:r>
      <w:proofErr w:type="gramEnd"/>
      <w:r w:rsidR="00B57D4E" w:rsidRPr="00B57D4E">
        <w:t>This too is simply virtue signalling. Please justify.</w:t>
      </w:r>
      <w:r>
        <w:t>”</w:t>
      </w:r>
    </w:p>
    <w:p w14:paraId="273DD2EC" w14:textId="4E5EDFC7" w:rsidR="00B57D4E" w:rsidRDefault="0025026F" w:rsidP="0025026F">
      <w:pPr>
        <w:pStyle w:val="squarebullets"/>
      </w:pPr>
      <w:r>
        <w:t>“</w:t>
      </w:r>
      <w:r w:rsidR="00B57D4E" w:rsidRPr="00CC24D8">
        <w:t>Increasing council tax further is ludicrous in the current economic climate. Since moving into our property in 2016 our annual council tax bill has already risen by 34%! How can Torbay council justify a further increase?</w:t>
      </w:r>
      <w:r>
        <w:t>”</w:t>
      </w:r>
    </w:p>
    <w:p w14:paraId="41D57F12" w14:textId="79F2C247" w:rsidR="00B57D4E" w:rsidRDefault="0025026F" w:rsidP="0025026F">
      <w:pPr>
        <w:pStyle w:val="squarebullets"/>
      </w:pPr>
      <w:r>
        <w:t>“</w:t>
      </w:r>
      <w:r w:rsidR="00CC24D8" w:rsidRPr="00CC24D8">
        <w:t xml:space="preserve">Is not the Rate rise, be 3 % only, without a Public </w:t>
      </w:r>
      <w:proofErr w:type="gramStart"/>
      <w:r w:rsidR="00CC24D8" w:rsidRPr="00CC24D8">
        <w:t>Referendum?.</w:t>
      </w:r>
      <w:proofErr w:type="gramEnd"/>
      <w:r w:rsidR="00CC24D8" w:rsidRPr="00CC24D8">
        <w:t xml:space="preserve"> Surely it is the wrong time to increase Local Authority Rates while people are severely hit hard with domestic bills, cutting back on their heating and food, etc. The expenses of certain </w:t>
      </w:r>
      <w:proofErr w:type="spellStart"/>
      <w:r w:rsidR="00CC24D8" w:rsidRPr="00CC24D8">
        <w:t>councilors</w:t>
      </w:r>
      <w:proofErr w:type="spellEnd"/>
      <w:r w:rsidR="00CC24D8" w:rsidRPr="00CC24D8">
        <w:t xml:space="preserve"> appear to be very excessive.</w:t>
      </w:r>
      <w:r>
        <w:t>”</w:t>
      </w:r>
    </w:p>
    <w:p w14:paraId="711411EE" w14:textId="2A00C648" w:rsidR="00BD157C" w:rsidRDefault="00BD157C">
      <w:pPr>
        <w:spacing w:line="264" w:lineRule="auto"/>
      </w:pPr>
      <w:r>
        <w:br w:type="page"/>
      </w:r>
    </w:p>
    <w:p w14:paraId="518CA786" w14:textId="4C485C4B" w:rsidR="00833AF1" w:rsidRPr="0085207E" w:rsidRDefault="00095D37" w:rsidP="0085207E">
      <w:pPr>
        <w:pStyle w:val="Heading1"/>
        <w:rPr>
          <w:rStyle w:val="normaltextrun"/>
        </w:rPr>
      </w:pPr>
      <w:bookmarkStart w:id="25" w:name="_Toc127886141"/>
      <w:r w:rsidRPr="00F07FA0">
        <w:rPr>
          <w:rStyle w:val="normaltextrun"/>
        </w:rPr>
        <w:lastRenderedPageBreak/>
        <w:t xml:space="preserve">Social Media </w:t>
      </w:r>
      <w:r w:rsidR="00CB1721">
        <w:rPr>
          <w:rStyle w:val="normaltextrun"/>
        </w:rPr>
        <w:t>Evaluation</w:t>
      </w:r>
      <w:bookmarkEnd w:id="25"/>
    </w:p>
    <w:p w14:paraId="6DDDAB32" w14:textId="77777777" w:rsidR="003F6BA1" w:rsidRPr="00CC0D97" w:rsidRDefault="003F6BA1" w:rsidP="003F6BA1">
      <w:pPr>
        <w:rPr>
          <w:rFonts w:ascii="Arial" w:hAnsi="Arial" w:cs="Arial"/>
        </w:rPr>
      </w:pPr>
      <w:r w:rsidRPr="00CC0D97">
        <w:rPr>
          <w:rFonts w:ascii="Arial" w:hAnsi="Arial" w:cs="Arial"/>
        </w:rPr>
        <w:t xml:space="preserve">Social media polls took place on Facebook, Twitter and Instagram, the polls complemented the consultation. They asked members of the public to agree or disagree with the proposals as well as inviting them to post comments. </w:t>
      </w:r>
    </w:p>
    <w:p w14:paraId="6BFD7FEB" w14:textId="77777777" w:rsidR="003F6BA1" w:rsidRPr="00CC0D97" w:rsidRDefault="003F6BA1" w:rsidP="003F6BA1">
      <w:pPr>
        <w:rPr>
          <w:rFonts w:ascii="Arial" w:hAnsi="Arial" w:cs="Arial"/>
        </w:rPr>
      </w:pPr>
      <w:r w:rsidRPr="00CC0D97">
        <w:rPr>
          <w:rFonts w:ascii="Arial" w:hAnsi="Arial" w:cs="Arial"/>
        </w:rPr>
        <w:t xml:space="preserve">In total there were </w:t>
      </w:r>
      <w:r>
        <w:rPr>
          <w:rFonts w:ascii="Arial" w:hAnsi="Arial" w:cs="Arial"/>
        </w:rPr>
        <w:t xml:space="preserve">127 </w:t>
      </w:r>
      <w:r w:rsidRPr="00CC0D97">
        <w:rPr>
          <w:rFonts w:ascii="Arial" w:hAnsi="Arial" w:cs="Arial"/>
        </w:rPr>
        <w:t xml:space="preserve">votes in the polls. Of these </w:t>
      </w:r>
      <w:r>
        <w:rPr>
          <w:rFonts w:ascii="Arial" w:hAnsi="Arial" w:cs="Arial"/>
        </w:rPr>
        <w:t xml:space="preserve">89 </w:t>
      </w:r>
      <w:r w:rsidRPr="00CC0D97">
        <w:rPr>
          <w:rFonts w:ascii="Arial" w:hAnsi="Arial" w:cs="Arial"/>
        </w:rPr>
        <w:t>votes (</w:t>
      </w:r>
      <w:r>
        <w:rPr>
          <w:rFonts w:ascii="Arial" w:hAnsi="Arial" w:cs="Arial"/>
        </w:rPr>
        <w:t>70</w:t>
      </w:r>
      <w:r w:rsidRPr="00CC0D97">
        <w:rPr>
          <w:rFonts w:ascii="Arial" w:hAnsi="Arial" w:cs="Arial"/>
        </w:rPr>
        <w:t xml:space="preserve">%) were in favour of the proposals and </w:t>
      </w:r>
      <w:r>
        <w:rPr>
          <w:rFonts w:ascii="Arial" w:hAnsi="Arial" w:cs="Arial"/>
        </w:rPr>
        <w:t xml:space="preserve">32 </w:t>
      </w:r>
      <w:r w:rsidRPr="00CC0D97">
        <w:rPr>
          <w:rFonts w:ascii="Arial" w:hAnsi="Arial" w:cs="Arial"/>
        </w:rPr>
        <w:t>votes [</w:t>
      </w:r>
      <w:r>
        <w:rPr>
          <w:rFonts w:ascii="Arial" w:hAnsi="Arial" w:cs="Arial"/>
        </w:rPr>
        <w:t>25</w:t>
      </w:r>
      <w:r w:rsidRPr="00CC0D97">
        <w:rPr>
          <w:rFonts w:ascii="Arial" w:hAnsi="Arial" w:cs="Arial"/>
        </w:rPr>
        <w:t>%] were against</w:t>
      </w:r>
      <w:r>
        <w:rPr>
          <w:rFonts w:ascii="Arial" w:hAnsi="Arial" w:cs="Arial"/>
        </w:rPr>
        <w:t>. The remaining 5% of votes used responses not relevant to the question</w:t>
      </w:r>
      <w:r w:rsidRPr="00CC0D97">
        <w:rPr>
          <w:rFonts w:ascii="Arial" w:hAnsi="Arial" w:cs="Arial"/>
        </w:rPr>
        <w:t>. There were 3 polls that generated a lot of comments / conversation. This is also reflected in the feedback as part of the online questionnaire. The 3 polls are</w:t>
      </w:r>
      <w:r>
        <w:rPr>
          <w:rFonts w:ascii="Arial" w:hAnsi="Arial" w:cs="Arial"/>
        </w:rPr>
        <w:t xml:space="preserve"> in relation to</w:t>
      </w:r>
      <w:r w:rsidRPr="00CC0D97">
        <w:rPr>
          <w:rFonts w:ascii="Arial" w:hAnsi="Arial" w:cs="Arial"/>
        </w:rPr>
        <w:t xml:space="preserve">: </w:t>
      </w:r>
    </w:p>
    <w:p w14:paraId="772143CB" w14:textId="77777777" w:rsidR="003F6BA1" w:rsidRPr="00CC0D97" w:rsidRDefault="003F6BA1" w:rsidP="003F6BA1">
      <w:pPr>
        <w:pStyle w:val="ListParagraph"/>
        <w:numPr>
          <w:ilvl w:val="0"/>
          <w:numId w:val="14"/>
        </w:numPr>
        <w:spacing w:after="160" w:line="259" w:lineRule="auto"/>
        <w:rPr>
          <w:rFonts w:ascii="Arial" w:hAnsi="Arial" w:cs="Arial"/>
        </w:rPr>
      </w:pPr>
      <w:r>
        <w:rPr>
          <w:rFonts w:ascii="Arial" w:hAnsi="Arial" w:cs="Arial"/>
        </w:rPr>
        <w:t>Increasing Council Tax</w:t>
      </w:r>
    </w:p>
    <w:p w14:paraId="5232B277" w14:textId="77777777" w:rsidR="003F6BA1" w:rsidRPr="00CC0D97" w:rsidRDefault="003F6BA1" w:rsidP="003F6BA1">
      <w:pPr>
        <w:pStyle w:val="ListParagraph"/>
        <w:numPr>
          <w:ilvl w:val="0"/>
          <w:numId w:val="14"/>
        </w:numPr>
        <w:spacing w:after="160" w:line="259" w:lineRule="auto"/>
        <w:rPr>
          <w:rFonts w:ascii="Arial" w:hAnsi="Arial" w:cs="Arial"/>
        </w:rPr>
      </w:pPr>
      <w:r>
        <w:rPr>
          <w:rFonts w:ascii="Arial" w:hAnsi="Arial" w:cs="Arial"/>
        </w:rPr>
        <w:t xml:space="preserve">Appointing an </w:t>
      </w:r>
      <w:r w:rsidRPr="00CC0D97">
        <w:rPr>
          <w:rFonts w:ascii="Arial" w:hAnsi="Arial" w:cs="Arial"/>
        </w:rPr>
        <w:t xml:space="preserve">Inclusion Officer </w:t>
      </w:r>
    </w:p>
    <w:p w14:paraId="7DF55279" w14:textId="77777777" w:rsidR="003F6BA1" w:rsidRPr="00CC0D97" w:rsidRDefault="003F6BA1" w:rsidP="003F6BA1">
      <w:pPr>
        <w:pStyle w:val="ListParagraph"/>
        <w:numPr>
          <w:ilvl w:val="0"/>
          <w:numId w:val="14"/>
        </w:numPr>
        <w:spacing w:after="160" w:line="259" w:lineRule="auto"/>
        <w:rPr>
          <w:rFonts w:ascii="Arial" w:hAnsi="Arial" w:cs="Arial"/>
        </w:rPr>
      </w:pPr>
      <w:r>
        <w:rPr>
          <w:rFonts w:ascii="Arial" w:hAnsi="Arial" w:cs="Arial"/>
        </w:rPr>
        <w:t xml:space="preserve">Costs associated with </w:t>
      </w:r>
      <w:r w:rsidRPr="00CC0D97">
        <w:rPr>
          <w:rFonts w:ascii="Arial" w:hAnsi="Arial" w:cs="Arial"/>
        </w:rPr>
        <w:t xml:space="preserve">Live Streaming </w:t>
      </w:r>
      <w:proofErr w:type="gramStart"/>
      <w:r>
        <w:rPr>
          <w:rFonts w:ascii="Arial" w:hAnsi="Arial" w:cs="Arial"/>
        </w:rPr>
        <w:t>meetings</w:t>
      </w:r>
      <w:proofErr w:type="gramEnd"/>
      <w:r>
        <w:rPr>
          <w:rFonts w:ascii="Arial" w:hAnsi="Arial" w:cs="Arial"/>
        </w:rPr>
        <w:t xml:space="preserve"> </w:t>
      </w:r>
    </w:p>
    <w:p w14:paraId="4769E497" w14:textId="77777777" w:rsidR="003F6BA1" w:rsidRPr="00CC0D97" w:rsidRDefault="003F6BA1" w:rsidP="003F6BA1">
      <w:pPr>
        <w:rPr>
          <w:rFonts w:ascii="Arial" w:hAnsi="Arial" w:cs="Arial"/>
        </w:rPr>
      </w:pPr>
      <w:r w:rsidRPr="00CC0D97">
        <w:rPr>
          <w:rFonts w:ascii="Arial" w:hAnsi="Arial" w:cs="Arial"/>
        </w:rPr>
        <w:t xml:space="preserve">Compared with 2022/23 </w:t>
      </w:r>
      <w:r>
        <w:rPr>
          <w:rFonts w:ascii="Arial" w:hAnsi="Arial" w:cs="Arial"/>
        </w:rPr>
        <w:t>and previous years overall engagement levels are down</w:t>
      </w:r>
      <w:r w:rsidRPr="00CC0D97">
        <w:rPr>
          <w:rFonts w:ascii="Arial" w:hAnsi="Arial" w:cs="Arial"/>
        </w:rPr>
        <w:t xml:space="preserve">. This may be as there is nothing contentious within the proposals. Overall, the engagement rate for 2023/24 was </w:t>
      </w:r>
      <w:r>
        <w:rPr>
          <w:rFonts w:ascii="Arial" w:hAnsi="Arial" w:cs="Arial"/>
        </w:rPr>
        <w:t xml:space="preserve">much lower, especially in terms of people voting in the poll questions. (285 in 2022/23 agreeing, compared with 89 in 2023/24).  Peak viewers of the Facebook Live were around 50% less than in 2022/23. </w:t>
      </w:r>
    </w:p>
    <w:p w14:paraId="44735FC7" w14:textId="77777777" w:rsidR="003F6BA1" w:rsidRPr="00CC0D97" w:rsidRDefault="003F6BA1" w:rsidP="003F6BA1">
      <w:pPr>
        <w:rPr>
          <w:rFonts w:ascii="Arial" w:hAnsi="Arial" w:cs="Arial"/>
        </w:rPr>
      </w:pPr>
      <w:r w:rsidRPr="00CC0D97">
        <w:rPr>
          <w:rFonts w:ascii="Arial" w:hAnsi="Arial" w:cs="Arial"/>
        </w:rPr>
        <w:t xml:space="preserve">On the night of the Live Facebook event, the number of viewers varied, going from 22 and peaking at 42. In total the video reached 1,400 people, and generated 92 reactions in total (comments, shares, likes etc.). </w:t>
      </w:r>
    </w:p>
    <w:p w14:paraId="192E36DA" w14:textId="77777777" w:rsidR="003F6BA1" w:rsidRDefault="003F6BA1" w:rsidP="003F6BA1">
      <w:pPr>
        <w:rPr>
          <w:rFonts w:ascii="Arial" w:hAnsi="Arial" w:cs="Arial"/>
        </w:rPr>
      </w:pPr>
      <w:r w:rsidRPr="00CC0D97">
        <w:rPr>
          <w:rFonts w:ascii="Arial" w:hAnsi="Arial" w:cs="Arial"/>
        </w:rPr>
        <w:t>A One Torbay budget special was issued on 13 January</w:t>
      </w:r>
      <w:r>
        <w:rPr>
          <w:rFonts w:ascii="Arial" w:hAnsi="Arial" w:cs="Arial"/>
        </w:rPr>
        <w:t xml:space="preserve"> to 9,506 subscribers. </w:t>
      </w:r>
    </w:p>
    <w:p w14:paraId="1CFB0FB5" w14:textId="77777777" w:rsidR="003F6BA1" w:rsidRPr="000C07D1" w:rsidRDefault="003F6BA1" w:rsidP="00880569">
      <w:pPr>
        <w:pStyle w:val="Heading4"/>
        <w:rPr>
          <w:b/>
          <w:bCs/>
        </w:rPr>
      </w:pPr>
      <w:r w:rsidRPr="000C07D1">
        <w:rPr>
          <w:b/>
          <w:bCs/>
        </w:rPr>
        <w:t xml:space="preserve">Bulletin analytics </w:t>
      </w:r>
    </w:p>
    <w:p w14:paraId="6696434E" w14:textId="0E3602A2" w:rsidR="003F6BA1" w:rsidRPr="008E69EC" w:rsidRDefault="003F6BA1" w:rsidP="00880569">
      <w:pPr>
        <w:pStyle w:val="squarebullets"/>
      </w:pPr>
      <w:r w:rsidRPr="008E69EC">
        <w:t>Total opens</w:t>
      </w:r>
      <w:r>
        <w:tab/>
      </w:r>
      <w:r w:rsidR="00DB5B1B">
        <w:tab/>
      </w:r>
      <w:r w:rsidR="00DB5B1B">
        <w:tab/>
      </w:r>
      <w:r w:rsidR="00BD157C">
        <w:tab/>
      </w:r>
      <w:r w:rsidR="00BD157C">
        <w:tab/>
      </w:r>
      <w:r w:rsidR="00BD157C">
        <w:tab/>
      </w:r>
      <w:r w:rsidR="00DB5B1B">
        <w:tab/>
      </w:r>
      <w:r>
        <w:t>9,565</w:t>
      </w:r>
    </w:p>
    <w:p w14:paraId="2DA0FC27" w14:textId="2BCF26BB" w:rsidR="003F6BA1" w:rsidRPr="008E69EC" w:rsidRDefault="003F6BA1" w:rsidP="00DB5B1B">
      <w:pPr>
        <w:pStyle w:val="squarebullets"/>
      </w:pPr>
      <w:r w:rsidRPr="008E69EC">
        <w:t>Unique opens</w:t>
      </w:r>
      <w:r>
        <w:tab/>
      </w:r>
      <w:r w:rsidR="00DB5B1B">
        <w:tab/>
      </w:r>
      <w:r w:rsidR="00DB5B1B">
        <w:tab/>
      </w:r>
      <w:r w:rsidR="00BD157C">
        <w:tab/>
      </w:r>
      <w:r w:rsidR="00BD157C">
        <w:tab/>
      </w:r>
      <w:r w:rsidR="00BD157C">
        <w:tab/>
      </w:r>
      <w:r w:rsidR="00DB5B1B">
        <w:tab/>
      </w:r>
      <w:r>
        <w:t>4841 (52%)</w:t>
      </w:r>
    </w:p>
    <w:p w14:paraId="13F61E77" w14:textId="1417AD98" w:rsidR="003F6BA1" w:rsidRDefault="003F6BA1" w:rsidP="00DB5B1B">
      <w:pPr>
        <w:pStyle w:val="squarebullets"/>
      </w:pPr>
      <w:r w:rsidRPr="008E69EC">
        <w:t xml:space="preserve">Total clicks </w:t>
      </w:r>
      <w:r>
        <w:tab/>
      </w:r>
      <w:r w:rsidR="00DB5B1B">
        <w:tab/>
      </w:r>
      <w:r w:rsidR="00DB5B1B">
        <w:tab/>
      </w:r>
      <w:r w:rsidR="00BD157C">
        <w:tab/>
      </w:r>
      <w:r w:rsidR="00BD157C">
        <w:tab/>
      </w:r>
      <w:r w:rsidR="00BD157C">
        <w:tab/>
      </w:r>
      <w:r w:rsidR="00DB5B1B">
        <w:tab/>
      </w:r>
      <w:r>
        <w:t xml:space="preserve">830 </w:t>
      </w:r>
    </w:p>
    <w:p w14:paraId="63FB7AD8" w14:textId="204C9D06" w:rsidR="003F6BA1" w:rsidRPr="008E69EC" w:rsidRDefault="003F6BA1" w:rsidP="00DB5B1B">
      <w:pPr>
        <w:pStyle w:val="squarebullets"/>
      </w:pPr>
      <w:r>
        <w:t>Top click (to budget proposals)</w:t>
      </w:r>
      <w:r w:rsidR="00DB5B1B">
        <w:tab/>
      </w:r>
      <w:r w:rsidR="00BD157C">
        <w:tab/>
      </w:r>
      <w:r w:rsidR="00BD157C">
        <w:tab/>
      </w:r>
      <w:r w:rsidR="00BD157C">
        <w:tab/>
      </w:r>
      <w:r>
        <w:t xml:space="preserve">251 </w:t>
      </w:r>
    </w:p>
    <w:p w14:paraId="41A4927A" w14:textId="77777777" w:rsidR="003F6BA1" w:rsidRPr="007001DF" w:rsidRDefault="003F6BA1" w:rsidP="007001DF">
      <w:pPr>
        <w:pStyle w:val="Heading4"/>
        <w:rPr>
          <w:b/>
          <w:bCs/>
        </w:rPr>
      </w:pPr>
      <w:r w:rsidRPr="007001DF">
        <w:rPr>
          <w:b/>
          <w:bCs/>
        </w:rPr>
        <w:t xml:space="preserve">Top line figures </w:t>
      </w:r>
    </w:p>
    <w:p w14:paraId="61941C46" w14:textId="5B2ED246" w:rsidR="003F6BA1" w:rsidRPr="00CC0D97" w:rsidRDefault="003F6BA1" w:rsidP="006702EA">
      <w:pPr>
        <w:pStyle w:val="squarebullets"/>
      </w:pPr>
      <w:r w:rsidRPr="00CC0D97">
        <w:t>Number of consultations completed</w:t>
      </w:r>
      <w:r>
        <w:tab/>
      </w:r>
      <w:r w:rsidR="00BD157C">
        <w:tab/>
      </w:r>
      <w:r w:rsidR="00BD157C">
        <w:tab/>
      </w:r>
      <w:r w:rsidR="00BD157C">
        <w:tab/>
      </w:r>
      <w:r>
        <w:t xml:space="preserve">67 </w:t>
      </w:r>
    </w:p>
    <w:p w14:paraId="0A0D8DFD" w14:textId="77777777" w:rsidR="003F6BA1" w:rsidRPr="007001DF" w:rsidRDefault="003F6BA1" w:rsidP="007001DF">
      <w:pPr>
        <w:pStyle w:val="Heading4"/>
        <w:rPr>
          <w:b/>
          <w:bCs/>
        </w:rPr>
      </w:pPr>
      <w:r w:rsidRPr="007001DF">
        <w:rPr>
          <w:b/>
          <w:bCs/>
        </w:rPr>
        <w:t>Polls</w:t>
      </w:r>
    </w:p>
    <w:p w14:paraId="450CCD3F" w14:textId="055FC72C" w:rsidR="003F6BA1" w:rsidRDefault="003F6BA1" w:rsidP="006702EA">
      <w:pPr>
        <w:pStyle w:val="squarebullets"/>
      </w:pPr>
      <w:r>
        <w:t>Total audience reached with polls</w:t>
      </w:r>
      <w:r>
        <w:tab/>
      </w:r>
      <w:r>
        <w:tab/>
      </w:r>
      <w:r>
        <w:tab/>
      </w:r>
      <w:r>
        <w:tab/>
        <w:t xml:space="preserve">11,663 </w:t>
      </w:r>
    </w:p>
    <w:p w14:paraId="172AB56B" w14:textId="4668A2B1" w:rsidR="003F6BA1" w:rsidRPr="00B675B0" w:rsidRDefault="003F6BA1" w:rsidP="006702EA">
      <w:pPr>
        <w:pStyle w:val="squarebullets"/>
      </w:pPr>
      <w:r>
        <w:t>Total no of link clinks from polls</w:t>
      </w:r>
      <w:r>
        <w:tab/>
      </w:r>
      <w:r>
        <w:tab/>
      </w:r>
      <w:r>
        <w:tab/>
      </w:r>
      <w:r>
        <w:tab/>
        <w:t xml:space="preserve">137 </w:t>
      </w:r>
    </w:p>
    <w:p w14:paraId="5C7E80F1" w14:textId="3736416D" w:rsidR="003F6BA1" w:rsidRPr="00CC0D97" w:rsidRDefault="003F6BA1" w:rsidP="006702EA">
      <w:pPr>
        <w:pStyle w:val="squarebullets"/>
      </w:pPr>
      <w:r>
        <w:t>Total n</w:t>
      </w:r>
      <w:r w:rsidRPr="00CC0D97">
        <w:t xml:space="preserve">o of votes in the Budget polls on </w:t>
      </w:r>
      <w:r>
        <w:t>social media</w:t>
      </w:r>
      <w:r>
        <w:tab/>
        <w:t>127</w:t>
      </w:r>
    </w:p>
    <w:p w14:paraId="7C258ACB" w14:textId="3E9FF92C" w:rsidR="003F6BA1" w:rsidRPr="00CC0D97" w:rsidRDefault="003F6BA1" w:rsidP="006702EA">
      <w:pPr>
        <w:pStyle w:val="squarebullets"/>
      </w:pPr>
      <w:r w:rsidRPr="00CC0D97">
        <w:t>No of votes agreeing with proposals</w:t>
      </w:r>
      <w:r>
        <w:tab/>
      </w:r>
      <w:r>
        <w:tab/>
      </w:r>
      <w:r>
        <w:tab/>
      </w:r>
      <w:r>
        <w:tab/>
        <w:t>89</w:t>
      </w:r>
    </w:p>
    <w:p w14:paraId="474A8781" w14:textId="3778D428" w:rsidR="003F6BA1" w:rsidRPr="008E69EC" w:rsidRDefault="003F6BA1" w:rsidP="006702EA">
      <w:pPr>
        <w:pStyle w:val="squarebullets"/>
      </w:pPr>
      <w:r w:rsidRPr="00CC0D97">
        <w:t xml:space="preserve">No of votes disagreeing with proposals </w:t>
      </w:r>
      <w:r>
        <w:tab/>
      </w:r>
      <w:r>
        <w:tab/>
      </w:r>
      <w:r>
        <w:tab/>
        <w:t>32</w:t>
      </w:r>
    </w:p>
    <w:p w14:paraId="113D4026" w14:textId="77777777" w:rsidR="003F6BA1" w:rsidRPr="00CC0D97" w:rsidRDefault="003F6BA1" w:rsidP="003F6BA1">
      <w:pPr>
        <w:rPr>
          <w:rFonts w:ascii="Arial" w:hAnsi="Arial" w:cs="Arial"/>
        </w:rPr>
      </w:pPr>
      <w:r w:rsidRPr="007001DF">
        <w:rPr>
          <w:rFonts w:asciiTheme="majorHAnsi" w:eastAsiaTheme="majorEastAsia" w:hAnsiTheme="majorHAnsi" w:cstheme="majorBidi"/>
          <w:b/>
          <w:bCs/>
          <w:szCs w:val="24"/>
        </w:rPr>
        <w:t>General awareness</w:t>
      </w:r>
      <w:r w:rsidRPr="008E69EC">
        <w:rPr>
          <w:rFonts w:ascii="Arial" w:hAnsi="Arial" w:cs="Arial"/>
          <w:color w:val="0070C0"/>
        </w:rPr>
        <w:t xml:space="preserve"> </w:t>
      </w:r>
      <w:r>
        <w:rPr>
          <w:rFonts w:ascii="Arial" w:hAnsi="Arial" w:cs="Arial"/>
        </w:rPr>
        <w:t>(</w:t>
      </w:r>
      <w:proofErr w:type="spellStart"/>
      <w:r>
        <w:rPr>
          <w:rFonts w:ascii="Arial" w:hAnsi="Arial" w:cs="Arial"/>
        </w:rPr>
        <w:t>inc</w:t>
      </w:r>
      <w:proofErr w:type="spellEnd"/>
      <w:r>
        <w:rPr>
          <w:rFonts w:ascii="Arial" w:hAnsi="Arial" w:cs="Arial"/>
        </w:rPr>
        <w:t xml:space="preserve"> Facebook Live promotion)</w:t>
      </w:r>
    </w:p>
    <w:p w14:paraId="75D2B4F0" w14:textId="1A26F3A4" w:rsidR="003F6BA1" w:rsidRPr="0079789A" w:rsidRDefault="003F6BA1" w:rsidP="006702EA">
      <w:pPr>
        <w:pStyle w:val="squarebullets"/>
      </w:pPr>
      <w:r w:rsidRPr="0079789A">
        <w:t>Direct Link Clinks to website (excluding poll posts)</w:t>
      </w:r>
      <w:r>
        <w:tab/>
      </w:r>
      <w:r>
        <w:tab/>
        <w:t>184</w:t>
      </w:r>
    </w:p>
    <w:p w14:paraId="2F7451CD" w14:textId="316FC90A" w:rsidR="003F6BA1" w:rsidRPr="0079789A" w:rsidRDefault="003F6BA1" w:rsidP="006702EA">
      <w:pPr>
        <w:pStyle w:val="squarebullets"/>
      </w:pPr>
      <w:r w:rsidRPr="0079789A">
        <w:t xml:space="preserve">Total reach </w:t>
      </w:r>
      <w:r>
        <w:tab/>
      </w:r>
      <w:r>
        <w:tab/>
      </w:r>
      <w:r>
        <w:tab/>
      </w:r>
      <w:r>
        <w:tab/>
      </w:r>
      <w:r>
        <w:tab/>
      </w:r>
      <w:r>
        <w:tab/>
      </w:r>
      <w:r>
        <w:tab/>
        <w:t>10,050</w:t>
      </w:r>
    </w:p>
    <w:p w14:paraId="1C72EDA2" w14:textId="28805B8D" w:rsidR="003F6BA1" w:rsidRPr="008E69EC" w:rsidRDefault="003F6BA1" w:rsidP="006702EA">
      <w:pPr>
        <w:pStyle w:val="squarebullets"/>
      </w:pPr>
      <w:r w:rsidRPr="0079789A">
        <w:t xml:space="preserve">Engagement (likes, comments, shares) </w:t>
      </w:r>
      <w:r>
        <w:tab/>
      </w:r>
      <w:r>
        <w:tab/>
      </w:r>
      <w:r>
        <w:tab/>
        <w:t xml:space="preserve">17 </w:t>
      </w:r>
    </w:p>
    <w:p w14:paraId="79C254FA" w14:textId="77777777" w:rsidR="00BD157C" w:rsidRDefault="00BD157C" w:rsidP="007001DF">
      <w:pPr>
        <w:pStyle w:val="Heading4"/>
        <w:rPr>
          <w:b/>
          <w:bCs/>
        </w:rPr>
      </w:pPr>
    </w:p>
    <w:p w14:paraId="00131042" w14:textId="490FAF3B" w:rsidR="003F6BA1" w:rsidRPr="007001DF" w:rsidRDefault="003F6BA1" w:rsidP="007001DF">
      <w:pPr>
        <w:pStyle w:val="Heading4"/>
        <w:rPr>
          <w:b/>
          <w:bCs/>
        </w:rPr>
      </w:pPr>
      <w:r w:rsidRPr="007001DF">
        <w:rPr>
          <w:b/>
          <w:bCs/>
        </w:rPr>
        <w:t xml:space="preserve">Live Facebook Event </w:t>
      </w:r>
    </w:p>
    <w:p w14:paraId="7663747D" w14:textId="5F44FEAC" w:rsidR="003F6BA1" w:rsidRPr="008E69EC" w:rsidRDefault="003F6BA1" w:rsidP="006702EA">
      <w:pPr>
        <w:pStyle w:val="squarebullets"/>
      </w:pPr>
      <w:r w:rsidRPr="008E69EC">
        <w:t>Peak live viewers</w:t>
      </w:r>
      <w:r w:rsidRPr="008E69EC">
        <w:tab/>
      </w:r>
      <w:r w:rsidRPr="008E69EC">
        <w:tab/>
      </w:r>
      <w:r w:rsidRPr="008E69EC">
        <w:tab/>
      </w:r>
      <w:r w:rsidRPr="008E69EC">
        <w:tab/>
      </w:r>
      <w:r w:rsidRPr="008E69EC">
        <w:tab/>
      </w:r>
      <w:r w:rsidRPr="008E69EC">
        <w:tab/>
        <w:t>42</w:t>
      </w:r>
    </w:p>
    <w:p w14:paraId="6078C84F" w14:textId="635D8835" w:rsidR="003F6BA1" w:rsidRPr="008E69EC" w:rsidRDefault="003F6BA1" w:rsidP="006702EA">
      <w:pPr>
        <w:pStyle w:val="squarebullets"/>
      </w:pPr>
      <w:r w:rsidRPr="008E69EC">
        <w:t xml:space="preserve">Reach </w:t>
      </w:r>
      <w:r>
        <w:tab/>
      </w:r>
      <w:r>
        <w:tab/>
      </w:r>
      <w:r>
        <w:tab/>
      </w:r>
      <w:r>
        <w:tab/>
      </w:r>
      <w:r>
        <w:tab/>
      </w:r>
      <w:r>
        <w:tab/>
      </w:r>
      <w:r>
        <w:tab/>
      </w:r>
      <w:r>
        <w:tab/>
        <w:t xml:space="preserve">1,400 </w:t>
      </w:r>
    </w:p>
    <w:p w14:paraId="14A971B8" w14:textId="74EAED24" w:rsidR="003F6BA1" w:rsidRPr="006A1C38" w:rsidRDefault="003F6BA1" w:rsidP="006702EA">
      <w:pPr>
        <w:pStyle w:val="squarebullets"/>
      </w:pPr>
      <w:r w:rsidRPr="006A1C38">
        <w:t>Engagement (likes, comments, shares)</w:t>
      </w:r>
      <w:r w:rsidRPr="006A1C38">
        <w:tab/>
      </w:r>
      <w:r w:rsidRPr="006A1C38">
        <w:tab/>
      </w:r>
      <w:r w:rsidRPr="006A1C38">
        <w:tab/>
        <w:t xml:space="preserve">92 </w:t>
      </w:r>
    </w:p>
    <w:p w14:paraId="437C4C5A" w14:textId="77777777" w:rsidR="003F6BA1" w:rsidRPr="007001DF" w:rsidRDefault="003F6BA1" w:rsidP="007001DF">
      <w:pPr>
        <w:pStyle w:val="Heading4"/>
        <w:rPr>
          <w:b/>
          <w:bCs/>
        </w:rPr>
      </w:pPr>
      <w:proofErr w:type="spellStart"/>
      <w:r w:rsidRPr="007001DF">
        <w:rPr>
          <w:b/>
          <w:bCs/>
        </w:rPr>
        <w:t>Orlo</w:t>
      </w:r>
      <w:proofErr w:type="spellEnd"/>
      <w:r w:rsidRPr="007001DF">
        <w:rPr>
          <w:b/>
          <w:bCs/>
        </w:rPr>
        <w:t xml:space="preserve"> summary of budget consultation posts </w:t>
      </w:r>
    </w:p>
    <w:p w14:paraId="1289EE7E" w14:textId="163F4AD9" w:rsidR="003F6BA1" w:rsidRPr="006A1C38" w:rsidRDefault="003F6BA1" w:rsidP="006702EA">
      <w:pPr>
        <w:pStyle w:val="squarebullets"/>
      </w:pPr>
      <w:r w:rsidRPr="006A1C38">
        <w:t xml:space="preserve">Reach </w:t>
      </w:r>
      <w:r>
        <w:tab/>
      </w:r>
      <w:r>
        <w:tab/>
      </w:r>
      <w:r>
        <w:tab/>
      </w:r>
      <w:r>
        <w:tab/>
      </w:r>
      <w:r>
        <w:tab/>
      </w:r>
      <w:r>
        <w:tab/>
      </w:r>
      <w:r>
        <w:tab/>
      </w:r>
      <w:r>
        <w:tab/>
        <w:t xml:space="preserve">207.1k </w:t>
      </w:r>
    </w:p>
    <w:p w14:paraId="508F0A6D" w14:textId="7398640D" w:rsidR="003F6BA1" w:rsidRPr="006A1C38" w:rsidRDefault="003F6BA1" w:rsidP="006702EA">
      <w:pPr>
        <w:pStyle w:val="squarebullets"/>
      </w:pPr>
      <w:r w:rsidRPr="006A1C38">
        <w:t>Impressions</w:t>
      </w:r>
      <w:r>
        <w:tab/>
      </w:r>
      <w:r>
        <w:tab/>
      </w:r>
      <w:r>
        <w:tab/>
      </w:r>
      <w:r>
        <w:tab/>
      </w:r>
      <w:r>
        <w:tab/>
      </w:r>
      <w:r>
        <w:tab/>
      </w:r>
      <w:r>
        <w:tab/>
        <w:t xml:space="preserve">19.2k </w:t>
      </w:r>
    </w:p>
    <w:p w14:paraId="1A8FC959" w14:textId="38434F2B" w:rsidR="003F6BA1" w:rsidRPr="006A1C38" w:rsidRDefault="003F6BA1" w:rsidP="006702EA">
      <w:pPr>
        <w:pStyle w:val="squarebullets"/>
      </w:pPr>
      <w:r w:rsidRPr="006A1C38">
        <w:t>Clicks</w:t>
      </w:r>
      <w:r>
        <w:tab/>
      </w:r>
      <w:r>
        <w:tab/>
      </w:r>
      <w:r>
        <w:tab/>
      </w:r>
      <w:r>
        <w:tab/>
      </w:r>
      <w:r>
        <w:tab/>
      </w:r>
      <w:r>
        <w:tab/>
      </w:r>
      <w:r>
        <w:tab/>
      </w:r>
      <w:r>
        <w:tab/>
        <w:t xml:space="preserve">280 </w:t>
      </w:r>
    </w:p>
    <w:p w14:paraId="192C1554" w14:textId="0940F59F" w:rsidR="003F6BA1" w:rsidRPr="006A1C38" w:rsidRDefault="003F6BA1" w:rsidP="006702EA">
      <w:pPr>
        <w:pStyle w:val="squarebullets"/>
      </w:pPr>
      <w:r w:rsidRPr="006A1C38">
        <w:t xml:space="preserve">Comments </w:t>
      </w:r>
      <w:r>
        <w:tab/>
      </w:r>
      <w:r>
        <w:tab/>
      </w:r>
      <w:r>
        <w:tab/>
      </w:r>
      <w:r>
        <w:tab/>
      </w:r>
      <w:r>
        <w:tab/>
      </w:r>
      <w:r>
        <w:tab/>
      </w:r>
      <w:r>
        <w:tab/>
        <w:t>68</w:t>
      </w:r>
    </w:p>
    <w:p w14:paraId="4B3B019F" w14:textId="1C1B95CD" w:rsidR="003F6BA1" w:rsidRPr="006A1C38" w:rsidRDefault="003F6BA1" w:rsidP="006702EA">
      <w:pPr>
        <w:pStyle w:val="squarebullets"/>
      </w:pPr>
      <w:r w:rsidRPr="006A1C38">
        <w:t>Likes</w:t>
      </w:r>
      <w:r>
        <w:tab/>
      </w:r>
      <w:r>
        <w:tab/>
      </w:r>
      <w:r>
        <w:tab/>
      </w:r>
      <w:r>
        <w:tab/>
      </w:r>
      <w:r>
        <w:tab/>
      </w:r>
      <w:r>
        <w:tab/>
      </w:r>
      <w:r>
        <w:tab/>
      </w:r>
      <w:r>
        <w:tab/>
        <w:t xml:space="preserve">103 </w:t>
      </w:r>
    </w:p>
    <w:p w14:paraId="31B9FCE4" w14:textId="77777777" w:rsidR="003F6BA1" w:rsidRDefault="003F6BA1" w:rsidP="006702EA">
      <w:pPr>
        <w:pStyle w:val="squarebullets"/>
      </w:pPr>
      <w:r w:rsidRPr="006A1C38">
        <w:t xml:space="preserve">Shares </w:t>
      </w:r>
      <w:r>
        <w:tab/>
      </w:r>
      <w:r>
        <w:tab/>
      </w:r>
      <w:r>
        <w:tab/>
      </w:r>
      <w:r>
        <w:tab/>
      </w:r>
      <w:r>
        <w:tab/>
      </w:r>
      <w:r>
        <w:tab/>
      </w:r>
      <w:r>
        <w:tab/>
      </w:r>
      <w:r>
        <w:tab/>
        <w:t xml:space="preserve">26 </w:t>
      </w:r>
    </w:p>
    <w:p w14:paraId="47277F49" w14:textId="0513964B" w:rsidR="003F6BA1" w:rsidRPr="006A1C38" w:rsidRDefault="003F6BA1" w:rsidP="003F6BA1">
      <w:pPr>
        <w:rPr>
          <w:rFonts w:ascii="Arial" w:hAnsi="Arial" w:cs="Arial"/>
        </w:rPr>
      </w:pPr>
      <w:r>
        <w:rPr>
          <w:rFonts w:ascii="Arial" w:hAnsi="Arial" w:cs="Arial"/>
        </w:rPr>
        <w:t>The peaks in activity coincide with key activity such a</w:t>
      </w:r>
      <w:r w:rsidR="000161BB">
        <w:rPr>
          <w:rFonts w:ascii="Arial" w:hAnsi="Arial" w:cs="Arial"/>
        </w:rPr>
        <w:t>s</w:t>
      </w:r>
      <w:r>
        <w:rPr>
          <w:rFonts w:ascii="Arial" w:hAnsi="Arial" w:cs="Arial"/>
        </w:rPr>
        <w:t xml:space="preserve"> the issuing of One Torbay and the Facebook Live event. </w:t>
      </w:r>
    </w:p>
    <w:p w14:paraId="514ADFCC" w14:textId="77777777" w:rsidR="003F6BA1" w:rsidRPr="00CC0D97" w:rsidRDefault="003F6BA1" w:rsidP="003F6BA1">
      <w:pPr>
        <w:rPr>
          <w:rFonts w:ascii="Arial" w:hAnsi="Arial" w:cs="Arial"/>
        </w:rPr>
      </w:pPr>
      <w:r>
        <w:rPr>
          <w:noProof/>
        </w:rPr>
        <w:drawing>
          <wp:inline distT="0" distB="0" distL="0" distR="0" wp14:anchorId="40786B81" wp14:editId="66C0F7E5">
            <wp:extent cx="5731510" cy="3820795"/>
            <wp:effectExtent l="0" t="0" r="2540" b="8255"/>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7811D357" w14:textId="6BBC83A8" w:rsidR="00D714B5" w:rsidRPr="00D714B5" w:rsidRDefault="00193375" w:rsidP="00D714B5">
      <w:pPr>
        <w:pStyle w:val="Heading4"/>
        <w:rPr>
          <w:b/>
          <w:bCs/>
        </w:rPr>
      </w:pPr>
      <w:r w:rsidRPr="00193375">
        <w:rPr>
          <w:b/>
          <w:bCs/>
          <w:u w:val="single"/>
        </w:rPr>
        <w:t>yoursay.torbay.gov.uk</w:t>
      </w:r>
      <w:r>
        <w:rPr>
          <w:b/>
          <w:bCs/>
        </w:rPr>
        <w:t xml:space="preserve"> </w:t>
      </w:r>
      <w:r w:rsidR="00D714B5" w:rsidRPr="00D714B5">
        <w:rPr>
          <w:b/>
          <w:bCs/>
        </w:rPr>
        <w:t xml:space="preserve">summary </w:t>
      </w:r>
    </w:p>
    <w:p w14:paraId="5EE5A93D" w14:textId="56399B9A" w:rsidR="00D714B5" w:rsidRPr="00D714B5" w:rsidRDefault="00D714B5" w:rsidP="00D714B5">
      <w:pPr>
        <w:pStyle w:val="squarebullets"/>
      </w:pPr>
      <w:r w:rsidRPr="00D714B5">
        <w:t xml:space="preserve">Consultation survey ran for 35 </w:t>
      </w:r>
      <w:proofErr w:type="gramStart"/>
      <w:r w:rsidRPr="00D714B5">
        <w:t>days</w:t>
      </w:r>
      <w:proofErr w:type="gramEnd"/>
    </w:p>
    <w:p w14:paraId="2B9A7416" w14:textId="2D9C6AD9" w:rsidR="00D714B5" w:rsidRPr="00D714B5" w:rsidRDefault="00D714B5" w:rsidP="00D714B5">
      <w:pPr>
        <w:pStyle w:val="squarebullets"/>
      </w:pPr>
      <w:r w:rsidRPr="00D714B5">
        <w:t>67 responses to the consultation survey</w:t>
      </w:r>
    </w:p>
    <w:p w14:paraId="19DE1EC7" w14:textId="77777777" w:rsidR="005920B1" w:rsidRPr="005920B1" w:rsidRDefault="00D714B5" w:rsidP="005920B1">
      <w:pPr>
        <w:pStyle w:val="squarebullets"/>
      </w:pPr>
      <w:r w:rsidRPr="00D714B5">
        <w:t>508 people were aware</w:t>
      </w:r>
      <w:r w:rsidR="005920B1">
        <w:t xml:space="preserve"> </w:t>
      </w:r>
      <w:r w:rsidR="005920B1" w:rsidRPr="005920B1">
        <w:t>(people who made at least one visit to the webpage)</w:t>
      </w:r>
    </w:p>
    <w:p w14:paraId="20D996F2" w14:textId="03A84B92" w:rsidR="00D714B5" w:rsidRPr="00D714B5" w:rsidRDefault="00D714B5" w:rsidP="00D714B5">
      <w:pPr>
        <w:pStyle w:val="squarebullets"/>
      </w:pPr>
      <w:r w:rsidRPr="00D714B5">
        <w:t>322 people were informed</w:t>
      </w:r>
      <w:r w:rsidR="00EA463D">
        <w:t xml:space="preserve"> </w:t>
      </w:r>
      <w:r w:rsidR="00EA463D">
        <w:rPr>
          <w:rFonts w:ascii="Arial" w:hAnsi="Arial" w:cs="Arial"/>
        </w:rPr>
        <w:t xml:space="preserve">(people who, once on the webpage, took the “next step” to another piece of information on the page </w:t>
      </w:r>
      <w:proofErr w:type="gramStart"/>
      <w:r w:rsidR="00EA463D">
        <w:rPr>
          <w:rFonts w:ascii="Arial" w:hAnsi="Arial" w:cs="Arial"/>
        </w:rPr>
        <w:t>e.g.</w:t>
      </w:r>
      <w:proofErr w:type="gramEnd"/>
      <w:r w:rsidR="00EA463D">
        <w:rPr>
          <w:rFonts w:ascii="Arial" w:hAnsi="Arial" w:cs="Arial"/>
        </w:rPr>
        <w:t xml:space="preserve"> read a document or clicked through to a survey)</w:t>
      </w:r>
    </w:p>
    <w:p w14:paraId="628D9614" w14:textId="6E396848" w:rsidR="003F6BA1" w:rsidRPr="00D714B5" w:rsidRDefault="00D714B5" w:rsidP="00D714B5">
      <w:pPr>
        <w:pStyle w:val="squarebullets"/>
      </w:pPr>
      <w:r w:rsidRPr="00D714B5">
        <w:t>141 downloads of supporting documents</w:t>
      </w:r>
    </w:p>
    <w:p w14:paraId="56B42226" w14:textId="3EC999BF" w:rsidR="003F6BA1" w:rsidRDefault="003F6BA1" w:rsidP="004A1D14">
      <w:pPr>
        <w:rPr>
          <w:rFonts w:eastAsia="Times New Roman" w:cs="Times New Roman"/>
        </w:rPr>
      </w:pPr>
    </w:p>
    <w:p w14:paraId="571C114C" w14:textId="77777777" w:rsidR="003F6BA1" w:rsidRPr="00056F34" w:rsidRDefault="003F6BA1" w:rsidP="004A1D14">
      <w:pPr>
        <w:rPr>
          <w:rFonts w:eastAsia="Times New Roman" w:cs="Times New Roman"/>
        </w:rPr>
      </w:pPr>
    </w:p>
    <w:p w14:paraId="3181A269" w14:textId="0EA714B5" w:rsidR="00CA3594" w:rsidRPr="00FC7FC7" w:rsidRDefault="00CA3594" w:rsidP="00CA3594">
      <w:pPr>
        <w:spacing w:after="0" w:line="240" w:lineRule="auto"/>
        <w:textAlignment w:val="baseline"/>
        <w:rPr>
          <w:rFonts w:ascii="Segoe UI" w:eastAsia="Times New Roman" w:hAnsi="Segoe UI" w:cs="Segoe UI"/>
          <w:sz w:val="18"/>
          <w:szCs w:val="18"/>
          <w:lang w:eastAsia="en-GB"/>
        </w:rPr>
      </w:pPr>
    </w:p>
    <w:p w14:paraId="1DDE931E" w14:textId="03CE048D" w:rsidR="00044F3B" w:rsidRPr="00421EE4" w:rsidRDefault="00044F3B" w:rsidP="00421EE4">
      <w:pPr>
        <w:spacing w:line="264" w:lineRule="auto"/>
      </w:pPr>
    </w:p>
    <w:sectPr w:rsidR="00044F3B" w:rsidRPr="00421EE4" w:rsidSect="00B30DE4">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A58CA" w14:textId="77777777" w:rsidR="003B3FE5" w:rsidRDefault="003B3FE5" w:rsidP="008952DF">
      <w:r>
        <w:separator/>
      </w:r>
    </w:p>
    <w:p w14:paraId="7AFD381D" w14:textId="77777777" w:rsidR="003B3FE5" w:rsidRDefault="003B3FE5"/>
  </w:endnote>
  <w:endnote w:type="continuationSeparator" w:id="0">
    <w:p w14:paraId="4BFD3372" w14:textId="77777777" w:rsidR="003B3FE5" w:rsidRDefault="003B3FE5" w:rsidP="008952DF">
      <w:r>
        <w:continuationSeparator/>
      </w:r>
    </w:p>
    <w:p w14:paraId="4BAB7461" w14:textId="77777777" w:rsidR="003B3FE5" w:rsidRDefault="003B3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D82" w14:textId="77777777" w:rsidR="00EE5839" w:rsidRDefault="00EE5839">
    <w:pPr>
      <w:spacing w:after="0" w:line="240" w:lineRule="auto"/>
    </w:pPr>
  </w:p>
  <w:p w14:paraId="1374FD83" w14:textId="77777777" w:rsidR="00EE5839" w:rsidRDefault="00EE5839"/>
  <w:p w14:paraId="1374FD84" w14:textId="77777777" w:rsidR="00EE5839" w:rsidRDefault="00EE5839"/>
  <w:p w14:paraId="1374FD85" w14:textId="77777777" w:rsidR="00EE5839" w:rsidRDefault="00EE58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294"/>
      <w:docPartObj>
        <w:docPartGallery w:val="Page Numbers (Bottom of Page)"/>
        <w:docPartUnique/>
      </w:docPartObj>
    </w:sdtPr>
    <w:sdtEndPr>
      <w:rPr>
        <w:noProof/>
      </w:rPr>
    </w:sdtEndPr>
    <w:sdtContent>
      <w:p w14:paraId="1374FD86" w14:textId="77777777" w:rsidR="00EE5839" w:rsidRDefault="00EE5839" w:rsidP="00922CB4">
        <w:pPr>
          <w:pStyle w:val="Footer"/>
          <w:pBdr>
            <w:top w:val="single" w:sz="24" w:space="4" w:color="969696" w:themeColor="accent3"/>
          </w:pBdr>
          <w:jc w:val="center"/>
        </w:pPr>
        <w:r>
          <w:fldChar w:fldCharType="begin"/>
        </w:r>
        <w:r>
          <w:instrText xml:space="preserve"> PAGE   \* MERGEFORMAT </w:instrText>
        </w:r>
        <w:r>
          <w:fldChar w:fldCharType="separate"/>
        </w:r>
        <w:r w:rsidR="00030924">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1374FD93" w14:textId="77777777" w:rsidR="00EE5839" w:rsidRDefault="00EE5839" w:rsidP="003E72CE">
        <w:pPr>
          <w:pStyle w:val="Footer"/>
          <w:pBdr>
            <w:top w:val="single" w:sz="24" w:space="4" w:color="969696" w:themeColor="accent3"/>
          </w:pBdr>
          <w:jc w:val="center"/>
        </w:pPr>
        <w:r>
          <w:fldChar w:fldCharType="begin"/>
        </w:r>
        <w:r>
          <w:instrText xml:space="preserve"> PAGE   \* MERGEFORMAT </w:instrText>
        </w:r>
        <w:r>
          <w:fldChar w:fldCharType="separate"/>
        </w:r>
        <w:r w:rsidR="0003092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3189" w14:textId="77777777" w:rsidR="003B3FE5" w:rsidRDefault="003B3FE5" w:rsidP="008952DF">
      <w:r>
        <w:separator/>
      </w:r>
    </w:p>
    <w:p w14:paraId="588E4B74" w14:textId="77777777" w:rsidR="003B3FE5" w:rsidRDefault="003B3FE5"/>
  </w:footnote>
  <w:footnote w:type="continuationSeparator" w:id="0">
    <w:p w14:paraId="00299145" w14:textId="77777777" w:rsidR="003B3FE5" w:rsidRDefault="003B3FE5" w:rsidP="008952DF">
      <w:r>
        <w:continuationSeparator/>
      </w:r>
    </w:p>
    <w:p w14:paraId="55B6A2B6" w14:textId="77777777" w:rsidR="003B3FE5" w:rsidRDefault="003B3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D7D" w14:textId="77777777" w:rsidR="00EE5839" w:rsidRDefault="00EE5839">
    <w:pPr>
      <w:spacing w:after="0" w:line="240" w:lineRule="auto"/>
    </w:pPr>
  </w:p>
  <w:p w14:paraId="1374FD7E" w14:textId="77777777" w:rsidR="00EE5839" w:rsidRDefault="00EE5839"/>
  <w:p w14:paraId="1374FD7F" w14:textId="77777777" w:rsidR="00EE5839" w:rsidRDefault="00EE5839"/>
  <w:p w14:paraId="1374FD80" w14:textId="77777777" w:rsidR="00EE5839" w:rsidRDefault="00EE58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FD81" w14:textId="77777777" w:rsidR="00EE5839" w:rsidRDefault="00EE5839">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284"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3793"/>
    </w:tblGrid>
    <w:tr w:rsidR="00EE5839" w:rsidRPr="008952DF" w14:paraId="1374FD89" w14:textId="77777777" w:rsidTr="00304F37">
      <w:trPr>
        <w:trHeight w:val="711"/>
      </w:trPr>
      <w:tc>
        <w:tcPr>
          <w:tcW w:w="6663" w:type="dxa"/>
        </w:tcPr>
        <w:p w14:paraId="1374FD87" w14:textId="77777777" w:rsidR="00EE5839" w:rsidRPr="008952DF" w:rsidRDefault="00EE5839" w:rsidP="00304F37"/>
      </w:tc>
      <w:tc>
        <w:tcPr>
          <w:tcW w:w="3793" w:type="dxa"/>
        </w:tcPr>
        <w:p w14:paraId="1374FD88" w14:textId="77777777" w:rsidR="00EE5839" w:rsidRPr="008952DF" w:rsidRDefault="00EE5839" w:rsidP="00304F37">
          <w:pPr>
            <w:jc w:val="right"/>
          </w:pPr>
          <w:r w:rsidRPr="008952DF">
            <w:rPr>
              <w:noProof/>
              <w:lang w:eastAsia="en-GB"/>
            </w:rPr>
            <w:drawing>
              <wp:inline distT="0" distB="0" distL="0" distR="0" wp14:anchorId="1374FD94" wp14:editId="1374FD95">
                <wp:extent cx="2159995" cy="336880"/>
                <wp:effectExtent l="0" t="0" r="0" b="6350"/>
                <wp:docPr id="1" name="Picture 1"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r w:rsidR="00EE5839" w:rsidRPr="008952DF" w14:paraId="1374FD8C" w14:textId="77777777" w:rsidTr="00304F37">
      <w:trPr>
        <w:trHeight w:val="711"/>
      </w:trPr>
      <w:tc>
        <w:tcPr>
          <w:tcW w:w="6663" w:type="dxa"/>
        </w:tcPr>
        <w:p w14:paraId="1374FD8A" w14:textId="6ECB0DBB" w:rsidR="00EE5839" w:rsidRPr="008952DF" w:rsidRDefault="000203C9" w:rsidP="00304F37">
          <w:pPr>
            <w:pStyle w:val="Title"/>
          </w:pPr>
          <w:r>
            <w:t xml:space="preserve">Draft </w:t>
          </w:r>
          <w:r w:rsidR="00EE5839">
            <w:t>Budget 202</w:t>
          </w:r>
          <w:r>
            <w:t>3</w:t>
          </w:r>
          <w:r w:rsidR="00EE5839">
            <w:t>/2</w:t>
          </w:r>
          <w:r>
            <w:t>4</w:t>
          </w:r>
          <w:r w:rsidR="00EE5839">
            <w:t xml:space="preserve"> – Consultation Results</w:t>
          </w:r>
        </w:p>
      </w:tc>
      <w:tc>
        <w:tcPr>
          <w:tcW w:w="3793" w:type="dxa"/>
        </w:tcPr>
        <w:p w14:paraId="1374FD8B" w14:textId="77777777" w:rsidR="00EE5839" w:rsidRPr="008952DF" w:rsidRDefault="00EE5839" w:rsidP="00304F37">
          <w:pPr>
            <w:jc w:val="right"/>
            <w:rPr>
              <w:noProof/>
              <w:lang w:eastAsia="en-GB"/>
            </w:rPr>
          </w:pPr>
        </w:p>
      </w:tc>
    </w:tr>
    <w:tr w:rsidR="00EE5839" w:rsidRPr="008952DF" w14:paraId="1374FD8F" w14:textId="77777777" w:rsidTr="005E2D99">
      <w:trPr>
        <w:trHeight w:val="711"/>
      </w:trPr>
      <w:tc>
        <w:tcPr>
          <w:tcW w:w="6663" w:type="dxa"/>
          <w:tcBorders>
            <w:bottom w:val="single" w:sz="24" w:space="0" w:color="969696" w:themeColor="accent3"/>
          </w:tcBorders>
        </w:tcPr>
        <w:p w14:paraId="1374FD8D" w14:textId="6BF504B9" w:rsidR="00EE5839" w:rsidRDefault="000203C9" w:rsidP="00336362">
          <w:pPr>
            <w:pStyle w:val="Subtitle"/>
          </w:pPr>
          <w:r>
            <w:t>23</w:t>
          </w:r>
          <w:r w:rsidR="00EE5839">
            <w:t xml:space="preserve"> </w:t>
          </w:r>
          <w:r w:rsidR="00543E67">
            <w:t>February</w:t>
          </w:r>
          <w:r w:rsidR="00EE5839">
            <w:t xml:space="preserve"> 202</w:t>
          </w:r>
          <w:r>
            <w:t>3</w:t>
          </w:r>
        </w:p>
      </w:tc>
      <w:tc>
        <w:tcPr>
          <w:tcW w:w="3793" w:type="dxa"/>
          <w:tcBorders>
            <w:bottom w:val="single" w:sz="24" w:space="0" w:color="969696" w:themeColor="accent3"/>
          </w:tcBorders>
        </w:tcPr>
        <w:p w14:paraId="1374FD8E" w14:textId="77777777" w:rsidR="00EE5839" w:rsidRPr="008952DF" w:rsidRDefault="00EE5839" w:rsidP="00304F37">
          <w:pPr>
            <w:jc w:val="right"/>
            <w:rPr>
              <w:noProof/>
              <w:lang w:eastAsia="en-GB"/>
            </w:rPr>
          </w:pPr>
        </w:p>
      </w:tc>
    </w:tr>
    <w:tr w:rsidR="00EE5839" w:rsidRPr="008952DF" w14:paraId="1374FD91" w14:textId="77777777" w:rsidTr="005E2D99">
      <w:trPr>
        <w:trHeight w:val="711"/>
      </w:trPr>
      <w:tc>
        <w:tcPr>
          <w:tcW w:w="10456" w:type="dxa"/>
          <w:gridSpan w:val="2"/>
          <w:tcBorders>
            <w:top w:val="single" w:sz="24" w:space="0" w:color="969696" w:themeColor="accent3"/>
            <w:bottom w:val="single" w:sz="24" w:space="0" w:color="969696" w:themeColor="accent3"/>
          </w:tcBorders>
          <w:vAlign w:val="center"/>
        </w:tcPr>
        <w:p w14:paraId="1374FD90" w14:textId="77777777" w:rsidR="00EE5839" w:rsidRPr="005E2D99" w:rsidRDefault="00EE5839" w:rsidP="00336362">
          <w:pPr>
            <w:pStyle w:val="largeprinttext"/>
            <w:framePr w:hSpace="0" w:wrap="auto" w:vAnchor="margin" w:yAlign="inline"/>
            <w:suppressOverlap w:val="0"/>
          </w:pPr>
          <w:r w:rsidRPr="005E2D99">
            <w:t xml:space="preserve">This document can be made available in other languages and formats. For more </w:t>
          </w:r>
          <w:proofErr w:type="gramStart"/>
          <w:r w:rsidRPr="005E2D99">
            <w:t>information</w:t>
          </w:r>
          <w:proofErr w:type="gramEnd"/>
          <w:r w:rsidRPr="005E2D99">
            <w:t xml:space="preserve"> please contact </w:t>
          </w:r>
          <w:hyperlink r:id="rId2" w:history="1">
            <w:r w:rsidRPr="0029409C">
              <w:rPr>
                <w:rStyle w:val="Hyperlink"/>
              </w:rPr>
              <w:t>consultation@torbay.gov.uk</w:t>
            </w:r>
          </w:hyperlink>
          <w:r>
            <w:rPr>
              <w:rStyle w:val="Hyperlink"/>
              <w:color w:val="auto"/>
              <w:u w:val="none"/>
            </w:rPr>
            <w:t xml:space="preserve"> </w:t>
          </w:r>
        </w:p>
      </w:tc>
    </w:tr>
  </w:tbl>
  <w:p w14:paraId="1374FD92" w14:textId="77777777" w:rsidR="00EE5839" w:rsidRDefault="00EE5839" w:rsidP="00E04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pStyle w:val="squarebullets"/>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26CEB"/>
    <w:multiLevelType w:val="hybridMultilevel"/>
    <w:tmpl w:val="6B4481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42CCC"/>
    <w:multiLevelType w:val="multilevel"/>
    <w:tmpl w:val="919A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523C12"/>
    <w:multiLevelType w:val="hybridMultilevel"/>
    <w:tmpl w:val="7F8A58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FE3B08"/>
    <w:multiLevelType w:val="multilevel"/>
    <w:tmpl w:val="B3D0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D5FDB"/>
    <w:multiLevelType w:val="hybridMultilevel"/>
    <w:tmpl w:val="5302E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D4255"/>
    <w:multiLevelType w:val="multilevel"/>
    <w:tmpl w:val="EB9A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BB15AF"/>
    <w:multiLevelType w:val="multilevel"/>
    <w:tmpl w:val="03B2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2" w15:restartNumberingAfterBreak="0">
    <w:nsid w:val="59B37DE2"/>
    <w:multiLevelType w:val="hybridMultilevel"/>
    <w:tmpl w:val="5B0E8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7272F"/>
    <w:multiLevelType w:val="hybridMultilevel"/>
    <w:tmpl w:val="DCA2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7" w15:restartNumberingAfterBreak="0">
    <w:nsid w:val="6D0A6EEA"/>
    <w:multiLevelType w:val="hybridMultilevel"/>
    <w:tmpl w:val="D2C453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7332CD"/>
    <w:multiLevelType w:val="hybridMultilevel"/>
    <w:tmpl w:val="36A010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3640334">
    <w:abstractNumId w:val="15"/>
  </w:num>
  <w:num w:numId="2" w16cid:durableId="552810552">
    <w:abstractNumId w:val="1"/>
  </w:num>
  <w:num w:numId="3" w16cid:durableId="2013071879">
    <w:abstractNumId w:val="19"/>
  </w:num>
  <w:num w:numId="4" w16cid:durableId="49888364">
    <w:abstractNumId w:val="10"/>
  </w:num>
  <w:num w:numId="5" w16cid:durableId="1017074323">
    <w:abstractNumId w:val="14"/>
  </w:num>
  <w:num w:numId="6" w16cid:durableId="612176564">
    <w:abstractNumId w:val="5"/>
  </w:num>
  <w:num w:numId="7" w16cid:durableId="1293176680">
    <w:abstractNumId w:val="16"/>
  </w:num>
  <w:num w:numId="8" w16cid:durableId="932124103">
    <w:abstractNumId w:val="11"/>
  </w:num>
  <w:num w:numId="9" w16cid:durableId="2077629195">
    <w:abstractNumId w:val="0"/>
  </w:num>
  <w:num w:numId="10" w16cid:durableId="262538970">
    <w:abstractNumId w:val="8"/>
  </w:num>
  <w:num w:numId="11" w16cid:durableId="959800613">
    <w:abstractNumId w:val="9"/>
  </w:num>
  <w:num w:numId="12" w16cid:durableId="220799526">
    <w:abstractNumId w:val="3"/>
  </w:num>
  <w:num w:numId="13" w16cid:durableId="1918007257">
    <w:abstractNumId w:val="6"/>
  </w:num>
  <w:num w:numId="14" w16cid:durableId="2131197869">
    <w:abstractNumId w:val="13"/>
  </w:num>
  <w:num w:numId="15" w16cid:durableId="1595551042">
    <w:abstractNumId w:val="2"/>
  </w:num>
  <w:num w:numId="16" w16cid:durableId="2141454392">
    <w:abstractNumId w:val="18"/>
  </w:num>
  <w:num w:numId="17" w16cid:durableId="519590237">
    <w:abstractNumId w:val="12"/>
  </w:num>
  <w:num w:numId="18" w16cid:durableId="457144860">
    <w:abstractNumId w:val="7"/>
  </w:num>
  <w:num w:numId="19" w16cid:durableId="1207792851">
    <w:abstractNumId w:val="17"/>
  </w:num>
  <w:num w:numId="20" w16cid:durableId="1793327855">
    <w:abstractNumId w:val="0"/>
  </w:num>
  <w:num w:numId="21" w16cid:durableId="1920752707">
    <w:abstractNumId w:val="4"/>
  </w:num>
  <w:num w:numId="22" w16cid:durableId="213085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62"/>
    <w:rsid w:val="00000A8F"/>
    <w:rsid w:val="00000F29"/>
    <w:rsid w:val="00001FFA"/>
    <w:rsid w:val="00002111"/>
    <w:rsid w:val="000031F8"/>
    <w:rsid w:val="00010F69"/>
    <w:rsid w:val="000111BA"/>
    <w:rsid w:val="000161BB"/>
    <w:rsid w:val="000202E2"/>
    <w:rsid w:val="000203C9"/>
    <w:rsid w:val="00020999"/>
    <w:rsid w:val="00022750"/>
    <w:rsid w:val="0002446C"/>
    <w:rsid w:val="00030924"/>
    <w:rsid w:val="00044F3B"/>
    <w:rsid w:val="00047C0A"/>
    <w:rsid w:val="00047D9E"/>
    <w:rsid w:val="00053741"/>
    <w:rsid w:val="00054E1A"/>
    <w:rsid w:val="00055733"/>
    <w:rsid w:val="00056F34"/>
    <w:rsid w:val="00057297"/>
    <w:rsid w:val="000578D7"/>
    <w:rsid w:val="00062027"/>
    <w:rsid w:val="000626F4"/>
    <w:rsid w:val="00063333"/>
    <w:rsid w:val="00063A4E"/>
    <w:rsid w:val="00072D85"/>
    <w:rsid w:val="00075DAF"/>
    <w:rsid w:val="0007744C"/>
    <w:rsid w:val="000909CE"/>
    <w:rsid w:val="00095D37"/>
    <w:rsid w:val="00097171"/>
    <w:rsid w:val="000A3B88"/>
    <w:rsid w:val="000A466F"/>
    <w:rsid w:val="000A478C"/>
    <w:rsid w:val="000B514D"/>
    <w:rsid w:val="000C07D1"/>
    <w:rsid w:val="000C1B62"/>
    <w:rsid w:val="000C1DCC"/>
    <w:rsid w:val="000C38D9"/>
    <w:rsid w:val="000C3D9F"/>
    <w:rsid w:val="000C4296"/>
    <w:rsid w:val="000C650A"/>
    <w:rsid w:val="000C6A56"/>
    <w:rsid w:val="000C7159"/>
    <w:rsid w:val="000D1F72"/>
    <w:rsid w:val="000D2555"/>
    <w:rsid w:val="000D3A0D"/>
    <w:rsid w:val="000D6E9A"/>
    <w:rsid w:val="000E73D4"/>
    <w:rsid w:val="000F1D8B"/>
    <w:rsid w:val="000F4AEA"/>
    <w:rsid w:val="000F6048"/>
    <w:rsid w:val="0010168A"/>
    <w:rsid w:val="00102DDE"/>
    <w:rsid w:val="00104098"/>
    <w:rsid w:val="001049C4"/>
    <w:rsid w:val="0010777E"/>
    <w:rsid w:val="00112F1D"/>
    <w:rsid w:val="001156D9"/>
    <w:rsid w:val="00116E17"/>
    <w:rsid w:val="0012202F"/>
    <w:rsid w:val="00122D4E"/>
    <w:rsid w:val="0013100C"/>
    <w:rsid w:val="00140F90"/>
    <w:rsid w:val="00142621"/>
    <w:rsid w:val="00142A95"/>
    <w:rsid w:val="00142C8D"/>
    <w:rsid w:val="00142ED1"/>
    <w:rsid w:val="00147B17"/>
    <w:rsid w:val="00152CB8"/>
    <w:rsid w:val="00154ACA"/>
    <w:rsid w:val="00160F5C"/>
    <w:rsid w:val="00172A36"/>
    <w:rsid w:val="00180A78"/>
    <w:rsid w:val="001837C6"/>
    <w:rsid w:val="00193375"/>
    <w:rsid w:val="00196DA8"/>
    <w:rsid w:val="001A59D3"/>
    <w:rsid w:val="001A737B"/>
    <w:rsid w:val="001B080D"/>
    <w:rsid w:val="001B24BA"/>
    <w:rsid w:val="001B4369"/>
    <w:rsid w:val="001B6DF7"/>
    <w:rsid w:val="001C1790"/>
    <w:rsid w:val="001C1F70"/>
    <w:rsid w:val="001C263E"/>
    <w:rsid w:val="001C26FF"/>
    <w:rsid w:val="001C2EE0"/>
    <w:rsid w:val="001C329F"/>
    <w:rsid w:val="001C3D54"/>
    <w:rsid w:val="001C4703"/>
    <w:rsid w:val="001D0353"/>
    <w:rsid w:val="001D2166"/>
    <w:rsid w:val="001D4FE5"/>
    <w:rsid w:val="001D6E80"/>
    <w:rsid w:val="001E1D4E"/>
    <w:rsid w:val="001F4404"/>
    <w:rsid w:val="002030D8"/>
    <w:rsid w:val="00204475"/>
    <w:rsid w:val="0020524A"/>
    <w:rsid w:val="00214753"/>
    <w:rsid w:val="0021776B"/>
    <w:rsid w:val="00220F18"/>
    <w:rsid w:val="00227CFF"/>
    <w:rsid w:val="0023012A"/>
    <w:rsid w:val="002308DE"/>
    <w:rsid w:val="00230D75"/>
    <w:rsid w:val="0023116E"/>
    <w:rsid w:val="002326C5"/>
    <w:rsid w:val="00232F9E"/>
    <w:rsid w:val="00235FD1"/>
    <w:rsid w:val="00237B73"/>
    <w:rsid w:val="002445B3"/>
    <w:rsid w:val="00245ADB"/>
    <w:rsid w:val="0025026F"/>
    <w:rsid w:val="002512DA"/>
    <w:rsid w:val="002518F5"/>
    <w:rsid w:val="00253666"/>
    <w:rsid w:val="00254201"/>
    <w:rsid w:val="00254C98"/>
    <w:rsid w:val="0025623B"/>
    <w:rsid w:val="002569E9"/>
    <w:rsid w:val="00261396"/>
    <w:rsid w:val="00263460"/>
    <w:rsid w:val="002647E9"/>
    <w:rsid w:val="00264807"/>
    <w:rsid w:val="00266360"/>
    <w:rsid w:val="00273FBA"/>
    <w:rsid w:val="002814DB"/>
    <w:rsid w:val="00292791"/>
    <w:rsid w:val="00293AAD"/>
    <w:rsid w:val="002962AA"/>
    <w:rsid w:val="002964E4"/>
    <w:rsid w:val="0029715C"/>
    <w:rsid w:val="002A0DA0"/>
    <w:rsid w:val="002B00CC"/>
    <w:rsid w:val="002B29FA"/>
    <w:rsid w:val="002B2F18"/>
    <w:rsid w:val="002B5C8F"/>
    <w:rsid w:val="002B60A8"/>
    <w:rsid w:val="002C039E"/>
    <w:rsid w:val="002C0697"/>
    <w:rsid w:val="002C17C0"/>
    <w:rsid w:val="002C2044"/>
    <w:rsid w:val="002C3841"/>
    <w:rsid w:val="002C41A9"/>
    <w:rsid w:val="002C4AB7"/>
    <w:rsid w:val="002D08B2"/>
    <w:rsid w:val="002D651D"/>
    <w:rsid w:val="002E71D3"/>
    <w:rsid w:val="002E7375"/>
    <w:rsid w:val="002F1A40"/>
    <w:rsid w:val="002F7883"/>
    <w:rsid w:val="00304F37"/>
    <w:rsid w:val="0031365D"/>
    <w:rsid w:val="003144D7"/>
    <w:rsid w:val="00320B3B"/>
    <w:rsid w:val="00323DDD"/>
    <w:rsid w:val="00324433"/>
    <w:rsid w:val="00331ACD"/>
    <w:rsid w:val="00332084"/>
    <w:rsid w:val="00332A8A"/>
    <w:rsid w:val="00334EA9"/>
    <w:rsid w:val="00336362"/>
    <w:rsid w:val="00346B62"/>
    <w:rsid w:val="00350577"/>
    <w:rsid w:val="0035629F"/>
    <w:rsid w:val="003564AD"/>
    <w:rsid w:val="00356C45"/>
    <w:rsid w:val="00361020"/>
    <w:rsid w:val="003643C9"/>
    <w:rsid w:val="00371F7E"/>
    <w:rsid w:val="0038268C"/>
    <w:rsid w:val="0038269A"/>
    <w:rsid w:val="003827CF"/>
    <w:rsid w:val="00383CB2"/>
    <w:rsid w:val="00386DC2"/>
    <w:rsid w:val="00392491"/>
    <w:rsid w:val="0039274D"/>
    <w:rsid w:val="0039378D"/>
    <w:rsid w:val="003A0691"/>
    <w:rsid w:val="003A457E"/>
    <w:rsid w:val="003A4E49"/>
    <w:rsid w:val="003A4FC8"/>
    <w:rsid w:val="003A718A"/>
    <w:rsid w:val="003B16AB"/>
    <w:rsid w:val="003B3FE5"/>
    <w:rsid w:val="003B58D6"/>
    <w:rsid w:val="003B5FC5"/>
    <w:rsid w:val="003B6A53"/>
    <w:rsid w:val="003C2C7E"/>
    <w:rsid w:val="003C6060"/>
    <w:rsid w:val="003C7968"/>
    <w:rsid w:val="003D7577"/>
    <w:rsid w:val="003E21CA"/>
    <w:rsid w:val="003E6D67"/>
    <w:rsid w:val="003E72CE"/>
    <w:rsid w:val="003E7390"/>
    <w:rsid w:val="003F3A5F"/>
    <w:rsid w:val="003F4C51"/>
    <w:rsid w:val="003F6BA1"/>
    <w:rsid w:val="004013E4"/>
    <w:rsid w:val="0040470A"/>
    <w:rsid w:val="0040599B"/>
    <w:rsid w:val="004110AA"/>
    <w:rsid w:val="00411243"/>
    <w:rsid w:val="00411DBE"/>
    <w:rsid w:val="004201D3"/>
    <w:rsid w:val="00421EE4"/>
    <w:rsid w:val="00425863"/>
    <w:rsid w:val="00431969"/>
    <w:rsid w:val="00432C66"/>
    <w:rsid w:val="004332DD"/>
    <w:rsid w:val="00441682"/>
    <w:rsid w:val="00441EE5"/>
    <w:rsid w:val="004428E1"/>
    <w:rsid w:val="00443E83"/>
    <w:rsid w:val="00443FE5"/>
    <w:rsid w:val="00447E75"/>
    <w:rsid w:val="00452320"/>
    <w:rsid w:val="00460238"/>
    <w:rsid w:val="00462271"/>
    <w:rsid w:val="0046389F"/>
    <w:rsid w:val="0046626B"/>
    <w:rsid w:val="00466A06"/>
    <w:rsid w:val="004670FA"/>
    <w:rsid w:val="0047132F"/>
    <w:rsid w:val="004749A5"/>
    <w:rsid w:val="00475C99"/>
    <w:rsid w:val="00481DD4"/>
    <w:rsid w:val="00492E76"/>
    <w:rsid w:val="004A0121"/>
    <w:rsid w:val="004A1D14"/>
    <w:rsid w:val="004A2650"/>
    <w:rsid w:val="004B309D"/>
    <w:rsid w:val="004B42C3"/>
    <w:rsid w:val="004B57A2"/>
    <w:rsid w:val="004C1E07"/>
    <w:rsid w:val="004C2002"/>
    <w:rsid w:val="004C692F"/>
    <w:rsid w:val="004D3C39"/>
    <w:rsid w:val="004D4F34"/>
    <w:rsid w:val="004E1114"/>
    <w:rsid w:val="004E49EE"/>
    <w:rsid w:val="004E68B2"/>
    <w:rsid w:val="004F34E2"/>
    <w:rsid w:val="004F59EC"/>
    <w:rsid w:val="00501180"/>
    <w:rsid w:val="00511AD6"/>
    <w:rsid w:val="0051587B"/>
    <w:rsid w:val="00521DC9"/>
    <w:rsid w:val="0053099D"/>
    <w:rsid w:val="00534BB9"/>
    <w:rsid w:val="00535399"/>
    <w:rsid w:val="00535E8E"/>
    <w:rsid w:val="00536C94"/>
    <w:rsid w:val="00540051"/>
    <w:rsid w:val="00540E22"/>
    <w:rsid w:val="00540EF1"/>
    <w:rsid w:val="00543951"/>
    <w:rsid w:val="005439BB"/>
    <w:rsid w:val="00543E67"/>
    <w:rsid w:val="005474F1"/>
    <w:rsid w:val="0055139D"/>
    <w:rsid w:val="00554B05"/>
    <w:rsid w:val="00554E7C"/>
    <w:rsid w:val="005553F7"/>
    <w:rsid w:val="00560A1E"/>
    <w:rsid w:val="0056175F"/>
    <w:rsid w:val="00563CA1"/>
    <w:rsid w:val="00577139"/>
    <w:rsid w:val="00581FD7"/>
    <w:rsid w:val="00585CE1"/>
    <w:rsid w:val="005861EB"/>
    <w:rsid w:val="00586515"/>
    <w:rsid w:val="005920B1"/>
    <w:rsid w:val="005931C2"/>
    <w:rsid w:val="00593A56"/>
    <w:rsid w:val="005958F3"/>
    <w:rsid w:val="005A3B7E"/>
    <w:rsid w:val="005A703E"/>
    <w:rsid w:val="005B6655"/>
    <w:rsid w:val="005B6872"/>
    <w:rsid w:val="005C2B1C"/>
    <w:rsid w:val="005C74F7"/>
    <w:rsid w:val="005D0EA8"/>
    <w:rsid w:val="005D29FB"/>
    <w:rsid w:val="005D4100"/>
    <w:rsid w:val="005D4ECD"/>
    <w:rsid w:val="005E2D99"/>
    <w:rsid w:val="005F1C86"/>
    <w:rsid w:val="005F2961"/>
    <w:rsid w:val="00604767"/>
    <w:rsid w:val="006057F3"/>
    <w:rsid w:val="0061552C"/>
    <w:rsid w:val="00623CE6"/>
    <w:rsid w:val="00630F5C"/>
    <w:rsid w:val="00631307"/>
    <w:rsid w:val="0064515F"/>
    <w:rsid w:val="0065100E"/>
    <w:rsid w:val="0065420F"/>
    <w:rsid w:val="00656B67"/>
    <w:rsid w:val="00657F91"/>
    <w:rsid w:val="0066237A"/>
    <w:rsid w:val="00664787"/>
    <w:rsid w:val="00665970"/>
    <w:rsid w:val="006702EA"/>
    <w:rsid w:val="00670770"/>
    <w:rsid w:val="006721AD"/>
    <w:rsid w:val="0068075D"/>
    <w:rsid w:val="0068674F"/>
    <w:rsid w:val="00690774"/>
    <w:rsid w:val="006936AE"/>
    <w:rsid w:val="00695177"/>
    <w:rsid w:val="00696178"/>
    <w:rsid w:val="006A1081"/>
    <w:rsid w:val="006A2982"/>
    <w:rsid w:val="006A4770"/>
    <w:rsid w:val="006A7074"/>
    <w:rsid w:val="006C24C2"/>
    <w:rsid w:val="006C2671"/>
    <w:rsid w:val="006C2E1B"/>
    <w:rsid w:val="006D0547"/>
    <w:rsid w:val="006D2D79"/>
    <w:rsid w:val="006D2EF9"/>
    <w:rsid w:val="006D5A22"/>
    <w:rsid w:val="006D65EF"/>
    <w:rsid w:val="006D7D33"/>
    <w:rsid w:val="006E2382"/>
    <w:rsid w:val="006E2480"/>
    <w:rsid w:val="006E31ED"/>
    <w:rsid w:val="006E6582"/>
    <w:rsid w:val="006E6EDD"/>
    <w:rsid w:val="006F302D"/>
    <w:rsid w:val="006F6B32"/>
    <w:rsid w:val="007001DF"/>
    <w:rsid w:val="00700849"/>
    <w:rsid w:val="007030E5"/>
    <w:rsid w:val="00704BB9"/>
    <w:rsid w:val="00710F7E"/>
    <w:rsid w:val="00711100"/>
    <w:rsid w:val="00720A9D"/>
    <w:rsid w:val="00726EA3"/>
    <w:rsid w:val="00731561"/>
    <w:rsid w:val="00734074"/>
    <w:rsid w:val="007367B5"/>
    <w:rsid w:val="00740539"/>
    <w:rsid w:val="00741BFB"/>
    <w:rsid w:val="00742138"/>
    <w:rsid w:val="0074658A"/>
    <w:rsid w:val="007478B4"/>
    <w:rsid w:val="00751C07"/>
    <w:rsid w:val="00757D0B"/>
    <w:rsid w:val="00760501"/>
    <w:rsid w:val="0076162A"/>
    <w:rsid w:val="00763517"/>
    <w:rsid w:val="00771C88"/>
    <w:rsid w:val="00772D3B"/>
    <w:rsid w:val="00776955"/>
    <w:rsid w:val="007814B7"/>
    <w:rsid w:val="00782CE6"/>
    <w:rsid w:val="007849AF"/>
    <w:rsid w:val="00791056"/>
    <w:rsid w:val="00791641"/>
    <w:rsid w:val="0079242D"/>
    <w:rsid w:val="00795F21"/>
    <w:rsid w:val="00795F97"/>
    <w:rsid w:val="00796836"/>
    <w:rsid w:val="007A3904"/>
    <w:rsid w:val="007A74B9"/>
    <w:rsid w:val="007B00E9"/>
    <w:rsid w:val="007B17B6"/>
    <w:rsid w:val="007C2395"/>
    <w:rsid w:val="007C339D"/>
    <w:rsid w:val="007C595B"/>
    <w:rsid w:val="007C64EA"/>
    <w:rsid w:val="007D1F7A"/>
    <w:rsid w:val="007D248B"/>
    <w:rsid w:val="007D31B0"/>
    <w:rsid w:val="007D56E8"/>
    <w:rsid w:val="007E0FBD"/>
    <w:rsid w:val="007E1B3F"/>
    <w:rsid w:val="007E1CF3"/>
    <w:rsid w:val="007E2F2D"/>
    <w:rsid w:val="007E6BAA"/>
    <w:rsid w:val="007E7C29"/>
    <w:rsid w:val="007F3AD0"/>
    <w:rsid w:val="007F6DAA"/>
    <w:rsid w:val="0080039E"/>
    <w:rsid w:val="00804920"/>
    <w:rsid w:val="0081545D"/>
    <w:rsid w:val="00817353"/>
    <w:rsid w:val="00817C9C"/>
    <w:rsid w:val="00820036"/>
    <w:rsid w:val="00830A42"/>
    <w:rsid w:val="00830AEC"/>
    <w:rsid w:val="00833AF1"/>
    <w:rsid w:val="00833D0D"/>
    <w:rsid w:val="008403F7"/>
    <w:rsid w:val="00840EF6"/>
    <w:rsid w:val="008462E6"/>
    <w:rsid w:val="0084718C"/>
    <w:rsid w:val="00847FF3"/>
    <w:rsid w:val="0085207E"/>
    <w:rsid w:val="008535E6"/>
    <w:rsid w:val="0085418E"/>
    <w:rsid w:val="00857906"/>
    <w:rsid w:val="00862F0F"/>
    <w:rsid w:val="00864755"/>
    <w:rsid w:val="0087382B"/>
    <w:rsid w:val="0087525B"/>
    <w:rsid w:val="00880569"/>
    <w:rsid w:val="00881CC2"/>
    <w:rsid w:val="00882485"/>
    <w:rsid w:val="00882F7D"/>
    <w:rsid w:val="00885E12"/>
    <w:rsid w:val="0089069B"/>
    <w:rsid w:val="00891DA8"/>
    <w:rsid w:val="00892217"/>
    <w:rsid w:val="00892CB8"/>
    <w:rsid w:val="008936EC"/>
    <w:rsid w:val="0089489E"/>
    <w:rsid w:val="008952DF"/>
    <w:rsid w:val="0089690C"/>
    <w:rsid w:val="008973EB"/>
    <w:rsid w:val="008A2639"/>
    <w:rsid w:val="008A5AC8"/>
    <w:rsid w:val="008B0B8E"/>
    <w:rsid w:val="008B403B"/>
    <w:rsid w:val="008B5394"/>
    <w:rsid w:val="008B5607"/>
    <w:rsid w:val="008C0B38"/>
    <w:rsid w:val="008C123C"/>
    <w:rsid w:val="008C24E7"/>
    <w:rsid w:val="008C3A23"/>
    <w:rsid w:val="008C5153"/>
    <w:rsid w:val="008C7751"/>
    <w:rsid w:val="008D08A0"/>
    <w:rsid w:val="008D40CB"/>
    <w:rsid w:val="008D4E6F"/>
    <w:rsid w:val="008D77A7"/>
    <w:rsid w:val="008E0010"/>
    <w:rsid w:val="008E49E8"/>
    <w:rsid w:val="008E5A2C"/>
    <w:rsid w:val="008F1A90"/>
    <w:rsid w:val="008F1B41"/>
    <w:rsid w:val="008F5C80"/>
    <w:rsid w:val="00901255"/>
    <w:rsid w:val="00901BCC"/>
    <w:rsid w:val="00904B3C"/>
    <w:rsid w:val="00905289"/>
    <w:rsid w:val="00911D94"/>
    <w:rsid w:val="00913294"/>
    <w:rsid w:val="00913DFA"/>
    <w:rsid w:val="00917DD3"/>
    <w:rsid w:val="00922CB4"/>
    <w:rsid w:val="00927FAC"/>
    <w:rsid w:val="00933863"/>
    <w:rsid w:val="0094126A"/>
    <w:rsid w:val="00943597"/>
    <w:rsid w:val="00943924"/>
    <w:rsid w:val="0094623A"/>
    <w:rsid w:val="00946363"/>
    <w:rsid w:val="00946791"/>
    <w:rsid w:val="00946C86"/>
    <w:rsid w:val="0095119A"/>
    <w:rsid w:val="0095429F"/>
    <w:rsid w:val="00954C8B"/>
    <w:rsid w:val="00956783"/>
    <w:rsid w:val="009607F9"/>
    <w:rsid w:val="00961427"/>
    <w:rsid w:val="00961DA1"/>
    <w:rsid w:val="0096236E"/>
    <w:rsid w:val="00964E5C"/>
    <w:rsid w:val="00965670"/>
    <w:rsid w:val="00970817"/>
    <w:rsid w:val="00974EA8"/>
    <w:rsid w:val="00980F7B"/>
    <w:rsid w:val="00983133"/>
    <w:rsid w:val="0098538C"/>
    <w:rsid w:val="00985551"/>
    <w:rsid w:val="00990E07"/>
    <w:rsid w:val="00991031"/>
    <w:rsid w:val="00994F8F"/>
    <w:rsid w:val="00996C14"/>
    <w:rsid w:val="009B41EF"/>
    <w:rsid w:val="009B46B7"/>
    <w:rsid w:val="009B5691"/>
    <w:rsid w:val="009B7227"/>
    <w:rsid w:val="009B7F02"/>
    <w:rsid w:val="009B7F0F"/>
    <w:rsid w:val="009C4087"/>
    <w:rsid w:val="009C64B1"/>
    <w:rsid w:val="009C6BE9"/>
    <w:rsid w:val="009D352C"/>
    <w:rsid w:val="009D4236"/>
    <w:rsid w:val="009D6350"/>
    <w:rsid w:val="009E6A93"/>
    <w:rsid w:val="009F3AE8"/>
    <w:rsid w:val="00A020C4"/>
    <w:rsid w:val="00A02B16"/>
    <w:rsid w:val="00A04412"/>
    <w:rsid w:val="00A057C3"/>
    <w:rsid w:val="00A23B60"/>
    <w:rsid w:val="00A30677"/>
    <w:rsid w:val="00A3270B"/>
    <w:rsid w:val="00A36FE4"/>
    <w:rsid w:val="00A43130"/>
    <w:rsid w:val="00A45EE7"/>
    <w:rsid w:val="00A468F6"/>
    <w:rsid w:val="00A51E58"/>
    <w:rsid w:val="00A56AE2"/>
    <w:rsid w:val="00A57568"/>
    <w:rsid w:val="00A60811"/>
    <w:rsid w:val="00A63200"/>
    <w:rsid w:val="00A711D5"/>
    <w:rsid w:val="00A7167A"/>
    <w:rsid w:val="00A7185C"/>
    <w:rsid w:val="00A7198A"/>
    <w:rsid w:val="00A77EA2"/>
    <w:rsid w:val="00A81F31"/>
    <w:rsid w:val="00A82850"/>
    <w:rsid w:val="00A82F40"/>
    <w:rsid w:val="00A84B01"/>
    <w:rsid w:val="00A85BB4"/>
    <w:rsid w:val="00A93263"/>
    <w:rsid w:val="00A9453C"/>
    <w:rsid w:val="00AA06C0"/>
    <w:rsid w:val="00AA0733"/>
    <w:rsid w:val="00AA4F10"/>
    <w:rsid w:val="00AA515A"/>
    <w:rsid w:val="00AA5C7E"/>
    <w:rsid w:val="00AB5A3E"/>
    <w:rsid w:val="00AD0FFD"/>
    <w:rsid w:val="00AD6500"/>
    <w:rsid w:val="00AD653E"/>
    <w:rsid w:val="00AE4268"/>
    <w:rsid w:val="00AE4C1C"/>
    <w:rsid w:val="00AE6268"/>
    <w:rsid w:val="00AE6FF6"/>
    <w:rsid w:val="00AE706F"/>
    <w:rsid w:val="00AE769F"/>
    <w:rsid w:val="00AF0AA0"/>
    <w:rsid w:val="00AF14F8"/>
    <w:rsid w:val="00AF2C08"/>
    <w:rsid w:val="00AF2F49"/>
    <w:rsid w:val="00AF495B"/>
    <w:rsid w:val="00AF6BB0"/>
    <w:rsid w:val="00AF6D89"/>
    <w:rsid w:val="00B019DE"/>
    <w:rsid w:val="00B05D55"/>
    <w:rsid w:val="00B07B52"/>
    <w:rsid w:val="00B10DD5"/>
    <w:rsid w:val="00B1152B"/>
    <w:rsid w:val="00B14489"/>
    <w:rsid w:val="00B15813"/>
    <w:rsid w:val="00B15C48"/>
    <w:rsid w:val="00B30DE4"/>
    <w:rsid w:val="00B36039"/>
    <w:rsid w:val="00B377FC"/>
    <w:rsid w:val="00B400DB"/>
    <w:rsid w:val="00B41434"/>
    <w:rsid w:val="00B42841"/>
    <w:rsid w:val="00B44808"/>
    <w:rsid w:val="00B44BA0"/>
    <w:rsid w:val="00B45C35"/>
    <w:rsid w:val="00B53C7E"/>
    <w:rsid w:val="00B54042"/>
    <w:rsid w:val="00B55125"/>
    <w:rsid w:val="00B55832"/>
    <w:rsid w:val="00B57D4E"/>
    <w:rsid w:val="00B701E1"/>
    <w:rsid w:val="00B7228A"/>
    <w:rsid w:val="00B742B4"/>
    <w:rsid w:val="00B753C1"/>
    <w:rsid w:val="00B853F1"/>
    <w:rsid w:val="00B85AA5"/>
    <w:rsid w:val="00B86F96"/>
    <w:rsid w:val="00B9036C"/>
    <w:rsid w:val="00B96A98"/>
    <w:rsid w:val="00BA0510"/>
    <w:rsid w:val="00BA7CDC"/>
    <w:rsid w:val="00BB1DE1"/>
    <w:rsid w:val="00BB2888"/>
    <w:rsid w:val="00BB3CDA"/>
    <w:rsid w:val="00BB443C"/>
    <w:rsid w:val="00BB65DC"/>
    <w:rsid w:val="00BB7CC3"/>
    <w:rsid w:val="00BC2866"/>
    <w:rsid w:val="00BC38FF"/>
    <w:rsid w:val="00BC4A07"/>
    <w:rsid w:val="00BD0C09"/>
    <w:rsid w:val="00BD157C"/>
    <w:rsid w:val="00BD30B4"/>
    <w:rsid w:val="00BD40F8"/>
    <w:rsid w:val="00BD41A7"/>
    <w:rsid w:val="00BD7D7B"/>
    <w:rsid w:val="00BE059E"/>
    <w:rsid w:val="00BE378C"/>
    <w:rsid w:val="00BE4E05"/>
    <w:rsid w:val="00BE531A"/>
    <w:rsid w:val="00BF1076"/>
    <w:rsid w:val="00BF17B9"/>
    <w:rsid w:val="00BF3E32"/>
    <w:rsid w:val="00BF5F8B"/>
    <w:rsid w:val="00C00AB0"/>
    <w:rsid w:val="00C02AA8"/>
    <w:rsid w:val="00C04BB4"/>
    <w:rsid w:val="00C05E81"/>
    <w:rsid w:val="00C14FFA"/>
    <w:rsid w:val="00C17998"/>
    <w:rsid w:val="00C20906"/>
    <w:rsid w:val="00C21629"/>
    <w:rsid w:val="00C2755A"/>
    <w:rsid w:val="00C30E4E"/>
    <w:rsid w:val="00C31DCE"/>
    <w:rsid w:val="00C337AA"/>
    <w:rsid w:val="00C33997"/>
    <w:rsid w:val="00C35112"/>
    <w:rsid w:val="00C36745"/>
    <w:rsid w:val="00C36D1B"/>
    <w:rsid w:val="00C454C4"/>
    <w:rsid w:val="00C45E67"/>
    <w:rsid w:val="00C520E4"/>
    <w:rsid w:val="00C52471"/>
    <w:rsid w:val="00C525E7"/>
    <w:rsid w:val="00C560AA"/>
    <w:rsid w:val="00C61E50"/>
    <w:rsid w:val="00C64310"/>
    <w:rsid w:val="00C65FB9"/>
    <w:rsid w:val="00C67E23"/>
    <w:rsid w:val="00C74987"/>
    <w:rsid w:val="00C768B6"/>
    <w:rsid w:val="00C8473C"/>
    <w:rsid w:val="00C85213"/>
    <w:rsid w:val="00C95FBD"/>
    <w:rsid w:val="00C97E1A"/>
    <w:rsid w:val="00CA3093"/>
    <w:rsid w:val="00CA3594"/>
    <w:rsid w:val="00CA3F5A"/>
    <w:rsid w:val="00CB1721"/>
    <w:rsid w:val="00CB6FC2"/>
    <w:rsid w:val="00CC0338"/>
    <w:rsid w:val="00CC24D8"/>
    <w:rsid w:val="00CC28E8"/>
    <w:rsid w:val="00CC56D6"/>
    <w:rsid w:val="00CC7AB0"/>
    <w:rsid w:val="00CD1CE9"/>
    <w:rsid w:val="00CD7B41"/>
    <w:rsid w:val="00CE09B6"/>
    <w:rsid w:val="00CE14A4"/>
    <w:rsid w:val="00CE2051"/>
    <w:rsid w:val="00CE68AF"/>
    <w:rsid w:val="00CF1A89"/>
    <w:rsid w:val="00CF66FD"/>
    <w:rsid w:val="00CF6A37"/>
    <w:rsid w:val="00D0272F"/>
    <w:rsid w:val="00D02E04"/>
    <w:rsid w:val="00D04B17"/>
    <w:rsid w:val="00D04F3A"/>
    <w:rsid w:val="00D1242F"/>
    <w:rsid w:val="00D13400"/>
    <w:rsid w:val="00D26F9B"/>
    <w:rsid w:val="00D27409"/>
    <w:rsid w:val="00D276C7"/>
    <w:rsid w:val="00D3275D"/>
    <w:rsid w:val="00D407DD"/>
    <w:rsid w:val="00D446F6"/>
    <w:rsid w:val="00D5474F"/>
    <w:rsid w:val="00D61963"/>
    <w:rsid w:val="00D630B3"/>
    <w:rsid w:val="00D64994"/>
    <w:rsid w:val="00D65151"/>
    <w:rsid w:val="00D65451"/>
    <w:rsid w:val="00D714B5"/>
    <w:rsid w:val="00D72926"/>
    <w:rsid w:val="00D80B5C"/>
    <w:rsid w:val="00D856E2"/>
    <w:rsid w:val="00D93986"/>
    <w:rsid w:val="00D95D4A"/>
    <w:rsid w:val="00D974C5"/>
    <w:rsid w:val="00DA016F"/>
    <w:rsid w:val="00DA35E9"/>
    <w:rsid w:val="00DA79AD"/>
    <w:rsid w:val="00DB0652"/>
    <w:rsid w:val="00DB15F0"/>
    <w:rsid w:val="00DB2062"/>
    <w:rsid w:val="00DB49DC"/>
    <w:rsid w:val="00DB5B1B"/>
    <w:rsid w:val="00DB5E6A"/>
    <w:rsid w:val="00DB6A8E"/>
    <w:rsid w:val="00DC169F"/>
    <w:rsid w:val="00DC45C9"/>
    <w:rsid w:val="00DD3C41"/>
    <w:rsid w:val="00DE0BC2"/>
    <w:rsid w:val="00DF7A7F"/>
    <w:rsid w:val="00E0005F"/>
    <w:rsid w:val="00E04114"/>
    <w:rsid w:val="00E07499"/>
    <w:rsid w:val="00E078E6"/>
    <w:rsid w:val="00E1377A"/>
    <w:rsid w:val="00E15261"/>
    <w:rsid w:val="00E157AB"/>
    <w:rsid w:val="00E26A3F"/>
    <w:rsid w:val="00E316B2"/>
    <w:rsid w:val="00E31D98"/>
    <w:rsid w:val="00E33610"/>
    <w:rsid w:val="00E409A9"/>
    <w:rsid w:val="00E464EE"/>
    <w:rsid w:val="00E54C68"/>
    <w:rsid w:val="00E60BC9"/>
    <w:rsid w:val="00E6230F"/>
    <w:rsid w:val="00E65E6E"/>
    <w:rsid w:val="00E6704B"/>
    <w:rsid w:val="00E71084"/>
    <w:rsid w:val="00E71BCE"/>
    <w:rsid w:val="00E74BF3"/>
    <w:rsid w:val="00E76549"/>
    <w:rsid w:val="00E80DB8"/>
    <w:rsid w:val="00E8218D"/>
    <w:rsid w:val="00E836F9"/>
    <w:rsid w:val="00E90D57"/>
    <w:rsid w:val="00E91AB8"/>
    <w:rsid w:val="00E9230D"/>
    <w:rsid w:val="00E95F8B"/>
    <w:rsid w:val="00E964C0"/>
    <w:rsid w:val="00E977CD"/>
    <w:rsid w:val="00EA0263"/>
    <w:rsid w:val="00EA2031"/>
    <w:rsid w:val="00EA2968"/>
    <w:rsid w:val="00EA463D"/>
    <w:rsid w:val="00EA4A30"/>
    <w:rsid w:val="00EA6681"/>
    <w:rsid w:val="00EB02F0"/>
    <w:rsid w:val="00EB3482"/>
    <w:rsid w:val="00EB6BD0"/>
    <w:rsid w:val="00EC0CD1"/>
    <w:rsid w:val="00EC2F68"/>
    <w:rsid w:val="00EC40D8"/>
    <w:rsid w:val="00EC6CFF"/>
    <w:rsid w:val="00ED2726"/>
    <w:rsid w:val="00EE072E"/>
    <w:rsid w:val="00EE179C"/>
    <w:rsid w:val="00EE55E0"/>
    <w:rsid w:val="00EE5839"/>
    <w:rsid w:val="00EE5D9C"/>
    <w:rsid w:val="00EF1622"/>
    <w:rsid w:val="00EF2361"/>
    <w:rsid w:val="00EF54C3"/>
    <w:rsid w:val="00EF6790"/>
    <w:rsid w:val="00F01D37"/>
    <w:rsid w:val="00F0373A"/>
    <w:rsid w:val="00F07FA0"/>
    <w:rsid w:val="00F10344"/>
    <w:rsid w:val="00F1556B"/>
    <w:rsid w:val="00F21675"/>
    <w:rsid w:val="00F21A9D"/>
    <w:rsid w:val="00F23966"/>
    <w:rsid w:val="00F25BD6"/>
    <w:rsid w:val="00F26006"/>
    <w:rsid w:val="00F30B49"/>
    <w:rsid w:val="00F32092"/>
    <w:rsid w:val="00F32C40"/>
    <w:rsid w:val="00F342BD"/>
    <w:rsid w:val="00F43F8E"/>
    <w:rsid w:val="00F4496B"/>
    <w:rsid w:val="00F44FB8"/>
    <w:rsid w:val="00F45140"/>
    <w:rsid w:val="00F46955"/>
    <w:rsid w:val="00F52778"/>
    <w:rsid w:val="00F6018E"/>
    <w:rsid w:val="00F6120B"/>
    <w:rsid w:val="00F65834"/>
    <w:rsid w:val="00F74676"/>
    <w:rsid w:val="00F87B8D"/>
    <w:rsid w:val="00F94121"/>
    <w:rsid w:val="00F94490"/>
    <w:rsid w:val="00F949D3"/>
    <w:rsid w:val="00F94DD8"/>
    <w:rsid w:val="00FA04AB"/>
    <w:rsid w:val="00FA1151"/>
    <w:rsid w:val="00FB0C89"/>
    <w:rsid w:val="00FB144A"/>
    <w:rsid w:val="00FB2202"/>
    <w:rsid w:val="00FB4FEB"/>
    <w:rsid w:val="00FB6CAC"/>
    <w:rsid w:val="00FC2B86"/>
    <w:rsid w:val="00FC392E"/>
    <w:rsid w:val="00FC3D9E"/>
    <w:rsid w:val="00FC4920"/>
    <w:rsid w:val="00FC4AF4"/>
    <w:rsid w:val="00FC7140"/>
    <w:rsid w:val="00FC7FC7"/>
    <w:rsid w:val="00FD16D5"/>
    <w:rsid w:val="00FD3775"/>
    <w:rsid w:val="00FE25C5"/>
    <w:rsid w:val="00FE2741"/>
    <w:rsid w:val="00FE33E5"/>
    <w:rsid w:val="00FE5F28"/>
    <w:rsid w:val="00FE611D"/>
    <w:rsid w:val="00FF3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4FB7A"/>
  <w15:chartTrackingRefBased/>
  <w15:docId w15:val="{78288936-6F4A-4A96-B7BA-B449B2E8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13400"/>
    <w:pPr>
      <w:spacing w:line="312" w:lineRule="auto"/>
    </w:pPr>
    <w:rPr>
      <w:sz w:val="24"/>
    </w:rPr>
  </w:style>
  <w:style w:type="paragraph" w:styleId="Heading1">
    <w:name w:val="heading 1"/>
    <w:basedOn w:val="Normal"/>
    <w:next w:val="Normal"/>
    <w:link w:val="Heading1Char"/>
    <w:uiPriority w:val="9"/>
    <w:qFormat/>
    <w:rsid w:val="003A4FC8"/>
    <w:pPr>
      <w:keepNext/>
      <w:keepLines/>
      <w:pBdr>
        <w:bottom w:val="single" w:sz="4" w:space="1" w:color="404040" w:themeColor="text1" w:themeTint="BF"/>
      </w:pBdr>
      <w:spacing w:before="36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BD41A7"/>
    <w:pPr>
      <w:spacing w:before="240" w:after="0"/>
      <w:outlineLvl w:val="2"/>
    </w:pPr>
    <w:rPr>
      <w:b/>
      <w:color w:val="595959" w:themeColor="text1" w:themeTint="A6"/>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9"/>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3A4FC8"/>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BD41A7"/>
    <w:rPr>
      <w:b/>
      <w:color w:val="595959" w:themeColor="text1" w:themeTint="A6"/>
      <w:sz w:val="28"/>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304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304F3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304F37"/>
    <w:rPr>
      <w:color w:val="5A5A5A" w:themeColor="text1" w:themeTint="A5"/>
      <w:spacing w:val="15"/>
      <w:sz w:val="22"/>
      <w:szCs w:val="22"/>
    </w:rPr>
  </w:style>
  <w:style w:type="character" w:styleId="Hyperlink">
    <w:name w:val="Hyperlink"/>
    <w:basedOn w:val="DefaultParagraphFont"/>
    <w:uiPriority w:val="99"/>
    <w:rsid w:val="005E2D99"/>
    <w:rPr>
      <w:color w:val="5F5F5F" w:themeColor="hyperlink"/>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BD41A7"/>
    <w:pPr>
      <w:pBdr>
        <w:bottom w:val="single" w:sz="4" w:space="1" w:color="auto"/>
      </w:pBdr>
      <w:spacing w:after="240"/>
    </w:pPr>
    <w:rPr>
      <w:color w:val="595959" w:themeColor="text1" w:themeTint="A6"/>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rsid w:val="00FC492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3">
    <w:name w:val="List Table 4 Accent 3"/>
    <w:basedOn w:val="TableNormal"/>
    <w:uiPriority w:val="49"/>
    <w:locked/>
    <w:rsid w:val="00FC4920"/>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customStyle="1" w:styleId="ListTable4-Accent41">
    <w:name w:val="List Table 4 - Accent 41"/>
    <w:basedOn w:val="TableNormal"/>
    <w:next w:val="ListTable4-Accent4"/>
    <w:uiPriority w:val="49"/>
    <w:rsid w:val="008C123C"/>
    <w:pPr>
      <w:spacing w:after="0" w:line="240" w:lineRule="auto"/>
    </w:pPr>
    <w:rPr>
      <w:rFonts w:eastAsia="Times New Roman"/>
      <w:sz w:val="24"/>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CellMar>
        <w:top w:w="113" w:type="dxa"/>
        <w:bottom w:w="113" w:type="dxa"/>
      </w:tblCellMar>
    </w:tblPr>
    <w:tblStylePr w:type="firstRow">
      <w:rPr>
        <w:rFonts w:ascii="Arial" w:hAnsi="Arial"/>
        <w:b/>
        <w:bCs/>
        <w:color w:val="FFFFFF"/>
        <w:sz w:val="24"/>
      </w:rPr>
      <w:tblPr/>
      <w:tcPr>
        <w:tcBorders>
          <w:top w:val="single" w:sz="4" w:space="0" w:color="808080"/>
          <w:left w:val="single" w:sz="4" w:space="0" w:color="808080"/>
          <w:bottom w:val="single" w:sz="4" w:space="0" w:color="808080"/>
          <w:right w:val="single" w:sz="4" w:space="0" w:color="808080"/>
          <w:insideH w:val="nil"/>
        </w:tcBorders>
        <w:shd w:val="clear" w:color="auto" w:fill="808080"/>
      </w:tcPr>
    </w:tblStylePr>
    <w:tblStylePr w:type="lastRow">
      <w:rPr>
        <w:b/>
        <w:bCs/>
      </w:rPr>
      <w:tblPr/>
      <w:tcPr>
        <w:tcBorders>
          <w:top w:val="double" w:sz="4" w:space="0" w:color="B2B2B2"/>
        </w:tcBorders>
      </w:tcPr>
    </w:tblStylePr>
    <w:tblStylePr w:type="firstCol">
      <w:rPr>
        <w:b w:val="0"/>
        <w:bCs/>
      </w:rPr>
    </w:tblStylePr>
    <w:tblStylePr w:type="lastCol">
      <w:rPr>
        <w:b w:val="0"/>
        <w:bCs/>
      </w:rPr>
    </w:tblStylePr>
    <w:tblStylePr w:type="band1Vert">
      <w:tblPr/>
      <w:tcPr>
        <w:shd w:val="clear" w:color="auto" w:fill="E5E5E5"/>
      </w:tcPr>
    </w:tblStylePr>
    <w:tblStylePr w:type="band1Horz">
      <w:tblPr/>
      <w:tcPr>
        <w:shd w:val="clear" w:color="auto" w:fill="E5E5E5"/>
      </w:tcPr>
    </w:tblStylePr>
  </w:style>
  <w:style w:type="character" w:customStyle="1" w:styleId="textspan4">
    <w:name w:val="textspan_4"/>
    <w:basedOn w:val="DefaultParagraphFont"/>
    <w:rsid w:val="003C7968"/>
  </w:style>
  <w:style w:type="paragraph" w:customStyle="1" w:styleId="paragraph">
    <w:name w:val="paragraph"/>
    <w:basedOn w:val="Normal"/>
    <w:rsid w:val="00095D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095D37"/>
  </w:style>
  <w:style w:type="character" w:customStyle="1" w:styleId="eop">
    <w:name w:val="eop"/>
    <w:basedOn w:val="DefaultParagraphFont"/>
    <w:rsid w:val="00095D37"/>
  </w:style>
  <w:style w:type="character" w:customStyle="1" w:styleId="pagebreaktextspan">
    <w:name w:val="pagebreaktextspan"/>
    <w:basedOn w:val="DefaultParagraphFont"/>
    <w:rsid w:val="00095D37"/>
  </w:style>
  <w:style w:type="paragraph" w:styleId="PlainText">
    <w:name w:val="Plain Text"/>
    <w:basedOn w:val="Normal"/>
    <w:link w:val="PlainTextChar"/>
    <w:uiPriority w:val="99"/>
    <w:semiHidden/>
    <w:unhideWhenUsed/>
    <w:locked/>
    <w:rsid w:val="004F59E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PlainTextChar">
    <w:name w:val="Plain Text Char"/>
    <w:basedOn w:val="DefaultParagraphFont"/>
    <w:link w:val="PlainText"/>
    <w:uiPriority w:val="99"/>
    <w:semiHidden/>
    <w:rsid w:val="004F59EC"/>
    <w:rPr>
      <w:rFonts w:ascii="Times New Roman" w:eastAsia="Times New Roman" w:hAnsi="Times New Roman" w:cs="Times New Roman"/>
      <w:sz w:val="24"/>
      <w:szCs w:val="24"/>
      <w:lang w:eastAsia="en-GB"/>
    </w:rPr>
  </w:style>
  <w:style w:type="character" w:styleId="Strong">
    <w:name w:val="Strong"/>
    <w:basedOn w:val="DefaultParagraphFont"/>
    <w:uiPriority w:val="22"/>
    <w:qFormat/>
    <w:locked/>
    <w:rsid w:val="00044F3B"/>
    <w:rPr>
      <w:b/>
      <w:bCs/>
    </w:rPr>
  </w:style>
  <w:style w:type="character" w:customStyle="1" w:styleId="tabchar">
    <w:name w:val="tabchar"/>
    <w:basedOn w:val="DefaultParagraphFont"/>
    <w:rsid w:val="00FC7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8357">
      <w:bodyDiv w:val="1"/>
      <w:marLeft w:val="0"/>
      <w:marRight w:val="0"/>
      <w:marTop w:val="0"/>
      <w:marBottom w:val="0"/>
      <w:divBdr>
        <w:top w:val="none" w:sz="0" w:space="0" w:color="auto"/>
        <w:left w:val="none" w:sz="0" w:space="0" w:color="auto"/>
        <w:bottom w:val="none" w:sz="0" w:space="0" w:color="auto"/>
        <w:right w:val="none" w:sz="0" w:space="0" w:color="auto"/>
      </w:divBdr>
      <w:divsChild>
        <w:div w:id="759715498">
          <w:marLeft w:val="0"/>
          <w:marRight w:val="0"/>
          <w:marTop w:val="0"/>
          <w:marBottom w:val="0"/>
          <w:divBdr>
            <w:top w:val="none" w:sz="0" w:space="0" w:color="auto"/>
            <w:left w:val="none" w:sz="0" w:space="0" w:color="auto"/>
            <w:bottom w:val="none" w:sz="0" w:space="0" w:color="auto"/>
            <w:right w:val="none" w:sz="0" w:space="0" w:color="auto"/>
          </w:divBdr>
        </w:div>
        <w:div w:id="1589461874">
          <w:marLeft w:val="0"/>
          <w:marRight w:val="0"/>
          <w:marTop w:val="0"/>
          <w:marBottom w:val="0"/>
          <w:divBdr>
            <w:top w:val="none" w:sz="0" w:space="0" w:color="auto"/>
            <w:left w:val="none" w:sz="0" w:space="0" w:color="auto"/>
            <w:bottom w:val="none" w:sz="0" w:space="0" w:color="auto"/>
            <w:right w:val="none" w:sz="0" w:space="0" w:color="auto"/>
          </w:divBdr>
        </w:div>
        <w:div w:id="141697855">
          <w:marLeft w:val="0"/>
          <w:marRight w:val="0"/>
          <w:marTop w:val="0"/>
          <w:marBottom w:val="0"/>
          <w:divBdr>
            <w:top w:val="none" w:sz="0" w:space="0" w:color="auto"/>
            <w:left w:val="none" w:sz="0" w:space="0" w:color="auto"/>
            <w:bottom w:val="none" w:sz="0" w:space="0" w:color="auto"/>
            <w:right w:val="none" w:sz="0" w:space="0" w:color="auto"/>
          </w:divBdr>
        </w:div>
        <w:div w:id="738793342">
          <w:marLeft w:val="0"/>
          <w:marRight w:val="0"/>
          <w:marTop w:val="0"/>
          <w:marBottom w:val="0"/>
          <w:divBdr>
            <w:top w:val="none" w:sz="0" w:space="0" w:color="auto"/>
            <w:left w:val="none" w:sz="0" w:space="0" w:color="auto"/>
            <w:bottom w:val="none" w:sz="0" w:space="0" w:color="auto"/>
            <w:right w:val="none" w:sz="0" w:space="0" w:color="auto"/>
          </w:divBdr>
        </w:div>
        <w:div w:id="1223099048">
          <w:marLeft w:val="0"/>
          <w:marRight w:val="0"/>
          <w:marTop w:val="0"/>
          <w:marBottom w:val="0"/>
          <w:divBdr>
            <w:top w:val="none" w:sz="0" w:space="0" w:color="auto"/>
            <w:left w:val="none" w:sz="0" w:space="0" w:color="auto"/>
            <w:bottom w:val="none" w:sz="0" w:space="0" w:color="auto"/>
            <w:right w:val="none" w:sz="0" w:space="0" w:color="auto"/>
          </w:divBdr>
        </w:div>
        <w:div w:id="1795828532">
          <w:marLeft w:val="0"/>
          <w:marRight w:val="0"/>
          <w:marTop w:val="0"/>
          <w:marBottom w:val="0"/>
          <w:divBdr>
            <w:top w:val="none" w:sz="0" w:space="0" w:color="auto"/>
            <w:left w:val="none" w:sz="0" w:space="0" w:color="auto"/>
            <w:bottom w:val="none" w:sz="0" w:space="0" w:color="auto"/>
            <w:right w:val="none" w:sz="0" w:space="0" w:color="auto"/>
          </w:divBdr>
        </w:div>
        <w:div w:id="2089643808">
          <w:marLeft w:val="0"/>
          <w:marRight w:val="0"/>
          <w:marTop w:val="0"/>
          <w:marBottom w:val="0"/>
          <w:divBdr>
            <w:top w:val="none" w:sz="0" w:space="0" w:color="auto"/>
            <w:left w:val="none" w:sz="0" w:space="0" w:color="auto"/>
            <w:bottom w:val="none" w:sz="0" w:space="0" w:color="auto"/>
            <w:right w:val="none" w:sz="0" w:space="0" w:color="auto"/>
          </w:divBdr>
        </w:div>
        <w:div w:id="1162504194">
          <w:marLeft w:val="0"/>
          <w:marRight w:val="0"/>
          <w:marTop w:val="0"/>
          <w:marBottom w:val="0"/>
          <w:divBdr>
            <w:top w:val="none" w:sz="0" w:space="0" w:color="auto"/>
            <w:left w:val="none" w:sz="0" w:space="0" w:color="auto"/>
            <w:bottom w:val="none" w:sz="0" w:space="0" w:color="auto"/>
            <w:right w:val="none" w:sz="0" w:space="0" w:color="auto"/>
          </w:divBdr>
        </w:div>
        <w:div w:id="840854939">
          <w:marLeft w:val="0"/>
          <w:marRight w:val="0"/>
          <w:marTop w:val="0"/>
          <w:marBottom w:val="0"/>
          <w:divBdr>
            <w:top w:val="none" w:sz="0" w:space="0" w:color="auto"/>
            <w:left w:val="none" w:sz="0" w:space="0" w:color="auto"/>
            <w:bottom w:val="none" w:sz="0" w:space="0" w:color="auto"/>
            <w:right w:val="none" w:sz="0" w:space="0" w:color="auto"/>
          </w:divBdr>
        </w:div>
        <w:div w:id="20980336">
          <w:marLeft w:val="0"/>
          <w:marRight w:val="0"/>
          <w:marTop w:val="0"/>
          <w:marBottom w:val="0"/>
          <w:divBdr>
            <w:top w:val="none" w:sz="0" w:space="0" w:color="auto"/>
            <w:left w:val="none" w:sz="0" w:space="0" w:color="auto"/>
            <w:bottom w:val="none" w:sz="0" w:space="0" w:color="auto"/>
            <w:right w:val="none" w:sz="0" w:space="0" w:color="auto"/>
          </w:divBdr>
        </w:div>
        <w:div w:id="1173182999">
          <w:marLeft w:val="0"/>
          <w:marRight w:val="0"/>
          <w:marTop w:val="0"/>
          <w:marBottom w:val="0"/>
          <w:divBdr>
            <w:top w:val="none" w:sz="0" w:space="0" w:color="auto"/>
            <w:left w:val="none" w:sz="0" w:space="0" w:color="auto"/>
            <w:bottom w:val="none" w:sz="0" w:space="0" w:color="auto"/>
            <w:right w:val="none" w:sz="0" w:space="0" w:color="auto"/>
          </w:divBdr>
        </w:div>
        <w:div w:id="1198660156">
          <w:marLeft w:val="0"/>
          <w:marRight w:val="0"/>
          <w:marTop w:val="0"/>
          <w:marBottom w:val="0"/>
          <w:divBdr>
            <w:top w:val="none" w:sz="0" w:space="0" w:color="auto"/>
            <w:left w:val="none" w:sz="0" w:space="0" w:color="auto"/>
            <w:bottom w:val="none" w:sz="0" w:space="0" w:color="auto"/>
            <w:right w:val="none" w:sz="0" w:space="0" w:color="auto"/>
          </w:divBdr>
        </w:div>
        <w:div w:id="2010981958">
          <w:marLeft w:val="0"/>
          <w:marRight w:val="0"/>
          <w:marTop w:val="0"/>
          <w:marBottom w:val="0"/>
          <w:divBdr>
            <w:top w:val="none" w:sz="0" w:space="0" w:color="auto"/>
            <w:left w:val="none" w:sz="0" w:space="0" w:color="auto"/>
            <w:bottom w:val="none" w:sz="0" w:space="0" w:color="auto"/>
            <w:right w:val="none" w:sz="0" w:space="0" w:color="auto"/>
          </w:divBdr>
        </w:div>
        <w:div w:id="1608849141">
          <w:marLeft w:val="0"/>
          <w:marRight w:val="0"/>
          <w:marTop w:val="0"/>
          <w:marBottom w:val="0"/>
          <w:divBdr>
            <w:top w:val="none" w:sz="0" w:space="0" w:color="auto"/>
            <w:left w:val="none" w:sz="0" w:space="0" w:color="auto"/>
            <w:bottom w:val="none" w:sz="0" w:space="0" w:color="auto"/>
            <w:right w:val="none" w:sz="0" w:space="0" w:color="auto"/>
          </w:divBdr>
        </w:div>
        <w:div w:id="1088313432">
          <w:marLeft w:val="0"/>
          <w:marRight w:val="0"/>
          <w:marTop w:val="0"/>
          <w:marBottom w:val="0"/>
          <w:divBdr>
            <w:top w:val="none" w:sz="0" w:space="0" w:color="auto"/>
            <w:left w:val="none" w:sz="0" w:space="0" w:color="auto"/>
            <w:bottom w:val="none" w:sz="0" w:space="0" w:color="auto"/>
            <w:right w:val="none" w:sz="0" w:space="0" w:color="auto"/>
          </w:divBdr>
        </w:div>
        <w:div w:id="1275089145">
          <w:marLeft w:val="0"/>
          <w:marRight w:val="0"/>
          <w:marTop w:val="0"/>
          <w:marBottom w:val="0"/>
          <w:divBdr>
            <w:top w:val="none" w:sz="0" w:space="0" w:color="auto"/>
            <w:left w:val="none" w:sz="0" w:space="0" w:color="auto"/>
            <w:bottom w:val="none" w:sz="0" w:space="0" w:color="auto"/>
            <w:right w:val="none" w:sz="0" w:space="0" w:color="auto"/>
          </w:divBdr>
        </w:div>
        <w:div w:id="1836145000">
          <w:marLeft w:val="0"/>
          <w:marRight w:val="0"/>
          <w:marTop w:val="0"/>
          <w:marBottom w:val="0"/>
          <w:divBdr>
            <w:top w:val="none" w:sz="0" w:space="0" w:color="auto"/>
            <w:left w:val="none" w:sz="0" w:space="0" w:color="auto"/>
            <w:bottom w:val="none" w:sz="0" w:space="0" w:color="auto"/>
            <w:right w:val="none" w:sz="0" w:space="0" w:color="auto"/>
          </w:divBdr>
        </w:div>
        <w:div w:id="405956916">
          <w:marLeft w:val="0"/>
          <w:marRight w:val="0"/>
          <w:marTop w:val="0"/>
          <w:marBottom w:val="0"/>
          <w:divBdr>
            <w:top w:val="none" w:sz="0" w:space="0" w:color="auto"/>
            <w:left w:val="none" w:sz="0" w:space="0" w:color="auto"/>
            <w:bottom w:val="none" w:sz="0" w:space="0" w:color="auto"/>
            <w:right w:val="none" w:sz="0" w:space="0" w:color="auto"/>
          </w:divBdr>
        </w:div>
        <w:div w:id="267003353">
          <w:marLeft w:val="0"/>
          <w:marRight w:val="0"/>
          <w:marTop w:val="0"/>
          <w:marBottom w:val="0"/>
          <w:divBdr>
            <w:top w:val="none" w:sz="0" w:space="0" w:color="auto"/>
            <w:left w:val="none" w:sz="0" w:space="0" w:color="auto"/>
            <w:bottom w:val="none" w:sz="0" w:space="0" w:color="auto"/>
            <w:right w:val="none" w:sz="0" w:space="0" w:color="auto"/>
          </w:divBdr>
        </w:div>
        <w:div w:id="2022277118">
          <w:marLeft w:val="0"/>
          <w:marRight w:val="0"/>
          <w:marTop w:val="0"/>
          <w:marBottom w:val="0"/>
          <w:divBdr>
            <w:top w:val="none" w:sz="0" w:space="0" w:color="auto"/>
            <w:left w:val="none" w:sz="0" w:space="0" w:color="auto"/>
            <w:bottom w:val="none" w:sz="0" w:space="0" w:color="auto"/>
            <w:right w:val="none" w:sz="0" w:space="0" w:color="auto"/>
          </w:divBdr>
        </w:div>
        <w:div w:id="1719161782">
          <w:marLeft w:val="0"/>
          <w:marRight w:val="0"/>
          <w:marTop w:val="0"/>
          <w:marBottom w:val="0"/>
          <w:divBdr>
            <w:top w:val="none" w:sz="0" w:space="0" w:color="auto"/>
            <w:left w:val="none" w:sz="0" w:space="0" w:color="auto"/>
            <w:bottom w:val="none" w:sz="0" w:space="0" w:color="auto"/>
            <w:right w:val="none" w:sz="0" w:space="0" w:color="auto"/>
          </w:divBdr>
        </w:div>
        <w:div w:id="535048272">
          <w:marLeft w:val="0"/>
          <w:marRight w:val="0"/>
          <w:marTop w:val="0"/>
          <w:marBottom w:val="0"/>
          <w:divBdr>
            <w:top w:val="none" w:sz="0" w:space="0" w:color="auto"/>
            <w:left w:val="none" w:sz="0" w:space="0" w:color="auto"/>
            <w:bottom w:val="none" w:sz="0" w:space="0" w:color="auto"/>
            <w:right w:val="none" w:sz="0" w:space="0" w:color="auto"/>
          </w:divBdr>
        </w:div>
        <w:div w:id="1958023470">
          <w:marLeft w:val="0"/>
          <w:marRight w:val="0"/>
          <w:marTop w:val="0"/>
          <w:marBottom w:val="0"/>
          <w:divBdr>
            <w:top w:val="none" w:sz="0" w:space="0" w:color="auto"/>
            <w:left w:val="none" w:sz="0" w:space="0" w:color="auto"/>
            <w:bottom w:val="none" w:sz="0" w:space="0" w:color="auto"/>
            <w:right w:val="none" w:sz="0" w:space="0" w:color="auto"/>
          </w:divBdr>
        </w:div>
        <w:div w:id="407460490">
          <w:marLeft w:val="0"/>
          <w:marRight w:val="0"/>
          <w:marTop w:val="0"/>
          <w:marBottom w:val="0"/>
          <w:divBdr>
            <w:top w:val="none" w:sz="0" w:space="0" w:color="auto"/>
            <w:left w:val="none" w:sz="0" w:space="0" w:color="auto"/>
            <w:bottom w:val="none" w:sz="0" w:space="0" w:color="auto"/>
            <w:right w:val="none" w:sz="0" w:space="0" w:color="auto"/>
          </w:divBdr>
        </w:div>
      </w:divsChild>
    </w:div>
    <w:div w:id="278533439">
      <w:bodyDiv w:val="1"/>
      <w:marLeft w:val="0"/>
      <w:marRight w:val="0"/>
      <w:marTop w:val="0"/>
      <w:marBottom w:val="0"/>
      <w:divBdr>
        <w:top w:val="none" w:sz="0" w:space="0" w:color="auto"/>
        <w:left w:val="none" w:sz="0" w:space="0" w:color="auto"/>
        <w:bottom w:val="none" w:sz="0" w:space="0" w:color="auto"/>
        <w:right w:val="none" w:sz="0" w:space="0" w:color="auto"/>
      </w:divBdr>
    </w:div>
    <w:div w:id="373775710">
      <w:bodyDiv w:val="1"/>
      <w:marLeft w:val="0"/>
      <w:marRight w:val="0"/>
      <w:marTop w:val="0"/>
      <w:marBottom w:val="0"/>
      <w:divBdr>
        <w:top w:val="none" w:sz="0" w:space="0" w:color="auto"/>
        <w:left w:val="none" w:sz="0" w:space="0" w:color="auto"/>
        <w:bottom w:val="none" w:sz="0" w:space="0" w:color="auto"/>
        <w:right w:val="none" w:sz="0" w:space="0" w:color="auto"/>
      </w:divBdr>
    </w:div>
    <w:div w:id="406994926">
      <w:bodyDiv w:val="1"/>
      <w:marLeft w:val="0"/>
      <w:marRight w:val="0"/>
      <w:marTop w:val="0"/>
      <w:marBottom w:val="0"/>
      <w:divBdr>
        <w:top w:val="none" w:sz="0" w:space="0" w:color="auto"/>
        <w:left w:val="none" w:sz="0" w:space="0" w:color="auto"/>
        <w:bottom w:val="none" w:sz="0" w:space="0" w:color="auto"/>
        <w:right w:val="none" w:sz="0" w:space="0" w:color="auto"/>
      </w:divBdr>
      <w:divsChild>
        <w:div w:id="1820800859">
          <w:marLeft w:val="0"/>
          <w:marRight w:val="0"/>
          <w:marTop w:val="0"/>
          <w:marBottom w:val="0"/>
          <w:divBdr>
            <w:top w:val="none" w:sz="0" w:space="0" w:color="auto"/>
            <w:left w:val="none" w:sz="0" w:space="0" w:color="auto"/>
            <w:bottom w:val="none" w:sz="0" w:space="0" w:color="auto"/>
            <w:right w:val="none" w:sz="0" w:space="0" w:color="auto"/>
          </w:divBdr>
        </w:div>
        <w:div w:id="1226335209">
          <w:marLeft w:val="0"/>
          <w:marRight w:val="0"/>
          <w:marTop w:val="0"/>
          <w:marBottom w:val="0"/>
          <w:divBdr>
            <w:top w:val="none" w:sz="0" w:space="0" w:color="auto"/>
            <w:left w:val="none" w:sz="0" w:space="0" w:color="auto"/>
            <w:bottom w:val="none" w:sz="0" w:space="0" w:color="auto"/>
            <w:right w:val="none" w:sz="0" w:space="0" w:color="auto"/>
          </w:divBdr>
        </w:div>
        <w:div w:id="2027054500">
          <w:marLeft w:val="0"/>
          <w:marRight w:val="0"/>
          <w:marTop w:val="0"/>
          <w:marBottom w:val="0"/>
          <w:divBdr>
            <w:top w:val="none" w:sz="0" w:space="0" w:color="auto"/>
            <w:left w:val="none" w:sz="0" w:space="0" w:color="auto"/>
            <w:bottom w:val="none" w:sz="0" w:space="0" w:color="auto"/>
            <w:right w:val="none" w:sz="0" w:space="0" w:color="auto"/>
          </w:divBdr>
        </w:div>
        <w:div w:id="1557475607">
          <w:marLeft w:val="0"/>
          <w:marRight w:val="0"/>
          <w:marTop w:val="0"/>
          <w:marBottom w:val="0"/>
          <w:divBdr>
            <w:top w:val="none" w:sz="0" w:space="0" w:color="auto"/>
            <w:left w:val="none" w:sz="0" w:space="0" w:color="auto"/>
            <w:bottom w:val="none" w:sz="0" w:space="0" w:color="auto"/>
            <w:right w:val="none" w:sz="0" w:space="0" w:color="auto"/>
          </w:divBdr>
        </w:div>
        <w:div w:id="1585215288">
          <w:marLeft w:val="0"/>
          <w:marRight w:val="0"/>
          <w:marTop w:val="0"/>
          <w:marBottom w:val="0"/>
          <w:divBdr>
            <w:top w:val="none" w:sz="0" w:space="0" w:color="auto"/>
            <w:left w:val="none" w:sz="0" w:space="0" w:color="auto"/>
            <w:bottom w:val="none" w:sz="0" w:space="0" w:color="auto"/>
            <w:right w:val="none" w:sz="0" w:space="0" w:color="auto"/>
          </w:divBdr>
        </w:div>
        <w:div w:id="1258710928">
          <w:marLeft w:val="0"/>
          <w:marRight w:val="0"/>
          <w:marTop w:val="0"/>
          <w:marBottom w:val="0"/>
          <w:divBdr>
            <w:top w:val="none" w:sz="0" w:space="0" w:color="auto"/>
            <w:left w:val="none" w:sz="0" w:space="0" w:color="auto"/>
            <w:bottom w:val="none" w:sz="0" w:space="0" w:color="auto"/>
            <w:right w:val="none" w:sz="0" w:space="0" w:color="auto"/>
          </w:divBdr>
        </w:div>
        <w:div w:id="623462196">
          <w:marLeft w:val="0"/>
          <w:marRight w:val="0"/>
          <w:marTop w:val="0"/>
          <w:marBottom w:val="0"/>
          <w:divBdr>
            <w:top w:val="none" w:sz="0" w:space="0" w:color="auto"/>
            <w:left w:val="none" w:sz="0" w:space="0" w:color="auto"/>
            <w:bottom w:val="none" w:sz="0" w:space="0" w:color="auto"/>
            <w:right w:val="none" w:sz="0" w:space="0" w:color="auto"/>
          </w:divBdr>
        </w:div>
        <w:div w:id="876045099">
          <w:marLeft w:val="0"/>
          <w:marRight w:val="0"/>
          <w:marTop w:val="0"/>
          <w:marBottom w:val="0"/>
          <w:divBdr>
            <w:top w:val="none" w:sz="0" w:space="0" w:color="auto"/>
            <w:left w:val="none" w:sz="0" w:space="0" w:color="auto"/>
            <w:bottom w:val="none" w:sz="0" w:space="0" w:color="auto"/>
            <w:right w:val="none" w:sz="0" w:space="0" w:color="auto"/>
          </w:divBdr>
        </w:div>
        <w:div w:id="311258776">
          <w:marLeft w:val="0"/>
          <w:marRight w:val="0"/>
          <w:marTop w:val="0"/>
          <w:marBottom w:val="0"/>
          <w:divBdr>
            <w:top w:val="none" w:sz="0" w:space="0" w:color="auto"/>
            <w:left w:val="none" w:sz="0" w:space="0" w:color="auto"/>
            <w:bottom w:val="none" w:sz="0" w:space="0" w:color="auto"/>
            <w:right w:val="none" w:sz="0" w:space="0" w:color="auto"/>
          </w:divBdr>
        </w:div>
        <w:div w:id="1550147968">
          <w:marLeft w:val="0"/>
          <w:marRight w:val="0"/>
          <w:marTop w:val="0"/>
          <w:marBottom w:val="0"/>
          <w:divBdr>
            <w:top w:val="none" w:sz="0" w:space="0" w:color="auto"/>
            <w:left w:val="none" w:sz="0" w:space="0" w:color="auto"/>
            <w:bottom w:val="none" w:sz="0" w:space="0" w:color="auto"/>
            <w:right w:val="none" w:sz="0" w:space="0" w:color="auto"/>
          </w:divBdr>
        </w:div>
        <w:div w:id="386300654">
          <w:marLeft w:val="0"/>
          <w:marRight w:val="0"/>
          <w:marTop w:val="0"/>
          <w:marBottom w:val="0"/>
          <w:divBdr>
            <w:top w:val="none" w:sz="0" w:space="0" w:color="auto"/>
            <w:left w:val="none" w:sz="0" w:space="0" w:color="auto"/>
            <w:bottom w:val="none" w:sz="0" w:space="0" w:color="auto"/>
            <w:right w:val="none" w:sz="0" w:space="0" w:color="auto"/>
          </w:divBdr>
        </w:div>
      </w:divsChild>
    </w:div>
    <w:div w:id="419104163">
      <w:bodyDiv w:val="1"/>
      <w:marLeft w:val="0"/>
      <w:marRight w:val="0"/>
      <w:marTop w:val="0"/>
      <w:marBottom w:val="0"/>
      <w:divBdr>
        <w:top w:val="none" w:sz="0" w:space="0" w:color="auto"/>
        <w:left w:val="none" w:sz="0" w:space="0" w:color="auto"/>
        <w:bottom w:val="none" w:sz="0" w:space="0" w:color="auto"/>
        <w:right w:val="none" w:sz="0" w:space="0" w:color="auto"/>
      </w:divBdr>
    </w:div>
    <w:div w:id="504439526">
      <w:bodyDiv w:val="1"/>
      <w:marLeft w:val="0"/>
      <w:marRight w:val="0"/>
      <w:marTop w:val="0"/>
      <w:marBottom w:val="0"/>
      <w:divBdr>
        <w:top w:val="none" w:sz="0" w:space="0" w:color="auto"/>
        <w:left w:val="none" w:sz="0" w:space="0" w:color="auto"/>
        <w:bottom w:val="none" w:sz="0" w:space="0" w:color="auto"/>
        <w:right w:val="none" w:sz="0" w:space="0" w:color="auto"/>
      </w:divBdr>
    </w:div>
    <w:div w:id="813716386">
      <w:bodyDiv w:val="1"/>
      <w:marLeft w:val="0"/>
      <w:marRight w:val="0"/>
      <w:marTop w:val="0"/>
      <w:marBottom w:val="0"/>
      <w:divBdr>
        <w:top w:val="none" w:sz="0" w:space="0" w:color="auto"/>
        <w:left w:val="none" w:sz="0" w:space="0" w:color="auto"/>
        <w:bottom w:val="none" w:sz="0" w:space="0" w:color="auto"/>
        <w:right w:val="none" w:sz="0" w:space="0" w:color="auto"/>
      </w:divBdr>
    </w:div>
    <w:div w:id="936017629">
      <w:bodyDiv w:val="1"/>
      <w:marLeft w:val="0"/>
      <w:marRight w:val="0"/>
      <w:marTop w:val="0"/>
      <w:marBottom w:val="0"/>
      <w:divBdr>
        <w:top w:val="none" w:sz="0" w:space="0" w:color="auto"/>
        <w:left w:val="none" w:sz="0" w:space="0" w:color="auto"/>
        <w:bottom w:val="none" w:sz="0" w:space="0" w:color="auto"/>
        <w:right w:val="none" w:sz="0" w:space="0" w:color="auto"/>
      </w:divBdr>
    </w:div>
    <w:div w:id="983194679">
      <w:bodyDiv w:val="1"/>
      <w:marLeft w:val="0"/>
      <w:marRight w:val="0"/>
      <w:marTop w:val="0"/>
      <w:marBottom w:val="0"/>
      <w:divBdr>
        <w:top w:val="none" w:sz="0" w:space="0" w:color="auto"/>
        <w:left w:val="none" w:sz="0" w:space="0" w:color="auto"/>
        <w:bottom w:val="none" w:sz="0" w:space="0" w:color="auto"/>
        <w:right w:val="none" w:sz="0" w:space="0" w:color="auto"/>
      </w:divBdr>
    </w:div>
    <w:div w:id="1040739915">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180243130">
      <w:bodyDiv w:val="1"/>
      <w:marLeft w:val="0"/>
      <w:marRight w:val="0"/>
      <w:marTop w:val="0"/>
      <w:marBottom w:val="0"/>
      <w:divBdr>
        <w:top w:val="none" w:sz="0" w:space="0" w:color="auto"/>
        <w:left w:val="none" w:sz="0" w:space="0" w:color="auto"/>
        <w:bottom w:val="none" w:sz="0" w:space="0" w:color="auto"/>
        <w:right w:val="none" w:sz="0" w:space="0" w:color="auto"/>
      </w:divBdr>
      <w:divsChild>
        <w:div w:id="446045844">
          <w:marLeft w:val="0"/>
          <w:marRight w:val="0"/>
          <w:marTop w:val="0"/>
          <w:marBottom w:val="0"/>
          <w:divBdr>
            <w:top w:val="none" w:sz="0" w:space="0" w:color="auto"/>
            <w:left w:val="none" w:sz="0" w:space="0" w:color="auto"/>
            <w:bottom w:val="none" w:sz="0" w:space="0" w:color="auto"/>
            <w:right w:val="none" w:sz="0" w:space="0" w:color="auto"/>
          </w:divBdr>
        </w:div>
        <w:div w:id="918098288">
          <w:marLeft w:val="0"/>
          <w:marRight w:val="0"/>
          <w:marTop w:val="0"/>
          <w:marBottom w:val="0"/>
          <w:divBdr>
            <w:top w:val="none" w:sz="0" w:space="0" w:color="auto"/>
            <w:left w:val="none" w:sz="0" w:space="0" w:color="auto"/>
            <w:bottom w:val="none" w:sz="0" w:space="0" w:color="auto"/>
            <w:right w:val="none" w:sz="0" w:space="0" w:color="auto"/>
          </w:divBdr>
        </w:div>
        <w:div w:id="1894465973">
          <w:marLeft w:val="0"/>
          <w:marRight w:val="0"/>
          <w:marTop w:val="0"/>
          <w:marBottom w:val="0"/>
          <w:divBdr>
            <w:top w:val="none" w:sz="0" w:space="0" w:color="auto"/>
            <w:left w:val="none" w:sz="0" w:space="0" w:color="auto"/>
            <w:bottom w:val="none" w:sz="0" w:space="0" w:color="auto"/>
            <w:right w:val="none" w:sz="0" w:space="0" w:color="auto"/>
          </w:divBdr>
        </w:div>
        <w:div w:id="1375544027">
          <w:marLeft w:val="0"/>
          <w:marRight w:val="0"/>
          <w:marTop w:val="0"/>
          <w:marBottom w:val="0"/>
          <w:divBdr>
            <w:top w:val="none" w:sz="0" w:space="0" w:color="auto"/>
            <w:left w:val="none" w:sz="0" w:space="0" w:color="auto"/>
            <w:bottom w:val="none" w:sz="0" w:space="0" w:color="auto"/>
            <w:right w:val="none" w:sz="0" w:space="0" w:color="auto"/>
          </w:divBdr>
        </w:div>
        <w:div w:id="1294023723">
          <w:marLeft w:val="0"/>
          <w:marRight w:val="0"/>
          <w:marTop w:val="0"/>
          <w:marBottom w:val="0"/>
          <w:divBdr>
            <w:top w:val="none" w:sz="0" w:space="0" w:color="auto"/>
            <w:left w:val="none" w:sz="0" w:space="0" w:color="auto"/>
            <w:bottom w:val="none" w:sz="0" w:space="0" w:color="auto"/>
            <w:right w:val="none" w:sz="0" w:space="0" w:color="auto"/>
          </w:divBdr>
        </w:div>
        <w:div w:id="1482044683">
          <w:marLeft w:val="0"/>
          <w:marRight w:val="0"/>
          <w:marTop w:val="0"/>
          <w:marBottom w:val="0"/>
          <w:divBdr>
            <w:top w:val="none" w:sz="0" w:space="0" w:color="auto"/>
            <w:left w:val="none" w:sz="0" w:space="0" w:color="auto"/>
            <w:bottom w:val="none" w:sz="0" w:space="0" w:color="auto"/>
            <w:right w:val="none" w:sz="0" w:space="0" w:color="auto"/>
          </w:divBdr>
        </w:div>
        <w:div w:id="1844122102">
          <w:marLeft w:val="0"/>
          <w:marRight w:val="0"/>
          <w:marTop w:val="0"/>
          <w:marBottom w:val="0"/>
          <w:divBdr>
            <w:top w:val="none" w:sz="0" w:space="0" w:color="auto"/>
            <w:left w:val="none" w:sz="0" w:space="0" w:color="auto"/>
            <w:bottom w:val="none" w:sz="0" w:space="0" w:color="auto"/>
            <w:right w:val="none" w:sz="0" w:space="0" w:color="auto"/>
          </w:divBdr>
        </w:div>
        <w:div w:id="584533867">
          <w:marLeft w:val="0"/>
          <w:marRight w:val="0"/>
          <w:marTop w:val="0"/>
          <w:marBottom w:val="0"/>
          <w:divBdr>
            <w:top w:val="none" w:sz="0" w:space="0" w:color="auto"/>
            <w:left w:val="none" w:sz="0" w:space="0" w:color="auto"/>
            <w:bottom w:val="none" w:sz="0" w:space="0" w:color="auto"/>
            <w:right w:val="none" w:sz="0" w:space="0" w:color="auto"/>
          </w:divBdr>
        </w:div>
        <w:div w:id="1917669625">
          <w:marLeft w:val="0"/>
          <w:marRight w:val="0"/>
          <w:marTop w:val="0"/>
          <w:marBottom w:val="0"/>
          <w:divBdr>
            <w:top w:val="none" w:sz="0" w:space="0" w:color="auto"/>
            <w:left w:val="none" w:sz="0" w:space="0" w:color="auto"/>
            <w:bottom w:val="none" w:sz="0" w:space="0" w:color="auto"/>
            <w:right w:val="none" w:sz="0" w:space="0" w:color="auto"/>
          </w:divBdr>
        </w:div>
        <w:div w:id="2013993192">
          <w:marLeft w:val="0"/>
          <w:marRight w:val="0"/>
          <w:marTop w:val="0"/>
          <w:marBottom w:val="0"/>
          <w:divBdr>
            <w:top w:val="none" w:sz="0" w:space="0" w:color="auto"/>
            <w:left w:val="none" w:sz="0" w:space="0" w:color="auto"/>
            <w:bottom w:val="none" w:sz="0" w:space="0" w:color="auto"/>
            <w:right w:val="none" w:sz="0" w:space="0" w:color="auto"/>
          </w:divBdr>
        </w:div>
        <w:div w:id="196890007">
          <w:marLeft w:val="0"/>
          <w:marRight w:val="0"/>
          <w:marTop w:val="0"/>
          <w:marBottom w:val="0"/>
          <w:divBdr>
            <w:top w:val="none" w:sz="0" w:space="0" w:color="auto"/>
            <w:left w:val="none" w:sz="0" w:space="0" w:color="auto"/>
            <w:bottom w:val="none" w:sz="0" w:space="0" w:color="auto"/>
            <w:right w:val="none" w:sz="0" w:space="0" w:color="auto"/>
          </w:divBdr>
        </w:div>
        <w:div w:id="1059479813">
          <w:marLeft w:val="0"/>
          <w:marRight w:val="0"/>
          <w:marTop w:val="0"/>
          <w:marBottom w:val="0"/>
          <w:divBdr>
            <w:top w:val="none" w:sz="0" w:space="0" w:color="auto"/>
            <w:left w:val="none" w:sz="0" w:space="0" w:color="auto"/>
            <w:bottom w:val="none" w:sz="0" w:space="0" w:color="auto"/>
            <w:right w:val="none" w:sz="0" w:space="0" w:color="auto"/>
          </w:divBdr>
        </w:div>
        <w:div w:id="459112041">
          <w:marLeft w:val="0"/>
          <w:marRight w:val="0"/>
          <w:marTop w:val="0"/>
          <w:marBottom w:val="0"/>
          <w:divBdr>
            <w:top w:val="none" w:sz="0" w:space="0" w:color="auto"/>
            <w:left w:val="none" w:sz="0" w:space="0" w:color="auto"/>
            <w:bottom w:val="none" w:sz="0" w:space="0" w:color="auto"/>
            <w:right w:val="none" w:sz="0" w:space="0" w:color="auto"/>
          </w:divBdr>
        </w:div>
        <w:div w:id="978146745">
          <w:marLeft w:val="0"/>
          <w:marRight w:val="0"/>
          <w:marTop w:val="0"/>
          <w:marBottom w:val="0"/>
          <w:divBdr>
            <w:top w:val="none" w:sz="0" w:space="0" w:color="auto"/>
            <w:left w:val="none" w:sz="0" w:space="0" w:color="auto"/>
            <w:bottom w:val="none" w:sz="0" w:space="0" w:color="auto"/>
            <w:right w:val="none" w:sz="0" w:space="0" w:color="auto"/>
          </w:divBdr>
          <w:divsChild>
            <w:div w:id="1403722989">
              <w:marLeft w:val="0"/>
              <w:marRight w:val="0"/>
              <w:marTop w:val="0"/>
              <w:marBottom w:val="0"/>
              <w:divBdr>
                <w:top w:val="none" w:sz="0" w:space="0" w:color="auto"/>
                <w:left w:val="none" w:sz="0" w:space="0" w:color="auto"/>
                <w:bottom w:val="none" w:sz="0" w:space="0" w:color="auto"/>
                <w:right w:val="none" w:sz="0" w:space="0" w:color="auto"/>
              </w:divBdr>
            </w:div>
          </w:divsChild>
        </w:div>
        <w:div w:id="2121949198">
          <w:marLeft w:val="0"/>
          <w:marRight w:val="0"/>
          <w:marTop w:val="0"/>
          <w:marBottom w:val="0"/>
          <w:divBdr>
            <w:top w:val="none" w:sz="0" w:space="0" w:color="auto"/>
            <w:left w:val="none" w:sz="0" w:space="0" w:color="auto"/>
            <w:bottom w:val="none" w:sz="0" w:space="0" w:color="auto"/>
            <w:right w:val="none" w:sz="0" w:space="0" w:color="auto"/>
          </w:divBdr>
          <w:divsChild>
            <w:div w:id="888029672">
              <w:marLeft w:val="0"/>
              <w:marRight w:val="0"/>
              <w:marTop w:val="0"/>
              <w:marBottom w:val="0"/>
              <w:divBdr>
                <w:top w:val="none" w:sz="0" w:space="0" w:color="auto"/>
                <w:left w:val="none" w:sz="0" w:space="0" w:color="auto"/>
                <w:bottom w:val="none" w:sz="0" w:space="0" w:color="auto"/>
                <w:right w:val="none" w:sz="0" w:space="0" w:color="auto"/>
              </w:divBdr>
            </w:div>
          </w:divsChild>
        </w:div>
        <w:div w:id="1690519761">
          <w:marLeft w:val="0"/>
          <w:marRight w:val="0"/>
          <w:marTop w:val="0"/>
          <w:marBottom w:val="0"/>
          <w:divBdr>
            <w:top w:val="none" w:sz="0" w:space="0" w:color="auto"/>
            <w:left w:val="none" w:sz="0" w:space="0" w:color="auto"/>
            <w:bottom w:val="none" w:sz="0" w:space="0" w:color="auto"/>
            <w:right w:val="none" w:sz="0" w:space="0" w:color="auto"/>
          </w:divBdr>
          <w:divsChild>
            <w:div w:id="1262765507">
              <w:marLeft w:val="0"/>
              <w:marRight w:val="0"/>
              <w:marTop w:val="0"/>
              <w:marBottom w:val="0"/>
              <w:divBdr>
                <w:top w:val="none" w:sz="0" w:space="0" w:color="auto"/>
                <w:left w:val="none" w:sz="0" w:space="0" w:color="auto"/>
                <w:bottom w:val="none" w:sz="0" w:space="0" w:color="auto"/>
                <w:right w:val="none" w:sz="0" w:space="0" w:color="auto"/>
              </w:divBdr>
            </w:div>
          </w:divsChild>
        </w:div>
        <w:div w:id="954288111">
          <w:marLeft w:val="0"/>
          <w:marRight w:val="0"/>
          <w:marTop w:val="0"/>
          <w:marBottom w:val="0"/>
          <w:divBdr>
            <w:top w:val="none" w:sz="0" w:space="0" w:color="auto"/>
            <w:left w:val="none" w:sz="0" w:space="0" w:color="auto"/>
            <w:bottom w:val="none" w:sz="0" w:space="0" w:color="auto"/>
            <w:right w:val="none" w:sz="0" w:space="0" w:color="auto"/>
          </w:divBdr>
          <w:divsChild>
            <w:div w:id="1841195082">
              <w:marLeft w:val="0"/>
              <w:marRight w:val="0"/>
              <w:marTop w:val="0"/>
              <w:marBottom w:val="0"/>
              <w:divBdr>
                <w:top w:val="none" w:sz="0" w:space="0" w:color="auto"/>
                <w:left w:val="none" w:sz="0" w:space="0" w:color="auto"/>
                <w:bottom w:val="none" w:sz="0" w:space="0" w:color="auto"/>
                <w:right w:val="none" w:sz="0" w:space="0" w:color="auto"/>
              </w:divBdr>
            </w:div>
            <w:div w:id="79958098">
              <w:marLeft w:val="0"/>
              <w:marRight w:val="0"/>
              <w:marTop w:val="0"/>
              <w:marBottom w:val="0"/>
              <w:divBdr>
                <w:top w:val="none" w:sz="0" w:space="0" w:color="auto"/>
                <w:left w:val="none" w:sz="0" w:space="0" w:color="auto"/>
                <w:bottom w:val="none" w:sz="0" w:space="0" w:color="auto"/>
                <w:right w:val="none" w:sz="0" w:space="0" w:color="auto"/>
              </w:divBdr>
            </w:div>
            <w:div w:id="8190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2290">
      <w:bodyDiv w:val="1"/>
      <w:marLeft w:val="0"/>
      <w:marRight w:val="0"/>
      <w:marTop w:val="0"/>
      <w:marBottom w:val="0"/>
      <w:divBdr>
        <w:top w:val="none" w:sz="0" w:space="0" w:color="auto"/>
        <w:left w:val="none" w:sz="0" w:space="0" w:color="auto"/>
        <w:bottom w:val="none" w:sz="0" w:space="0" w:color="auto"/>
        <w:right w:val="none" w:sz="0" w:space="0" w:color="auto"/>
      </w:divBdr>
    </w:div>
    <w:div w:id="1238975598">
      <w:bodyDiv w:val="1"/>
      <w:marLeft w:val="0"/>
      <w:marRight w:val="0"/>
      <w:marTop w:val="0"/>
      <w:marBottom w:val="0"/>
      <w:divBdr>
        <w:top w:val="none" w:sz="0" w:space="0" w:color="auto"/>
        <w:left w:val="none" w:sz="0" w:space="0" w:color="auto"/>
        <w:bottom w:val="none" w:sz="0" w:space="0" w:color="auto"/>
        <w:right w:val="none" w:sz="0" w:space="0" w:color="auto"/>
      </w:divBdr>
    </w:div>
    <w:div w:id="1453091202">
      <w:bodyDiv w:val="1"/>
      <w:marLeft w:val="0"/>
      <w:marRight w:val="0"/>
      <w:marTop w:val="0"/>
      <w:marBottom w:val="0"/>
      <w:divBdr>
        <w:top w:val="none" w:sz="0" w:space="0" w:color="auto"/>
        <w:left w:val="none" w:sz="0" w:space="0" w:color="auto"/>
        <w:bottom w:val="none" w:sz="0" w:space="0" w:color="auto"/>
        <w:right w:val="none" w:sz="0" w:space="0" w:color="auto"/>
      </w:divBdr>
      <w:divsChild>
        <w:div w:id="1785689026">
          <w:marLeft w:val="0"/>
          <w:marRight w:val="0"/>
          <w:marTop w:val="0"/>
          <w:marBottom w:val="0"/>
          <w:divBdr>
            <w:top w:val="none" w:sz="0" w:space="0" w:color="auto"/>
            <w:left w:val="none" w:sz="0" w:space="0" w:color="auto"/>
            <w:bottom w:val="none" w:sz="0" w:space="0" w:color="auto"/>
            <w:right w:val="none" w:sz="0" w:space="0" w:color="auto"/>
          </w:divBdr>
        </w:div>
      </w:divsChild>
    </w:div>
    <w:div w:id="1472941977">
      <w:bodyDiv w:val="1"/>
      <w:marLeft w:val="0"/>
      <w:marRight w:val="0"/>
      <w:marTop w:val="0"/>
      <w:marBottom w:val="0"/>
      <w:divBdr>
        <w:top w:val="none" w:sz="0" w:space="0" w:color="auto"/>
        <w:left w:val="none" w:sz="0" w:space="0" w:color="auto"/>
        <w:bottom w:val="none" w:sz="0" w:space="0" w:color="auto"/>
        <w:right w:val="none" w:sz="0" w:space="0" w:color="auto"/>
      </w:divBdr>
    </w:div>
    <w:div w:id="1619751006">
      <w:bodyDiv w:val="1"/>
      <w:marLeft w:val="0"/>
      <w:marRight w:val="0"/>
      <w:marTop w:val="0"/>
      <w:marBottom w:val="0"/>
      <w:divBdr>
        <w:top w:val="none" w:sz="0" w:space="0" w:color="auto"/>
        <w:left w:val="none" w:sz="0" w:space="0" w:color="auto"/>
        <w:bottom w:val="none" w:sz="0" w:space="0" w:color="auto"/>
        <w:right w:val="none" w:sz="0" w:space="0" w:color="auto"/>
      </w:divBdr>
    </w:div>
    <w:div w:id="1623421687">
      <w:bodyDiv w:val="1"/>
      <w:marLeft w:val="0"/>
      <w:marRight w:val="0"/>
      <w:marTop w:val="0"/>
      <w:marBottom w:val="0"/>
      <w:divBdr>
        <w:top w:val="none" w:sz="0" w:space="0" w:color="auto"/>
        <w:left w:val="none" w:sz="0" w:space="0" w:color="auto"/>
        <w:bottom w:val="none" w:sz="0" w:space="0" w:color="auto"/>
        <w:right w:val="none" w:sz="0" w:space="0" w:color="auto"/>
      </w:divBdr>
    </w:div>
    <w:div w:id="20577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mailto:consultation@torbay.gov.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tc054\Downloads\tc_report_nocover%20(8).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0" ma:contentTypeDescription="Create a new document." ma:contentTypeScope="" ma:versionID="371367360a7c56dac8c3fba7c8d2c3b8">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869b6d6f71618dd2d107b5265c6c96fc"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
        <AccountId xsi:nil="true"/>
        <AccountType/>
      </UserInfo>
    </SharedWithUsers>
  </documentManagement>
</p:properties>
</file>

<file path=customXml/itemProps1.xml><?xml version="1.0" encoding="utf-8"?>
<ds:datastoreItem xmlns:ds="http://schemas.openxmlformats.org/officeDocument/2006/customXml" ds:itemID="{BE09A30C-E48F-438C-9786-D7AF746F3FD5}">
  <ds:schemaRefs>
    <ds:schemaRef ds:uri="http://schemas.microsoft.com/sharepoint/v3/contenttype/forms"/>
  </ds:schemaRefs>
</ds:datastoreItem>
</file>

<file path=customXml/itemProps2.xml><?xml version="1.0" encoding="utf-8"?>
<ds:datastoreItem xmlns:ds="http://schemas.openxmlformats.org/officeDocument/2006/customXml" ds:itemID="{AB250910-D323-45DA-AE73-BC5CC0427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174B2-E9AD-483E-B932-005F9F026DC4}">
  <ds:schemaRefs>
    <ds:schemaRef ds:uri="http://schemas.openxmlformats.org/officeDocument/2006/bibliography"/>
  </ds:schemaRefs>
</ds:datastoreItem>
</file>

<file path=customXml/itemProps4.xml><?xml version="1.0" encoding="utf-8"?>
<ds:datastoreItem xmlns:ds="http://schemas.openxmlformats.org/officeDocument/2006/customXml" ds:itemID="{96A0B492-41FC-4D13-AAE7-3ED5F416323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d03dd5-e79e-4ca4-bb1b-641307a07905"/>
    <ds:schemaRef ds:uri="8e239eea-0d7d-49c0-9933-01c9c411b1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tc_report_nocover (8)</Template>
  <TotalTime>2298</TotalTime>
  <Pages>19</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Kate</dc:creator>
  <cp:keywords/>
  <dc:description/>
  <cp:lastModifiedBy>Spencer, Kate</cp:lastModifiedBy>
  <cp:revision>755</cp:revision>
  <dcterms:created xsi:type="dcterms:W3CDTF">2020-12-04T09:19:00Z</dcterms:created>
  <dcterms:modified xsi:type="dcterms:W3CDTF">2023-02-23T12:39:00Z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1637600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