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4F8FAB20" w:rsidR="001124D2" w:rsidRPr="001124D2" w:rsidRDefault="00887BB9" w:rsidP="001124D2">
            <w:r w:rsidRPr="00887BB9">
              <w:t>Seasonal Harbour Attendant (evening cover)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0D31BC25" w:rsidR="001124D2" w:rsidRPr="001124D2" w:rsidRDefault="00887BB9" w:rsidP="001124D2">
            <w:r>
              <w:t>Place</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795AB404" w:rsidR="001124D2" w:rsidRPr="001124D2" w:rsidRDefault="006539FC" w:rsidP="001124D2">
            <w:r>
              <w:t>Tor Bay Harbour Authority</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2491E5B9" w:rsidR="001124D2" w:rsidRPr="001124D2" w:rsidRDefault="006539FC" w:rsidP="001124D2">
            <w:r>
              <w:t>Business Services</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109FDCC4" w:rsidR="001124D2" w:rsidRPr="001124D2" w:rsidRDefault="009F6C9B" w:rsidP="001124D2">
            <w:r>
              <w:t>Deputy Harbour Master (Torquay)</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0E3C25F8" w:rsidR="001124D2" w:rsidRPr="001124D2" w:rsidRDefault="009F3B54" w:rsidP="001124D2">
            <w:r>
              <w:t>Deputy Harbour Master</w:t>
            </w:r>
            <w:r w:rsidR="00746EE1">
              <w:t xml:space="preserve"> (Torquay)</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56175B4F" w:rsidR="001124D2" w:rsidRPr="001124D2" w:rsidRDefault="00806D43" w:rsidP="001124D2">
            <w:r>
              <w:t>Grade D</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16B1ED8C" w:rsidR="001124D2" w:rsidRPr="001124D2" w:rsidRDefault="00F8016A" w:rsidP="001124D2">
            <w:r>
              <w:t>JOT185B</w:t>
            </w:r>
          </w:p>
        </w:tc>
      </w:tr>
    </w:tbl>
    <w:p w14:paraId="08B0ECC8" w14:textId="77777777" w:rsidR="001124D2" w:rsidRDefault="001124D2" w:rsidP="001124D2"/>
    <w:p w14:paraId="55E91EE2" w14:textId="23E31710" w:rsidR="001124D2" w:rsidRDefault="001124D2" w:rsidP="005504EB">
      <w:pPr>
        <w:pStyle w:val="Heading1"/>
      </w:pPr>
      <w:r>
        <w:t>1.</w:t>
      </w:r>
      <w:r>
        <w:tab/>
        <w:t>Key purpose of job</w:t>
      </w:r>
    </w:p>
    <w:p w14:paraId="6B52A163" w14:textId="29E596A3" w:rsidR="001124D2" w:rsidRDefault="00376F3F" w:rsidP="001124D2">
      <w:pPr>
        <w:pStyle w:val="squarebullets"/>
        <w:numPr>
          <w:ilvl w:val="0"/>
          <w:numId w:val="0"/>
        </w:numPr>
        <w:ind w:left="360" w:hanging="360"/>
      </w:pPr>
      <w:r>
        <w:t>1.1 Under</w:t>
      </w:r>
      <w:r w:rsidRPr="00376F3F">
        <w:t xml:space="preserve"> the direction of the Deputy or Assistant Harbour Master and other full-time staff the Seasonal Harbour Attendant will assist with a range of day to day harbour operations as required.</w:t>
      </w:r>
    </w:p>
    <w:p w14:paraId="7BD9EA92" w14:textId="7F05A7A5" w:rsidR="001124D2" w:rsidRDefault="001124D2" w:rsidP="005504EB">
      <w:pPr>
        <w:pStyle w:val="Heading1"/>
      </w:pPr>
      <w:r>
        <w:t>2.</w:t>
      </w:r>
      <w:r>
        <w:tab/>
        <w:t>Anticipated outcomes of post</w:t>
      </w:r>
    </w:p>
    <w:p w14:paraId="7208EE8E" w14:textId="01B51611" w:rsidR="001124D2" w:rsidRDefault="001124D2" w:rsidP="001124D2">
      <w:pPr>
        <w:pStyle w:val="squarebullets"/>
        <w:numPr>
          <w:ilvl w:val="0"/>
          <w:numId w:val="0"/>
        </w:numPr>
        <w:ind w:left="360" w:hanging="360"/>
      </w:pPr>
      <w:r>
        <w:t>2.1</w:t>
      </w:r>
      <w:r w:rsidR="00B837F8" w:rsidRPr="00B837F8">
        <w:rPr>
          <w:rFonts w:ascii="Arial" w:eastAsia="Times New Roman" w:hAnsi="Arial" w:cs="Times New Roman"/>
          <w:color w:val="333399"/>
          <w:szCs w:val="20"/>
        </w:rPr>
        <w:t xml:space="preserve"> </w:t>
      </w:r>
      <w:r w:rsidR="00B837F8" w:rsidRPr="00B837F8">
        <w:t>A professional and efficient service provision to customers, visitors and members of the public across all harbour locations.</w:t>
      </w:r>
    </w:p>
    <w:p w14:paraId="3B63F3DC" w14:textId="79820C67" w:rsidR="001124D2" w:rsidRPr="001124D2" w:rsidRDefault="001124D2" w:rsidP="00965347">
      <w:pPr>
        <w:pStyle w:val="squarebullets"/>
        <w:numPr>
          <w:ilvl w:val="0"/>
          <w:numId w:val="0"/>
        </w:numPr>
      </w:pPr>
    </w:p>
    <w:p w14:paraId="048F1E16" w14:textId="77777777" w:rsidR="001124D2" w:rsidRDefault="001124D2" w:rsidP="001124D2">
      <w:pPr>
        <w:pStyle w:val="squarebullets"/>
        <w:numPr>
          <w:ilvl w:val="0"/>
          <w:numId w:val="0"/>
        </w:numPr>
        <w:ind w:left="360"/>
      </w:pPr>
    </w:p>
    <w:p w14:paraId="6D7B5337" w14:textId="2020F83B" w:rsidR="001124D2" w:rsidRDefault="001124D2" w:rsidP="005504EB">
      <w:pPr>
        <w:pStyle w:val="Heading1"/>
      </w:pPr>
      <w:r>
        <w:t>3.</w:t>
      </w:r>
      <w:r>
        <w:tab/>
        <w:t>List key duties and accountabilities of the post</w:t>
      </w:r>
    </w:p>
    <w:p w14:paraId="0B4D3B86" w14:textId="73922A37" w:rsidR="003A294F" w:rsidRDefault="003A294F" w:rsidP="00CC7BEB">
      <w:pPr>
        <w:ind w:left="720" w:hanging="720"/>
      </w:pPr>
      <w:r>
        <w:t>3.1.</w:t>
      </w:r>
      <w:r>
        <w:tab/>
        <w:t>Assisting in the arrival and departure of visiting vessels which utilise the pontoons or quayside berths.  Such assistance to include taking lines, issuing advice and directing skippers as to where they can berth following instructions from one of the Harbour Assistants.</w:t>
      </w:r>
    </w:p>
    <w:p w14:paraId="2CF14312" w14:textId="77777777" w:rsidR="003A294F" w:rsidRDefault="003A294F" w:rsidP="00CC7BEB">
      <w:pPr>
        <w:ind w:left="720" w:hanging="720"/>
      </w:pPr>
      <w:r>
        <w:t>3.2.</w:t>
      </w:r>
      <w:r>
        <w:tab/>
        <w:t>Collecting appropriate harbour charges for use of all harbour facilities, including slipway fees, annual launch permits, visitor’s harbour dues, annual moorings, trailer parking etc.</w:t>
      </w:r>
    </w:p>
    <w:p w14:paraId="3EA6D6A4" w14:textId="77777777" w:rsidR="003A294F" w:rsidRDefault="003A294F" w:rsidP="00CC7BEB">
      <w:pPr>
        <w:ind w:left="720" w:hanging="720"/>
      </w:pPr>
      <w:r>
        <w:lastRenderedPageBreak/>
        <w:t>3.3.</w:t>
      </w:r>
      <w:r>
        <w:tab/>
        <w:t>Assisting where required in controlling and managing vehicular traffic movements and parking arrangements on the Harbour Estates, as directed by the duty Harbour Master or Deputy.</w:t>
      </w:r>
    </w:p>
    <w:p w14:paraId="218527E6" w14:textId="77777777" w:rsidR="003A294F" w:rsidRDefault="003A294F" w:rsidP="00CC7BEB">
      <w:pPr>
        <w:ind w:left="720" w:hanging="720"/>
      </w:pPr>
      <w:r>
        <w:t>3.4.</w:t>
      </w:r>
      <w:r>
        <w:tab/>
        <w:t>Controlling and managing the Torquay inner harbour bridge and cill where necessary, as directed.</w:t>
      </w:r>
    </w:p>
    <w:p w14:paraId="0C585FA0" w14:textId="77777777" w:rsidR="003A294F" w:rsidRDefault="003A294F" w:rsidP="00CC7BEB">
      <w:pPr>
        <w:ind w:left="720" w:hanging="720"/>
      </w:pPr>
      <w:r>
        <w:t>3.5.</w:t>
      </w:r>
      <w:r>
        <w:tab/>
        <w:t xml:space="preserve">Assisting in maintaining lines of communication i.e. taking telephone enquiries, handling VHF traffic on Channel 14 (Harbours working frequency) where necessary, using a walkie-talkie radio as required. </w:t>
      </w:r>
    </w:p>
    <w:p w14:paraId="35593206" w14:textId="77777777" w:rsidR="003A294F" w:rsidRDefault="003A294F" w:rsidP="00CC7BEB">
      <w:pPr>
        <w:ind w:left="720" w:hanging="720"/>
      </w:pPr>
      <w:r>
        <w:t>3.6.</w:t>
      </w:r>
      <w:r>
        <w:tab/>
        <w:t xml:space="preserve">Dealing directly with Harbour users and members of the public with regard to the use of Harbour services and facilities, reporting appropriate matters to the Harbour Masters </w:t>
      </w:r>
    </w:p>
    <w:p w14:paraId="39E0F329" w14:textId="77777777" w:rsidR="003A294F" w:rsidRDefault="003A294F" w:rsidP="00CC7BEB">
      <w:pPr>
        <w:ind w:left="720" w:hanging="720"/>
      </w:pPr>
      <w:r>
        <w:t>3.7.</w:t>
      </w:r>
      <w:r>
        <w:tab/>
        <w:t>Completing basic notes or such paperwork as may sometimes be necessary, including the harbour log book. Operate basic IT functions including electronic tills, etc.</w:t>
      </w:r>
    </w:p>
    <w:p w14:paraId="2F344DCF" w14:textId="05DD43B7" w:rsidR="001124D2" w:rsidRDefault="003A294F" w:rsidP="00CC7BEB">
      <w:pPr>
        <w:ind w:left="720" w:hanging="720"/>
      </w:pPr>
      <w:r>
        <w:t>3.8.</w:t>
      </w:r>
      <w:r>
        <w:tab/>
        <w:t>Assisting in all matters relating to maritime events as and when required as directed by the Deputy or Assistant Harbour Master.</w:t>
      </w:r>
    </w:p>
    <w:p w14:paraId="0A9D4B50" w14:textId="77777777" w:rsidR="001124D2" w:rsidRDefault="00096A62" w:rsidP="001124D2">
      <w:pPr>
        <w:pStyle w:val="Heading1"/>
      </w:pPr>
      <w:r>
        <w:t>4.</w:t>
      </w:r>
      <w:r>
        <w:tab/>
        <w:t>Budgetary/</w:t>
      </w:r>
      <w:r w:rsidR="001124D2">
        <w:t>Financial Responsibilities of the post</w:t>
      </w:r>
    </w:p>
    <w:p w14:paraId="03F15DFD" w14:textId="0187A78F" w:rsidR="00FF21FB" w:rsidRDefault="00FF21FB" w:rsidP="00FF21FB">
      <w:r>
        <w:t>4.1.</w:t>
      </w:r>
      <w:r>
        <w:tab/>
        <w:t>Collecting income from harbour charges both cash and card.</w:t>
      </w:r>
    </w:p>
    <w:p w14:paraId="72FAB123" w14:textId="4D2EBE78" w:rsidR="001124D2" w:rsidRDefault="00FF21FB" w:rsidP="001124D2">
      <w:r>
        <w:t>4.2.</w:t>
      </w:r>
      <w:r>
        <w:tab/>
        <w:t>Operating electronic till and credit/debit card payments</w:t>
      </w:r>
    </w:p>
    <w:p w14:paraId="11FBA8FB" w14:textId="7DB86842" w:rsidR="001124D2" w:rsidRDefault="00096A62" w:rsidP="00CC7BEB">
      <w:pPr>
        <w:pStyle w:val="Heading1"/>
      </w:pPr>
      <w:r>
        <w:t>5.</w:t>
      </w:r>
      <w:r>
        <w:tab/>
        <w:t>Supervision/</w:t>
      </w:r>
      <w:r w:rsidR="001124D2">
        <w:t>Line Managemen</w:t>
      </w:r>
      <w:r>
        <w:t xml:space="preserve">t Responsibilities of the post </w:t>
      </w:r>
    </w:p>
    <w:p w14:paraId="3DA77A4A" w14:textId="4516AAD7" w:rsidR="001124D2" w:rsidRDefault="001124D2" w:rsidP="001124D2">
      <w:r>
        <w:t>5.1</w:t>
      </w:r>
      <w:r w:rsidR="00FF21FB">
        <w:t xml:space="preserve"> None</w:t>
      </w:r>
    </w:p>
    <w:p w14:paraId="5D0B335C" w14:textId="77777777" w:rsidR="001124D2" w:rsidRDefault="001124D2" w:rsidP="001124D2"/>
    <w:p w14:paraId="79E4D7A5" w14:textId="7415DBAF" w:rsidR="001124D2" w:rsidRDefault="001124D2" w:rsidP="00CC7BEB">
      <w:pPr>
        <w:pStyle w:val="Heading1"/>
      </w:pPr>
      <w:r>
        <w:t>6.</w:t>
      </w:r>
      <w:r>
        <w:tab/>
        <w:t>Working environment and conditions of the post</w:t>
      </w:r>
    </w:p>
    <w:p w14:paraId="025E2666" w14:textId="79F574C2" w:rsidR="00DD0114" w:rsidRDefault="00DD0114" w:rsidP="00DD0114">
      <w:r>
        <w:t>6.1.</w:t>
      </w:r>
      <w:r>
        <w:tab/>
        <w:t>Harbour environment, predominantly outdoor.</w:t>
      </w:r>
    </w:p>
    <w:p w14:paraId="6EA7BC63" w14:textId="75980E2B" w:rsidR="001124D2" w:rsidRDefault="00DD0114" w:rsidP="001124D2">
      <w:r>
        <w:t>6.2.</w:t>
      </w:r>
      <w:r>
        <w:tab/>
        <w:t>Some office cove</w:t>
      </w:r>
      <w:r>
        <w:t>r</w:t>
      </w:r>
    </w:p>
    <w:p w14:paraId="3C309228" w14:textId="75BF2790" w:rsidR="001124D2" w:rsidRDefault="001124D2" w:rsidP="00CC7BEB">
      <w:pPr>
        <w:pStyle w:val="Heading1"/>
      </w:pPr>
      <w:r>
        <w:t>7.</w:t>
      </w:r>
      <w:r>
        <w:tab/>
        <w:t>Physical demands of the post</w:t>
      </w:r>
    </w:p>
    <w:p w14:paraId="51C7B452" w14:textId="09D90F62" w:rsidR="004D2EF0" w:rsidRDefault="004D2EF0" w:rsidP="004D2EF0">
      <w:r>
        <w:t>7.1.</w:t>
      </w:r>
      <w:r>
        <w:tab/>
        <w:t>Pushing and pulling boat either in the water or on trailers</w:t>
      </w:r>
    </w:p>
    <w:p w14:paraId="47DDFCB8" w14:textId="02C32146" w:rsidR="001124D2" w:rsidRDefault="004D2EF0" w:rsidP="001124D2">
      <w:r>
        <w:t>7.2.</w:t>
      </w:r>
      <w:r>
        <w:tab/>
        <w:t>General manual handling</w:t>
      </w:r>
    </w:p>
    <w:p w14:paraId="668869C3" w14:textId="6C8F4E27" w:rsidR="001124D2" w:rsidRDefault="001124D2" w:rsidP="00CC7BEB">
      <w:pPr>
        <w:pStyle w:val="Heading1"/>
      </w:pPr>
      <w:r>
        <w:lastRenderedPageBreak/>
        <w:t>8.</w:t>
      </w:r>
      <w:r>
        <w:tab/>
        <w:t xml:space="preserve">Specific resources used by the post </w:t>
      </w:r>
    </w:p>
    <w:p w14:paraId="1C59B581" w14:textId="23686C7C" w:rsidR="002A4A5F" w:rsidRDefault="002A4A5F" w:rsidP="002A4A5F">
      <w:r>
        <w:t>8.1.</w:t>
      </w:r>
      <w:r>
        <w:tab/>
        <w:t xml:space="preserve">Operation of harbour bridge/cill  </w:t>
      </w:r>
    </w:p>
    <w:p w14:paraId="77444985" w14:textId="343ACE27" w:rsidR="001124D2" w:rsidRDefault="002A4A5F" w:rsidP="001124D2">
      <w:r>
        <w:t>8.2.</w:t>
      </w:r>
      <w:r>
        <w:tab/>
        <w:t>Use of some Torbay Harbour Authority Vehicles</w:t>
      </w:r>
    </w:p>
    <w:p w14:paraId="11C561B0" w14:textId="77777777" w:rsidR="001124D2" w:rsidRDefault="001124D2" w:rsidP="001124D2"/>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Content>
        <w:p w14:paraId="413B3ED5" w14:textId="78251008" w:rsidR="001124D2" w:rsidRDefault="0000364D" w:rsidP="001124D2">
          <w:r w:rsidRPr="0000364D">
            <w:t>Harbour users and general public</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Content>
        <w:p w14:paraId="52F236C5" w14:textId="6536B954" w:rsidR="001124D2" w:rsidRDefault="003E3DDD" w:rsidP="001124D2">
          <w:r w:rsidRPr="003E3DDD">
            <w:t>Harbour staff and council workers</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121E8B77" w14:textId="38D8FC2B" w:rsidR="00E67521" w:rsidRDefault="00E67521" w:rsidP="00096A62"/>
    <w:p w14:paraId="774ED057" w14:textId="259B87D4" w:rsidR="00E67521" w:rsidRDefault="00E67521" w:rsidP="00096A62"/>
    <w:p w14:paraId="5AB68AFC" w14:textId="27FEBD84" w:rsidR="00E67521" w:rsidRDefault="00E67521" w:rsidP="00096A62"/>
    <w:p w14:paraId="72B92DDE" w14:textId="45219156" w:rsidR="00E67521" w:rsidRDefault="00E67521" w:rsidP="00096A62"/>
    <w:p w14:paraId="33D17B77" w14:textId="77777777" w:rsidR="00E67521" w:rsidRDefault="00E67521" w:rsidP="00096A62"/>
    <w:p w14:paraId="646C92B3" w14:textId="77777777" w:rsidR="00096A62" w:rsidRDefault="00096A62" w:rsidP="00096A62"/>
    <w:p w14:paraId="4B5BF1FE" w14:textId="2B5E25D0" w:rsidR="001124D2" w:rsidRPr="00E67521" w:rsidRDefault="001124D2" w:rsidP="00E67521">
      <w:pPr>
        <w:pStyle w:val="Quote"/>
        <w:rPr>
          <w:b/>
          <w:bCs/>
        </w:rPr>
      </w:pPr>
      <w:r>
        <w:br w:type="page"/>
      </w:r>
    </w:p>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23950F97" w14:textId="211154F6" w:rsidR="00D676A5" w:rsidRDefault="001124D2" w:rsidP="003E3DDD">
      <w:pPr>
        <w:pStyle w:val="squarebullets"/>
      </w:pPr>
      <w:r w:rsidRPr="001124D2">
        <w:t xml:space="preserve">This post </w:t>
      </w:r>
      <w:r w:rsidR="00D676A5">
        <w:t xml:space="preserve">is office based at </w:t>
      </w:r>
      <w:r w:rsidR="003E3DDD">
        <w:rPr>
          <w:b/>
          <w:bCs/>
        </w:rPr>
        <w:t xml:space="preserve">Torquay Harbour </w:t>
      </w:r>
      <w:r w:rsidR="00D676A5" w:rsidRPr="001124D2">
        <w:t xml:space="preserve">but the post holder may be required to move their base to any other location within the Council at a future date. </w:t>
      </w:r>
      <w:r w:rsidR="00D676A5">
        <w:t xml:space="preserve"> </w:t>
      </w:r>
    </w:p>
    <w:p w14:paraId="6A17BB20" w14:textId="77777777" w:rsidR="00D676A5" w:rsidRPr="001124D2" w:rsidRDefault="00D676A5" w:rsidP="00D676A5">
      <w:pPr>
        <w:pStyle w:val="squarebullets"/>
        <w:numPr>
          <w:ilvl w:val="0"/>
          <w:numId w:val="0"/>
        </w:numPr>
        <w:ind w:left="360"/>
      </w:pP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77777777" w:rsidR="001124D2" w:rsidRPr="008F01D5" w:rsidRDefault="001124D2" w:rsidP="001124D2"/>
    <w:p w14:paraId="1ED51FEF" w14:textId="0829C2AB" w:rsid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451DC248" w14:textId="77777777" w:rsidR="00BA4AFA" w:rsidRPr="001124D2" w:rsidRDefault="00BA4AFA" w:rsidP="00BA4AFA">
      <w:pPr>
        <w:pStyle w:val="squarebullets"/>
        <w:numPr>
          <w:ilvl w:val="0"/>
          <w:numId w:val="0"/>
        </w:numPr>
        <w:ind w:left="360" w:hanging="360"/>
      </w:pPr>
    </w:p>
    <w:p w14:paraId="19B39F24" w14:textId="3AC0147F" w:rsid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D1B2889" w14:textId="77777777" w:rsidR="00BA4AFA" w:rsidRPr="009247E8" w:rsidRDefault="00BA4AFA" w:rsidP="00BA4AFA">
      <w:pPr>
        <w:pStyle w:val="squarebullets"/>
        <w:numPr>
          <w:ilvl w:val="0"/>
          <w:numId w:val="0"/>
        </w:numPr>
        <w:ind w:left="360" w:hanging="360"/>
      </w:pPr>
    </w:p>
    <w:p w14:paraId="1AECE393"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Default="001124D2" w:rsidP="001124D2">
      <w:r>
        <w:t xml:space="preserve">Where ever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03D27D0F" w:rsidR="001124D2" w:rsidRPr="001124D2" w:rsidRDefault="0014520A" w:rsidP="001124D2">
            <w:r>
              <w:t>Seasonal Harbour Attendant (evening cover)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71841BC6" w:rsidR="001124D2" w:rsidRPr="001124D2" w:rsidRDefault="00067555" w:rsidP="001124D2">
            <w:r>
              <w:t>Place</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70FB87D0" w:rsidR="001124D2" w:rsidRPr="001124D2" w:rsidRDefault="00067555" w:rsidP="001124D2">
            <w:r>
              <w:t>Tor Bay Harbour Authority</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6F71B8FF" w:rsidR="001124D2" w:rsidRPr="001124D2" w:rsidRDefault="00067555" w:rsidP="001124D2">
            <w:r>
              <w:t>Business Services</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t>Skills and effectiveness</w:t>
      </w:r>
    </w:p>
    <w:p w14:paraId="189A2682" w14:textId="77777777" w:rsidR="001124D2" w:rsidRDefault="001124D2" w:rsidP="00836ECE">
      <w:pPr>
        <w:pStyle w:val="Heading3"/>
      </w:pPr>
      <w:r>
        <w:t>Essential skills and effectiveness</w:t>
      </w:r>
    </w:p>
    <w:p w14:paraId="541333D8" w14:textId="77777777" w:rsidR="000A5D21" w:rsidRPr="000A5D21" w:rsidRDefault="000A5D21" w:rsidP="000A5D21">
      <w:pPr>
        <w:numPr>
          <w:ilvl w:val="0"/>
          <w:numId w:val="9"/>
        </w:numPr>
        <w:tabs>
          <w:tab w:val="num" w:pos="360"/>
        </w:tabs>
      </w:pPr>
      <w:r w:rsidRPr="000A5D21">
        <w:t xml:space="preserve">Ability to demonstrate a high level of customer care using effective communication skills. </w:t>
      </w:r>
    </w:p>
    <w:p w14:paraId="7FB8BE1B" w14:textId="77777777" w:rsidR="000A5D21" w:rsidRPr="000A5D21" w:rsidRDefault="000A5D21" w:rsidP="000A5D21">
      <w:pPr>
        <w:numPr>
          <w:ilvl w:val="0"/>
          <w:numId w:val="9"/>
        </w:numPr>
        <w:tabs>
          <w:tab w:val="num" w:pos="360"/>
        </w:tabs>
      </w:pPr>
      <w:r w:rsidRPr="000A5D21">
        <w:lastRenderedPageBreak/>
        <w:t>Ability to deal tactfully and diplomatically with people of all ages and backgrounds when using effective communication skills.</w:t>
      </w:r>
    </w:p>
    <w:p w14:paraId="6D620D70" w14:textId="77777777" w:rsidR="000A5D21" w:rsidRPr="000A5D21" w:rsidRDefault="000A5D21" w:rsidP="000A5D21">
      <w:pPr>
        <w:numPr>
          <w:ilvl w:val="0"/>
          <w:numId w:val="9"/>
        </w:numPr>
        <w:tabs>
          <w:tab w:val="num" w:pos="360"/>
        </w:tabs>
      </w:pPr>
      <w:r w:rsidRPr="000A5D21">
        <w:t>Ability to work effectively on own initiative without close supervision to achieve successful completion of duties.</w:t>
      </w:r>
    </w:p>
    <w:p w14:paraId="65AA76CC" w14:textId="77777777" w:rsidR="000A5D21" w:rsidRPr="000A5D21" w:rsidRDefault="000A5D21" w:rsidP="000A5D21">
      <w:pPr>
        <w:numPr>
          <w:ilvl w:val="0"/>
          <w:numId w:val="9"/>
        </w:numPr>
        <w:tabs>
          <w:tab w:val="num" w:pos="360"/>
        </w:tabs>
      </w:pPr>
      <w:r w:rsidRPr="000A5D21">
        <w:t>Ability to deal effectively with conflict situations with tact and diplomacy skills when required.</w:t>
      </w:r>
    </w:p>
    <w:p w14:paraId="579C6CB7" w14:textId="77777777" w:rsidR="000A5D21" w:rsidRPr="000A5D21" w:rsidRDefault="000A5D21" w:rsidP="000A5D21">
      <w:pPr>
        <w:numPr>
          <w:ilvl w:val="0"/>
          <w:numId w:val="9"/>
        </w:numPr>
        <w:tabs>
          <w:tab w:val="num" w:pos="360"/>
        </w:tabs>
      </w:pPr>
      <w:r w:rsidRPr="000A5D21">
        <w:t>Ability to work effectively as part of a team to achieve successful completion of duties.</w:t>
      </w:r>
    </w:p>
    <w:p w14:paraId="270384F2" w14:textId="77777777" w:rsidR="000A5D21" w:rsidRPr="000A5D21" w:rsidRDefault="000A5D21" w:rsidP="000A5D21">
      <w:pPr>
        <w:numPr>
          <w:ilvl w:val="0"/>
          <w:numId w:val="9"/>
        </w:numPr>
        <w:tabs>
          <w:tab w:val="num" w:pos="360"/>
        </w:tabs>
      </w:pPr>
      <w:r w:rsidRPr="000A5D21">
        <w:t>Ability to demonstrate a flexible approach to working hours – candidate will be required to work weekends and Bank Holidays and possible extended summer working hours.</w:t>
      </w:r>
    </w:p>
    <w:p w14:paraId="4D0FF0EF" w14:textId="77777777" w:rsidR="000A5D21" w:rsidRPr="000A5D21" w:rsidRDefault="000A5D21" w:rsidP="000A5D21">
      <w:pPr>
        <w:numPr>
          <w:ilvl w:val="0"/>
          <w:numId w:val="9"/>
        </w:numPr>
        <w:tabs>
          <w:tab w:val="num" w:pos="360"/>
        </w:tabs>
      </w:pPr>
      <w:r w:rsidRPr="000A5D21">
        <w:t>Ability to present information accurately in a clear, concise manner, which the reader will be able to understand.</w:t>
      </w:r>
    </w:p>
    <w:p w14:paraId="779AE36D" w14:textId="6EF0BBB6" w:rsidR="000A5D21" w:rsidRDefault="000A5D21" w:rsidP="000A5D21">
      <w:pPr>
        <w:numPr>
          <w:ilvl w:val="0"/>
          <w:numId w:val="9"/>
        </w:numPr>
        <w:tabs>
          <w:tab w:val="num" w:pos="360"/>
        </w:tabs>
      </w:pPr>
      <w:r w:rsidRPr="000A5D21">
        <w:t>Ability to understand instructions and effectively carry out such instructions successfully.</w:t>
      </w:r>
    </w:p>
    <w:p w14:paraId="245E28CF" w14:textId="64DFEF88" w:rsidR="000A5D21" w:rsidRPr="000A5D21" w:rsidRDefault="000A5D21" w:rsidP="000A5D21">
      <w:pPr>
        <w:numPr>
          <w:ilvl w:val="0"/>
          <w:numId w:val="9"/>
        </w:numPr>
        <w:tabs>
          <w:tab w:val="num" w:pos="360"/>
        </w:tabs>
      </w:pPr>
      <w:r w:rsidRPr="000A5D21">
        <w:t>Proven ability with cash handling with effective mathematical skills.</w:t>
      </w:r>
    </w:p>
    <w:p w14:paraId="6BFA1CEA" w14:textId="77777777" w:rsidR="001124D2" w:rsidRPr="001124D2" w:rsidRDefault="001124D2" w:rsidP="00E67521">
      <w:pPr>
        <w:pStyle w:val="squarebullets"/>
        <w:numPr>
          <w:ilvl w:val="0"/>
          <w:numId w:val="0"/>
        </w:numPr>
      </w:pPr>
      <w:r w:rsidRPr="008F01D5">
        <w:t>As this post meets the requirements of the Immigration Act 2016 (part 7), the ability to converse at ease with members of the public and provide advice in accurate spoken English is essential for the post</w:t>
      </w:r>
    </w:p>
    <w:p w14:paraId="7534283A" w14:textId="7A171CA5" w:rsidR="001124D2" w:rsidRDefault="001124D2" w:rsidP="001124D2">
      <w:pPr>
        <w:pStyle w:val="Heading3"/>
      </w:pPr>
      <w:r>
        <w:t>Desirable skills and effectiveness</w:t>
      </w:r>
    </w:p>
    <w:p w14:paraId="1DEBCEC0" w14:textId="7EB70B40" w:rsidR="001B478C" w:rsidRPr="001B478C" w:rsidRDefault="001B478C" w:rsidP="001B478C">
      <w:r>
        <w:t>1.</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5E6455DD" w14:textId="7558F93D" w:rsidR="009C7D4C" w:rsidRDefault="001B478C" w:rsidP="000A004F">
      <w:pPr>
        <w:pStyle w:val="squarebullets"/>
        <w:numPr>
          <w:ilvl w:val="0"/>
          <w:numId w:val="0"/>
        </w:numPr>
        <w:ind w:left="360" w:hanging="360"/>
      </w:pPr>
      <w:r>
        <w:t>1.</w:t>
      </w:r>
      <w:r w:rsidR="009C7D4C" w:rsidRPr="009C7D4C">
        <w:rPr>
          <w:rFonts w:ascii="Arial" w:eastAsia="Times New Roman" w:hAnsi="Arial" w:cs="Times New Roman"/>
          <w:color w:val="333399"/>
          <w:szCs w:val="20"/>
        </w:rPr>
        <w:t xml:space="preserve"> </w:t>
      </w:r>
      <w:r w:rsidR="009C7D4C" w:rsidRPr="009C7D4C">
        <w:t>Basic knowledge of PC/IT systems</w:t>
      </w:r>
    </w:p>
    <w:p w14:paraId="715E844E" w14:textId="4E3FDB71" w:rsidR="000A004F" w:rsidRPr="009C7D4C" w:rsidRDefault="000A004F" w:rsidP="000A004F">
      <w:pPr>
        <w:pStyle w:val="squarebullets"/>
        <w:numPr>
          <w:ilvl w:val="0"/>
          <w:numId w:val="0"/>
        </w:numPr>
        <w:ind w:left="360" w:hanging="360"/>
      </w:pPr>
      <w:r>
        <w:t xml:space="preserve">2. </w:t>
      </w:r>
      <w:r w:rsidRPr="000A004F">
        <w:t>Knowledge and understanding of how to use VHF communications</w:t>
      </w:r>
    </w:p>
    <w:p w14:paraId="16E459F6" w14:textId="77777777" w:rsidR="00836ECE" w:rsidRDefault="00836ECE" w:rsidP="00E67521">
      <w:pPr>
        <w:pStyle w:val="squarebullets"/>
        <w:numPr>
          <w:ilvl w:val="0"/>
          <w:numId w:val="0"/>
        </w:numPr>
      </w:pPr>
    </w:p>
    <w:p w14:paraId="515BF128" w14:textId="77777777" w:rsidR="001124D2" w:rsidRDefault="001124D2" w:rsidP="001124D2">
      <w:pPr>
        <w:pStyle w:val="Heading3"/>
      </w:pPr>
      <w:r>
        <w:t>Desirable knowledge</w:t>
      </w:r>
    </w:p>
    <w:p w14:paraId="1D7D3A62" w14:textId="354EAB25" w:rsidR="001B478C" w:rsidRDefault="001B478C" w:rsidP="001B478C">
      <w:pPr>
        <w:pStyle w:val="squarebullets"/>
        <w:numPr>
          <w:ilvl w:val="0"/>
          <w:numId w:val="0"/>
        </w:numPr>
        <w:ind w:left="360" w:hanging="360"/>
      </w:pPr>
      <w:r>
        <w:t>1.</w:t>
      </w:r>
      <w:r w:rsidR="00A2427D" w:rsidRPr="00A2427D">
        <w:t xml:space="preserve"> </w:t>
      </w:r>
      <w:r w:rsidR="00A2427D" w:rsidRPr="00A2427D">
        <w:t>Possess a basic knowledge and understanding of Harbour operations</w:t>
      </w:r>
    </w:p>
    <w:p w14:paraId="2CA6AF84" w14:textId="1C607723" w:rsidR="001124D2" w:rsidRDefault="001124D2" w:rsidP="007E6119">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587EAB6B" w14:textId="200A05FD" w:rsidR="00247EB3" w:rsidRPr="00247EB3" w:rsidRDefault="001B478C" w:rsidP="00247EB3">
      <w:pPr>
        <w:pStyle w:val="squarebullets"/>
        <w:numPr>
          <w:ilvl w:val="0"/>
          <w:numId w:val="0"/>
        </w:numPr>
        <w:ind w:left="360" w:hanging="360"/>
      </w:pPr>
      <w:r>
        <w:t>1.</w:t>
      </w:r>
      <w:r w:rsidR="00247EB3" w:rsidRPr="00247EB3">
        <w:rPr>
          <w:rFonts w:ascii="Arial" w:eastAsia="Times New Roman" w:hAnsi="Arial" w:cs="Times New Roman"/>
          <w:color w:val="333399"/>
          <w:szCs w:val="20"/>
        </w:rPr>
        <w:t xml:space="preserve"> </w:t>
      </w:r>
      <w:r w:rsidR="00247EB3" w:rsidRPr="00247EB3">
        <w:t>Cash handling</w:t>
      </w:r>
    </w:p>
    <w:p w14:paraId="4BCA1A14" w14:textId="71E4251B" w:rsidR="001B478C" w:rsidRDefault="001B478C" w:rsidP="001B478C">
      <w:pPr>
        <w:pStyle w:val="squarebullets"/>
        <w:numPr>
          <w:ilvl w:val="0"/>
          <w:numId w:val="0"/>
        </w:numPr>
        <w:ind w:left="360" w:hanging="360"/>
      </w:pPr>
      <w:r>
        <w:t>2.</w:t>
      </w:r>
      <w:r w:rsidR="00AD1FCF">
        <w:t xml:space="preserve"> </w:t>
      </w:r>
      <w:r w:rsidR="00AD1FCF" w:rsidRPr="00AD1FCF">
        <w:t>Customer care / public relations</w:t>
      </w:r>
    </w:p>
    <w:p w14:paraId="703BD201" w14:textId="558972B2" w:rsidR="00AD1FCF" w:rsidRPr="00AD1FCF" w:rsidRDefault="001B478C" w:rsidP="00AD1FCF">
      <w:pPr>
        <w:pStyle w:val="squarebullets"/>
        <w:numPr>
          <w:ilvl w:val="0"/>
          <w:numId w:val="0"/>
        </w:numPr>
        <w:ind w:left="360" w:hanging="360"/>
      </w:pPr>
      <w:r>
        <w:t>3.</w:t>
      </w:r>
      <w:r w:rsidR="00AD1FCF" w:rsidRPr="00AD1FCF">
        <w:t xml:space="preserve"> </w:t>
      </w:r>
      <w:r w:rsidR="00AD1FCF" w:rsidRPr="00AD1FCF">
        <w:t>Previous harbour work</w:t>
      </w:r>
    </w:p>
    <w:p w14:paraId="277FADBC" w14:textId="77777777" w:rsidR="001124D2" w:rsidRPr="001124D2" w:rsidRDefault="001124D2" w:rsidP="00836ECE">
      <w:pPr>
        <w:pStyle w:val="squarebullets"/>
        <w:numPr>
          <w:ilvl w:val="0"/>
          <w:numId w:val="0"/>
        </w:numPr>
      </w:pPr>
    </w:p>
    <w:p w14:paraId="6838DBC3" w14:textId="77777777" w:rsidR="001124D2" w:rsidRDefault="001124D2" w:rsidP="001124D2">
      <w:pPr>
        <w:pStyle w:val="Heading3"/>
      </w:pPr>
      <w:r>
        <w:lastRenderedPageBreak/>
        <w:t>Desirable experience and achievements</w:t>
      </w:r>
    </w:p>
    <w:p w14:paraId="2D703C56" w14:textId="77777777" w:rsidR="001B478C" w:rsidRDefault="001B478C" w:rsidP="001B478C">
      <w:pPr>
        <w:pStyle w:val="squarebullets"/>
        <w:numPr>
          <w:ilvl w:val="0"/>
          <w:numId w:val="0"/>
        </w:numPr>
        <w:ind w:left="360" w:hanging="360"/>
      </w:pPr>
      <w:r>
        <w:t>1.</w:t>
      </w:r>
    </w:p>
    <w:p w14:paraId="71813303" w14:textId="0FD9A818" w:rsidR="001124D2" w:rsidRPr="001124D2" w:rsidRDefault="001124D2" w:rsidP="00AB08F0">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4132E275" w14:textId="58162CFD" w:rsidR="00836ECE" w:rsidRPr="00836ECE" w:rsidRDefault="001124D2" w:rsidP="00AB08F0">
      <w:pPr>
        <w:pStyle w:val="Heading3"/>
      </w:pPr>
      <w:r>
        <w:t>Essential qualifications/professional m</w:t>
      </w:r>
      <w:r w:rsidRPr="008F01D5">
        <w:t>emberships</w:t>
      </w:r>
    </w:p>
    <w:p w14:paraId="370CD5F7" w14:textId="4348D54B" w:rsidR="001B478C" w:rsidRDefault="001B478C" w:rsidP="001B478C">
      <w:pPr>
        <w:pStyle w:val="squarebullets"/>
        <w:numPr>
          <w:ilvl w:val="0"/>
          <w:numId w:val="0"/>
        </w:numPr>
        <w:ind w:left="360" w:hanging="360"/>
      </w:pPr>
      <w:r>
        <w:t>1.</w:t>
      </w:r>
      <w:r w:rsidRPr="001B478C">
        <w:t xml:space="preserve"> </w:t>
      </w:r>
      <w:r w:rsidR="00CE75E9" w:rsidRPr="00CE75E9">
        <w:t>Basic GCSE in Math &amp; English or equivalent</w:t>
      </w:r>
    </w:p>
    <w:p w14:paraId="02793761" w14:textId="3E46CFFF" w:rsidR="001B478C" w:rsidRDefault="001B478C" w:rsidP="001B478C">
      <w:pPr>
        <w:pStyle w:val="squarebullets"/>
        <w:numPr>
          <w:ilvl w:val="0"/>
          <w:numId w:val="0"/>
        </w:numPr>
        <w:ind w:left="360" w:hanging="360"/>
      </w:pPr>
      <w:r>
        <w:t>2.</w:t>
      </w:r>
      <w:r w:rsidR="00CA53E6" w:rsidRPr="00CA53E6">
        <w:t xml:space="preserve"> </w:t>
      </w:r>
      <w:r w:rsidR="00CA53E6" w:rsidRPr="00CA53E6">
        <w:t>Short Range VHF Radio Certificate of Competence.</w:t>
      </w:r>
    </w:p>
    <w:p w14:paraId="7F4E451F" w14:textId="73E45CD3" w:rsidR="001B478C" w:rsidRDefault="001B478C" w:rsidP="00AB08F0">
      <w:pPr>
        <w:pStyle w:val="squarebullets"/>
        <w:numPr>
          <w:ilvl w:val="0"/>
          <w:numId w:val="0"/>
        </w:numPr>
      </w:pP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27CA45CD" w14:textId="6A7149E8" w:rsidR="00E67521" w:rsidRPr="00E67521" w:rsidRDefault="001B478C" w:rsidP="00F6040B">
      <w:pPr>
        <w:pStyle w:val="squarebullets"/>
        <w:numPr>
          <w:ilvl w:val="0"/>
          <w:numId w:val="0"/>
        </w:numPr>
        <w:ind w:left="360" w:hanging="360"/>
      </w:pPr>
      <w:r>
        <w:t>1.</w:t>
      </w:r>
    </w:p>
    <w:p w14:paraId="1FF69C72" w14:textId="0CB64282" w:rsidR="001B478C" w:rsidRDefault="001124D2" w:rsidP="0007656C">
      <w:pPr>
        <w:pStyle w:val="Heading2"/>
      </w:pPr>
      <w:r>
        <w:t xml:space="preserve">Essential – Other requirements of the job role  </w:t>
      </w:r>
    </w:p>
    <w:p w14:paraId="44B42C70" w14:textId="657F2BD2" w:rsidR="001B478C" w:rsidRDefault="001B478C" w:rsidP="001B478C">
      <w:pPr>
        <w:pStyle w:val="squarebullets"/>
        <w:numPr>
          <w:ilvl w:val="0"/>
          <w:numId w:val="0"/>
        </w:numPr>
        <w:ind w:left="360" w:hanging="360"/>
      </w:pPr>
      <w:r>
        <w:t>1.</w:t>
      </w:r>
      <w:r w:rsidRPr="001B478C">
        <w:t xml:space="preserve"> </w:t>
      </w:r>
      <w:r w:rsidR="0007656C">
        <w:t xml:space="preserve"> </w:t>
      </w:r>
      <w:r>
        <w:t>Demonstrates a commitment to safeguard and promote the welfare of children and young people</w:t>
      </w:r>
    </w:p>
    <w:p w14:paraId="34922E9D" w14:textId="77777777" w:rsidR="001B478C" w:rsidRPr="001B478C" w:rsidRDefault="001B478C" w:rsidP="001B478C">
      <w:pPr>
        <w:pStyle w:val="squarebullets"/>
      </w:pPr>
      <w:r w:rsidRPr="001B478C">
        <w:t>Ability to accommodate unsociable hours</w:t>
      </w:r>
    </w:p>
    <w:p w14:paraId="671302DE" w14:textId="77777777" w:rsidR="001B478C" w:rsidRPr="001B478C" w:rsidRDefault="001B478C" w:rsidP="001B478C">
      <w:pPr>
        <w:pStyle w:val="squarebullets"/>
      </w:pPr>
      <w:r w:rsidRPr="001B478C">
        <w:t>Ability to accommodate shift patterns</w:t>
      </w:r>
    </w:p>
    <w:p w14:paraId="3977996B" w14:textId="6A758127" w:rsidR="001B478C" w:rsidRPr="001B478C" w:rsidRDefault="001B478C" w:rsidP="001B478C">
      <w:pPr>
        <w:pStyle w:val="squarebullets"/>
      </w:pPr>
      <w:r w:rsidRPr="001B478C">
        <w:t>Ability to accommodate on-call working</w:t>
      </w:r>
    </w:p>
    <w:p w14:paraId="6AA29450" w14:textId="629622AB" w:rsidR="001124D2" w:rsidRDefault="001124D2"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C105" w14:textId="77777777" w:rsidR="00A571A1" w:rsidRDefault="00A571A1" w:rsidP="008952DF">
      <w:r>
        <w:separator/>
      </w:r>
    </w:p>
  </w:endnote>
  <w:endnote w:type="continuationSeparator" w:id="0">
    <w:p w14:paraId="42908438" w14:textId="77777777" w:rsidR="00A571A1" w:rsidRDefault="00A571A1" w:rsidP="008952DF">
      <w:r>
        <w:continuationSeparator/>
      </w:r>
    </w:p>
  </w:endnote>
  <w:endnote w:type="continuationNotice" w:id="1">
    <w:p w14:paraId="0C2CCCC1" w14:textId="77777777" w:rsidR="00A571A1" w:rsidRDefault="00A57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46D4" w14:textId="77777777" w:rsidR="00A571A1" w:rsidRDefault="00A571A1" w:rsidP="008952DF">
      <w:r>
        <w:separator/>
      </w:r>
    </w:p>
  </w:footnote>
  <w:footnote w:type="continuationSeparator" w:id="0">
    <w:p w14:paraId="27167157" w14:textId="77777777" w:rsidR="00A571A1" w:rsidRDefault="00A571A1" w:rsidP="008952DF">
      <w:r>
        <w:continuationSeparator/>
      </w:r>
    </w:p>
  </w:footnote>
  <w:footnote w:type="continuationNotice" w:id="1">
    <w:p w14:paraId="59C7D3AA" w14:textId="77777777" w:rsidR="00A571A1" w:rsidRDefault="00A57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6"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42156562"/>
    <w:multiLevelType w:val="singleLevel"/>
    <w:tmpl w:val="0809000F"/>
    <w:lvl w:ilvl="0">
      <w:start w:val="1"/>
      <w:numFmt w:val="decimal"/>
      <w:lvlText w:val="%1."/>
      <w:lvlJc w:val="left"/>
      <w:pPr>
        <w:ind w:left="720" w:hanging="360"/>
      </w:pPr>
    </w:lvl>
  </w:abstractNum>
  <w:abstractNum w:abstractNumId="11"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3"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1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930371">
    <w:abstractNumId w:val="15"/>
  </w:num>
  <w:num w:numId="2" w16cid:durableId="1369139685">
    <w:abstractNumId w:val="1"/>
  </w:num>
  <w:num w:numId="3" w16cid:durableId="955450278">
    <w:abstractNumId w:val="17"/>
  </w:num>
  <w:num w:numId="4" w16cid:durableId="1275332551">
    <w:abstractNumId w:val="8"/>
  </w:num>
  <w:num w:numId="5" w16cid:durableId="41830481">
    <w:abstractNumId w:val="14"/>
  </w:num>
  <w:num w:numId="6" w16cid:durableId="125440114">
    <w:abstractNumId w:val="4"/>
  </w:num>
  <w:num w:numId="7" w16cid:durableId="351418933">
    <w:abstractNumId w:val="0"/>
  </w:num>
  <w:num w:numId="8" w16cid:durableId="271522556">
    <w:abstractNumId w:val="3"/>
  </w:num>
  <w:num w:numId="9" w16cid:durableId="1492135948">
    <w:abstractNumId w:val="10"/>
  </w:num>
  <w:num w:numId="10" w16cid:durableId="1450390311">
    <w:abstractNumId w:val="13"/>
  </w:num>
  <w:num w:numId="11" w16cid:durableId="969283061">
    <w:abstractNumId w:val="18"/>
  </w:num>
  <w:num w:numId="12" w16cid:durableId="357974817">
    <w:abstractNumId w:val="19"/>
  </w:num>
  <w:num w:numId="13" w16cid:durableId="1921870499">
    <w:abstractNumId w:val="9"/>
  </w:num>
  <w:num w:numId="14" w16cid:durableId="425426207">
    <w:abstractNumId w:val="5"/>
  </w:num>
  <w:num w:numId="15" w16cid:durableId="1031035926">
    <w:abstractNumId w:val="6"/>
  </w:num>
  <w:num w:numId="16" w16cid:durableId="446003146">
    <w:abstractNumId w:val="12"/>
  </w:num>
  <w:num w:numId="17" w16cid:durableId="1711145768">
    <w:abstractNumId w:val="16"/>
  </w:num>
  <w:num w:numId="18" w16cid:durableId="1693072529">
    <w:abstractNumId w:val="2"/>
  </w:num>
  <w:num w:numId="19" w16cid:durableId="1349601761">
    <w:abstractNumId w:val="11"/>
  </w:num>
  <w:num w:numId="20" w16cid:durableId="1762943404">
    <w:abstractNumId w:val="20"/>
  </w:num>
  <w:num w:numId="21" w16cid:durableId="939995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0364D"/>
    <w:rsid w:val="0002446C"/>
    <w:rsid w:val="00067555"/>
    <w:rsid w:val="0007656C"/>
    <w:rsid w:val="00090D78"/>
    <w:rsid w:val="00096A62"/>
    <w:rsid w:val="000A004F"/>
    <w:rsid w:val="000A5D21"/>
    <w:rsid w:val="000D73C7"/>
    <w:rsid w:val="000E1CC4"/>
    <w:rsid w:val="00100DED"/>
    <w:rsid w:val="001124D2"/>
    <w:rsid w:val="001244D7"/>
    <w:rsid w:val="0014520A"/>
    <w:rsid w:val="001B478C"/>
    <w:rsid w:val="001F40F3"/>
    <w:rsid w:val="001F67B8"/>
    <w:rsid w:val="0023024D"/>
    <w:rsid w:val="00247EB3"/>
    <w:rsid w:val="00260612"/>
    <w:rsid w:val="002A4A5F"/>
    <w:rsid w:val="002C31ED"/>
    <w:rsid w:val="002E1B20"/>
    <w:rsid w:val="003068DA"/>
    <w:rsid w:val="00324433"/>
    <w:rsid w:val="003320ED"/>
    <w:rsid w:val="00343763"/>
    <w:rsid w:val="00376F3F"/>
    <w:rsid w:val="003A294F"/>
    <w:rsid w:val="003E3DDD"/>
    <w:rsid w:val="004067A0"/>
    <w:rsid w:val="00413EE0"/>
    <w:rsid w:val="004905FF"/>
    <w:rsid w:val="00492E76"/>
    <w:rsid w:val="004A2198"/>
    <w:rsid w:val="004D2EF0"/>
    <w:rsid w:val="004E67DE"/>
    <w:rsid w:val="00535E8E"/>
    <w:rsid w:val="005504EB"/>
    <w:rsid w:val="0055452C"/>
    <w:rsid w:val="00583AB5"/>
    <w:rsid w:val="005C50DC"/>
    <w:rsid w:val="005C7D57"/>
    <w:rsid w:val="00604B5C"/>
    <w:rsid w:val="0065240B"/>
    <w:rsid w:val="006539FC"/>
    <w:rsid w:val="006913EC"/>
    <w:rsid w:val="006D33DA"/>
    <w:rsid w:val="006F391B"/>
    <w:rsid w:val="00716BAE"/>
    <w:rsid w:val="00726EA3"/>
    <w:rsid w:val="007455B3"/>
    <w:rsid w:val="00746EE1"/>
    <w:rsid w:val="007669BE"/>
    <w:rsid w:val="00792503"/>
    <w:rsid w:val="007C339D"/>
    <w:rsid w:val="007E6119"/>
    <w:rsid w:val="00806D43"/>
    <w:rsid w:val="00836ECE"/>
    <w:rsid w:val="008571FF"/>
    <w:rsid w:val="008719AA"/>
    <w:rsid w:val="00887BB9"/>
    <w:rsid w:val="008952DF"/>
    <w:rsid w:val="0092610B"/>
    <w:rsid w:val="0096202B"/>
    <w:rsid w:val="00965347"/>
    <w:rsid w:val="009A5773"/>
    <w:rsid w:val="009B41EF"/>
    <w:rsid w:val="009C7D4C"/>
    <w:rsid w:val="009F3B54"/>
    <w:rsid w:val="009F6C9B"/>
    <w:rsid w:val="00A2427D"/>
    <w:rsid w:val="00A26936"/>
    <w:rsid w:val="00A4448E"/>
    <w:rsid w:val="00A571A1"/>
    <w:rsid w:val="00A64DF3"/>
    <w:rsid w:val="00A94D35"/>
    <w:rsid w:val="00AA129C"/>
    <w:rsid w:val="00AB08F0"/>
    <w:rsid w:val="00AC6621"/>
    <w:rsid w:val="00AC6DE8"/>
    <w:rsid w:val="00AD1FCF"/>
    <w:rsid w:val="00AE25FA"/>
    <w:rsid w:val="00AE4F4E"/>
    <w:rsid w:val="00B1498E"/>
    <w:rsid w:val="00B237C0"/>
    <w:rsid w:val="00B3318F"/>
    <w:rsid w:val="00B3592C"/>
    <w:rsid w:val="00B377FC"/>
    <w:rsid w:val="00B41484"/>
    <w:rsid w:val="00B41A0F"/>
    <w:rsid w:val="00B563AB"/>
    <w:rsid w:val="00B837F8"/>
    <w:rsid w:val="00BA13A2"/>
    <w:rsid w:val="00BA4AFA"/>
    <w:rsid w:val="00BC4228"/>
    <w:rsid w:val="00C00AB0"/>
    <w:rsid w:val="00C520E4"/>
    <w:rsid w:val="00C64289"/>
    <w:rsid w:val="00CA53E6"/>
    <w:rsid w:val="00CC7BEB"/>
    <w:rsid w:val="00CE75E9"/>
    <w:rsid w:val="00CE7A35"/>
    <w:rsid w:val="00D015C3"/>
    <w:rsid w:val="00D04C05"/>
    <w:rsid w:val="00D0709D"/>
    <w:rsid w:val="00D4655D"/>
    <w:rsid w:val="00D46CED"/>
    <w:rsid w:val="00D676A5"/>
    <w:rsid w:val="00DD0114"/>
    <w:rsid w:val="00DD6B07"/>
    <w:rsid w:val="00E078E6"/>
    <w:rsid w:val="00E2177A"/>
    <w:rsid w:val="00E67521"/>
    <w:rsid w:val="00EB6BD0"/>
    <w:rsid w:val="00EC2956"/>
    <w:rsid w:val="00F21FF2"/>
    <w:rsid w:val="00F5190E"/>
    <w:rsid w:val="00F6040B"/>
    <w:rsid w:val="00F6246A"/>
    <w:rsid w:val="00F8016A"/>
    <w:rsid w:val="00F87B8D"/>
    <w:rsid w:val="00F92C82"/>
    <w:rsid w:val="00FF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696DB9"/>
    <w:rsid w:val="006C3261"/>
    <w:rsid w:val="00783FEB"/>
    <w:rsid w:val="008F4CE8"/>
    <w:rsid w:val="00A30A4A"/>
    <w:rsid w:val="00B77EEA"/>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5E33CDDBEC4A2A9E047FA3A05B478C">
    <w:name w:val="F85E33CDDBEC4A2A9E047FA3A05B478C"/>
    <w:rsid w:val="00696DB9"/>
  </w:style>
  <w:style w:type="paragraph" w:customStyle="1" w:styleId="9CDC0C88BF8E40B5AE8C38A434C0B399">
    <w:name w:val="9CDC0C88BF8E40B5AE8C38A434C0B399"/>
    <w:rsid w:val="00696DB9"/>
  </w:style>
  <w:style w:type="paragraph" w:customStyle="1" w:styleId="260B0ADAD17E4F91BD1098C54C819278">
    <w:name w:val="260B0ADAD17E4F91BD1098C54C819278"/>
    <w:rsid w:val="00696DB9"/>
  </w:style>
  <w:style w:type="paragraph" w:customStyle="1" w:styleId="9530836CB731420FAAE7B40A5F4906E7">
    <w:name w:val="9530836CB731420FAAE7B40A5F4906E7"/>
    <w:rsid w:val="00696DB9"/>
  </w:style>
  <w:style w:type="paragraph" w:customStyle="1" w:styleId="C9E8DB6B09A343C48AD330BC054218CC">
    <w:name w:val="C9E8DB6B09A343C48AD330BC054218CC"/>
    <w:rsid w:val="00696DB9"/>
  </w:style>
  <w:style w:type="paragraph" w:customStyle="1" w:styleId="A3DFAE135A8C49CBBAD72EB854391774">
    <w:name w:val="A3DFAE135A8C49CBBAD72EB854391774"/>
    <w:rsid w:val="00696DB9"/>
  </w:style>
  <w:style w:type="paragraph" w:customStyle="1" w:styleId="4232F9E11A874D98B523EC812E7DA3F8">
    <w:name w:val="4232F9E11A874D98B523EC812E7DA3F8"/>
    <w:rsid w:val="00696DB9"/>
  </w:style>
  <w:style w:type="character" w:styleId="PlaceholderText">
    <w:name w:val="Placeholder Text"/>
    <w:basedOn w:val="DefaultParagraphFont"/>
    <w:uiPriority w:val="99"/>
    <w:semiHidden/>
    <w:rsid w:val="00A30A4A"/>
    <w:rPr>
      <w:color w:val="808080"/>
    </w:rPr>
  </w:style>
  <w:style w:type="paragraph" w:customStyle="1" w:styleId="FC2C74B2469C41498533B7893F289C09">
    <w:name w:val="FC2C74B2469C41498533B7893F289C09"/>
    <w:rsid w:val="00696DB9"/>
  </w:style>
  <w:style w:type="paragraph" w:customStyle="1" w:styleId="FA18A54BE23543DCAFC80095EC711A4D">
    <w:name w:val="FA18A54BE23543DCAFC80095EC711A4D"/>
    <w:rsid w:val="00696DB9"/>
  </w:style>
  <w:style w:type="paragraph" w:customStyle="1" w:styleId="F552E8D43E0542379241FE9A0ED3C8DA">
    <w:name w:val="F552E8D43E0542379241FE9A0ED3C8DA"/>
    <w:rsid w:val="00696DB9"/>
  </w:style>
  <w:style w:type="paragraph" w:customStyle="1" w:styleId="23CC5C300779450FABEA7C59A83F6341">
    <w:name w:val="23CC5C300779450FABEA7C59A83F6341"/>
    <w:rsid w:val="00696DB9"/>
  </w:style>
  <w:style w:type="paragraph" w:customStyle="1" w:styleId="5422239232A64E83B23C3AAAA570E71C">
    <w:name w:val="5422239232A64E83B23C3AAAA570E71C"/>
    <w:rsid w:val="00696DB9"/>
  </w:style>
  <w:style w:type="paragraph" w:customStyle="1" w:styleId="13E673430B444F8E8D3A353E69F78B4E">
    <w:name w:val="13E673430B444F8E8D3A353E69F78B4E"/>
    <w:rsid w:val="00696DB9"/>
  </w:style>
  <w:style w:type="paragraph" w:customStyle="1" w:styleId="95F1FAE17E2840859AA1F6D79156C854">
    <w:name w:val="95F1FAE17E2840859AA1F6D79156C854"/>
    <w:rsid w:val="00696DB9"/>
  </w:style>
  <w:style w:type="paragraph" w:customStyle="1" w:styleId="9080F727BDB249148D658BB2BFB483BA">
    <w:name w:val="9080F727BDB249148D658BB2BFB483BA"/>
    <w:rsid w:val="00696DB9"/>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 w:type="paragraph" w:customStyle="1" w:styleId="0AC00264BF6E483595460C80FC0C55ED">
    <w:name w:val="0AC00264BF6E483595460C80FC0C55ED"/>
    <w:rsid w:val="00696DB9"/>
  </w:style>
  <w:style w:type="paragraph" w:customStyle="1" w:styleId="AD4468B49F6649AC85D54D49EE38BF4A">
    <w:name w:val="AD4468B49F6649AC85D54D49EE38BF4A"/>
    <w:rsid w:val="00696DB9"/>
  </w:style>
  <w:style w:type="paragraph" w:customStyle="1" w:styleId="F64B79C008B8453B9B88CAEA72B946AE">
    <w:name w:val="F64B79C008B8453B9B88CAEA72B946AE"/>
    <w:rsid w:val="00696DB9"/>
  </w:style>
  <w:style w:type="paragraph" w:customStyle="1" w:styleId="757F549846D046B9A3CB77CEE0EF533F">
    <w:name w:val="757F549846D046B9A3CB77CEE0EF533F"/>
    <w:rsid w:val="00696DB9"/>
  </w:style>
  <w:style w:type="paragraph" w:customStyle="1" w:styleId="CDBABA57FA2F43CFA6613A5364FD1FF8">
    <w:name w:val="CDBABA57FA2F43CFA6613A5364FD1FF8"/>
    <w:rsid w:val="00EE2BBF"/>
  </w:style>
  <w:style w:type="paragraph" w:customStyle="1" w:styleId="6CFFB1388FF241CEA3A7394E1C3BED2B">
    <w:name w:val="6CFFB1388FF241CEA3A7394E1C3BED2B"/>
    <w:rsid w:val="00A30A4A"/>
  </w:style>
  <w:style w:type="paragraph" w:customStyle="1" w:styleId="73BF340E17864FF9AEB25CF2103C7A12">
    <w:name w:val="73BF340E17864FF9AEB25CF2103C7A12"/>
    <w:rsid w:val="00A3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tc_header_bw</Template>
  <TotalTime>104</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Pinder, Simon</cp:lastModifiedBy>
  <cp:revision>42</cp:revision>
  <dcterms:created xsi:type="dcterms:W3CDTF">2023-02-01T12:45:00Z</dcterms:created>
  <dcterms:modified xsi:type="dcterms:W3CDTF">2023-02-01T15:15:00Z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