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450DB78B" w:rsidR="001124D2" w:rsidRPr="001124D2" w:rsidRDefault="002205C8" w:rsidP="001124D2">
            <w:r>
              <w:t xml:space="preserve">Finance Officer </w:t>
            </w:r>
            <w:r w:rsidR="00DC0318">
              <w:t>–</w:t>
            </w:r>
            <w:r>
              <w:t xml:space="preserve"> </w:t>
            </w:r>
            <w:r w:rsidR="009D1380">
              <w:t>Sundry Debt</w:t>
            </w:r>
          </w:p>
        </w:tc>
      </w:tr>
      <w:tr w:rsidR="002205C8" w:rsidRPr="00261377" w14:paraId="01C1ADF0" w14:textId="77777777" w:rsidTr="00332E43">
        <w:tc>
          <w:tcPr>
            <w:tcW w:w="4390" w:type="dxa"/>
          </w:tcPr>
          <w:p w14:paraId="130629B7" w14:textId="4EEE5517" w:rsidR="002205C8" w:rsidRPr="001124D2" w:rsidRDefault="002205C8" w:rsidP="002205C8">
            <w:r>
              <w:t xml:space="preserve">Strategic team/Directorate </w:t>
            </w:r>
          </w:p>
        </w:tc>
        <w:tc>
          <w:tcPr>
            <w:tcW w:w="6095" w:type="dxa"/>
          </w:tcPr>
          <w:p w14:paraId="6E7B0D7F" w14:textId="36CD2A72" w:rsidR="002205C8" w:rsidRPr="001124D2" w:rsidRDefault="002205C8" w:rsidP="002205C8">
            <w:r>
              <w:t>Finance</w:t>
            </w:r>
          </w:p>
        </w:tc>
      </w:tr>
      <w:tr w:rsidR="002205C8" w:rsidRPr="00261377" w14:paraId="5681ECDC" w14:textId="77777777" w:rsidTr="00332E43">
        <w:tc>
          <w:tcPr>
            <w:tcW w:w="4390" w:type="dxa"/>
          </w:tcPr>
          <w:p w14:paraId="7E3A79C5" w14:textId="3A0FCD3A" w:rsidR="002205C8" w:rsidRPr="001124D2" w:rsidRDefault="002205C8" w:rsidP="002205C8">
            <w:r>
              <w:t xml:space="preserve">Service </w:t>
            </w:r>
          </w:p>
        </w:tc>
        <w:tc>
          <w:tcPr>
            <w:tcW w:w="6095" w:type="dxa"/>
          </w:tcPr>
          <w:p w14:paraId="245E7381" w14:textId="589BCF2D" w:rsidR="002205C8" w:rsidRPr="001124D2" w:rsidRDefault="002205C8" w:rsidP="002205C8">
            <w:r>
              <w:t>Finance</w:t>
            </w:r>
          </w:p>
        </w:tc>
      </w:tr>
      <w:tr w:rsidR="002205C8" w:rsidRPr="00261377" w14:paraId="7CDAB030" w14:textId="77777777" w:rsidTr="00332E43">
        <w:tc>
          <w:tcPr>
            <w:tcW w:w="4390" w:type="dxa"/>
          </w:tcPr>
          <w:p w14:paraId="51689B52" w14:textId="68155DA3" w:rsidR="002205C8" w:rsidRPr="001124D2" w:rsidRDefault="002205C8" w:rsidP="002205C8">
            <w:r>
              <w:t>Business unit</w:t>
            </w:r>
          </w:p>
        </w:tc>
        <w:tc>
          <w:tcPr>
            <w:tcW w:w="6095" w:type="dxa"/>
          </w:tcPr>
          <w:p w14:paraId="351B8C1B" w14:textId="0E78B638" w:rsidR="002205C8" w:rsidRPr="001124D2" w:rsidRDefault="002205C8" w:rsidP="002205C8">
            <w:r>
              <w:t xml:space="preserve">Systems &amp; </w:t>
            </w:r>
            <w:r w:rsidR="006F2EDA">
              <w:t>Redesign</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6C01E0A3" w:rsidR="001124D2" w:rsidRPr="001124D2" w:rsidRDefault="006C3A50" w:rsidP="001124D2">
            <w:r>
              <w:t>Princip</w:t>
            </w:r>
            <w:r w:rsidR="008D4371">
              <w:t>a</w:t>
            </w:r>
            <w:r>
              <w:t>l Finance Officer – Sundry Debt</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1B2E3713" w:rsidR="001124D2" w:rsidRPr="001124D2" w:rsidRDefault="008D4371" w:rsidP="001124D2">
            <w:r>
              <w:t>Principal Finance Officer – Sundry Debt</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51D8D9E4" w:rsidR="001124D2" w:rsidRPr="001124D2" w:rsidRDefault="00D01543" w:rsidP="001124D2">
            <w:r>
              <w:t>07 - 11</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1475FF18" w:rsidR="001124D2" w:rsidRPr="001124D2" w:rsidRDefault="00D01543" w:rsidP="001124D2">
            <w:r>
              <w:t>FIN40</w:t>
            </w:r>
          </w:p>
        </w:tc>
      </w:tr>
    </w:tbl>
    <w:p w14:paraId="08B0ECC8" w14:textId="77777777" w:rsidR="001124D2" w:rsidRDefault="001124D2" w:rsidP="001124D2"/>
    <w:p w14:paraId="72802CEA" w14:textId="77777777" w:rsidR="00C97437" w:rsidRPr="00C97437" w:rsidRDefault="00C97437" w:rsidP="00CD2DF3">
      <w:pPr>
        <w:pStyle w:val="Heading1"/>
        <w:numPr>
          <w:ilvl w:val="0"/>
          <w:numId w:val="3"/>
        </w:numPr>
        <w:tabs>
          <w:tab w:val="num" w:pos="709"/>
          <w:tab w:val="num" w:pos="1080"/>
        </w:tabs>
        <w:ind w:hanging="1080"/>
      </w:pPr>
      <w:r w:rsidRPr="00C97437">
        <w:t>Key Purpose of Job</w:t>
      </w:r>
    </w:p>
    <w:p w14:paraId="6A5D7395" w14:textId="3FC9AB45" w:rsidR="00893786" w:rsidRDefault="00893786" w:rsidP="00893786">
      <w:pPr>
        <w:numPr>
          <w:ilvl w:val="1"/>
          <w:numId w:val="3"/>
        </w:numPr>
        <w:spacing w:line="280" w:lineRule="atLeast"/>
        <w:rPr>
          <w:rFonts w:ascii="Arial" w:hAnsi="Arial"/>
        </w:rPr>
      </w:pPr>
      <w:r>
        <w:rPr>
          <w:rFonts w:ascii="Arial" w:hAnsi="Arial"/>
        </w:rPr>
        <w:t>To assist with the administration &amp; management of sundry debt across the Council’s debtor system including liaison with the Care Trust’s Debt Recovery Team and other outside organisations we support</w:t>
      </w:r>
    </w:p>
    <w:p w14:paraId="1E2813B1" w14:textId="77777777" w:rsidR="00893786" w:rsidRDefault="00893786" w:rsidP="00893786">
      <w:pPr>
        <w:numPr>
          <w:ilvl w:val="1"/>
          <w:numId w:val="3"/>
        </w:numPr>
        <w:spacing w:line="280" w:lineRule="atLeast"/>
        <w:rPr>
          <w:rFonts w:ascii="Arial" w:hAnsi="Arial"/>
        </w:rPr>
      </w:pPr>
      <w:r w:rsidRPr="00040B43">
        <w:rPr>
          <w:rFonts w:ascii="Arial" w:hAnsi="Arial"/>
        </w:rPr>
        <w:t>To complete the daily / monthly Bank Reconciliations for the Council</w:t>
      </w:r>
    </w:p>
    <w:p w14:paraId="485B9D02" w14:textId="6F662C53" w:rsidR="00154CFC" w:rsidRPr="00154CFC" w:rsidRDefault="00893786" w:rsidP="00893786">
      <w:pPr>
        <w:numPr>
          <w:ilvl w:val="1"/>
          <w:numId w:val="3"/>
        </w:numPr>
        <w:spacing w:line="280" w:lineRule="atLeast"/>
        <w:rPr>
          <w:rFonts w:ascii="Arial" w:hAnsi="Arial"/>
        </w:rPr>
      </w:pPr>
      <w:r>
        <w:rPr>
          <w:rFonts w:ascii="Arial" w:hAnsi="Arial"/>
        </w:rPr>
        <w:t xml:space="preserve">To support the Systems Manager in the provision of financial and management </w:t>
      </w:r>
      <w:r w:rsidR="00E01386">
        <w:rPr>
          <w:rFonts w:ascii="Arial" w:hAnsi="Arial"/>
        </w:rPr>
        <w:t>information</w:t>
      </w:r>
    </w:p>
    <w:p w14:paraId="5DA893F3" w14:textId="410A6F46" w:rsidR="0004084F" w:rsidRDefault="0004084F" w:rsidP="00154CFC">
      <w:pPr>
        <w:pStyle w:val="Heading1"/>
        <w:numPr>
          <w:ilvl w:val="0"/>
          <w:numId w:val="3"/>
        </w:numPr>
        <w:tabs>
          <w:tab w:val="num" w:pos="709"/>
          <w:tab w:val="num" w:pos="1080"/>
        </w:tabs>
        <w:ind w:hanging="1080"/>
      </w:pPr>
      <w:r>
        <w:t>Anticipated outcomes of post</w:t>
      </w:r>
    </w:p>
    <w:p w14:paraId="1B38652C" w14:textId="77777777" w:rsidR="00893786" w:rsidRDefault="00893786" w:rsidP="00893786">
      <w:pPr>
        <w:numPr>
          <w:ilvl w:val="1"/>
          <w:numId w:val="3"/>
        </w:numPr>
        <w:spacing w:line="280" w:lineRule="atLeast"/>
        <w:rPr>
          <w:rFonts w:ascii="Arial" w:hAnsi="Arial"/>
        </w:rPr>
      </w:pPr>
      <w:r>
        <w:rPr>
          <w:rFonts w:ascii="Arial" w:hAnsi="Arial"/>
        </w:rPr>
        <w:t>Council maximises its income and improves cash flow</w:t>
      </w:r>
    </w:p>
    <w:p w14:paraId="5D8E0959" w14:textId="77777777" w:rsidR="00893786" w:rsidRDefault="00893786" w:rsidP="00893786">
      <w:pPr>
        <w:numPr>
          <w:ilvl w:val="1"/>
          <w:numId w:val="3"/>
        </w:numPr>
        <w:spacing w:line="280" w:lineRule="atLeast"/>
        <w:rPr>
          <w:rFonts w:ascii="Arial" w:hAnsi="Arial"/>
        </w:rPr>
      </w:pPr>
      <w:r>
        <w:rPr>
          <w:rFonts w:ascii="Arial" w:hAnsi="Arial"/>
        </w:rPr>
        <w:t>Debt is managed and reported in line with the Council’s Debtors Policy &amp; Financial Regulations</w:t>
      </w:r>
    </w:p>
    <w:p w14:paraId="048F1E16" w14:textId="0B264B86" w:rsidR="001124D2" w:rsidRPr="00154CFC" w:rsidRDefault="00893786" w:rsidP="00893786">
      <w:pPr>
        <w:numPr>
          <w:ilvl w:val="1"/>
          <w:numId w:val="3"/>
        </w:numPr>
        <w:spacing w:line="280" w:lineRule="atLeast"/>
        <w:rPr>
          <w:rFonts w:ascii="Arial" w:hAnsi="Arial"/>
        </w:rPr>
      </w:pPr>
      <w:r>
        <w:rPr>
          <w:rFonts w:ascii="Arial" w:hAnsi="Arial"/>
        </w:rPr>
        <w:t>Timely p</w:t>
      </w:r>
      <w:r w:rsidRPr="00040B43">
        <w:rPr>
          <w:rFonts w:ascii="Arial" w:hAnsi="Arial"/>
        </w:rPr>
        <w:t>revention of fraudulent bank entries</w:t>
      </w:r>
      <w:r w:rsidRPr="00154CFC">
        <w:rPr>
          <w:rFonts w:ascii="Arial" w:hAnsi="Arial"/>
        </w:rPr>
        <w:t xml:space="preserve"> </w:t>
      </w:r>
    </w:p>
    <w:p w14:paraId="0181D955" w14:textId="38551367" w:rsidR="001124D2" w:rsidRDefault="001124D2" w:rsidP="00CD2DF3">
      <w:pPr>
        <w:pStyle w:val="Heading1"/>
        <w:numPr>
          <w:ilvl w:val="0"/>
          <w:numId w:val="3"/>
        </w:numPr>
        <w:tabs>
          <w:tab w:val="num" w:pos="709"/>
          <w:tab w:val="num" w:pos="1080"/>
        </w:tabs>
        <w:ind w:hanging="1080"/>
      </w:pPr>
      <w:r>
        <w:t>List key duties and accountabilities of the post</w:t>
      </w:r>
    </w:p>
    <w:p w14:paraId="488D5BB5" w14:textId="77777777" w:rsidR="00893786" w:rsidRDefault="00893786" w:rsidP="00893786">
      <w:pPr>
        <w:numPr>
          <w:ilvl w:val="1"/>
          <w:numId w:val="3"/>
        </w:numPr>
        <w:spacing w:line="280" w:lineRule="atLeast"/>
        <w:rPr>
          <w:rFonts w:ascii="Arial" w:hAnsi="Arial"/>
        </w:rPr>
      </w:pPr>
      <w:r>
        <w:rPr>
          <w:rFonts w:ascii="Arial" w:hAnsi="Arial"/>
        </w:rPr>
        <w:t>Assist with the development and implementation of the Debtor Policy and associated procedures across the Council.</w:t>
      </w:r>
    </w:p>
    <w:p w14:paraId="720400F3" w14:textId="77777777" w:rsidR="00893786" w:rsidRDefault="00893786" w:rsidP="00893786">
      <w:pPr>
        <w:numPr>
          <w:ilvl w:val="1"/>
          <w:numId w:val="3"/>
        </w:numPr>
        <w:spacing w:line="280" w:lineRule="atLeast"/>
        <w:rPr>
          <w:rFonts w:ascii="Arial" w:hAnsi="Arial"/>
        </w:rPr>
      </w:pPr>
      <w:r>
        <w:rPr>
          <w:rFonts w:ascii="Arial" w:hAnsi="Arial"/>
        </w:rPr>
        <w:lastRenderedPageBreak/>
        <w:t>To process unallocated cash, returned cheques and recalled Direct Debits; and the administration of payment arrangements to ensure that they meet the Council guidelines.</w:t>
      </w:r>
    </w:p>
    <w:p w14:paraId="1EA54E16" w14:textId="77777777" w:rsidR="00893786" w:rsidRDefault="00893786" w:rsidP="00893786">
      <w:pPr>
        <w:numPr>
          <w:ilvl w:val="1"/>
          <w:numId w:val="3"/>
        </w:numPr>
        <w:spacing w:line="280" w:lineRule="atLeast"/>
        <w:rPr>
          <w:rFonts w:ascii="Arial" w:hAnsi="Arial"/>
        </w:rPr>
      </w:pPr>
      <w:r w:rsidRPr="00040B43">
        <w:rPr>
          <w:rFonts w:ascii="Arial" w:hAnsi="Arial"/>
        </w:rPr>
        <w:t xml:space="preserve">To carry out the daily Bank Reconciliation </w:t>
      </w:r>
      <w:r>
        <w:rPr>
          <w:rFonts w:ascii="Arial" w:hAnsi="Arial"/>
        </w:rPr>
        <w:t xml:space="preserve">matching </w:t>
      </w:r>
      <w:r w:rsidRPr="00040B43">
        <w:rPr>
          <w:rFonts w:ascii="Arial" w:hAnsi="Arial"/>
        </w:rPr>
        <w:t xml:space="preserve">process and </w:t>
      </w:r>
      <w:r>
        <w:rPr>
          <w:rFonts w:ascii="Arial" w:hAnsi="Arial"/>
        </w:rPr>
        <w:t>produce the Monthly R</w:t>
      </w:r>
      <w:r w:rsidRPr="00040B43">
        <w:rPr>
          <w:rFonts w:ascii="Arial" w:hAnsi="Arial"/>
        </w:rPr>
        <w:t xml:space="preserve">econciliation </w:t>
      </w:r>
      <w:r>
        <w:rPr>
          <w:rFonts w:ascii="Arial" w:hAnsi="Arial"/>
        </w:rPr>
        <w:t xml:space="preserve">Statements </w:t>
      </w:r>
      <w:r w:rsidRPr="00040B43">
        <w:rPr>
          <w:rFonts w:ascii="Arial" w:hAnsi="Arial"/>
        </w:rPr>
        <w:t xml:space="preserve">required </w:t>
      </w:r>
      <w:r>
        <w:rPr>
          <w:rFonts w:ascii="Arial" w:hAnsi="Arial"/>
        </w:rPr>
        <w:t xml:space="preserve">for </w:t>
      </w:r>
      <w:proofErr w:type="gramStart"/>
      <w:r>
        <w:rPr>
          <w:rFonts w:ascii="Arial" w:hAnsi="Arial"/>
        </w:rPr>
        <w:t>all of</w:t>
      </w:r>
      <w:proofErr w:type="gramEnd"/>
      <w:r>
        <w:rPr>
          <w:rFonts w:ascii="Arial" w:hAnsi="Arial"/>
        </w:rPr>
        <w:t xml:space="preserve"> the Councils bank accounts</w:t>
      </w:r>
    </w:p>
    <w:p w14:paraId="46B1535F" w14:textId="77777777" w:rsidR="00893786" w:rsidRDefault="00893786" w:rsidP="00893786">
      <w:pPr>
        <w:numPr>
          <w:ilvl w:val="1"/>
          <w:numId w:val="3"/>
        </w:numPr>
        <w:spacing w:line="280" w:lineRule="atLeast"/>
        <w:rPr>
          <w:rFonts w:ascii="Arial" w:hAnsi="Arial"/>
        </w:rPr>
      </w:pPr>
      <w:r>
        <w:rPr>
          <w:rFonts w:ascii="Arial" w:hAnsi="Arial"/>
        </w:rPr>
        <w:t>To balance &amp; produce</w:t>
      </w:r>
      <w:r w:rsidRPr="00B062B7">
        <w:rPr>
          <w:rFonts w:ascii="Arial" w:hAnsi="Arial"/>
        </w:rPr>
        <w:t xml:space="preserve"> the Monthly Reconciliation Statement</w:t>
      </w:r>
      <w:r>
        <w:rPr>
          <w:rFonts w:ascii="Arial" w:hAnsi="Arial"/>
        </w:rPr>
        <w:t xml:space="preserve">s </w:t>
      </w:r>
      <w:r w:rsidRPr="00B062B7">
        <w:rPr>
          <w:rFonts w:ascii="Arial" w:hAnsi="Arial"/>
        </w:rPr>
        <w:t xml:space="preserve">for </w:t>
      </w:r>
      <w:r>
        <w:rPr>
          <w:rFonts w:ascii="Arial" w:hAnsi="Arial"/>
        </w:rPr>
        <w:t>Credit &amp; Debit</w:t>
      </w:r>
      <w:r w:rsidRPr="00B062B7">
        <w:rPr>
          <w:rFonts w:ascii="Arial" w:hAnsi="Arial"/>
        </w:rPr>
        <w:t xml:space="preserve"> Card Income</w:t>
      </w:r>
      <w:r>
        <w:rPr>
          <w:rFonts w:ascii="Arial" w:hAnsi="Arial"/>
        </w:rPr>
        <w:t xml:space="preserve"> and Waybill Income</w:t>
      </w:r>
    </w:p>
    <w:p w14:paraId="1BD831E4" w14:textId="77777777" w:rsidR="00893786" w:rsidRPr="00B062B7" w:rsidRDefault="00893786" w:rsidP="00893786">
      <w:pPr>
        <w:numPr>
          <w:ilvl w:val="1"/>
          <w:numId w:val="3"/>
        </w:numPr>
        <w:spacing w:line="280" w:lineRule="atLeast"/>
        <w:rPr>
          <w:rFonts w:ascii="Arial" w:hAnsi="Arial"/>
        </w:rPr>
      </w:pPr>
      <w:r>
        <w:rPr>
          <w:rFonts w:ascii="Arial" w:hAnsi="Arial"/>
        </w:rPr>
        <w:t>To carry out or oversee/cover the daily reconciliation of the Debtor Control Accounts and associated control checks</w:t>
      </w:r>
    </w:p>
    <w:p w14:paraId="132A4BF6" w14:textId="77777777" w:rsidR="00893786" w:rsidRPr="00040B43" w:rsidRDefault="00893786" w:rsidP="00893786">
      <w:pPr>
        <w:numPr>
          <w:ilvl w:val="1"/>
          <w:numId w:val="3"/>
        </w:numPr>
        <w:spacing w:line="280" w:lineRule="atLeast"/>
        <w:rPr>
          <w:rFonts w:ascii="Arial" w:hAnsi="Arial"/>
        </w:rPr>
      </w:pPr>
      <w:r>
        <w:rPr>
          <w:rFonts w:ascii="Arial" w:hAnsi="Arial"/>
        </w:rPr>
        <w:t>P</w:t>
      </w:r>
      <w:r w:rsidRPr="00040B43">
        <w:rPr>
          <w:rFonts w:ascii="Arial" w:hAnsi="Arial"/>
        </w:rPr>
        <w:t xml:space="preserve">rovide cover &amp; support for the </w:t>
      </w:r>
      <w:r>
        <w:rPr>
          <w:rFonts w:ascii="Arial" w:hAnsi="Arial"/>
        </w:rPr>
        <w:t xml:space="preserve">helpdesk and </w:t>
      </w:r>
      <w:r w:rsidRPr="00040B43">
        <w:rPr>
          <w:rFonts w:ascii="Arial" w:hAnsi="Arial"/>
        </w:rPr>
        <w:t>essential up</w:t>
      </w:r>
      <w:r>
        <w:rPr>
          <w:rFonts w:ascii="Arial" w:hAnsi="Arial"/>
        </w:rPr>
        <w:t>date of the Financial Systems (including occasional support for the Payments Input Team)</w:t>
      </w:r>
    </w:p>
    <w:p w14:paraId="58B0CD8E" w14:textId="77777777" w:rsidR="00893786" w:rsidRPr="005E19C7" w:rsidRDefault="00893786" w:rsidP="00893786">
      <w:pPr>
        <w:numPr>
          <w:ilvl w:val="1"/>
          <w:numId w:val="3"/>
        </w:numPr>
        <w:spacing w:line="280" w:lineRule="atLeast"/>
        <w:rPr>
          <w:rFonts w:ascii="Arial" w:hAnsi="Arial"/>
          <w:color w:val="333399"/>
        </w:rPr>
      </w:pPr>
      <w:r>
        <w:rPr>
          <w:rFonts w:ascii="Arial" w:hAnsi="Arial"/>
        </w:rPr>
        <w:t>To ensure that relevant procedure notes are kept up to date</w:t>
      </w:r>
    </w:p>
    <w:p w14:paraId="11CAB717" w14:textId="77777777" w:rsidR="00893786" w:rsidRDefault="00893786" w:rsidP="00893786">
      <w:pPr>
        <w:numPr>
          <w:ilvl w:val="1"/>
          <w:numId w:val="3"/>
        </w:numPr>
        <w:spacing w:line="280" w:lineRule="atLeast"/>
        <w:rPr>
          <w:rFonts w:ascii="Arial" w:hAnsi="Arial"/>
        </w:rPr>
      </w:pPr>
      <w:r>
        <w:rPr>
          <w:rFonts w:ascii="Arial" w:hAnsi="Arial"/>
        </w:rPr>
        <w:t>Trace missing Debtors where possible to pursue outstanding debt</w:t>
      </w:r>
    </w:p>
    <w:p w14:paraId="28DE97C4" w14:textId="77777777" w:rsidR="00893786" w:rsidRDefault="00893786" w:rsidP="00893786">
      <w:pPr>
        <w:numPr>
          <w:ilvl w:val="1"/>
          <w:numId w:val="3"/>
        </w:numPr>
        <w:spacing w:line="280" w:lineRule="atLeast"/>
        <w:rPr>
          <w:rFonts w:ascii="Arial" w:hAnsi="Arial"/>
        </w:rPr>
      </w:pPr>
      <w:r>
        <w:rPr>
          <w:rFonts w:ascii="Arial" w:hAnsi="Arial"/>
        </w:rPr>
        <w:t>To resolve queries (via correspondence, email, over the phone and in person) with regards invoicing and recovery of debt</w:t>
      </w:r>
    </w:p>
    <w:p w14:paraId="7E710CB2" w14:textId="58CD8526" w:rsidR="00893786" w:rsidRDefault="00893786" w:rsidP="00893786">
      <w:pPr>
        <w:numPr>
          <w:ilvl w:val="1"/>
          <w:numId w:val="3"/>
        </w:numPr>
        <w:spacing w:line="280" w:lineRule="atLeast"/>
        <w:rPr>
          <w:rFonts w:ascii="Arial" w:hAnsi="Arial"/>
        </w:rPr>
      </w:pPr>
      <w:r>
        <w:rPr>
          <w:rFonts w:ascii="Arial" w:hAnsi="Arial"/>
        </w:rPr>
        <w:t>Assist in overseeing the production of bills &amp; reminders with the printing section</w:t>
      </w:r>
      <w:r w:rsidR="00E01386">
        <w:rPr>
          <w:rFonts w:ascii="Arial" w:hAnsi="Arial"/>
        </w:rPr>
        <w:t xml:space="preserve"> and external print provider,</w:t>
      </w:r>
      <w:r>
        <w:rPr>
          <w:rFonts w:ascii="Arial" w:hAnsi="Arial"/>
        </w:rPr>
        <w:t xml:space="preserve"> central dispatch, and the administration of credit notes</w:t>
      </w:r>
    </w:p>
    <w:p w14:paraId="52010857" w14:textId="77777777" w:rsidR="00893786" w:rsidRDefault="00893786" w:rsidP="00893786">
      <w:pPr>
        <w:numPr>
          <w:ilvl w:val="1"/>
          <w:numId w:val="3"/>
        </w:numPr>
        <w:spacing w:line="280" w:lineRule="atLeast"/>
        <w:rPr>
          <w:rFonts w:ascii="Arial" w:hAnsi="Arial"/>
        </w:rPr>
      </w:pPr>
      <w:r>
        <w:rPr>
          <w:rFonts w:ascii="Arial" w:hAnsi="Arial"/>
        </w:rPr>
        <w:t>Assist with the processing of quarterly write-offs on the system and input into the review of procedures &amp; policy</w:t>
      </w:r>
    </w:p>
    <w:p w14:paraId="0CA9DF3B" w14:textId="0D43B0B5" w:rsidR="00893786" w:rsidRDefault="00893786" w:rsidP="00893786">
      <w:pPr>
        <w:numPr>
          <w:ilvl w:val="1"/>
          <w:numId w:val="3"/>
        </w:numPr>
        <w:spacing w:line="280" w:lineRule="atLeast"/>
        <w:rPr>
          <w:rFonts w:ascii="Arial" w:hAnsi="Arial"/>
        </w:rPr>
      </w:pPr>
      <w:r>
        <w:rPr>
          <w:rFonts w:ascii="Arial" w:hAnsi="Arial"/>
        </w:rPr>
        <w:t xml:space="preserve">Monitor monthly reports from FIMS (Financial Information and Management System) sundry debts. </w:t>
      </w:r>
    </w:p>
    <w:p w14:paraId="6BE583F1" w14:textId="052FB4E6" w:rsidR="00893786" w:rsidRPr="007D5F7D" w:rsidRDefault="00893786" w:rsidP="00893786">
      <w:pPr>
        <w:numPr>
          <w:ilvl w:val="1"/>
          <w:numId w:val="3"/>
        </w:numPr>
        <w:spacing w:line="280" w:lineRule="atLeast"/>
        <w:rPr>
          <w:rFonts w:ascii="Arial" w:hAnsi="Arial"/>
        </w:rPr>
      </w:pPr>
      <w:r>
        <w:rPr>
          <w:rFonts w:ascii="Arial" w:hAnsi="Arial"/>
        </w:rPr>
        <w:t>Regular system reconciliation and assistance with the closedown and year end balancing</w:t>
      </w:r>
    </w:p>
    <w:p w14:paraId="5F03A684" w14:textId="77777777" w:rsidR="00893786" w:rsidRPr="00D264BC" w:rsidRDefault="00893786" w:rsidP="00893786">
      <w:pPr>
        <w:numPr>
          <w:ilvl w:val="1"/>
          <w:numId w:val="3"/>
        </w:numPr>
        <w:spacing w:line="280" w:lineRule="atLeast"/>
        <w:rPr>
          <w:rFonts w:ascii="Arial" w:hAnsi="Arial"/>
        </w:rPr>
      </w:pPr>
      <w:r>
        <w:rPr>
          <w:rFonts w:ascii="Arial" w:hAnsi="Arial"/>
        </w:rPr>
        <w:t xml:space="preserve">Administration of the Debtor database including the reporting and addressing of </w:t>
      </w:r>
      <w:r w:rsidRPr="00D264BC">
        <w:rPr>
          <w:rFonts w:ascii="Arial" w:hAnsi="Arial"/>
        </w:rPr>
        <w:t>duplicate records.</w:t>
      </w:r>
    </w:p>
    <w:p w14:paraId="2A17FA6F" w14:textId="77777777" w:rsidR="00893786" w:rsidRPr="00546675" w:rsidRDefault="00893786" w:rsidP="00893786">
      <w:pPr>
        <w:numPr>
          <w:ilvl w:val="1"/>
          <w:numId w:val="3"/>
        </w:numPr>
        <w:spacing w:line="280" w:lineRule="atLeast"/>
        <w:rPr>
          <w:rFonts w:ascii="Arial" w:hAnsi="Arial"/>
          <w:color w:val="333399"/>
        </w:rPr>
      </w:pPr>
      <w:r w:rsidRPr="00D264BC">
        <w:rPr>
          <w:rFonts w:ascii="Arial" w:hAnsi="Arial"/>
        </w:rPr>
        <w:t>Ensure that the principles of the Data Quality &amp; Data Protection Policies are applied and that users of the Financial Information &amp; Management System are made aware of their responsibilities with regards these policies</w:t>
      </w:r>
    </w:p>
    <w:p w14:paraId="74EF3E0D" w14:textId="78DECEFE" w:rsidR="00893786" w:rsidRPr="00546675" w:rsidRDefault="00893786" w:rsidP="00893786">
      <w:pPr>
        <w:numPr>
          <w:ilvl w:val="1"/>
          <w:numId w:val="3"/>
        </w:numPr>
        <w:spacing w:line="280" w:lineRule="atLeast"/>
        <w:rPr>
          <w:rFonts w:ascii="Arial" w:hAnsi="Arial"/>
          <w:color w:val="333399"/>
        </w:rPr>
      </w:pPr>
      <w:r>
        <w:rPr>
          <w:rFonts w:ascii="Arial" w:hAnsi="Arial"/>
        </w:rPr>
        <w:t xml:space="preserve">Assist in sundry debt training of new FIMS users  </w:t>
      </w:r>
    </w:p>
    <w:p w14:paraId="7DAC4965" w14:textId="3927BE69" w:rsidR="00E93406" w:rsidRDefault="00893786" w:rsidP="00893786">
      <w:pPr>
        <w:numPr>
          <w:ilvl w:val="1"/>
          <w:numId w:val="3"/>
        </w:numPr>
        <w:spacing w:line="280" w:lineRule="atLeast"/>
        <w:rPr>
          <w:rFonts w:ascii="Arial" w:hAnsi="Arial"/>
        </w:rPr>
      </w:pPr>
      <w:r>
        <w:rPr>
          <w:rFonts w:ascii="Arial" w:hAnsi="Arial"/>
        </w:rPr>
        <w:t xml:space="preserve">Upload monthly journals for internal Non-Domestic Rates, Council Tax &amp; BIDS </w:t>
      </w:r>
    </w:p>
    <w:p w14:paraId="0CDBCCE2" w14:textId="77777777" w:rsidR="00893786" w:rsidRDefault="00893786" w:rsidP="00893786">
      <w:pPr>
        <w:spacing w:line="280" w:lineRule="atLeast"/>
        <w:ind w:left="1080"/>
        <w:rPr>
          <w:rFonts w:ascii="Arial" w:hAnsi="Arial"/>
        </w:rPr>
      </w:pPr>
    </w:p>
    <w:p w14:paraId="766D1E99" w14:textId="47FD5B1B" w:rsidR="0037786C" w:rsidRDefault="0037786C" w:rsidP="00CD2DF3">
      <w:pPr>
        <w:pStyle w:val="Heading1"/>
        <w:numPr>
          <w:ilvl w:val="0"/>
          <w:numId w:val="3"/>
        </w:numPr>
        <w:tabs>
          <w:tab w:val="num" w:pos="709"/>
          <w:tab w:val="num" w:pos="1080"/>
        </w:tabs>
        <w:ind w:hanging="1080"/>
      </w:pPr>
      <w:r>
        <w:t>Budgetary/Financial Responsibilities of the post</w:t>
      </w:r>
    </w:p>
    <w:p w14:paraId="533BD8CE" w14:textId="6D35D055" w:rsidR="0037786C" w:rsidRDefault="0037786C" w:rsidP="00CD2DF3">
      <w:pPr>
        <w:numPr>
          <w:ilvl w:val="1"/>
          <w:numId w:val="3"/>
        </w:numPr>
        <w:tabs>
          <w:tab w:val="num" w:pos="851"/>
          <w:tab w:val="num" w:pos="1483"/>
        </w:tabs>
        <w:spacing w:line="280" w:lineRule="atLeast"/>
        <w:rPr>
          <w:rFonts w:ascii="Arial" w:hAnsi="Arial"/>
        </w:rPr>
      </w:pPr>
      <w:r w:rsidRPr="0037786C">
        <w:rPr>
          <w:rFonts w:ascii="Arial" w:hAnsi="Arial"/>
        </w:rPr>
        <w:t>None</w:t>
      </w:r>
    </w:p>
    <w:p w14:paraId="44863B8C" w14:textId="77777777" w:rsidR="0037786C" w:rsidRPr="0037786C" w:rsidRDefault="0037786C" w:rsidP="0037786C">
      <w:pPr>
        <w:tabs>
          <w:tab w:val="num" w:pos="851"/>
          <w:tab w:val="num" w:pos="1483"/>
        </w:tabs>
        <w:spacing w:line="280" w:lineRule="atLeast"/>
        <w:ind w:left="1080"/>
        <w:rPr>
          <w:rFonts w:ascii="Arial" w:hAnsi="Arial"/>
        </w:rPr>
      </w:pPr>
    </w:p>
    <w:p w14:paraId="166A92F7" w14:textId="3E0EBE28" w:rsidR="001124D2" w:rsidRDefault="00096A62" w:rsidP="00CD2DF3">
      <w:pPr>
        <w:pStyle w:val="Heading1"/>
        <w:numPr>
          <w:ilvl w:val="0"/>
          <w:numId w:val="3"/>
        </w:numPr>
        <w:tabs>
          <w:tab w:val="num" w:pos="709"/>
          <w:tab w:val="num" w:pos="1080"/>
        </w:tabs>
        <w:ind w:hanging="1080"/>
      </w:pPr>
      <w:r>
        <w:lastRenderedPageBreak/>
        <w:t>Supervision/</w:t>
      </w:r>
      <w:r w:rsidR="001124D2">
        <w:t>Line Managemen</w:t>
      </w:r>
      <w:r>
        <w:t xml:space="preserve">t Responsibilities of the post </w:t>
      </w:r>
    </w:p>
    <w:p w14:paraId="7E8E6C23" w14:textId="72135F36" w:rsidR="001124D2" w:rsidRDefault="00893786" w:rsidP="00CD2DF3">
      <w:pPr>
        <w:numPr>
          <w:ilvl w:val="1"/>
          <w:numId w:val="3"/>
        </w:numPr>
        <w:spacing w:line="280" w:lineRule="atLeast"/>
        <w:rPr>
          <w:rFonts w:ascii="Arial" w:hAnsi="Arial"/>
        </w:rPr>
      </w:pPr>
      <w:r>
        <w:rPr>
          <w:rFonts w:ascii="Arial" w:hAnsi="Arial"/>
        </w:rPr>
        <w:t>None</w:t>
      </w:r>
    </w:p>
    <w:p w14:paraId="2523E5DB" w14:textId="77777777" w:rsidR="0037786C" w:rsidRPr="0037786C" w:rsidRDefault="0037786C" w:rsidP="0037786C">
      <w:pPr>
        <w:tabs>
          <w:tab w:val="num" w:pos="1483"/>
        </w:tabs>
        <w:spacing w:line="280" w:lineRule="atLeast"/>
        <w:ind w:left="1080"/>
        <w:rPr>
          <w:rFonts w:ascii="Arial" w:hAnsi="Arial"/>
        </w:rPr>
      </w:pPr>
    </w:p>
    <w:p w14:paraId="11BE3F65" w14:textId="61399B03" w:rsidR="001124D2" w:rsidRDefault="001124D2" w:rsidP="00CD2DF3">
      <w:pPr>
        <w:pStyle w:val="Heading1"/>
        <w:numPr>
          <w:ilvl w:val="0"/>
          <w:numId w:val="3"/>
        </w:numPr>
        <w:tabs>
          <w:tab w:val="num" w:pos="709"/>
          <w:tab w:val="num" w:pos="1080"/>
        </w:tabs>
        <w:ind w:hanging="1080"/>
      </w:pPr>
      <w:r>
        <w:t>Working environment and conditions of the post</w:t>
      </w:r>
    </w:p>
    <w:p w14:paraId="6EB40011" w14:textId="64D75C65" w:rsidR="0037786C" w:rsidRPr="0037786C" w:rsidRDefault="0037786C" w:rsidP="00CD2DF3">
      <w:pPr>
        <w:numPr>
          <w:ilvl w:val="1"/>
          <w:numId w:val="3"/>
        </w:numPr>
        <w:tabs>
          <w:tab w:val="num" w:pos="851"/>
          <w:tab w:val="num" w:pos="1483"/>
        </w:tabs>
        <w:spacing w:line="280" w:lineRule="atLeast"/>
        <w:rPr>
          <w:rFonts w:ascii="Arial" w:hAnsi="Arial"/>
        </w:rPr>
      </w:pPr>
      <w:r w:rsidRPr="0037786C">
        <w:rPr>
          <w:rFonts w:ascii="Arial" w:hAnsi="Arial"/>
        </w:rPr>
        <w:t xml:space="preserve">Normal </w:t>
      </w:r>
      <w:r w:rsidR="00893786">
        <w:rPr>
          <w:rFonts w:ascii="Arial" w:hAnsi="Arial"/>
        </w:rPr>
        <w:t xml:space="preserve">office </w:t>
      </w:r>
      <w:r w:rsidRPr="0037786C">
        <w:rPr>
          <w:rFonts w:ascii="Arial" w:hAnsi="Arial"/>
        </w:rPr>
        <w:t>working environment and conditions.</w:t>
      </w:r>
    </w:p>
    <w:p w14:paraId="5B31C016" w14:textId="0A736E69" w:rsidR="001124D2" w:rsidRDefault="001124D2" w:rsidP="001124D2"/>
    <w:p w14:paraId="33F31821" w14:textId="6B1E4419" w:rsidR="001124D2" w:rsidRDefault="001124D2" w:rsidP="00CD2DF3">
      <w:pPr>
        <w:pStyle w:val="Heading1"/>
        <w:numPr>
          <w:ilvl w:val="0"/>
          <w:numId w:val="3"/>
        </w:numPr>
        <w:tabs>
          <w:tab w:val="num" w:pos="709"/>
          <w:tab w:val="num" w:pos="1080"/>
        </w:tabs>
        <w:ind w:hanging="1080"/>
      </w:pPr>
      <w:r>
        <w:t>Physical demands of the post</w:t>
      </w:r>
    </w:p>
    <w:p w14:paraId="1BF18419" w14:textId="16AE2376" w:rsidR="001A4A79" w:rsidRDefault="001A4A79" w:rsidP="00CD2DF3">
      <w:pPr>
        <w:numPr>
          <w:ilvl w:val="1"/>
          <w:numId w:val="3"/>
        </w:numPr>
        <w:tabs>
          <w:tab w:val="num" w:pos="1483"/>
        </w:tabs>
        <w:spacing w:line="280" w:lineRule="atLeast"/>
      </w:pPr>
      <w:r>
        <w:t xml:space="preserve">Normal </w:t>
      </w:r>
      <w:r w:rsidR="00893786">
        <w:t>office duties</w:t>
      </w:r>
      <w:r>
        <w:t>.</w:t>
      </w:r>
    </w:p>
    <w:p w14:paraId="03277649" w14:textId="77777777" w:rsidR="001A4A79" w:rsidRPr="001A4A79" w:rsidRDefault="001A4A79" w:rsidP="001A4A79"/>
    <w:p w14:paraId="668869C3" w14:textId="764F2A9C" w:rsidR="001124D2" w:rsidRDefault="001124D2" w:rsidP="00CD2DF3">
      <w:pPr>
        <w:pStyle w:val="Heading1"/>
        <w:numPr>
          <w:ilvl w:val="0"/>
          <w:numId w:val="3"/>
        </w:numPr>
        <w:tabs>
          <w:tab w:val="num" w:pos="709"/>
          <w:tab w:val="num" w:pos="1080"/>
        </w:tabs>
        <w:ind w:hanging="1080"/>
      </w:pPr>
      <w:r>
        <w:t xml:space="preserve">Specific resources used by the post </w:t>
      </w:r>
    </w:p>
    <w:p w14:paraId="3BC3D9B1" w14:textId="17A0300E" w:rsidR="001A4A79" w:rsidRDefault="001A4A79" w:rsidP="00CD2DF3">
      <w:pPr>
        <w:numPr>
          <w:ilvl w:val="1"/>
          <w:numId w:val="3"/>
        </w:numPr>
        <w:tabs>
          <w:tab w:val="num" w:pos="851"/>
          <w:tab w:val="num" w:pos="1483"/>
        </w:tabs>
        <w:spacing w:line="280" w:lineRule="atLeast"/>
      </w:pPr>
      <w:r>
        <w:t>Usual IT equipment and accessibility for office working and home working.</w:t>
      </w:r>
    </w:p>
    <w:p w14:paraId="7760415B" w14:textId="77777777" w:rsidR="001A4A79" w:rsidRDefault="001A4A79" w:rsidP="001A4A79">
      <w:pPr>
        <w:tabs>
          <w:tab w:val="num" w:pos="851"/>
          <w:tab w:val="num" w:pos="1483"/>
        </w:tabs>
        <w:spacing w:line="280" w:lineRule="atLeast"/>
        <w:ind w:left="1080"/>
      </w:pPr>
    </w:p>
    <w:p w14:paraId="5C4165D7" w14:textId="7B5764A0" w:rsidR="001124D2" w:rsidRDefault="001124D2" w:rsidP="00CD2DF3">
      <w:pPr>
        <w:pStyle w:val="Heading1"/>
        <w:numPr>
          <w:ilvl w:val="0"/>
          <w:numId w:val="3"/>
        </w:numPr>
        <w:tabs>
          <w:tab w:val="num" w:pos="709"/>
          <w:tab w:val="num" w:pos="1080"/>
        </w:tabs>
        <w:ind w:hanging="1080"/>
      </w:pPr>
      <w:r>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242FD40B" w14:textId="77777777" w:rsidR="00893786" w:rsidRPr="00690C45" w:rsidRDefault="00893786" w:rsidP="00A5288E">
          <w:pPr>
            <w:numPr>
              <w:ilvl w:val="0"/>
              <w:numId w:val="40"/>
            </w:numPr>
            <w:spacing w:line="280" w:lineRule="atLeast"/>
            <w:ind w:left="307" w:firstLine="720"/>
            <w:rPr>
              <w:rFonts w:ascii="Arial" w:hAnsi="Arial"/>
            </w:rPr>
          </w:pPr>
          <w:r w:rsidRPr="00690C45">
            <w:rPr>
              <w:rFonts w:ascii="Arial" w:hAnsi="Arial"/>
            </w:rPr>
            <w:t>Debtors</w:t>
          </w:r>
          <w:r>
            <w:rPr>
              <w:rFonts w:ascii="Arial" w:hAnsi="Arial"/>
            </w:rPr>
            <w:t>/Customers</w:t>
          </w:r>
          <w:r w:rsidRPr="00690C45">
            <w:rPr>
              <w:rFonts w:ascii="Arial" w:hAnsi="Arial"/>
            </w:rPr>
            <w:t xml:space="preserve"> of the Council</w:t>
          </w:r>
        </w:p>
        <w:p w14:paraId="59E66B8F" w14:textId="77777777" w:rsidR="00893786" w:rsidRPr="00690C45" w:rsidRDefault="00893786" w:rsidP="00A5288E">
          <w:pPr>
            <w:numPr>
              <w:ilvl w:val="0"/>
              <w:numId w:val="40"/>
            </w:numPr>
            <w:spacing w:line="280" w:lineRule="atLeast"/>
            <w:ind w:left="307" w:firstLine="720"/>
            <w:rPr>
              <w:rFonts w:ascii="Arial" w:hAnsi="Arial"/>
            </w:rPr>
          </w:pPr>
          <w:r w:rsidRPr="00690C45">
            <w:rPr>
              <w:rFonts w:ascii="Arial" w:hAnsi="Arial"/>
            </w:rPr>
            <w:t>External Partners including Torbay Care Trust, and TDA</w:t>
          </w:r>
          <w:r>
            <w:rPr>
              <w:rFonts w:ascii="Arial" w:hAnsi="Arial"/>
            </w:rPr>
            <w:t xml:space="preserve"> Ltd</w:t>
          </w:r>
        </w:p>
        <w:p w14:paraId="77B92450" w14:textId="77777777" w:rsidR="00893786" w:rsidRPr="00690C45" w:rsidRDefault="00893786" w:rsidP="00A5288E">
          <w:pPr>
            <w:numPr>
              <w:ilvl w:val="0"/>
              <w:numId w:val="40"/>
            </w:numPr>
            <w:spacing w:line="280" w:lineRule="atLeast"/>
            <w:ind w:left="307" w:firstLine="720"/>
            <w:rPr>
              <w:rFonts w:ascii="Arial" w:hAnsi="Arial"/>
            </w:rPr>
          </w:pPr>
          <w:r w:rsidRPr="00690C45">
            <w:rPr>
              <w:rFonts w:ascii="Arial" w:hAnsi="Arial"/>
            </w:rPr>
            <w:t>Collection Agencies</w:t>
          </w:r>
        </w:p>
        <w:p w14:paraId="14B30953" w14:textId="77777777" w:rsidR="00893786" w:rsidRDefault="00893786" w:rsidP="00A5288E">
          <w:pPr>
            <w:numPr>
              <w:ilvl w:val="0"/>
              <w:numId w:val="40"/>
            </w:numPr>
            <w:spacing w:line="280" w:lineRule="atLeast"/>
            <w:ind w:left="307" w:firstLine="720"/>
            <w:rPr>
              <w:rFonts w:ascii="Arial" w:hAnsi="Arial"/>
            </w:rPr>
          </w:pPr>
          <w:r w:rsidRPr="00690C45">
            <w:rPr>
              <w:rFonts w:ascii="Arial" w:hAnsi="Arial"/>
            </w:rPr>
            <w:t>Department of Work &amp; Pensions</w:t>
          </w:r>
        </w:p>
        <w:p w14:paraId="413B3ED5" w14:textId="639D1439" w:rsidR="001124D2" w:rsidRDefault="00893786" w:rsidP="00893786">
          <w:pPr>
            <w:numPr>
              <w:ilvl w:val="0"/>
              <w:numId w:val="40"/>
            </w:numPr>
            <w:spacing w:line="280" w:lineRule="atLeast"/>
            <w:ind w:left="307" w:firstLine="720"/>
          </w:pPr>
          <w:r w:rsidRPr="009C3EAF">
            <w:rPr>
              <w:rFonts w:ascii="Arial" w:hAnsi="Arial"/>
            </w:rPr>
            <w:t>Schools &amp; Academies</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3F67C172" w14:textId="77777777" w:rsidR="00893786" w:rsidRPr="00690C45" w:rsidRDefault="00893786" w:rsidP="00A5288E">
          <w:pPr>
            <w:numPr>
              <w:ilvl w:val="0"/>
              <w:numId w:val="41"/>
            </w:numPr>
            <w:tabs>
              <w:tab w:val="clear" w:pos="360"/>
            </w:tabs>
            <w:spacing w:line="280" w:lineRule="atLeast"/>
            <w:ind w:left="1452" w:hanging="459"/>
            <w:rPr>
              <w:rFonts w:ascii="Arial" w:hAnsi="Arial"/>
            </w:rPr>
          </w:pPr>
          <w:r w:rsidRPr="00690C45">
            <w:rPr>
              <w:rFonts w:ascii="Arial" w:hAnsi="Arial"/>
            </w:rPr>
            <w:t xml:space="preserve">Internal - All internal departments seeking information or advice on payment of debt relating to their service and/or requiring help from the </w:t>
          </w:r>
          <w:r>
            <w:rPr>
              <w:rFonts w:ascii="Arial" w:hAnsi="Arial"/>
            </w:rPr>
            <w:t xml:space="preserve">Finance System </w:t>
          </w:r>
          <w:r w:rsidRPr="00690C45">
            <w:rPr>
              <w:rFonts w:ascii="Arial" w:hAnsi="Arial"/>
            </w:rPr>
            <w:t>helpdesk</w:t>
          </w:r>
        </w:p>
        <w:p w14:paraId="0A75188B" w14:textId="5063F181" w:rsidR="00893786" w:rsidRPr="00690C45" w:rsidRDefault="00893786" w:rsidP="00A5288E">
          <w:pPr>
            <w:numPr>
              <w:ilvl w:val="0"/>
              <w:numId w:val="41"/>
            </w:numPr>
            <w:tabs>
              <w:tab w:val="clear" w:pos="360"/>
              <w:tab w:val="num" w:pos="1452"/>
            </w:tabs>
            <w:spacing w:line="280" w:lineRule="atLeast"/>
            <w:ind w:left="1452" w:hanging="459"/>
            <w:rPr>
              <w:rFonts w:ascii="Arial" w:hAnsi="Arial"/>
            </w:rPr>
          </w:pPr>
          <w:r w:rsidRPr="00690C45">
            <w:rPr>
              <w:rFonts w:ascii="Arial" w:hAnsi="Arial"/>
            </w:rPr>
            <w:t>Specifically</w:t>
          </w:r>
          <w:r>
            <w:rPr>
              <w:rFonts w:ascii="Arial" w:hAnsi="Arial"/>
            </w:rPr>
            <w:t xml:space="preserve"> </w:t>
          </w:r>
          <w:r w:rsidR="009C3EAF">
            <w:rPr>
              <w:rFonts w:ascii="Arial" w:hAnsi="Arial"/>
            </w:rPr>
            <w:t xml:space="preserve">- </w:t>
          </w:r>
          <w:r w:rsidR="009C3EAF" w:rsidRPr="00690C45">
            <w:rPr>
              <w:rFonts w:ascii="Arial" w:hAnsi="Arial"/>
            </w:rPr>
            <w:t>Payment</w:t>
          </w:r>
          <w:r w:rsidRPr="00690C45">
            <w:rPr>
              <w:rFonts w:ascii="Arial" w:hAnsi="Arial"/>
            </w:rPr>
            <w:t xml:space="preserve"> Team</w:t>
          </w:r>
          <w:r>
            <w:rPr>
              <w:rFonts w:ascii="Arial" w:hAnsi="Arial"/>
            </w:rPr>
            <w:t>,</w:t>
          </w:r>
          <w:r w:rsidRPr="00690C45">
            <w:rPr>
              <w:rFonts w:ascii="Arial" w:hAnsi="Arial"/>
            </w:rPr>
            <w:t xml:space="preserve"> Income Section, Corporate Debt Team</w:t>
          </w:r>
          <w:r>
            <w:rPr>
              <w:rFonts w:ascii="Arial" w:hAnsi="Arial"/>
            </w:rPr>
            <w:t>, Revenue &amp; Benefit Section and</w:t>
          </w:r>
          <w:r w:rsidRPr="00690C45">
            <w:rPr>
              <w:rFonts w:ascii="Arial" w:hAnsi="Arial"/>
            </w:rPr>
            <w:t xml:space="preserve"> Payroll</w:t>
          </w:r>
        </w:p>
        <w:p w14:paraId="493B5613" w14:textId="77777777" w:rsidR="00893786" w:rsidRPr="00690C45" w:rsidRDefault="00893786" w:rsidP="00A5288E">
          <w:pPr>
            <w:numPr>
              <w:ilvl w:val="0"/>
              <w:numId w:val="41"/>
            </w:numPr>
            <w:spacing w:line="280" w:lineRule="atLeast"/>
            <w:ind w:firstLine="633"/>
            <w:rPr>
              <w:rFonts w:ascii="Arial" w:hAnsi="Arial"/>
            </w:rPr>
          </w:pPr>
          <w:r w:rsidRPr="00690C45">
            <w:rPr>
              <w:rFonts w:ascii="Arial" w:hAnsi="Arial"/>
            </w:rPr>
            <w:t>F</w:t>
          </w:r>
          <w:r>
            <w:rPr>
              <w:rFonts w:ascii="Arial" w:hAnsi="Arial"/>
            </w:rPr>
            <w:t>inancial systems</w:t>
          </w:r>
          <w:r w:rsidRPr="00690C45">
            <w:rPr>
              <w:rFonts w:ascii="Arial" w:hAnsi="Arial"/>
            </w:rPr>
            <w:t xml:space="preserve"> module leads &amp; Systems Team (incl. Line manager)</w:t>
          </w:r>
        </w:p>
        <w:p w14:paraId="52F236C5" w14:textId="023EE250" w:rsidR="001124D2" w:rsidRPr="009C3EAF" w:rsidRDefault="00893786" w:rsidP="009C3EAF">
          <w:pPr>
            <w:numPr>
              <w:ilvl w:val="0"/>
              <w:numId w:val="40"/>
            </w:numPr>
            <w:spacing w:line="280" w:lineRule="atLeast"/>
            <w:ind w:left="307" w:firstLine="720"/>
            <w:rPr>
              <w:rFonts w:ascii="Arial" w:hAnsi="Arial"/>
            </w:rPr>
          </w:pPr>
          <w:r w:rsidRPr="00690C45">
            <w:rPr>
              <w:rFonts w:ascii="Arial" w:hAnsi="Arial"/>
            </w:rPr>
            <w:t>Project Groups</w:t>
          </w:r>
        </w:p>
      </w:sdtContent>
    </w:sdt>
    <w:p w14:paraId="7FCAAEC5" w14:textId="77777777" w:rsidR="001124D2" w:rsidRDefault="001124D2" w:rsidP="001124D2">
      <w:pPr>
        <w:pStyle w:val="Heading1"/>
      </w:pPr>
      <w:r>
        <w:lastRenderedPageBreak/>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5224DD94" w14:textId="6B5559BE" w:rsidR="00E67521" w:rsidRDefault="00E67521" w:rsidP="00096A62"/>
    <w:p w14:paraId="4460CC34" w14:textId="5086BC3C" w:rsidR="00E67521" w:rsidRDefault="00E67521" w:rsidP="00096A62"/>
    <w:p w14:paraId="5BF01F5D" w14:textId="25F01D43" w:rsidR="00E67521" w:rsidRDefault="00E67521" w:rsidP="00096A62"/>
    <w:p w14:paraId="079F4B17" w14:textId="05106A3B" w:rsidR="00E67521" w:rsidRDefault="00E67521" w:rsidP="00096A62"/>
    <w:p w14:paraId="61C807BD" w14:textId="51DDC13D" w:rsidR="00E67521" w:rsidRDefault="00E67521" w:rsidP="00096A62"/>
    <w:p w14:paraId="434B2A5C" w14:textId="35A4E629" w:rsidR="00E67521" w:rsidRDefault="00E67521" w:rsidP="00096A62"/>
    <w:p w14:paraId="4B5BF1FE" w14:textId="65BBCF7D" w:rsidR="001124D2" w:rsidRPr="00E67521" w:rsidRDefault="001124D2" w:rsidP="00E67521">
      <w:pPr>
        <w:pStyle w:val="Quote"/>
        <w:rPr>
          <w:b/>
          <w:bCs/>
        </w:rPr>
      </w:pPr>
      <w:r>
        <w:br w:type="page"/>
      </w:r>
    </w:p>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5DBF715" w:rsidR="001124D2" w:rsidRDefault="001124D2" w:rsidP="001124D2">
      <w:pPr>
        <w:pStyle w:val="squarebullets"/>
      </w:pPr>
      <w:r w:rsidRPr="001124D2">
        <w:t>The post-holder must comply with the Council’s Health and Safety requirements as outlined in the H&amp;S policy appropriate to the role.</w:t>
      </w:r>
    </w:p>
    <w:p w14:paraId="095C6DF6" w14:textId="77777777" w:rsidR="001A4A79" w:rsidRPr="001124D2" w:rsidRDefault="001A4A79" w:rsidP="00CD2DF3">
      <w:pPr>
        <w:pStyle w:val="squarebullets"/>
      </w:pPr>
      <w:r w:rsidRPr="005852A5">
        <w:t xml:space="preserve">This post is </w:t>
      </w:r>
      <w:r>
        <w:t xml:space="preserve">historically </w:t>
      </w:r>
      <w:r w:rsidRPr="005852A5">
        <w:t xml:space="preserve">based at </w:t>
      </w:r>
      <w:r>
        <w:t>Tor Hill House although changes to working from home practices allow for permanent or hybrid home working</w:t>
      </w:r>
      <w:r w:rsidRPr="005852A5">
        <w:t xml:space="preserve">. </w:t>
      </w:r>
    </w:p>
    <w:p w14:paraId="65B23AF2" w14:textId="77777777" w:rsidR="001A4A79" w:rsidRDefault="001124D2" w:rsidP="001A4A79">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6B954EEE" w:rsidR="001124D2" w:rsidRPr="008F01D5"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651CB75F" w14:textId="021E81AB" w:rsidR="001124D2" w:rsidRPr="001A4A79" w:rsidRDefault="001124D2" w:rsidP="001A4A79">
      <w:pPr>
        <w:pStyle w:val="squarebullets"/>
      </w:pPr>
      <w:r>
        <w:t xml:space="preserve">Torbay Council is committed to safeguarding and promoting the welfare of children and applicants must be willing to undergo the checks appropriate to the post applied for. </w:t>
      </w:r>
    </w:p>
    <w:p w14:paraId="1AECE393" w14:textId="660ED3AF"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3F4A987E" w:rsidR="001124D2" w:rsidRDefault="001A4A79" w:rsidP="001124D2">
      <w:r>
        <w:t>Wherever</w:t>
      </w:r>
      <w:r w:rsidR="001124D2">
        <w:t xml:space="preserve"> possible and reasonable we will </w:t>
      </w:r>
      <w:proofErr w:type="gramStart"/>
      <w:r w:rsidR="001124D2">
        <w:t>make adjustments</w:t>
      </w:r>
      <w:proofErr w:type="gramEnd"/>
      <w:r w:rsidR="001124D2">
        <w:t xml:space="preserve"> and offer alternatives to help you through the application and selection process. </w:t>
      </w:r>
    </w:p>
    <w:p w14:paraId="37A3D5B1" w14:textId="77777777" w:rsidR="001124D2" w:rsidRDefault="001124D2" w:rsidP="001124D2">
      <w:r>
        <w:t xml:space="preserve">If you have indicated that you have a disability on your application </w:t>
      </w:r>
      <w:proofErr w:type="gramStart"/>
      <w:r>
        <w:t>form</w:t>
      </w:r>
      <w:proofErr w:type="gramEnd"/>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A4A79" w:rsidRPr="00261377" w14:paraId="53CC5665" w14:textId="77777777" w:rsidTr="00332E43">
        <w:tc>
          <w:tcPr>
            <w:tcW w:w="4390" w:type="dxa"/>
          </w:tcPr>
          <w:p w14:paraId="2349CBEE" w14:textId="7F5C45F8" w:rsidR="001A4A79" w:rsidRPr="001124D2" w:rsidRDefault="001A4A79" w:rsidP="001A4A79">
            <w:r>
              <w:t>Job title</w:t>
            </w:r>
            <w:r w:rsidRPr="001124D2">
              <w:tab/>
            </w:r>
          </w:p>
        </w:tc>
        <w:tc>
          <w:tcPr>
            <w:tcW w:w="6095" w:type="dxa"/>
          </w:tcPr>
          <w:p w14:paraId="61214120" w14:textId="70C3865F" w:rsidR="001A4A79" w:rsidRPr="001124D2" w:rsidRDefault="00A5288E" w:rsidP="001A4A79">
            <w:r>
              <w:t>Finance Officer – Sundry Debt</w:t>
            </w:r>
          </w:p>
        </w:tc>
      </w:tr>
      <w:tr w:rsidR="001A4A79" w:rsidRPr="00261377" w14:paraId="5677D5DC" w14:textId="77777777" w:rsidTr="00332E43">
        <w:tc>
          <w:tcPr>
            <w:tcW w:w="4390" w:type="dxa"/>
          </w:tcPr>
          <w:p w14:paraId="611B3E80" w14:textId="78B078B5" w:rsidR="001A4A79" w:rsidRPr="001124D2" w:rsidRDefault="001A4A79" w:rsidP="001A4A79">
            <w:r>
              <w:t xml:space="preserve">Strategic team/Directorate </w:t>
            </w:r>
          </w:p>
        </w:tc>
        <w:tc>
          <w:tcPr>
            <w:tcW w:w="6095" w:type="dxa"/>
          </w:tcPr>
          <w:p w14:paraId="6D399E39" w14:textId="00AA6200" w:rsidR="001A4A79" w:rsidRPr="001124D2" w:rsidRDefault="001A4A79" w:rsidP="001A4A79">
            <w:r>
              <w:t>Finance</w:t>
            </w:r>
          </w:p>
        </w:tc>
      </w:tr>
      <w:tr w:rsidR="001A4A79" w:rsidRPr="00261377" w14:paraId="6CB5B2BB" w14:textId="77777777" w:rsidTr="00332E43">
        <w:tc>
          <w:tcPr>
            <w:tcW w:w="4390" w:type="dxa"/>
          </w:tcPr>
          <w:p w14:paraId="4E543B27" w14:textId="3D164E06" w:rsidR="001A4A79" w:rsidRPr="001124D2" w:rsidRDefault="001A4A79" w:rsidP="001A4A79">
            <w:r>
              <w:t xml:space="preserve">Service </w:t>
            </w:r>
          </w:p>
        </w:tc>
        <w:tc>
          <w:tcPr>
            <w:tcW w:w="6095" w:type="dxa"/>
          </w:tcPr>
          <w:p w14:paraId="106E2608" w14:textId="1825D0B8" w:rsidR="001A4A79" w:rsidRPr="001124D2" w:rsidRDefault="001A4A79" w:rsidP="001A4A79">
            <w:r>
              <w:t>Finance</w:t>
            </w:r>
          </w:p>
        </w:tc>
      </w:tr>
      <w:tr w:rsidR="001A4A79" w:rsidRPr="00261377" w14:paraId="66DD6D0D" w14:textId="77777777" w:rsidTr="00332E43">
        <w:tc>
          <w:tcPr>
            <w:tcW w:w="4390" w:type="dxa"/>
          </w:tcPr>
          <w:p w14:paraId="1196A81F" w14:textId="04BD89B0" w:rsidR="001A4A79" w:rsidRPr="001124D2" w:rsidRDefault="001A4A79" w:rsidP="001A4A79">
            <w:r>
              <w:t>Business unit</w:t>
            </w:r>
          </w:p>
        </w:tc>
        <w:tc>
          <w:tcPr>
            <w:tcW w:w="6095" w:type="dxa"/>
          </w:tcPr>
          <w:p w14:paraId="5BBC6E39" w14:textId="3539699C" w:rsidR="001A4A79" w:rsidRPr="001124D2" w:rsidRDefault="001A4A79" w:rsidP="001A4A79">
            <w:r>
              <w:t xml:space="preserve">Systems &amp; </w:t>
            </w:r>
            <w:r w:rsidR="00A5288E">
              <w:t>Redesign</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p w14:paraId="4B23F092" w14:textId="77777777" w:rsidR="00A5288E" w:rsidRDefault="00A5288E" w:rsidP="00A5288E">
      <w:pPr>
        <w:numPr>
          <w:ilvl w:val="0"/>
          <w:numId w:val="24"/>
        </w:numPr>
        <w:spacing w:line="280" w:lineRule="atLeast"/>
        <w:jc w:val="both"/>
        <w:rPr>
          <w:rFonts w:ascii="Arial" w:hAnsi="Arial"/>
        </w:rPr>
      </w:pPr>
      <w:r>
        <w:rPr>
          <w:rFonts w:ascii="Arial" w:hAnsi="Arial"/>
        </w:rPr>
        <w:t>Effective interpersonal skills to include diplomacy &amp; tact but also a confident and effective communication manner.</w:t>
      </w:r>
    </w:p>
    <w:p w14:paraId="3CD0DBBE" w14:textId="77777777" w:rsidR="00A5288E" w:rsidRDefault="00A5288E" w:rsidP="00A5288E">
      <w:pPr>
        <w:numPr>
          <w:ilvl w:val="0"/>
          <w:numId w:val="24"/>
        </w:numPr>
        <w:spacing w:line="280" w:lineRule="atLeast"/>
        <w:jc w:val="both"/>
        <w:rPr>
          <w:rFonts w:ascii="Arial" w:hAnsi="Arial"/>
        </w:rPr>
      </w:pPr>
      <w:r>
        <w:rPr>
          <w:rFonts w:ascii="Arial" w:hAnsi="Arial"/>
        </w:rPr>
        <w:t>A flexible and adaptable communication style to deal with possibly irate customers and different contacts across the council</w:t>
      </w:r>
    </w:p>
    <w:p w14:paraId="338AE589" w14:textId="77777777" w:rsidR="00A5288E" w:rsidRDefault="00A5288E" w:rsidP="00A5288E">
      <w:pPr>
        <w:numPr>
          <w:ilvl w:val="0"/>
          <w:numId w:val="24"/>
        </w:numPr>
        <w:spacing w:line="280" w:lineRule="atLeast"/>
        <w:ind w:right="317"/>
        <w:jc w:val="both"/>
        <w:rPr>
          <w:rFonts w:ascii="Arial" w:hAnsi="Arial"/>
        </w:rPr>
      </w:pPr>
      <w:r>
        <w:rPr>
          <w:rFonts w:ascii="Arial" w:hAnsi="Arial"/>
        </w:rPr>
        <w:t>Able to organise a diverse workload to produce desired outcomes within deadlines</w:t>
      </w:r>
    </w:p>
    <w:p w14:paraId="7294869E" w14:textId="77777777" w:rsidR="00A5288E" w:rsidRDefault="00A5288E" w:rsidP="00A5288E">
      <w:pPr>
        <w:numPr>
          <w:ilvl w:val="0"/>
          <w:numId w:val="24"/>
        </w:numPr>
        <w:spacing w:line="280" w:lineRule="atLeast"/>
        <w:jc w:val="both"/>
        <w:rPr>
          <w:rFonts w:ascii="Arial" w:hAnsi="Arial"/>
        </w:rPr>
      </w:pPr>
      <w:r>
        <w:rPr>
          <w:rFonts w:ascii="Arial" w:hAnsi="Arial"/>
        </w:rPr>
        <w:t>Able to work both independently and as part of a team</w:t>
      </w:r>
    </w:p>
    <w:p w14:paraId="46FD5109" w14:textId="77777777" w:rsidR="00A5288E" w:rsidRDefault="00A5288E" w:rsidP="00A5288E">
      <w:pPr>
        <w:numPr>
          <w:ilvl w:val="0"/>
          <w:numId w:val="24"/>
        </w:numPr>
        <w:spacing w:line="280" w:lineRule="atLeast"/>
        <w:jc w:val="both"/>
        <w:rPr>
          <w:rFonts w:ascii="Arial" w:hAnsi="Arial"/>
        </w:rPr>
      </w:pPr>
      <w:r>
        <w:rPr>
          <w:rFonts w:ascii="Arial" w:hAnsi="Arial"/>
        </w:rPr>
        <w:t>Demonstrable c</w:t>
      </w:r>
      <w:r w:rsidRPr="00690C45">
        <w:rPr>
          <w:rFonts w:ascii="Arial" w:hAnsi="Arial"/>
        </w:rPr>
        <w:t xml:space="preserve">ustomer </w:t>
      </w:r>
      <w:r>
        <w:rPr>
          <w:rFonts w:ascii="Arial" w:hAnsi="Arial"/>
        </w:rPr>
        <w:t>f</w:t>
      </w:r>
      <w:r w:rsidRPr="00690C45">
        <w:rPr>
          <w:rFonts w:ascii="Arial" w:hAnsi="Arial"/>
        </w:rPr>
        <w:t>ocus</w:t>
      </w:r>
      <w:r>
        <w:rPr>
          <w:rFonts w:ascii="Arial" w:hAnsi="Arial"/>
        </w:rPr>
        <w:t>sed</w:t>
      </w:r>
      <w:r w:rsidRPr="00690C45">
        <w:rPr>
          <w:rFonts w:ascii="Arial" w:hAnsi="Arial"/>
        </w:rPr>
        <w:t xml:space="preserve"> approach to work </w:t>
      </w:r>
      <w:r>
        <w:rPr>
          <w:rFonts w:ascii="Arial" w:hAnsi="Arial"/>
        </w:rPr>
        <w:t xml:space="preserve">and the ability to resolve customer disputes effectively </w:t>
      </w:r>
    </w:p>
    <w:p w14:paraId="19C9A210" w14:textId="35B2C112" w:rsidR="0022184D" w:rsidRPr="00A5288E" w:rsidRDefault="00A5288E" w:rsidP="00A5288E">
      <w:pPr>
        <w:pStyle w:val="ListParagraph"/>
        <w:numPr>
          <w:ilvl w:val="0"/>
          <w:numId w:val="24"/>
        </w:numPr>
        <w:spacing w:after="0" w:line="280" w:lineRule="atLeast"/>
      </w:pPr>
      <w:r>
        <w:rPr>
          <w:rFonts w:ascii="Arial" w:hAnsi="Arial"/>
        </w:rPr>
        <w:t>Attention to detail, analytical and investigatory skills sufficient to follow up outstanding debt and reconcile bank accounts</w:t>
      </w:r>
    </w:p>
    <w:p w14:paraId="25A5B1FF" w14:textId="77777777" w:rsidR="00A5288E" w:rsidRDefault="00A5288E" w:rsidP="00A5288E">
      <w:pPr>
        <w:pStyle w:val="ListParagraph"/>
        <w:spacing w:after="0" w:line="280" w:lineRule="atLeast"/>
      </w:pPr>
    </w:p>
    <w:p w14:paraId="7534283A" w14:textId="4EC1FBC6" w:rsidR="001124D2" w:rsidRDefault="001124D2" w:rsidP="0022184D">
      <w:pPr>
        <w:pStyle w:val="Heading3"/>
        <w:ind w:left="851" w:hanging="491"/>
      </w:pPr>
      <w:r>
        <w:t>Desirable skills and effectiveness</w:t>
      </w:r>
    </w:p>
    <w:p w14:paraId="3D8B0C1D" w14:textId="4D6431FB" w:rsidR="0022184D" w:rsidRDefault="00A5288E" w:rsidP="00761E5D">
      <w:pPr>
        <w:pStyle w:val="ListParagraph"/>
        <w:numPr>
          <w:ilvl w:val="0"/>
          <w:numId w:val="27"/>
        </w:numPr>
        <w:spacing w:after="0" w:line="280" w:lineRule="atLeast"/>
      </w:pPr>
      <w:r w:rsidRPr="0022184D">
        <w:t xml:space="preserve">A pragmatic &amp; analytical approach to problem solving with effective time management skills </w:t>
      </w:r>
    </w:p>
    <w:p w14:paraId="69A123A2" w14:textId="77777777" w:rsidR="0022184D" w:rsidRDefault="0022184D" w:rsidP="00761E5D">
      <w:pPr>
        <w:spacing w:after="0" w:line="280" w:lineRule="atLeast"/>
        <w:ind w:left="491"/>
      </w:pPr>
    </w:p>
    <w:p w14:paraId="72402BF9" w14:textId="1A5C7FD7" w:rsidR="001124D2" w:rsidRDefault="001124D2" w:rsidP="00761E5D">
      <w:pPr>
        <w:pStyle w:val="Heading2"/>
      </w:pPr>
      <w:r w:rsidRPr="008B4AE8">
        <w:t>Essential knowledge</w:t>
      </w:r>
    </w:p>
    <w:p w14:paraId="0B92A779" w14:textId="5217D69D" w:rsidR="0034756F" w:rsidRPr="00F16833" w:rsidRDefault="00F16833" w:rsidP="00F16833">
      <w:pPr>
        <w:pStyle w:val="Heading3"/>
        <w:ind w:left="851" w:hanging="491"/>
      </w:pPr>
      <w:r w:rsidRPr="00F16833">
        <w:t>Essential Knowledge</w:t>
      </w:r>
    </w:p>
    <w:p w14:paraId="4450F12C" w14:textId="77777777" w:rsidR="002445E4" w:rsidRDefault="002445E4" w:rsidP="002445E4">
      <w:pPr>
        <w:numPr>
          <w:ilvl w:val="0"/>
          <w:numId w:val="29"/>
        </w:numPr>
        <w:spacing w:line="280" w:lineRule="atLeast"/>
        <w:jc w:val="both"/>
        <w:rPr>
          <w:rFonts w:ascii="Arial" w:hAnsi="Arial"/>
        </w:rPr>
      </w:pPr>
      <w:r>
        <w:rPr>
          <w:rFonts w:ascii="Arial" w:hAnsi="Arial"/>
        </w:rPr>
        <w:t xml:space="preserve">Working knowledge of Windows-based software including Microsoft office Excel, </w:t>
      </w:r>
      <w:proofErr w:type="gramStart"/>
      <w:r>
        <w:rPr>
          <w:rFonts w:ascii="Arial" w:hAnsi="Arial"/>
        </w:rPr>
        <w:t>Word</w:t>
      </w:r>
      <w:proofErr w:type="gramEnd"/>
      <w:r>
        <w:rPr>
          <w:rFonts w:ascii="Arial" w:hAnsi="Arial"/>
        </w:rPr>
        <w:t xml:space="preserve"> and Outlook.</w:t>
      </w:r>
    </w:p>
    <w:p w14:paraId="348AE79E" w14:textId="4D88714A" w:rsidR="00761E5D" w:rsidRPr="002445E4" w:rsidRDefault="002445E4" w:rsidP="002445E4">
      <w:pPr>
        <w:pStyle w:val="ListParagraph"/>
        <w:numPr>
          <w:ilvl w:val="0"/>
          <w:numId w:val="29"/>
        </w:numPr>
        <w:spacing w:after="0" w:line="280" w:lineRule="atLeast"/>
      </w:pPr>
      <w:r>
        <w:rPr>
          <w:rFonts w:ascii="Arial" w:hAnsi="Arial"/>
        </w:rPr>
        <w:t>Knowledge of a debt service and recovery process, and the associated duties surrounding the support of this function, including account reconciliation work.</w:t>
      </w:r>
    </w:p>
    <w:p w14:paraId="066F0764" w14:textId="77777777" w:rsidR="002445E4" w:rsidRPr="00761E5D" w:rsidRDefault="002445E4" w:rsidP="002445E4">
      <w:pPr>
        <w:pStyle w:val="ListParagraph"/>
        <w:spacing w:after="0" w:line="280" w:lineRule="atLeast"/>
      </w:pPr>
    </w:p>
    <w:p w14:paraId="421B835A" w14:textId="77777777" w:rsidR="00761E5D" w:rsidRDefault="00761E5D" w:rsidP="00761E5D">
      <w:pPr>
        <w:tabs>
          <w:tab w:val="left" w:pos="2996"/>
        </w:tabs>
        <w:spacing w:after="0" w:line="280" w:lineRule="atLeast"/>
        <w:ind w:left="360"/>
        <w:rPr>
          <w:rFonts w:ascii="Arial" w:hAnsi="Arial"/>
        </w:rPr>
      </w:pPr>
    </w:p>
    <w:p w14:paraId="515BF128" w14:textId="3567CA9A" w:rsidR="001124D2" w:rsidRDefault="001124D2" w:rsidP="0034756F">
      <w:pPr>
        <w:pStyle w:val="Heading3"/>
        <w:ind w:left="851" w:hanging="491"/>
      </w:pPr>
      <w:r w:rsidRPr="0034756F">
        <w:t>Desirable knowledge</w:t>
      </w:r>
    </w:p>
    <w:p w14:paraId="3AB2D165" w14:textId="77777777" w:rsidR="00C537AF" w:rsidRPr="00C173F5" w:rsidRDefault="00C537AF" w:rsidP="00C537AF">
      <w:pPr>
        <w:numPr>
          <w:ilvl w:val="0"/>
          <w:numId w:val="16"/>
        </w:numPr>
        <w:spacing w:line="280" w:lineRule="atLeast"/>
        <w:jc w:val="both"/>
        <w:rPr>
          <w:rFonts w:ascii="Arial" w:hAnsi="Arial"/>
        </w:rPr>
      </w:pPr>
      <w:r>
        <w:rPr>
          <w:rFonts w:ascii="Arial" w:hAnsi="Arial"/>
        </w:rPr>
        <w:t>Up to date working knowledge of IT based systems</w:t>
      </w:r>
    </w:p>
    <w:p w14:paraId="2274452E" w14:textId="493E4DE5" w:rsidR="00C537AF" w:rsidRDefault="00C537AF" w:rsidP="00C537AF">
      <w:pPr>
        <w:pStyle w:val="ListParagraph"/>
        <w:numPr>
          <w:ilvl w:val="0"/>
          <w:numId w:val="16"/>
        </w:numPr>
        <w:spacing w:after="0" w:line="280" w:lineRule="atLeast"/>
        <w:rPr>
          <w:rFonts w:ascii="Arial" w:hAnsi="Arial"/>
        </w:rPr>
      </w:pPr>
      <w:r>
        <w:rPr>
          <w:rFonts w:ascii="Arial" w:hAnsi="Arial"/>
        </w:rPr>
        <w:t>General knowledge of services provided by a Local Council and in particular the Debt Policies of the Authority</w:t>
      </w:r>
      <w:r w:rsidRPr="00217AC9">
        <w:rPr>
          <w:rFonts w:ascii="Arial" w:hAnsi="Arial"/>
        </w:rPr>
        <w:t xml:space="preserve"> </w:t>
      </w:r>
    </w:p>
    <w:p w14:paraId="763F24A1" w14:textId="77777777" w:rsidR="00C537AF" w:rsidRDefault="00C537AF" w:rsidP="00C537AF">
      <w:pPr>
        <w:pStyle w:val="ListParagraph"/>
        <w:spacing w:after="0" w:line="280" w:lineRule="atLeast"/>
        <w:rPr>
          <w:rFonts w:ascii="Arial" w:hAnsi="Arial"/>
        </w:rPr>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6DDE449A" w14:textId="77777777" w:rsidR="00C537AF" w:rsidRDefault="00C537AF" w:rsidP="00C537AF">
      <w:pPr>
        <w:numPr>
          <w:ilvl w:val="0"/>
          <w:numId w:val="44"/>
        </w:numPr>
        <w:spacing w:line="280" w:lineRule="atLeast"/>
        <w:jc w:val="both"/>
        <w:rPr>
          <w:rFonts w:ascii="Arial" w:hAnsi="Arial"/>
        </w:rPr>
      </w:pPr>
      <w:r>
        <w:rPr>
          <w:rFonts w:ascii="Arial" w:hAnsi="Arial"/>
        </w:rPr>
        <w:t>Experience of working with information technology-based   systems and PC based software</w:t>
      </w:r>
    </w:p>
    <w:p w14:paraId="02FAAD41" w14:textId="77777777" w:rsidR="00C537AF" w:rsidRDefault="00C537AF" w:rsidP="00C537AF">
      <w:pPr>
        <w:numPr>
          <w:ilvl w:val="0"/>
          <w:numId w:val="44"/>
        </w:numPr>
        <w:spacing w:line="280" w:lineRule="atLeast"/>
        <w:jc w:val="both"/>
        <w:rPr>
          <w:rFonts w:ascii="Arial" w:hAnsi="Arial"/>
        </w:rPr>
      </w:pPr>
      <w:r>
        <w:rPr>
          <w:rFonts w:ascii="Arial" w:hAnsi="Arial"/>
        </w:rPr>
        <w:t>Suitable relevant experience of working with a Sundry Debtor system and the reconciliation work involved</w:t>
      </w:r>
    </w:p>
    <w:p w14:paraId="65D539E7" w14:textId="77777777" w:rsidR="00C537AF" w:rsidRDefault="00C537AF" w:rsidP="00C537AF">
      <w:pPr>
        <w:numPr>
          <w:ilvl w:val="0"/>
          <w:numId w:val="44"/>
        </w:numPr>
        <w:spacing w:line="280" w:lineRule="atLeast"/>
        <w:jc w:val="both"/>
        <w:rPr>
          <w:rFonts w:ascii="Arial" w:hAnsi="Arial"/>
        </w:rPr>
      </w:pPr>
      <w:r>
        <w:rPr>
          <w:rFonts w:ascii="Arial" w:hAnsi="Arial"/>
        </w:rPr>
        <w:t>Experience of maintaining accurate records and information</w:t>
      </w:r>
    </w:p>
    <w:p w14:paraId="401B41F7" w14:textId="77777777" w:rsidR="00C537AF" w:rsidRDefault="00C537AF" w:rsidP="00C537AF">
      <w:pPr>
        <w:numPr>
          <w:ilvl w:val="0"/>
          <w:numId w:val="44"/>
        </w:numPr>
        <w:spacing w:line="280" w:lineRule="atLeast"/>
        <w:jc w:val="both"/>
        <w:rPr>
          <w:rFonts w:ascii="Arial" w:hAnsi="Arial"/>
        </w:rPr>
      </w:pPr>
      <w:r>
        <w:rPr>
          <w:rFonts w:ascii="Arial" w:hAnsi="Arial"/>
        </w:rPr>
        <w:lastRenderedPageBreak/>
        <w:t>Experience of providing information to feed into corporate policies and updating procedures and guidance</w:t>
      </w:r>
    </w:p>
    <w:p w14:paraId="6838DBC3" w14:textId="77777777" w:rsidR="001124D2" w:rsidRDefault="001124D2" w:rsidP="001124D2">
      <w:pPr>
        <w:pStyle w:val="Heading3"/>
      </w:pPr>
      <w:r>
        <w:t>Desirable experience and achievements</w:t>
      </w:r>
    </w:p>
    <w:p w14:paraId="225196CB" w14:textId="77777777" w:rsidR="00C537AF" w:rsidRPr="00761E5D" w:rsidRDefault="00C537AF" w:rsidP="00C537AF">
      <w:pPr>
        <w:pStyle w:val="ListParagraph"/>
        <w:numPr>
          <w:ilvl w:val="0"/>
          <w:numId w:val="45"/>
        </w:numPr>
        <w:spacing w:after="0" w:line="280" w:lineRule="atLeast"/>
        <w:rPr>
          <w:rFonts w:ascii="Arial" w:hAnsi="Arial"/>
        </w:rPr>
      </w:pPr>
      <w:r>
        <w:rPr>
          <w:rFonts w:ascii="Arial" w:hAnsi="Arial"/>
        </w:rPr>
        <w:t xml:space="preserve">Previous experience of Debt Management </w:t>
      </w: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4401ADC5" w14:textId="77777777" w:rsidR="00C537AF" w:rsidRPr="00C173F5" w:rsidRDefault="00C537AF" w:rsidP="00C537AF">
      <w:pPr>
        <w:numPr>
          <w:ilvl w:val="0"/>
          <w:numId w:val="35"/>
        </w:numPr>
        <w:spacing w:after="0" w:line="280" w:lineRule="atLeast"/>
        <w:rPr>
          <w:rFonts w:ascii="Arial" w:hAnsi="Arial"/>
        </w:rPr>
      </w:pPr>
      <w:r w:rsidRPr="00C173F5">
        <w:rPr>
          <w:rFonts w:ascii="Arial" w:hAnsi="Arial"/>
        </w:rPr>
        <w:t xml:space="preserve">Maths to GCSE or equivalent </w:t>
      </w:r>
    </w:p>
    <w:p w14:paraId="5826882E" w14:textId="77777777" w:rsidR="001124D2" w:rsidRP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3495D6CA" w14:textId="77777777" w:rsidR="00C537AF" w:rsidRPr="00C537AF" w:rsidRDefault="00C537AF" w:rsidP="00C537AF">
      <w:pPr>
        <w:pStyle w:val="ListParagraph"/>
        <w:numPr>
          <w:ilvl w:val="0"/>
          <w:numId w:val="37"/>
        </w:numPr>
        <w:spacing w:after="0" w:line="280" w:lineRule="atLeast"/>
      </w:pPr>
      <w:r>
        <w:rPr>
          <w:rFonts w:ascii="Arial" w:hAnsi="Arial"/>
        </w:rPr>
        <w:t xml:space="preserve">ECDL European Computer Driving Licence or MOS qualification </w:t>
      </w:r>
      <w:r w:rsidR="00761E5D">
        <w:rPr>
          <w:rFonts w:ascii="Arial" w:hAnsi="Arial"/>
        </w:rPr>
        <w:t xml:space="preserve">Institute of Leadership and </w:t>
      </w:r>
      <w:bookmarkStart w:id="0" w:name="_Hlk95124778"/>
    </w:p>
    <w:p w14:paraId="707BA237" w14:textId="77777777" w:rsidR="00C537AF" w:rsidRPr="00C537AF" w:rsidRDefault="00C537AF" w:rsidP="00C537AF">
      <w:pPr>
        <w:pStyle w:val="ListParagraph"/>
        <w:spacing w:after="0" w:line="280" w:lineRule="atLeast"/>
      </w:pPr>
    </w:p>
    <w:p w14:paraId="4FF410BB" w14:textId="77777777" w:rsidR="00C537AF" w:rsidRPr="00E01386" w:rsidRDefault="00C537AF" w:rsidP="00E01386">
      <w:pPr>
        <w:spacing w:after="0" w:line="280" w:lineRule="atLeast"/>
        <w:rPr>
          <w:rFonts w:ascii="Arial" w:hAnsi="Arial"/>
        </w:rPr>
      </w:pPr>
    </w:p>
    <w:p w14:paraId="44756E22" w14:textId="6FFA5B29" w:rsidR="0034756F" w:rsidRDefault="0034756F" w:rsidP="00C537AF">
      <w:pPr>
        <w:spacing w:after="0" w:line="280" w:lineRule="atLeast"/>
        <w:rPr>
          <w:rFonts w:asciiTheme="majorHAnsi" w:eastAsiaTheme="majorEastAsia" w:hAnsiTheme="majorHAnsi" w:cstheme="majorBidi"/>
          <w:color w:val="595959" w:themeColor="text1" w:themeTint="A6"/>
          <w:sz w:val="32"/>
          <w:szCs w:val="28"/>
        </w:rPr>
      </w:pPr>
      <w:r w:rsidRPr="00C537AF">
        <w:rPr>
          <w:rFonts w:asciiTheme="majorHAnsi" w:eastAsiaTheme="majorEastAsia" w:hAnsiTheme="majorHAnsi" w:cstheme="majorBidi"/>
          <w:color w:val="595959" w:themeColor="text1" w:themeTint="A6"/>
          <w:sz w:val="32"/>
          <w:szCs w:val="28"/>
        </w:rPr>
        <w:t xml:space="preserve">Essential – Other requirements of the job role  </w:t>
      </w:r>
    </w:p>
    <w:p w14:paraId="728832D2" w14:textId="77777777" w:rsidR="00C537AF" w:rsidRPr="00C537AF" w:rsidRDefault="00C537AF" w:rsidP="00C537AF">
      <w:pPr>
        <w:spacing w:after="0" w:line="280" w:lineRule="atLeast"/>
        <w:rPr>
          <w:rFonts w:asciiTheme="majorHAnsi" w:eastAsiaTheme="majorEastAsia" w:hAnsiTheme="majorHAnsi" w:cstheme="majorBidi"/>
          <w:color w:val="595959" w:themeColor="text1" w:themeTint="A6"/>
          <w:sz w:val="32"/>
          <w:szCs w:val="28"/>
        </w:rPr>
      </w:pPr>
    </w:p>
    <w:p w14:paraId="680ED5C2" w14:textId="6CCE108C" w:rsidR="0034756F" w:rsidRDefault="0034756F" w:rsidP="0034756F">
      <w:pPr>
        <w:pStyle w:val="squarebullets"/>
      </w:pPr>
      <w:r>
        <w:t>Ability to potentially travel around the Bay/Southwest/UK to carry out duties.</w:t>
      </w:r>
    </w:p>
    <w:p w14:paraId="7E9590D0" w14:textId="0B98E58D" w:rsidR="00C537AF" w:rsidRPr="00C173F5" w:rsidRDefault="00C537AF" w:rsidP="00C537AF">
      <w:pPr>
        <w:pStyle w:val="squarebullets"/>
      </w:pPr>
      <w:r w:rsidRPr="00E919E0">
        <w:t xml:space="preserve">Ability to </w:t>
      </w:r>
      <w:r>
        <w:t xml:space="preserve">potentially </w:t>
      </w:r>
      <w:r w:rsidRPr="00E919E0">
        <w:t>accommodate unsociable hours</w:t>
      </w:r>
    </w:p>
    <w:p w14:paraId="385DB422" w14:textId="77777777" w:rsidR="00C537AF" w:rsidRDefault="00C537AF" w:rsidP="00C537AF">
      <w:pPr>
        <w:pStyle w:val="squarebullets"/>
        <w:numPr>
          <w:ilvl w:val="0"/>
          <w:numId w:val="0"/>
        </w:numPr>
      </w:pPr>
    </w:p>
    <w:bookmarkEnd w:id="0"/>
    <w:p w14:paraId="10AAA6CA" w14:textId="3E93BAE3" w:rsidR="007E5F9E" w:rsidRDefault="007E5F9E" w:rsidP="00D368FD">
      <w:pPr>
        <w:spacing w:after="0" w:line="280" w:lineRule="atLeast"/>
      </w:pPr>
    </w:p>
    <w:sectPr w:rsidR="007E5F9E"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1E3C" w14:textId="77777777" w:rsidR="00110DA3" w:rsidRDefault="00110DA3" w:rsidP="008952DF">
      <w:r>
        <w:separator/>
      </w:r>
    </w:p>
  </w:endnote>
  <w:endnote w:type="continuationSeparator" w:id="0">
    <w:p w14:paraId="7DB58A99" w14:textId="77777777" w:rsidR="00110DA3" w:rsidRDefault="00110DA3" w:rsidP="008952DF">
      <w:r>
        <w:continuationSeparator/>
      </w:r>
    </w:p>
  </w:endnote>
  <w:endnote w:type="continuationNotice" w:id="1">
    <w:p w14:paraId="7E38B386" w14:textId="77777777" w:rsidR="00110DA3" w:rsidRDefault="00110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E6539E">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B334" w14:textId="77777777" w:rsidR="00110DA3" w:rsidRDefault="00110DA3" w:rsidP="008952DF">
      <w:r>
        <w:separator/>
      </w:r>
    </w:p>
  </w:footnote>
  <w:footnote w:type="continuationSeparator" w:id="0">
    <w:p w14:paraId="68A1223A" w14:textId="77777777" w:rsidR="00110DA3" w:rsidRDefault="00110DA3" w:rsidP="008952DF">
      <w:r>
        <w:continuationSeparator/>
      </w:r>
    </w:p>
  </w:footnote>
  <w:footnote w:type="continuationNotice" w:id="1">
    <w:p w14:paraId="21E29060" w14:textId="77777777" w:rsidR="00110DA3" w:rsidRDefault="00110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E27"/>
    <w:multiLevelType w:val="hybridMultilevel"/>
    <w:tmpl w:val="28721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EE1896"/>
    <w:multiLevelType w:val="multilevel"/>
    <w:tmpl w:val="11CE57C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E57503D"/>
    <w:multiLevelType w:val="multilevel"/>
    <w:tmpl w:val="A9FA657E"/>
    <w:lvl w:ilvl="0">
      <w:start w:val="1"/>
      <w:numFmt w:val="bullet"/>
      <w:lvlText w:val=""/>
      <w:lvlJc w:val="left"/>
      <w:pPr>
        <w:ind w:left="1080" w:hanging="720"/>
      </w:pPr>
      <w:rPr>
        <w:rFonts w:ascii="Symbol" w:hAnsi="Symbol" w:hint="default"/>
      </w:rPr>
    </w:lvl>
    <w:lvl w:ilvl="1">
      <w:start w:val="1"/>
      <w:numFmt w:val="bullet"/>
      <w:lvlText w:val=""/>
      <w:lvlJc w:val="left"/>
      <w:pPr>
        <w:ind w:left="1080" w:hanging="72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FFD0A42"/>
    <w:multiLevelType w:val="multilevel"/>
    <w:tmpl w:val="380A4996"/>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2CF3298"/>
    <w:multiLevelType w:val="hybridMultilevel"/>
    <w:tmpl w:val="28721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E224B1"/>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22F55"/>
    <w:multiLevelType w:val="hybridMultilevel"/>
    <w:tmpl w:val="0C6266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5A33BAC"/>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A4078"/>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B37438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BB651EE"/>
    <w:multiLevelType w:val="hybridMultilevel"/>
    <w:tmpl w:val="DD50DC62"/>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F30F8"/>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919A7"/>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D796305"/>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AA78A5"/>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D651D"/>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71A8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8612D12"/>
    <w:multiLevelType w:val="multilevel"/>
    <w:tmpl w:val="70ACF43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21" w15:restartNumberingAfterBreak="0">
    <w:nsid w:val="412204ED"/>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4AF3A96"/>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52324"/>
    <w:multiLevelType w:val="multilevel"/>
    <w:tmpl w:val="A9FA657E"/>
    <w:lvl w:ilvl="0">
      <w:start w:val="1"/>
      <w:numFmt w:val="bullet"/>
      <w:lvlText w:val=""/>
      <w:lvlJc w:val="left"/>
      <w:pPr>
        <w:ind w:left="1080" w:hanging="720"/>
      </w:pPr>
      <w:rPr>
        <w:rFonts w:ascii="Symbol" w:hAnsi="Symbol" w:hint="default"/>
      </w:rPr>
    </w:lvl>
    <w:lvl w:ilvl="1">
      <w:start w:val="1"/>
      <w:numFmt w:val="bullet"/>
      <w:lvlText w:val=""/>
      <w:lvlJc w:val="left"/>
      <w:pPr>
        <w:ind w:left="1080" w:hanging="72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9602967"/>
    <w:multiLevelType w:val="multilevel"/>
    <w:tmpl w:val="11CE57C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D8C3FFF"/>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737D2"/>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13885"/>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A54C1A"/>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F555F"/>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97F15"/>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704E70"/>
    <w:multiLevelType w:val="hybridMultilevel"/>
    <w:tmpl w:val="AB242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E05C8F"/>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DB6ADE"/>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30298"/>
    <w:multiLevelType w:val="hybridMultilevel"/>
    <w:tmpl w:val="4F62C4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07058F3"/>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72B13"/>
    <w:multiLevelType w:val="hybridMultilevel"/>
    <w:tmpl w:val="42088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6B4A1A"/>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F6D0C"/>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D67A6"/>
    <w:multiLevelType w:val="singleLevel"/>
    <w:tmpl w:val="0809000F"/>
    <w:lvl w:ilvl="0">
      <w:start w:val="1"/>
      <w:numFmt w:val="decimal"/>
      <w:lvlText w:val="%1."/>
      <w:lvlJc w:val="left"/>
      <w:pPr>
        <w:tabs>
          <w:tab w:val="num" w:pos="360"/>
        </w:tabs>
        <w:ind w:left="360" w:hanging="360"/>
      </w:pPr>
    </w:lvl>
  </w:abstractNum>
  <w:num w:numId="1" w16cid:durableId="105001641">
    <w:abstractNumId w:val="34"/>
  </w:num>
  <w:num w:numId="2" w16cid:durableId="1926762490">
    <w:abstractNumId w:val="14"/>
  </w:num>
  <w:num w:numId="3" w16cid:durableId="1542590697">
    <w:abstractNumId w:val="19"/>
  </w:num>
  <w:num w:numId="4" w16cid:durableId="1398355251">
    <w:abstractNumId w:val="13"/>
  </w:num>
  <w:num w:numId="5" w16cid:durableId="1391880036">
    <w:abstractNumId w:val="40"/>
  </w:num>
  <w:num w:numId="6" w16cid:durableId="1336961313">
    <w:abstractNumId w:val="36"/>
  </w:num>
  <w:num w:numId="7" w16cid:durableId="842742983">
    <w:abstractNumId w:val="32"/>
  </w:num>
  <w:num w:numId="8" w16cid:durableId="925187138">
    <w:abstractNumId w:val="26"/>
  </w:num>
  <w:num w:numId="9" w16cid:durableId="1005978639">
    <w:abstractNumId w:val="15"/>
  </w:num>
  <w:num w:numId="10" w16cid:durableId="1189174317">
    <w:abstractNumId w:val="7"/>
  </w:num>
  <w:num w:numId="11" w16cid:durableId="166361065">
    <w:abstractNumId w:val="30"/>
  </w:num>
  <w:num w:numId="12" w16cid:durableId="708338780">
    <w:abstractNumId w:val="10"/>
  </w:num>
  <w:num w:numId="13" w16cid:durableId="1244484931">
    <w:abstractNumId w:val="33"/>
  </w:num>
  <w:num w:numId="14" w16cid:durableId="1224364783">
    <w:abstractNumId w:val="24"/>
  </w:num>
  <w:num w:numId="15" w16cid:durableId="185094456">
    <w:abstractNumId w:val="23"/>
  </w:num>
  <w:num w:numId="16" w16cid:durableId="1723410050">
    <w:abstractNumId w:val="27"/>
  </w:num>
  <w:num w:numId="17" w16cid:durableId="1776901606">
    <w:abstractNumId w:val="39"/>
  </w:num>
  <w:num w:numId="18" w16cid:durableId="2058384245">
    <w:abstractNumId w:val="41"/>
  </w:num>
  <w:num w:numId="19" w16cid:durableId="1148013155">
    <w:abstractNumId w:val="2"/>
  </w:num>
  <w:num w:numId="20" w16cid:durableId="77556208">
    <w:abstractNumId w:val="31"/>
  </w:num>
  <w:num w:numId="21" w16cid:durableId="751662162">
    <w:abstractNumId w:val="35"/>
  </w:num>
  <w:num w:numId="22" w16cid:durableId="1854226237">
    <w:abstractNumId w:val="6"/>
  </w:num>
  <w:num w:numId="23" w16cid:durableId="899095841">
    <w:abstractNumId w:val="38"/>
  </w:num>
  <w:num w:numId="24" w16cid:durableId="1168057382">
    <w:abstractNumId w:val="21"/>
  </w:num>
  <w:num w:numId="25" w16cid:durableId="680010580">
    <w:abstractNumId w:val="22"/>
  </w:num>
  <w:num w:numId="26" w16cid:durableId="621617909">
    <w:abstractNumId w:val="28"/>
  </w:num>
  <w:num w:numId="27" w16cid:durableId="904611201">
    <w:abstractNumId w:val="37"/>
  </w:num>
  <w:num w:numId="28" w16cid:durableId="1072892353">
    <w:abstractNumId w:val="44"/>
  </w:num>
  <w:num w:numId="29" w16cid:durableId="840584498">
    <w:abstractNumId w:val="43"/>
  </w:num>
  <w:num w:numId="30" w16cid:durableId="431897554">
    <w:abstractNumId w:val="18"/>
  </w:num>
  <w:num w:numId="31" w16cid:durableId="250505342">
    <w:abstractNumId w:val="9"/>
  </w:num>
  <w:num w:numId="32" w16cid:durableId="245307629">
    <w:abstractNumId w:val="17"/>
  </w:num>
  <w:num w:numId="33" w16cid:durableId="788888818">
    <w:abstractNumId w:val="16"/>
  </w:num>
  <w:num w:numId="34" w16cid:durableId="1441727073">
    <w:abstractNumId w:val="12"/>
  </w:num>
  <w:num w:numId="35" w16cid:durableId="1475834925">
    <w:abstractNumId w:val="11"/>
  </w:num>
  <w:num w:numId="36" w16cid:durableId="995836370">
    <w:abstractNumId w:val="8"/>
  </w:num>
  <w:num w:numId="37" w16cid:durableId="683678315">
    <w:abstractNumId w:val="5"/>
  </w:num>
  <w:num w:numId="38" w16cid:durableId="772288178">
    <w:abstractNumId w:val="20"/>
  </w:num>
  <w:num w:numId="39" w16cid:durableId="576013356">
    <w:abstractNumId w:val="3"/>
  </w:num>
  <w:num w:numId="40" w16cid:durableId="1700353086">
    <w:abstractNumId w:val="1"/>
  </w:num>
  <w:num w:numId="41" w16cid:durableId="199442565">
    <w:abstractNumId w:val="25"/>
  </w:num>
  <w:num w:numId="42" w16cid:durableId="1060909660">
    <w:abstractNumId w:val="42"/>
  </w:num>
  <w:num w:numId="43" w16cid:durableId="442923363">
    <w:abstractNumId w:val="29"/>
  </w:num>
  <w:num w:numId="44" w16cid:durableId="599796037">
    <w:abstractNumId w:val="4"/>
  </w:num>
  <w:num w:numId="45" w16cid:durableId="67334345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2446C"/>
    <w:rsid w:val="0004084F"/>
    <w:rsid w:val="00090D78"/>
    <w:rsid w:val="00096A62"/>
    <w:rsid w:val="000D73C7"/>
    <w:rsid w:val="000E1CC4"/>
    <w:rsid w:val="00100DED"/>
    <w:rsid w:val="00110DA3"/>
    <w:rsid w:val="001124D2"/>
    <w:rsid w:val="001244D7"/>
    <w:rsid w:val="00154CFC"/>
    <w:rsid w:val="00191BCB"/>
    <w:rsid w:val="001A4A79"/>
    <w:rsid w:val="001B478C"/>
    <w:rsid w:val="001F40F3"/>
    <w:rsid w:val="001F67B8"/>
    <w:rsid w:val="002205C8"/>
    <w:rsid w:val="0022184D"/>
    <w:rsid w:val="0023024D"/>
    <w:rsid w:val="002445E4"/>
    <w:rsid w:val="002C592D"/>
    <w:rsid w:val="002E4CBC"/>
    <w:rsid w:val="003068DA"/>
    <w:rsid w:val="003239A6"/>
    <w:rsid w:val="00324433"/>
    <w:rsid w:val="003320ED"/>
    <w:rsid w:val="0034756F"/>
    <w:rsid w:val="0037786C"/>
    <w:rsid w:val="003F7820"/>
    <w:rsid w:val="004067A0"/>
    <w:rsid w:val="00413EE0"/>
    <w:rsid w:val="004905FF"/>
    <w:rsid w:val="00492E76"/>
    <w:rsid w:val="004A2198"/>
    <w:rsid w:val="004B3D6B"/>
    <w:rsid w:val="004E67DE"/>
    <w:rsid w:val="00535E8E"/>
    <w:rsid w:val="0054641A"/>
    <w:rsid w:val="00583AB5"/>
    <w:rsid w:val="005C50DC"/>
    <w:rsid w:val="005C7D57"/>
    <w:rsid w:val="00604B5C"/>
    <w:rsid w:val="0065240B"/>
    <w:rsid w:val="006C3A50"/>
    <w:rsid w:val="006D33DA"/>
    <w:rsid w:val="006F2EDA"/>
    <w:rsid w:val="006F391B"/>
    <w:rsid w:val="006F47B6"/>
    <w:rsid w:val="00716BAE"/>
    <w:rsid w:val="00726EA3"/>
    <w:rsid w:val="007455B3"/>
    <w:rsid w:val="00761E5D"/>
    <w:rsid w:val="007669BE"/>
    <w:rsid w:val="00781992"/>
    <w:rsid w:val="00792503"/>
    <w:rsid w:val="007C339D"/>
    <w:rsid w:val="007E5F9E"/>
    <w:rsid w:val="00836ECE"/>
    <w:rsid w:val="008571FF"/>
    <w:rsid w:val="008719AA"/>
    <w:rsid w:val="00893786"/>
    <w:rsid w:val="008952DF"/>
    <w:rsid w:val="008D4371"/>
    <w:rsid w:val="0092565C"/>
    <w:rsid w:val="0092610B"/>
    <w:rsid w:val="0096202B"/>
    <w:rsid w:val="00984397"/>
    <w:rsid w:val="009A0478"/>
    <w:rsid w:val="009A5773"/>
    <w:rsid w:val="009B3425"/>
    <w:rsid w:val="009B41EF"/>
    <w:rsid w:val="009C3EAF"/>
    <w:rsid w:val="009D1380"/>
    <w:rsid w:val="00A4448E"/>
    <w:rsid w:val="00A5288E"/>
    <w:rsid w:val="00A64DF3"/>
    <w:rsid w:val="00A94D35"/>
    <w:rsid w:val="00AA129C"/>
    <w:rsid w:val="00AC6621"/>
    <w:rsid w:val="00AC6DE8"/>
    <w:rsid w:val="00AE25FA"/>
    <w:rsid w:val="00AE4F4E"/>
    <w:rsid w:val="00AF2EDC"/>
    <w:rsid w:val="00B1498E"/>
    <w:rsid w:val="00B237C0"/>
    <w:rsid w:val="00B31B98"/>
    <w:rsid w:val="00B3318F"/>
    <w:rsid w:val="00B3592C"/>
    <w:rsid w:val="00B377FC"/>
    <w:rsid w:val="00B41A0F"/>
    <w:rsid w:val="00B563AB"/>
    <w:rsid w:val="00BA13A2"/>
    <w:rsid w:val="00BC4228"/>
    <w:rsid w:val="00C00AB0"/>
    <w:rsid w:val="00C520E4"/>
    <w:rsid w:val="00C537AF"/>
    <w:rsid w:val="00C64289"/>
    <w:rsid w:val="00C97437"/>
    <w:rsid w:val="00CB5776"/>
    <w:rsid w:val="00CC7B20"/>
    <w:rsid w:val="00CD2DF3"/>
    <w:rsid w:val="00CE7A35"/>
    <w:rsid w:val="00D01543"/>
    <w:rsid w:val="00D015C3"/>
    <w:rsid w:val="00D04C05"/>
    <w:rsid w:val="00D0709D"/>
    <w:rsid w:val="00D368FD"/>
    <w:rsid w:val="00D4655D"/>
    <w:rsid w:val="00D46CED"/>
    <w:rsid w:val="00D676A5"/>
    <w:rsid w:val="00D772D1"/>
    <w:rsid w:val="00D862AD"/>
    <w:rsid w:val="00DA458D"/>
    <w:rsid w:val="00DC0318"/>
    <w:rsid w:val="00E01386"/>
    <w:rsid w:val="00E078E6"/>
    <w:rsid w:val="00E2177A"/>
    <w:rsid w:val="00E3063D"/>
    <w:rsid w:val="00E6539E"/>
    <w:rsid w:val="00E67521"/>
    <w:rsid w:val="00E93406"/>
    <w:rsid w:val="00EB6BD0"/>
    <w:rsid w:val="00EC2956"/>
    <w:rsid w:val="00F028E7"/>
    <w:rsid w:val="00F16833"/>
    <w:rsid w:val="00F21510"/>
    <w:rsid w:val="00F21FF2"/>
    <w:rsid w:val="00F5190E"/>
    <w:rsid w:val="00F6246A"/>
    <w:rsid w:val="00F84606"/>
    <w:rsid w:val="00F87B8D"/>
    <w:rsid w:val="00F92C82"/>
    <w:rsid w:val="00F9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customStyle="1" w:styleId="UnresolvedMention1">
    <w:name w:val="Unresolved Mention1"/>
    <w:basedOn w:val="DefaultParagraphFont"/>
    <w:uiPriority w:val="99"/>
    <w:semiHidden/>
    <w:unhideWhenUsed/>
    <w:rsid w:val="000E1CC4"/>
    <w:rPr>
      <w:color w:val="605E5C"/>
      <w:shd w:val="clear" w:color="auto" w:fill="E1DFDD"/>
    </w:rPr>
  </w:style>
  <w:style w:type="paragraph" w:styleId="BodyText">
    <w:name w:val="Body Text"/>
    <w:basedOn w:val="Normal"/>
    <w:link w:val="BodyTextChar"/>
    <w:locked/>
    <w:rsid w:val="00D862AD"/>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D862AD"/>
    <w:rPr>
      <w:rFonts w:ascii="Arial" w:eastAsia="Times New Roman" w:hAnsi="Arial" w:cs="Times New Roman"/>
      <w:i/>
      <w:sz w:val="16"/>
      <w:szCs w:val="20"/>
    </w:rPr>
  </w:style>
  <w:style w:type="paragraph" w:styleId="BodyTextIndent2">
    <w:name w:val="Body Text Indent 2"/>
    <w:basedOn w:val="Normal"/>
    <w:link w:val="BodyTextIndent2Char"/>
    <w:uiPriority w:val="99"/>
    <w:locked/>
    <w:rsid w:val="0004084F"/>
    <w:pPr>
      <w:spacing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04084F"/>
    <w:rPr>
      <w:rFonts w:ascii="Times New Roman" w:eastAsia="Times New Roman" w:hAnsi="Times New Roman" w:cs="Times New Roman"/>
      <w:sz w:val="20"/>
      <w:szCs w:val="20"/>
    </w:rPr>
  </w:style>
  <w:style w:type="paragraph" w:styleId="Title">
    <w:name w:val="Title"/>
    <w:basedOn w:val="Normal"/>
    <w:link w:val="TitleChar"/>
    <w:qFormat/>
    <w:locked/>
    <w:rsid w:val="0022184D"/>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2184D"/>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4B604E"/>
    <w:rsid w:val="00696DB9"/>
    <w:rsid w:val="006C3261"/>
    <w:rsid w:val="00783FEB"/>
    <w:rsid w:val="008F4CE8"/>
    <w:rsid w:val="00A30A4A"/>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7B63-0B8B-42FD-8286-825C918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26071-CDF3-4A35-BF08-00216BA7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tc_header_bw.dotx</Template>
  <TotalTime>1</TotalTime>
  <Pages>8</Pages>
  <Words>1491</Words>
  <Characters>8500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Farkins, Heather</cp:lastModifiedBy>
  <cp:revision>2</cp:revision>
  <dcterms:created xsi:type="dcterms:W3CDTF">2022-11-15T16:20:00Z</dcterms:created>
  <dcterms:modified xsi:type="dcterms:W3CDTF">2022-11-15T16:20:00Z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