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8ECE" w14:textId="4C2446F1" w:rsidR="00090714" w:rsidRPr="006B1861" w:rsidRDefault="00653518" w:rsidP="00090714">
      <w:pPr>
        <w:pStyle w:val="Heading1"/>
        <w:rPr>
          <w:rFonts w:ascii="Arial" w:hAnsi="Arial" w:cs="Arial"/>
        </w:rPr>
      </w:pPr>
      <w:r w:rsidRPr="006B1861">
        <w:rPr>
          <w:rFonts w:ascii="Arial" w:hAnsi="Arial" w:cs="Arial"/>
        </w:rPr>
        <w:t>HEL</w:t>
      </w:r>
      <w:r w:rsidR="00ED405E">
        <w:rPr>
          <w:rFonts w:ascii="Arial" w:hAnsi="Arial" w:cs="Arial"/>
        </w:rPr>
        <w:t>A</w:t>
      </w:r>
      <w:r w:rsidRPr="006B1861">
        <w:rPr>
          <w:rFonts w:ascii="Arial" w:hAnsi="Arial" w:cs="Arial"/>
        </w:rPr>
        <w:t xml:space="preserve">A sites </w:t>
      </w:r>
      <w:r w:rsidR="00624F6A" w:rsidRPr="006B1861">
        <w:rPr>
          <w:rFonts w:ascii="Arial" w:hAnsi="Arial" w:cs="Arial"/>
        </w:rPr>
        <w:t>Wildlife</w:t>
      </w:r>
      <w:r w:rsidR="726B46D0" w:rsidRPr="006B1861">
        <w:rPr>
          <w:rFonts w:ascii="Arial" w:hAnsi="Arial" w:cs="Arial"/>
        </w:rPr>
        <w:t xml:space="preserve"> Screening</w:t>
      </w:r>
      <w:r w:rsidR="00DC6E36" w:rsidRPr="006B1861">
        <w:rPr>
          <w:rFonts w:ascii="Arial" w:hAnsi="Arial" w:cs="Arial"/>
        </w:rPr>
        <w:t xml:space="preserve"> </w:t>
      </w:r>
      <w:r w:rsidR="00090714" w:rsidRPr="006B1861">
        <w:rPr>
          <w:rFonts w:ascii="Arial" w:hAnsi="Arial" w:cs="Arial"/>
        </w:rPr>
        <w:t>–</w:t>
      </w:r>
      <w:r w:rsidR="00DC6E36" w:rsidRPr="006B1861">
        <w:rPr>
          <w:rFonts w:ascii="Arial" w:hAnsi="Arial" w:cs="Arial"/>
        </w:rPr>
        <w:t xml:space="preserve"> </w:t>
      </w:r>
      <w:r w:rsidR="72F6EB05" w:rsidRPr="006B1861">
        <w:rPr>
          <w:rFonts w:ascii="Arial" w:hAnsi="Arial" w:cs="Arial"/>
        </w:rPr>
        <w:t>Torquay</w:t>
      </w:r>
      <w:r w:rsidR="00090714" w:rsidRPr="006B1861">
        <w:rPr>
          <w:rFonts w:ascii="Arial" w:hAnsi="Arial" w:cs="Arial"/>
        </w:rPr>
        <w:t xml:space="preserve"> </w:t>
      </w:r>
    </w:p>
    <w:p w14:paraId="0C8E0A03" w14:textId="69680587" w:rsidR="000E0C7F" w:rsidRDefault="002F1956" w:rsidP="00482086">
      <w:pPr>
        <w:pStyle w:val="NoSpacing"/>
        <w:rPr>
          <w:rFonts w:ascii="Arial" w:hAnsi="Arial" w:cs="Arial"/>
          <w:i/>
          <w:iCs/>
        </w:rPr>
      </w:pPr>
      <w:bookmarkStart w:id="0" w:name="_Hlk109629931"/>
      <w:bookmarkStart w:id="1" w:name="_Hlk113631816"/>
      <w:r>
        <w:rPr>
          <w:rFonts w:ascii="Arial" w:hAnsi="Arial" w:cs="Arial"/>
          <w:color w:val="FF0000"/>
        </w:rPr>
        <w:t xml:space="preserve">Please note that these site assessments have been undertaken via a desk study with the </w:t>
      </w:r>
      <w:r w:rsidR="00276880">
        <w:rPr>
          <w:rFonts w:ascii="Arial" w:hAnsi="Arial" w:cs="Arial"/>
          <w:color w:val="FF0000"/>
        </w:rPr>
        <w:t>a</w:t>
      </w:r>
      <w:r>
        <w:rPr>
          <w:rFonts w:ascii="Arial" w:hAnsi="Arial" w:cs="Arial"/>
          <w:color w:val="FF0000"/>
        </w:rPr>
        <w:t>im of ide</w:t>
      </w:r>
      <w:r w:rsidR="00460EF7">
        <w:rPr>
          <w:rFonts w:ascii="Arial" w:hAnsi="Arial" w:cs="Arial"/>
          <w:color w:val="FF0000"/>
        </w:rPr>
        <w:t>ntifying high level ecological impacts and mitigation requirements. F</w:t>
      </w:r>
      <w:r w:rsidR="00460EF7" w:rsidRPr="00460EF7">
        <w:rPr>
          <w:rFonts w:ascii="Arial" w:hAnsi="Arial" w:cs="Arial"/>
          <w:color w:val="FF0000"/>
        </w:rPr>
        <w:t xml:space="preserve">or </w:t>
      </w:r>
      <w:r w:rsidR="00FF4D25">
        <w:rPr>
          <w:rFonts w:ascii="Arial" w:hAnsi="Arial" w:cs="Arial"/>
          <w:color w:val="FF0000"/>
        </w:rPr>
        <w:t>all</w:t>
      </w:r>
      <w:r w:rsidR="00460EF7" w:rsidRPr="00460EF7">
        <w:rPr>
          <w:rFonts w:ascii="Arial" w:hAnsi="Arial" w:cs="Arial"/>
          <w:color w:val="FF0000"/>
        </w:rPr>
        <w:t xml:space="preserve"> colours</w:t>
      </w:r>
      <w:r w:rsidR="00460EF7">
        <w:rPr>
          <w:rFonts w:ascii="Arial" w:hAnsi="Arial" w:cs="Arial"/>
          <w:color w:val="FF0000"/>
        </w:rPr>
        <w:t xml:space="preserve"> (as listed below), </w:t>
      </w:r>
      <w:r w:rsidR="00B12B06" w:rsidRPr="00FF4D25">
        <w:rPr>
          <w:rFonts w:ascii="Arial" w:hAnsi="Arial" w:cs="Arial"/>
          <w:color w:val="FF0000"/>
          <w:u w:val="single"/>
        </w:rPr>
        <w:t>all</w:t>
      </w:r>
      <w:r w:rsidR="00B12B06">
        <w:rPr>
          <w:rFonts w:ascii="Arial" w:hAnsi="Arial" w:cs="Arial"/>
          <w:color w:val="FF0000"/>
        </w:rPr>
        <w:t xml:space="preserve"> ecological </w:t>
      </w:r>
      <w:r w:rsidR="00460EF7" w:rsidRPr="00460EF7">
        <w:rPr>
          <w:rFonts w:ascii="Arial" w:hAnsi="Arial" w:cs="Arial"/>
          <w:color w:val="FF0000"/>
        </w:rPr>
        <w:t>mitigation</w:t>
      </w:r>
      <w:r w:rsidR="00B12B06">
        <w:rPr>
          <w:rFonts w:ascii="Arial" w:hAnsi="Arial" w:cs="Arial"/>
          <w:color w:val="FF0000"/>
        </w:rPr>
        <w:t xml:space="preserve"> requirements </w:t>
      </w:r>
      <w:r w:rsidR="00460EF7" w:rsidRPr="00460EF7">
        <w:rPr>
          <w:rFonts w:ascii="Arial" w:hAnsi="Arial" w:cs="Arial"/>
          <w:color w:val="FF0000"/>
        </w:rPr>
        <w:t>will need to be put in place</w:t>
      </w:r>
      <w:r w:rsidR="00460EF7">
        <w:rPr>
          <w:rFonts w:ascii="Arial" w:hAnsi="Arial" w:cs="Arial"/>
          <w:color w:val="FF0000"/>
        </w:rPr>
        <w:t xml:space="preserve"> for applications to be acceptable</w:t>
      </w:r>
      <w:r w:rsidR="00FF4D25">
        <w:rPr>
          <w:rFonts w:ascii="Arial" w:hAnsi="Arial" w:cs="Arial"/>
          <w:color w:val="FF0000"/>
        </w:rPr>
        <w:t xml:space="preserve"> (for example, if a site is coloured amber, all ecological mitigation will be required to be provided, not just those for Greater Horseshoe bats)</w:t>
      </w:r>
      <w:r w:rsidR="00460EF7">
        <w:rPr>
          <w:rFonts w:ascii="Arial" w:hAnsi="Arial" w:cs="Arial"/>
          <w:color w:val="FF0000"/>
        </w:rPr>
        <w:t xml:space="preserve">. For </w:t>
      </w:r>
      <w:r w:rsidR="00460EF7" w:rsidRPr="00460EF7">
        <w:rPr>
          <w:rFonts w:ascii="Arial" w:hAnsi="Arial" w:cs="Arial"/>
          <w:color w:val="FF0000"/>
        </w:rPr>
        <w:t>any sites where there is a question mark of whether</w:t>
      </w:r>
      <w:r w:rsidR="00460EF7">
        <w:rPr>
          <w:rFonts w:ascii="Arial" w:hAnsi="Arial" w:cs="Arial"/>
          <w:color w:val="FF0000"/>
        </w:rPr>
        <w:t xml:space="preserve"> suitable mitigation can be achieved, then this </w:t>
      </w:r>
      <w:r w:rsidR="00276880">
        <w:rPr>
          <w:rFonts w:ascii="Arial" w:hAnsi="Arial" w:cs="Arial"/>
          <w:color w:val="FF0000"/>
        </w:rPr>
        <w:t xml:space="preserve">will be coloured red. </w:t>
      </w:r>
    </w:p>
    <w:p w14:paraId="130D61FD" w14:textId="77777777" w:rsidR="000E0C7F" w:rsidRDefault="000E0C7F" w:rsidP="00482086">
      <w:pPr>
        <w:pStyle w:val="NoSpacing"/>
        <w:rPr>
          <w:rFonts w:ascii="Arial" w:hAnsi="Arial" w:cs="Arial"/>
          <w:i/>
          <w:iCs/>
        </w:rPr>
      </w:pPr>
    </w:p>
    <w:p w14:paraId="23F12BB0" w14:textId="706BAF80" w:rsidR="00482086" w:rsidRDefault="00482086" w:rsidP="00482086">
      <w:pPr>
        <w:pStyle w:val="NoSpacing"/>
        <w:rPr>
          <w:rFonts w:ascii="Arial" w:hAnsi="Arial" w:cs="Arial"/>
          <w:i/>
          <w:iCs/>
        </w:rPr>
      </w:pPr>
      <w:r>
        <w:rPr>
          <w:rFonts w:ascii="Arial" w:hAnsi="Arial" w:cs="Arial"/>
          <w:i/>
          <w:iCs/>
        </w:rPr>
        <w:t xml:space="preserve">Green = No significant wildlife issues identified at this stage or site has existing planning permission. </w:t>
      </w:r>
      <w:r w:rsidR="002F1956">
        <w:rPr>
          <w:rFonts w:ascii="Arial" w:hAnsi="Arial" w:cs="Arial"/>
          <w:i/>
          <w:iCs/>
        </w:rPr>
        <w:t>W</w:t>
      </w:r>
      <w:r w:rsidR="002F1956" w:rsidRPr="002F1956">
        <w:rPr>
          <w:rFonts w:ascii="Arial" w:hAnsi="Arial" w:cs="Arial"/>
          <w:i/>
          <w:iCs/>
        </w:rPr>
        <w:t>e are confident that impacts and mitigation req</w:t>
      </w:r>
      <w:r w:rsidR="002F1956">
        <w:rPr>
          <w:rFonts w:ascii="Arial" w:hAnsi="Arial" w:cs="Arial"/>
          <w:i/>
          <w:iCs/>
        </w:rPr>
        <w:t xml:space="preserve">uirements </w:t>
      </w:r>
      <w:r w:rsidR="002F1956" w:rsidRPr="002F1956">
        <w:rPr>
          <w:rFonts w:ascii="Arial" w:hAnsi="Arial" w:cs="Arial"/>
          <w:i/>
          <w:iCs/>
        </w:rPr>
        <w:t xml:space="preserve">can be identified at this stage and are achievable </w:t>
      </w:r>
      <w:proofErr w:type="gramStart"/>
      <w:r w:rsidR="002F1956" w:rsidRPr="002F1956">
        <w:rPr>
          <w:rFonts w:ascii="Arial" w:hAnsi="Arial" w:cs="Arial"/>
          <w:i/>
          <w:iCs/>
        </w:rPr>
        <w:t>e.g.</w:t>
      </w:r>
      <w:proofErr w:type="gramEnd"/>
      <w:r w:rsidR="002F1956" w:rsidRPr="002F1956">
        <w:rPr>
          <w:rFonts w:ascii="Arial" w:hAnsi="Arial" w:cs="Arial"/>
          <w:i/>
          <w:iCs/>
        </w:rPr>
        <w:t xml:space="preserve"> recreation impact payments</w:t>
      </w:r>
      <w:r w:rsidR="002F1956">
        <w:rPr>
          <w:rFonts w:ascii="Arial" w:hAnsi="Arial" w:cs="Arial"/>
          <w:i/>
          <w:iCs/>
        </w:rPr>
        <w:t xml:space="preserve">. </w:t>
      </w:r>
      <w:r>
        <w:rPr>
          <w:rFonts w:ascii="Arial" w:hAnsi="Arial" w:cs="Arial"/>
          <w:i/>
          <w:iCs/>
        </w:rPr>
        <w:t xml:space="preserve">Can be allocated. </w:t>
      </w:r>
    </w:p>
    <w:p w14:paraId="7625B4E2" w14:textId="77777777" w:rsidR="00482086" w:rsidRDefault="00482086" w:rsidP="00482086">
      <w:pPr>
        <w:pStyle w:val="NoSpacing"/>
        <w:rPr>
          <w:rFonts w:ascii="Arial" w:hAnsi="Arial" w:cs="Arial"/>
          <w:i/>
          <w:iCs/>
        </w:rPr>
      </w:pPr>
    </w:p>
    <w:p w14:paraId="1F9939EA" w14:textId="77777777" w:rsidR="00482086" w:rsidRDefault="00482086" w:rsidP="00482086">
      <w:pPr>
        <w:pStyle w:val="NoSpacing"/>
        <w:rPr>
          <w:rFonts w:ascii="Arial" w:hAnsi="Arial" w:cs="Arial"/>
          <w:i/>
          <w:iCs/>
        </w:rPr>
      </w:pPr>
      <w:r>
        <w:rPr>
          <w:rFonts w:ascii="Arial" w:hAnsi="Arial" w:cs="Arial"/>
          <w:i/>
          <w:iCs/>
        </w:rPr>
        <w:t xml:space="preserve">Amber = Potential impacts to Greater Horseshoe bats associated with the South Hams SAC within a sustenance zone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 </w:t>
      </w:r>
    </w:p>
    <w:p w14:paraId="544F8A91" w14:textId="77777777" w:rsidR="00482086" w:rsidRDefault="00482086" w:rsidP="00482086">
      <w:pPr>
        <w:pStyle w:val="NoSpacing"/>
        <w:rPr>
          <w:rFonts w:ascii="Arial" w:hAnsi="Arial" w:cs="Arial"/>
          <w:i/>
          <w:iCs/>
        </w:rPr>
      </w:pPr>
    </w:p>
    <w:p w14:paraId="0A83BE3C" w14:textId="77777777" w:rsidR="00482086" w:rsidRDefault="00482086" w:rsidP="00482086">
      <w:pPr>
        <w:pStyle w:val="NoSpacing"/>
        <w:rPr>
          <w:rFonts w:ascii="Arial" w:hAnsi="Arial" w:cs="Arial"/>
          <w:i/>
          <w:iCs/>
        </w:rPr>
      </w:pPr>
      <w:r>
        <w:rPr>
          <w:rFonts w:ascii="Arial" w:hAnsi="Arial" w:cs="Arial"/>
          <w:i/>
          <w:iCs/>
        </w:rPr>
        <w:t>Purple</w:t>
      </w:r>
      <w:r w:rsidRPr="006B1861">
        <w:rPr>
          <w:rFonts w:ascii="Arial" w:hAnsi="Arial" w:cs="Arial"/>
          <w:i/>
          <w:iCs/>
        </w:rPr>
        <w:t xml:space="preserve"> = </w:t>
      </w:r>
      <w:r>
        <w:rPr>
          <w:rFonts w:ascii="Arial" w:hAnsi="Arial" w:cs="Arial"/>
          <w:i/>
          <w:iCs/>
        </w:rPr>
        <w:t xml:space="preserve">Potential impacts to Greater Horseshoe bats associated with the South Hams SAC within the landscape connectivity zone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 </w:t>
      </w:r>
    </w:p>
    <w:p w14:paraId="59604E6D" w14:textId="77777777" w:rsidR="00322CBC" w:rsidRDefault="00322CBC" w:rsidP="00482086">
      <w:pPr>
        <w:pStyle w:val="NoSpacing"/>
        <w:rPr>
          <w:rFonts w:ascii="Arial" w:hAnsi="Arial" w:cs="Arial"/>
          <w:i/>
          <w:iCs/>
        </w:rPr>
      </w:pPr>
    </w:p>
    <w:p w14:paraId="433DDBD7" w14:textId="56420E93" w:rsidR="00322CBC" w:rsidRDefault="00322CBC" w:rsidP="00482086">
      <w:pPr>
        <w:pStyle w:val="NoSpacing"/>
        <w:rPr>
          <w:rFonts w:ascii="Arial" w:hAnsi="Arial" w:cs="Arial"/>
          <w:i/>
          <w:iCs/>
        </w:rPr>
      </w:pPr>
      <w:r>
        <w:rPr>
          <w:rFonts w:ascii="Arial" w:hAnsi="Arial" w:cs="Arial"/>
          <w:i/>
          <w:iCs/>
        </w:rPr>
        <w:t xml:space="preserve">Grey = Potential water quality impacts on the Lyme Bay to Torbay marine SAC either alone or in combination with other allocated sites. Can be allocated </w:t>
      </w:r>
      <w:proofErr w:type="gramStart"/>
      <w:r>
        <w:rPr>
          <w:rFonts w:ascii="Arial" w:hAnsi="Arial" w:cs="Arial"/>
          <w:i/>
          <w:iCs/>
        </w:rPr>
        <w:t>as long as</w:t>
      </w:r>
      <w:proofErr w:type="gramEnd"/>
      <w:r>
        <w:rPr>
          <w:rFonts w:ascii="Arial" w:hAnsi="Arial" w:cs="Arial"/>
          <w:i/>
          <w:iCs/>
        </w:rPr>
        <w:t xml:space="preserve"> developer can put the required mitigation in place to avoid Adverse Effects on the Integrity of the European site.</w:t>
      </w:r>
    </w:p>
    <w:p w14:paraId="7B25CA4D" w14:textId="77777777" w:rsidR="00482086" w:rsidRDefault="00482086" w:rsidP="00482086">
      <w:pPr>
        <w:pStyle w:val="NoSpacing"/>
        <w:rPr>
          <w:rFonts w:ascii="Arial" w:hAnsi="Arial" w:cs="Arial"/>
          <w:i/>
          <w:iCs/>
        </w:rPr>
      </w:pPr>
    </w:p>
    <w:p w14:paraId="73CEE940" w14:textId="77777777" w:rsidR="00482086" w:rsidRDefault="00482086" w:rsidP="00482086">
      <w:pPr>
        <w:pStyle w:val="NoSpacing"/>
        <w:rPr>
          <w:rFonts w:ascii="Arial" w:hAnsi="Arial" w:cs="Arial"/>
          <w:i/>
          <w:iCs/>
        </w:rPr>
      </w:pPr>
      <w:r w:rsidRPr="006B1861">
        <w:rPr>
          <w:rFonts w:ascii="Arial" w:hAnsi="Arial" w:cs="Arial"/>
          <w:i/>
          <w:iCs/>
        </w:rPr>
        <w:t>Yellow = Site</w:t>
      </w:r>
      <w:r>
        <w:rPr>
          <w:rFonts w:ascii="Arial" w:hAnsi="Arial" w:cs="Arial"/>
          <w:i/>
          <w:iCs/>
        </w:rPr>
        <w:t xml:space="preserve"> visit required prior to allocation to clarify the wildlife value of the site and whether there are any potential showstoppers. </w:t>
      </w:r>
      <w:r w:rsidRPr="006B1861">
        <w:rPr>
          <w:rFonts w:ascii="Arial" w:hAnsi="Arial" w:cs="Arial"/>
          <w:i/>
          <w:iCs/>
        </w:rPr>
        <w:t xml:space="preserve"> </w:t>
      </w:r>
    </w:p>
    <w:p w14:paraId="63D73110" w14:textId="77777777" w:rsidR="00482086" w:rsidRDefault="00482086" w:rsidP="00482086">
      <w:pPr>
        <w:pStyle w:val="NoSpacing"/>
        <w:rPr>
          <w:rFonts w:ascii="Arial" w:hAnsi="Arial" w:cs="Arial"/>
          <w:i/>
          <w:iCs/>
        </w:rPr>
      </w:pPr>
      <w:r>
        <w:rPr>
          <w:rFonts w:ascii="Arial" w:hAnsi="Arial" w:cs="Arial"/>
          <w:i/>
          <w:iCs/>
        </w:rPr>
        <w:t xml:space="preserve"> </w:t>
      </w:r>
    </w:p>
    <w:p w14:paraId="5182138B" w14:textId="3942BA93" w:rsidR="00482086" w:rsidRPr="006B1861" w:rsidRDefault="00482086" w:rsidP="00482086">
      <w:pPr>
        <w:pStyle w:val="NoSpacing"/>
        <w:rPr>
          <w:rFonts w:ascii="Arial" w:hAnsi="Arial" w:cs="Arial"/>
          <w:i/>
          <w:iCs/>
        </w:rPr>
      </w:pPr>
      <w:r w:rsidRPr="006B1861">
        <w:rPr>
          <w:rFonts w:ascii="Arial" w:hAnsi="Arial" w:cs="Arial"/>
          <w:i/>
          <w:iCs/>
        </w:rPr>
        <w:t xml:space="preserve">Red = </w:t>
      </w:r>
      <w:r w:rsidR="00036C41">
        <w:rPr>
          <w:rFonts w:ascii="Arial" w:hAnsi="Arial" w:cs="Arial"/>
          <w:i/>
          <w:iCs/>
        </w:rPr>
        <w:t>Likely</w:t>
      </w:r>
      <w:r w:rsidRPr="006B1861">
        <w:rPr>
          <w:rFonts w:ascii="Arial" w:hAnsi="Arial" w:cs="Arial"/>
          <w:i/>
          <w:iCs/>
        </w:rPr>
        <w:t xml:space="preserve"> policy/legal </w:t>
      </w:r>
      <w:r>
        <w:rPr>
          <w:rFonts w:ascii="Arial" w:hAnsi="Arial" w:cs="Arial"/>
          <w:i/>
          <w:iCs/>
        </w:rPr>
        <w:t xml:space="preserve">ecological </w:t>
      </w:r>
      <w:r w:rsidRPr="006B1861">
        <w:rPr>
          <w:rFonts w:ascii="Arial" w:hAnsi="Arial" w:cs="Arial"/>
          <w:i/>
          <w:iCs/>
        </w:rPr>
        <w:t>showstopper</w:t>
      </w:r>
      <w:r>
        <w:rPr>
          <w:rFonts w:ascii="Arial" w:hAnsi="Arial" w:cs="Arial"/>
          <w:i/>
          <w:iCs/>
        </w:rPr>
        <w:t>s</w:t>
      </w:r>
    </w:p>
    <w:bookmarkEnd w:id="0"/>
    <w:p w14:paraId="7E0BB495" w14:textId="437CF956" w:rsidR="00DC6E36" w:rsidRDefault="00DC6E36" w:rsidP="00DC6E36">
      <w:pPr>
        <w:rPr>
          <w:rFonts w:cs="Arial"/>
          <w:b/>
        </w:rPr>
      </w:pPr>
    </w:p>
    <w:p w14:paraId="054C8B6C" w14:textId="1FAA6FA2" w:rsidR="00775520" w:rsidRDefault="004104D6" w:rsidP="00704511">
      <w:pPr>
        <w:pStyle w:val="NoSpacing"/>
        <w:rPr>
          <w:rFonts w:ascii="Arial" w:hAnsi="Arial" w:cs="Arial"/>
          <w:color w:val="FF0000"/>
        </w:rPr>
      </w:pPr>
      <w:proofErr w:type="gramStart"/>
      <w:r w:rsidRPr="004104D6">
        <w:rPr>
          <w:rFonts w:ascii="Arial" w:hAnsi="Arial" w:cs="Arial"/>
          <w:color w:val="FF0000"/>
        </w:rPr>
        <w:t>A number of</w:t>
      </w:r>
      <w:proofErr w:type="gramEnd"/>
      <w:r w:rsidRPr="004104D6">
        <w:rPr>
          <w:rFonts w:ascii="Arial" w:hAnsi="Arial" w:cs="Arial"/>
          <w:color w:val="FF0000"/>
        </w:rPr>
        <w:t xml:space="preserve"> the HELAA sites currently identified for possible allocation have the potential to include a large amount of foraging habitat withing the South Hams SAC GHB sustenance zone. Provided that foraging habitat can be provided in the right location depending on use, then in combination impacts of developing all these sites can be avoided. However, this will need to be assessed as part of the Local Plan.  </w:t>
      </w:r>
    </w:p>
    <w:p w14:paraId="4E099363" w14:textId="77777777" w:rsidR="004104D6" w:rsidRDefault="004104D6" w:rsidP="00704511">
      <w:pPr>
        <w:pStyle w:val="NoSpacing"/>
        <w:rPr>
          <w:rFonts w:ascii="Arial" w:hAnsi="Arial" w:cs="Arial"/>
          <w:color w:val="FF0000"/>
        </w:rPr>
      </w:pPr>
    </w:p>
    <w:p w14:paraId="35DCBFB5" w14:textId="670176C7" w:rsidR="00704511" w:rsidRDefault="00276880" w:rsidP="005A4AE8">
      <w:pPr>
        <w:pStyle w:val="NoSpacing"/>
        <w:rPr>
          <w:rFonts w:ascii="Arial" w:hAnsi="Arial" w:cs="Arial"/>
          <w:color w:val="FF0000"/>
        </w:rPr>
      </w:pPr>
      <w:r>
        <w:rPr>
          <w:rFonts w:ascii="Arial" w:hAnsi="Arial" w:cs="Arial"/>
          <w:color w:val="FF0000"/>
        </w:rPr>
        <w:t>R</w:t>
      </w:r>
      <w:r w:rsidR="008057DD">
        <w:rPr>
          <w:rFonts w:ascii="Arial" w:hAnsi="Arial" w:cs="Arial"/>
          <w:color w:val="FF0000"/>
        </w:rPr>
        <w:t>ecreational impacts on the Lyme Bay to Torbay SAC have not been covered within these site assessments. This is due to the advice received by Natural England,</w:t>
      </w:r>
      <w:r w:rsidR="005A4AE8">
        <w:rPr>
          <w:rFonts w:ascii="Arial" w:hAnsi="Arial" w:cs="Arial"/>
          <w:color w:val="FF0000"/>
        </w:rPr>
        <w:t xml:space="preserve"> in which they state t</w:t>
      </w:r>
      <w:r w:rsidR="005A4AE8" w:rsidRPr="005A4AE8">
        <w:rPr>
          <w:rFonts w:ascii="Arial" w:hAnsi="Arial" w:cs="Arial"/>
          <w:color w:val="FF0000"/>
        </w:rPr>
        <w:t xml:space="preserve">here is no evidence currently available to conclude that recreational activities are damaging the SAC features, or that recreational activities are attributable to the housing numbers identified in the Local Plan. </w:t>
      </w:r>
      <w:r w:rsidR="00C92FC0">
        <w:rPr>
          <w:rFonts w:ascii="Arial" w:hAnsi="Arial" w:cs="Arial"/>
          <w:color w:val="FF0000"/>
        </w:rPr>
        <w:t>They state</w:t>
      </w:r>
      <w:r w:rsidR="005A4AE8" w:rsidRPr="005A4AE8">
        <w:rPr>
          <w:rFonts w:ascii="Arial" w:hAnsi="Arial" w:cs="Arial"/>
          <w:color w:val="FF0000"/>
        </w:rPr>
        <w:t xml:space="preserve"> that individual planning applications that have a clear link to increased recreational use of the coast will need to be subject to project-level HRA, and that a bespoke package of measures will need to be secured to address the specific impacts of the proposed project</w:t>
      </w:r>
      <w:r w:rsidR="00C92FC0">
        <w:rPr>
          <w:rFonts w:ascii="Arial" w:hAnsi="Arial" w:cs="Arial"/>
          <w:color w:val="FF0000"/>
        </w:rPr>
        <w:t xml:space="preserve"> – currently this does not extend to housing application. </w:t>
      </w:r>
      <w:r w:rsidR="000E0C7F">
        <w:rPr>
          <w:rFonts w:ascii="Arial" w:hAnsi="Arial" w:cs="Arial"/>
          <w:color w:val="FF0000"/>
        </w:rPr>
        <w:t xml:space="preserve">We would appreciate an opportunity to discuss this further, as we do not believe that this explanation has been fully explained. </w:t>
      </w:r>
    </w:p>
    <w:p w14:paraId="0A6F934F" w14:textId="77777777" w:rsidR="00C43829" w:rsidRDefault="00C43829" w:rsidP="00C43829">
      <w:pPr>
        <w:pStyle w:val="NoSpacing"/>
        <w:rPr>
          <w:rFonts w:ascii="Arial" w:hAnsi="Arial" w:cs="Arial"/>
          <w:color w:val="FF0000"/>
        </w:rPr>
      </w:pPr>
      <w:r>
        <w:rPr>
          <w:rFonts w:ascii="Arial" w:hAnsi="Arial" w:cs="Arial"/>
          <w:color w:val="FF0000"/>
        </w:rPr>
        <w:t xml:space="preserve">Impacts to the Lyme Bay and Torbay SAC relating to increased pressures on sewage infrastructure have also not been assessed within these site assessments. Torbay Council are currently undertaking a sewer capacity assessment which may well alter impacts onto the marine SAC. Again, we would appreciate the opportunity to discuss </w:t>
      </w:r>
      <w:proofErr w:type="gramStart"/>
      <w:r>
        <w:rPr>
          <w:rFonts w:ascii="Arial" w:hAnsi="Arial" w:cs="Arial"/>
          <w:color w:val="FF0000"/>
        </w:rPr>
        <w:t>further, once</w:t>
      </w:r>
      <w:proofErr w:type="gramEnd"/>
      <w:r>
        <w:rPr>
          <w:rFonts w:ascii="Arial" w:hAnsi="Arial" w:cs="Arial"/>
          <w:color w:val="FF0000"/>
        </w:rPr>
        <w:t xml:space="preserve"> the sewer capacity assessment has been completed.  </w:t>
      </w:r>
    </w:p>
    <w:bookmarkEnd w:id="1"/>
    <w:p w14:paraId="3C64D2E5" w14:textId="77777777" w:rsidR="00704511" w:rsidRPr="006B1861" w:rsidRDefault="00704511" w:rsidP="00DC6E36">
      <w:pPr>
        <w:rPr>
          <w:rFonts w:cs="Arial"/>
          <w:b/>
        </w:rPr>
      </w:pPr>
    </w:p>
    <w:tbl>
      <w:tblPr>
        <w:tblStyle w:val="TableGrid"/>
        <w:tblW w:w="15298" w:type="dxa"/>
        <w:tblInd w:w="250" w:type="dxa"/>
        <w:tblLook w:val="04A0" w:firstRow="1" w:lastRow="0" w:firstColumn="1" w:lastColumn="0" w:noHBand="0" w:noVBand="1"/>
      </w:tblPr>
      <w:tblGrid>
        <w:gridCol w:w="1048"/>
        <w:gridCol w:w="974"/>
        <w:gridCol w:w="2478"/>
        <w:gridCol w:w="1488"/>
        <w:gridCol w:w="3150"/>
        <w:gridCol w:w="3233"/>
        <w:gridCol w:w="1579"/>
        <w:gridCol w:w="1348"/>
      </w:tblGrid>
      <w:tr w:rsidR="00D15C45" w:rsidRPr="006B1861" w14:paraId="66B1903F" w14:textId="4A07EC34" w:rsidTr="002F4275">
        <w:trPr>
          <w:tblHeader/>
        </w:trPr>
        <w:tc>
          <w:tcPr>
            <w:tcW w:w="1048" w:type="dxa"/>
            <w:shd w:val="clear" w:color="auto" w:fill="8BDCFF" w:themeFill="accent1" w:themeFillTint="66"/>
          </w:tcPr>
          <w:p w14:paraId="76E702B4" w14:textId="77777777" w:rsidR="00DE4367" w:rsidRPr="006B1861" w:rsidRDefault="00DE4367" w:rsidP="006B1861">
            <w:pPr>
              <w:spacing w:line="276" w:lineRule="auto"/>
              <w:rPr>
                <w:rFonts w:cs="Arial"/>
                <w:b/>
                <w:bCs/>
              </w:rPr>
            </w:pPr>
          </w:p>
        </w:tc>
        <w:tc>
          <w:tcPr>
            <w:tcW w:w="974" w:type="dxa"/>
            <w:shd w:val="clear" w:color="auto" w:fill="8BDCFF" w:themeFill="accent1" w:themeFillTint="66"/>
          </w:tcPr>
          <w:p w14:paraId="23CF1FC5" w14:textId="7AADC18C" w:rsidR="00DE4367" w:rsidRPr="006B1861" w:rsidRDefault="00DE4367" w:rsidP="006B1861">
            <w:pPr>
              <w:spacing w:line="276" w:lineRule="auto"/>
              <w:rPr>
                <w:rFonts w:cs="Arial"/>
                <w:b/>
              </w:rPr>
            </w:pPr>
            <w:r w:rsidRPr="006B1861">
              <w:rPr>
                <w:rFonts w:cs="Arial"/>
                <w:b/>
                <w:bCs/>
              </w:rPr>
              <w:t>HELAA Ref.</w:t>
            </w:r>
          </w:p>
        </w:tc>
        <w:tc>
          <w:tcPr>
            <w:tcW w:w="2478" w:type="dxa"/>
            <w:shd w:val="clear" w:color="auto" w:fill="8BDCFF" w:themeFill="accent1" w:themeFillTint="66"/>
          </w:tcPr>
          <w:p w14:paraId="221BBDF4" w14:textId="7B46C647" w:rsidR="00DE4367" w:rsidRPr="006B1861" w:rsidRDefault="00DE4367" w:rsidP="006B1861">
            <w:pPr>
              <w:spacing w:line="276" w:lineRule="auto"/>
              <w:rPr>
                <w:rFonts w:cs="Arial"/>
                <w:b/>
              </w:rPr>
            </w:pPr>
            <w:r w:rsidRPr="006B1861">
              <w:rPr>
                <w:rFonts w:cs="Arial"/>
                <w:b/>
                <w:bCs/>
              </w:rPr>
              <w:t>Housing</w:t>
            </w:r>
            <w:r w:rsidR="00C70115">
              <w:rPr>
                <w:rFonts w:cs="Arial"/>
                <w:b/>
                <w:bCs/>
              </w:rPr>
              <w:t>/Employment</w:t>
            </w:r>
            <w:r w:rsidRPr="006B1861">
              <w:rPr>
                <w:rFonts w:cs="Arial"/>
                <w:b/>
                <w:bCs/>
              </w:rPr>
              <w:t xml:space="preserve"> site </w:t>
            </w:r>
          </w:p>
        </w:tc>
        <w:tc>
          <w:tcPr>
            <w:tcW w:w="1488" w:type="dxa"/>
            <w:shd w:val="clear" w:color="auto" w:fill="8BDCFF" w:themeFill="accent1" w:themeFillTint="66"/>
          </w:tcPr>
          <w:p w14:paraId="0309FB13" w14:textId="722E8F4C" w:rsidR="00DE4367" w:rsidRPr="006B1861" w:rsidRDefault="00DE4367" w:rsidP="00C37079">
            <w:pPr>
              <w:spacing w:line="276" w:lineRule="auto"/>
              <w:rPr>
                <w:rFonts w:cs="Arial"/>
                <w:b/>
                <w:bCs/>
              </w:rPr>
            </w:pPr>
            <w:r w:rsidRPr="006B1861">
              <w:rPr>
                <w:rFonts w:cs="Arial"/>
                <w:b/>
                <w:bCs/>
              </w:rPr>
              <w:t xml:space="preserve">Estimated Number of Dwellings </w:t>
            </w:r>
          </w:p>
        </w:tc>
        <w:tc>
          <w:tcPr>
            <w:tcW w:w="3150" w:type="dxa"/>
            <w:shd w:val="clear" w:color="auto" w:fill="8BDCFF"/>
          </w:tcPr>
          <w:p w14:paraId="1D52FD01" w14:textId="4038917A" w:rsidR="00DE4367" w:rsidRPr="006B1861" w:rsidRDefault="00DE4367" w:rsidP="006B1861">
            <w:pPr>
              <w:spacing w:line="276" w:lineRule="auto"/>
              <w:rPr>
                <w:rFonts w:cs="Arial"/>
                <w:b/>
                <w:bCs/>
              </w:rPr>
            </w:pPr>
            <w:r w:rsidRPr="006B1861">
              <w:rPr>
                <w:rFonts w:cs="Arial"/>
                <w:b/>
                <w:bCs/>
              </w:rPr>
              <w:t xml:space="preserve">Specialist comments (TW) </w:t>
            </w:r>
            <w:r w:rsidRPr="006B1861">
              <w:rPr>
                <w:rFonts w:cs="Arial"/>
                <w:i/>
                <w:iCs/>
              </w:rPr>
              <w:t>Known or potential wildlife interest of the site and surroundings and potential direct and indirect impacts on or off site</w:t>
            </w:r>
            <w:r w:rsidRPr="006B1861">
              <w:rPr>
                <w:rFonts w:cs="Arial"/>
                <w:b/>
                <w:bCs/>
              </w:rPr>
              <w:t xml:space="preserve">.  </w:t>
            </w:r>
          </w:p>
        </w:tc>
        <w:tc>
          <w:tcPr>
            <w:tcW w:w="3233" w:type="dxa"/>
            <w:shd w:val="clear" w:color="auto" w:fill="8BDCFF" w:themeFill="accent1" w:themeFillTint="66"/>
          </w:tcPr>
          <w:p w14:paraId="57591EC7" w14:textId="6BC83410" w:rsidR="00DE4367" w:rsidRPr="006B1861" w:rsidRDefault="00DE4367" w:rsidP="006B1861">
            <w:pPr>
              <w:spacing w:line="276" w:lineRule="auto"/>
              <w:rPr>
                <w:rFonts w:cs="Arial"/>
                <w:i/>
                <w:iCs/>
              </w:rPr>
            </w:pPr>
            <w:r w:rsidRPr="006B1861">
              <w:rPr>
                <w:rFonts w:cs="Arial"/>
                <w:b/>
                <w:bCs/>
              </w:rPr>
              <w:t>Potential mitigation required (TW)</w:t>
            </w:r>
            <w:r w:rsidRPr="006B1861">
              <w:rPr>
                <w:rFonts w:cs="Arial"/>
              </w:rPr>
              <w:t xml:space="preserve"> </w:t>
            </w:r>
            <w:r w:rsidRPr="006B1861">
              <w:rPr>
                <w:rFonts w:cs="Arial"/>
                <w:i/>
                <w:iCs/>
              </w:rPr>
              <w:t>(avoidance, compensation, mitigation and enhancement/BNG) + any showstoppers</w:t>
            </w:r>
            <w:r w:rsidRPr="006B1861">
              <w:rPr>
                <w:rFonts w:cs="Arial"/>
                <w:i/>
                <w:iCs/>
                <w:color w:val="000000"/>
              </w:rPr>
              <w:t>.</w:t>
            </w:r>
          </w:p>
          <w:p w14:paraId="13C0CE28" w14:textId="59C43604" w:rsidR="00DE4367" w:rsidRPr="006B1861" w:rsidRDefault="00DE4367" w:rsidP="006B1861">
            <w:pPr>
              <w:spacing w:line="276" w:lineRule="auto"/>
              <w:rPr>
                <w:rFonts w:cs="Arial"/>
                <w:b/>
                <w:bCs/>
              </w:rPr>
            </w:pPr>
          </w:p>
        </w:tc>
        <w:tc>
          <w:tcPr>
            <w:tcW w:w="1579" w:type="dxa"/>
            <w:shd w:val="clear" w:color="auto" w:fill="8BDCFF" w:themeFill="accent1" w:themeFillTint="66"/>
          </w:tcPr>
          <w:p w14:paraId="12CD4CF2" w14:textId="54070DD5" w:rsidR="00DE4367" w:rsidRPr="006B1861" w:rsidRDefault="00DE4367" w:rsidP="006B1861">
            <w:pPr>
              <w:spacing w:line="276" w:lineRule="auto"/>
              <w:rPr>
                <w:rFonts w:cs="Arial"/>
                <w:b/>
                <w:bCs/>
              </w:rPr>
            </w:pPr>
            <w:r>
              <w:rPr>
                <w:rFonts w:cs="Arial"/>
                <w:b/>
                <w:bCs/>
              </w:rPr>
              <w:t>Potential for impacts on European Site</w:t>
            </w:r>
          </w:p>
        </w:tc>
        <w:tc>
          <w:tcPr>
            <w:tcW w:w="1348" w:type="dxa"/>
            <w:shd w:val="clear" w:color="auto" w:fill="8BDCFF" w:themeFill="accent1" w:themeFillTint="66"/>
          </w:tcPr>
          <w:p w14:paraId="2CFD6FDE" w14:textId="0ACDB450" w:rsidR="00DE4367" w:rsidRPr="006B1861" w:rsidRDefault="00DE4367" w:rsidP="006B1861">
            <w:pPr>
              <w:spacing w:line="276" w:lineRule="auto"/>
              <w:rPr>
                <w:rFonts w:cs="Arial"/>
                <w:b/>
                <w:bCs/>
              </w:rPr>
            </w:pPr>
            <w:r w:rsidRPr="0081006D">
              <w:rPr>
                <w:rFonts w:cs="Arial"/>
                <w:b/>
                <w:bCs/>
              </w:rPr>
              <w:t xml:space="preserve">Site </w:t>
            </w:r>
            <w:r>
              <w:rPr>
                <w:rFonts w:cs="Arial"/>
                <w:b/>
                <w:bCs/>
              </w:rPr>
              <w:t>v</w:t>
            </w:r>
            <w:r w:rsidRPr="0081006D">
              <w:rPr>
                <w:rFonts w:cs="Arial"/>
                <w:b/>
                <w:bCs/>
              </w:rPr>
              <w:t>isit required to clarify wildlife value prior to allocation.</w:t>
            </w:r>
          </w:p>
        </w:tc>
      </w:tr>
      <w:tr w:rsidR="00D15C45" w:rsidRPr="006B1861" w14:paraId="0786D6B6" w14:textId="4671444A" w:rsidTr="002F4275">
        <w:tc>
          <w:tcPr>
            <w:tcW w:w="1048" w:type="dxa"/>
          </w:tcPr>
          <w:p w14:paraId="7452FC4E" w14:textId="30BED9D0" w:rsidR="00DE4367" w:rsidRPr="006B1861" w:rsidRDefault="00D15C45" w:rsidP="006B1861">
            <w:pPr>
              <w:spacing w:line="276" w:lineRule="auto"/>
              <w:rPr>
                <w:rFonts w:cs="Arial"/>
              </w:rPr>
            </w:pPr>
            <w:r w:rsidRPr="00D15C45">
              <w:rPr>
                <w:rFonts w:cs="Arial"/>
              </w:rPr>
              <w:t>H2T09</w:t>
            </w:r>
          </w:p>
        </w:tc>
        <w:tc>
          <w:tcPr>
            <w:tcW w:w="974" w:type="dxa"/>
          </w:tcPr>
          <w:p w14:paraId="7DDAB5CC" w14:textId="1FB4C0BE" w:rsidR="00DE4367" w:rsidRPr="006B1861" w:rsidRDefault="00DE4367" w:rsidP="006B1861">
            <w:pPr>
              <w:spacing w:line="276" w:lineRule="auto"/>
              <w:rPr>
                <w:rFonts w:cs="Arial"/>
              </w:rPr>
            </w:pPr>
            <w:r w:rsidRPr="006B1861">
              <w:rPr>
                <w:rFonts w:cs="Arial"/>
              </w:rPr>
              <w:t>21T050</w:t>
            </w:r>
          </w:p>
        </w:tc>
        <w:tc>
          <w:tcPr>
            <w:tcW w:w="2478" w:type="dxa"/>
          </w:tcPr>
          <w:p w14:paraId="4A7D490C" w14:textId="01882A67" w:rsidR="00DE4367" w:rsidRPr="006B1861" w:rsidRDefault="00DE4367" w:rsidP="006B1861">
            <w:pPr>
              <w:spacing w:line="276" w:lineRule="auto"/>
              <w:rPr>
                <w:rFonts w:cs="Arial"/>
              </w:rPr>
            </w:pPr>
            <w:r w:rsidRPr="006B1861">
              <w:rPr>
                <w:rFonts w:cs="Arial"/>
              </w:rPr>
              <w:t>Land adjacent to Broadl</w:t>
            </w:r>
            <w:r>
              <w:rPr>
                <w:rFonts w:cs="Arial"/>
              </w:rPr>
              <w:t>e</w:t>
            </w:r>
            <w:r w:rsidRPr="006B1861">
              <w:rPr>
                <w:rFonts w:cs="Arial"/>
              </w:rPr>
              <w:t xml:space="preserve">y Drive, </w:t>
            </w:r>
            <w:proofErr w:type="spellStart"/>
            <w:r w:rsidRPr="006B1861">
              <w:rPr>
                <w:rFonts w:cs="Arial"/>
              </w:rPr>
              <w:t>Livermead</w:t>
            </w:r>
            <w:proofErr w:type="spellEnd"/>
          </w:p>
        </w:tc>
        <w:tc>
          <w:tcPr>
            <w:tcW w:w="1488" w:type="dxa"/>
            <w:vAlign w:val="center"/>
          </w:tcPr>
          <w:p w14:paraId="5C9B4246" w14:textId="0BF894EE" w:rsidR="00DE4367" w:rsidRPr="006B1861" w:rsidRDefault="00DE4367" w:rsidP="006B1861">
            <w:pPr>
              <w:spacing w:line="276" w:lineRule="auto"/>
              <w:jc w:val="center"/>
              <w:rPr>
                <w:rFonts w:cs="Arial"/>
              </w:rPr>
            </w:pPr>
            <w:r w:rsidRPr="006B1861">
              <w:rPr>
                <w:rFonts w:cs="Arial"/>
              </w:rPr>
              <w:t>50</w:t>
            </w:r>
          </w:p>
        </w:tc>
        <w:tc>
          <w:tcPr>
            <w:tcW w:w="3150" w:type="dxa"/>
            <w:shd w:val="clear" w:color="auto" w:fill="CC66FF"/>
          </w:tcPr>
          <w:p w14:paraId="6DF70BCF" w14:textId="2D15B1C7" w:rsidR="00DE4367" w:rsidRPr="003432F1" w:rsidRDefault="00DE4367" w:rsidP="006B1861">
            <w:pPr>
              <w:spacing w:line="276" w:lineRule="auto"/>
              <w:rPr>
                <w:rFonts w:cs="Arial"/>
              </w:rPr>
            </w:pPr>
            <w:r w:rsidRPr="003432F1">
              <w:rPr>
                <w:rFonts w:cs="Arial"/>
                <w:b/>
                <w:bCs/>
              </w:rPr>
              <w:t>Designated sites</w:t>
            </w:r>
            <w:r w:rsidRPr="003432F1">
              <w:rPr>
                <w:rFonts w:cs="Arial"/>
              </w:rPr>
              <w:t xml:space="preserve">.  </w:t>
            </w:r>
          </w:p>
          <w:p w14:paraId="44658657" w14:textId="77777777" w:rsidR="00DE4367" w:rsidRPr="003432F1" w:rsidRDefault="00DE4367" w:rsidP="006B1861">
            <w:pPr>
              <w:spacing w:line="276" w:lineRule="auto"/>
              <w:rPr>
                <w:rFonts w:cs="Arial"/>
              </w:rPr>
            </w:pPr>
          </w:p>
          <w:p w14:paraId="056B279E" w14:textId="3E690749" w:rsidR="00DE4367" w:rsidRDefault="00DE4367" w:rsidP="006B1861">
            <w:pPr>
              <w:spacing w:line="276" w:lineRule="auto"/>
              <w:rPr>
                <w:rFonts w:cs="Arial"/>
              </w:rPr>
            </w:pPr>
            <w:r w:rsidRPr="003432F1">
              <w:rPr>
                <w:rFonts w:cs="Arial"/>
                <w:u w:val="single"/>
              </w:rPr>
              <w:t>South Hams SAC</w:t>
            </w:r>
            <w:r w:rsidRPr="003432F1">
              <w:rPr>
                <w:rFonts w:cs="Arial"/>
              </w:rPr>
              <w:t xml:space="preserve"> - Site is within the Landscape Connectivity Zone. GHBs potentially use woodland edges and western hedgerow boundary to commute through landscape.</w:t>
            </w:r>
            <w:r>
              <w:rPr>
                <w:rFonts w:cs="Arial"/>
              </w:rPr>
              <w:t xml:space="preserve"> L</w:t>
            </w:r>
            <w:r w:rsidRPr="003432F1">
              <w:rPr>
                <w:rFonts w:cs="Arial"/>
              </w:rPr>
              <w:t>andscape scale impacts to GHB commuting routes cannot be ruled out</w:t>
            </w:r>
            <w:r>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1A4CE5F5" w14:textId="77777777" w:rsidR="00DE4367" w:rsidRPr="003432F1" w:rsidRDefault="00DE4367" w:rsidP="006B1861">
            <w:pPr>
              <w:spacing w:line="276" w:lineRule="auto"/>
              <w:rPr>
                <w:rFonts w:cs="Arial"/>
                <w:b/>
                <w:bCs/>
              </w:rPr>
            </w:pPr>
          </w:p>
          <w:p w14:paraId="193F63D9" w14:textId="1250FDF9" w:rsidR="00DE4367" w:rsidRDefault="00DE4367" w:rsidP="006B1861">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7ADB7A30" w14:textId="77777777" w:rsidR="00DE4367" w:rsidRPr="003432F1" w:rsidRDefault="00DE4367" w:rsidP="006B1861">
            <w:pPr>
              <w:spacing w:line="276" w:lineRule="auto"/>
              <w:rPr>
                <w:rFonts w:cs="Arial"/>
              </w:rPr>
            </w:pPr>
          </w:p>
          <w:p w14:paraId="50EB8091" w14:textId="42F2016A" w:rsidR="00DE4367" w:rsidRPr="003432F1" w:rsidRDefault="00DE4367" w:rsidP="006B1861">
            <w:pPr>
              <w:spacing w:line="276" w:lineRule="auto"/>
              <w:rPr>
                <w:rFonts w:cs="Arial"/>
              </w:rPr>
            </w:pPr>
            <w:r w:rsidRPr="003432F1">
              <w:rPr>
                <w:rFonts w:cs="Arial"/>
                <w:b/>
                <w:bCs/>
              </w:rPr>
              <w:t>Habitats</w:t>
            </w:r>
            <w:r w:rsidRPr="003432F1">
              <w:rPr>
                <w:rFonts w:cs="Arial"/>
              </w:rPr>
              <w:t xml:space="preserve">.  Site appears to be permanent grassland surrounded by woodland to the north and south, and pasture to the west. East of the site is residential </w:t>
            </w:r>
            <w:r w:rsidRPr="003432F1">
              <w:rPr>
                <w:rFonts w:cs="Arial"/>
              </w:rPr>
              <w:lastRenderedPageBreak/>
              <w:t>dwellings. Limited ecological value habitats appear present onsite. No priority habitats appear present.</w:t>
            </w:r>
          </w:p>
          <w:p w14:paraId="75B021B3" w14:textId="77777777" w:rsidR="00DE4367" w:rsidRPr="003432F1" w:rsidRDefault="00DE4367" w:rsidP="006B1861">
            <w:pPr>
              <w:spacing w:line="276" w:lineRule="auto"/>
              <w:rPr>
                <w:rFonts w:cs="Arial"/>
              </w:rPr>
            </w:pPr>
          </w:p>
          <w:p w14:paraId="4AE6FEAD" w14:textId="29303BDD" w:rsidR="00DE4367" w:rsidRDefault="00DE4367" w:rsidP="006B1861">
            <w:pPr>
              <w:spacing w:line="276" w:lineRule="auto"/>
              <w:rPr>
                <w:rFonts w:cs="Arial"/>
              </w:rPr>
            </w:pPr>
            <w:r w:rsidRPr="003432F1">
              <w:rPr>
                <w:rFonts w:cs="Arial"/>
                <w:b/>
                <w:bCs/>
              </w:rPr>
              <w:t>Species</w:t>
            </w:r>
            <w:r w:rsidRPr="003432F1">
              <w:rPr>
                <w:rFonts w:cs="Arial"/>
              </w:rPr>
              <w:t xml:space="preserve"> - Surrounding woodland and hedgerows which borders the site could support protected and priority species such as dormice, reptiles, </w:t>
            </w:r>
            <w:proofErr w:type="gramStart"/>
            <w:r w:rsidRPr="003432F1">
              <w:rPr>
                <w:rFonts w:cs="Arial"/>
              </w:rPr>
              <w:t>hedgehogs</w:t>
            </w:r>
            <w:proofErr w:type="gramEnd"/>
            <w:r w:rsidRPr="003432F1">
              <w:rPr>
                <w:rFonts w:cs="Arial"/>
              </w:rPr>
              <w:t xml:space="preserve"> and act as bat flight lines.  Hedges and woodland may provide bat foraging habitat.</w:t>
            </w:r>
            <w:r>
              <w:rPr>
                <w:rFonts w:cs="Arial"/>
              </w:rPr>
              <w:t xml:space="preserve"> Site is within a Great Crested Newt consultation </w:t>
            </w:r>
            <w:proofErr w:type="gramStart"/>
            <w:r>
              <w:rPr>
                <w:rFonts w:cs="Arial"/>
              </w:rPr>
              <w:t>zone</w:t>
            </w:r>
            <w:proofErr w:type="gramEnd"/>
            <w:r>
              <w:rPr>
                <w:rFonts w:cs="Arial"/>
              </w:rPr>
              <w:t xml:space="preserve"> but it does not appear there are any waterbodies present on or near the site. </w:t>
            </w:r>
          </w:p>
          <w:p w14:paraId="7F597F98" w14:textId="77777777" w:rsidR="00DE4367" w:rsidRPr="003432F1" w:rsidRDefault="00DE4367" w:rsidP="006B1861">
            <w:pPr>
              <w:spacing w:line="276" w:lineRule="auto"/>
              <w:rPr>
                <w:rFonts w:cs="Arial"/>
              </w:rPr>
            </w:pPr>
          </w:p>
          <w:p w14:paraId="230A2A00" w14:textId="329B3126" w:rsidR="00DE4367" w:rsidRPr="003432F1" w:rsidRDefault="00DE4367" w:rsidP="006B1861">
            <w:pPr>
              <w:spacing w:line="276" w:lineRule="auto"/>
              <w:rPr>
                <w:rFonts w:cs="Arial"/>
              </w:rPr>
            </w:pPr>
            <w:r w:rsidRPr="003432F1">
              <w:rPr>
                <w:rFonts w:cs="Arial"/>
              </w:rPr>
              <w:t>Site is situated 400m from a 2016 confirmed Cirl Bunting breeding territory. Habitat could potentially support the s</w:t>
            </w:r>
            <w:r>
              <w:rPr>
                <w:rFonts w:cs="Arial"/>
              </w:rPr>
              <w:t>pec</w:t>
            </w:r>
            <w:r w:rsidRPr="003432F1">
              <w:rPr>
                <w:rFonts w:cs="Arial"/>
              </w:rPr>
              <w:t xml:space="preserve">ies as </w:t>
            </w:r>
            <w:r>
              <w:rPr>
                <w:rFonts w:cs="Arial"/>
              </w:rPr>
              <w:t xml:space="preserve">it appears to be </w:t>
            </w:r>
            <w:r w:rsidRPr="003432F1">
              <w:rPr>
                <w:rFonts w:cs="Arial"/>
              </w:rPr>
              <w:lastRenderedPageBreak/>
              <w:t xml:space="preserve">arable in nature and hedgerows present onsite. </w:t>
            </w:r>
          </w:p>
          <w:p w14:paraId="2C3C9021" w14:textId="77777777" w:rsidR="00DE4367" w:rsidRPr="003432F1" w:rsidRDefault="00DE4367" w:rsidP="006B1861">
            <w:pPr>
              <w:spacing w:line="276" w:lineRule="auto"/>
              <w:rPr>
                <w:rFonts w:cs="Arial"/>
              </w:rPr>
            </w:pPr>
          </w:p>
          <w:p w14:paraId="0109C6DE" w14:textId="48336CD5" w:rsidR="00DE4367" w:rsidRPr="003432F1" w:rsidRDefault="00DE4367" w:rsidP="006B1861">
            <w:pPr>
              <w:spacing w:line="276" w:lineRule="auto"/>
              <w:rPr>
                <w:rFonts w:cs="Arial"/>
              </w:rPr>
            </w:pPr>
            <w:r w:rsidRPr="003432F1">
              <w:rPr>
                <w:rFonts w:cs="Arial"/>
              </w:rPr>
              <w:t xml:space="preserve">No likely </w:t>
            </w:r>
            <w:proofErr w:type="gramStart"/>
            <w:r w:rsidRPr="003432F1">
              <w:rPr>
                <w:rFonts w:cs="Arial"/>
              </w:rPr>
              <w:t>show-stoppers</w:t>
            </w:r>
            <w:proofErr w:type="gramEnd"/>
            <w:r>
              <w:rPr>
                <w:rFonts w:cs="Arial"/>
              </w:rPr>
              <w:t xml:space="preserve"> identified at this stage. </w:t>
            </w:r>
          </w:p>
          <w:p w14:paraId="6F1EE96B" w14:textId="77777777" w:rsidR="00DE4367" w:rsidRPr="003432F1" w:rsidRDefault="00DE4367" w:rsidP="006B1861">
            <w:pPr>
              <w:spacing w:line="276" w:lineRule="auto"/>
              <w:rPr>
                <w:rFonts w:cs="Arial"/>
              </w:rPr>
            </w:pPr>
          </w:p>
          <w:p w14:paraId="0FEDA59C" w14:textId="77777777" w:rsidR="00DE4367" w:rsidRDefault="00DE4367" w:rsidP="006B1861">
            <w:pPr>
              <w:spacing w:line="276" w:lineRule="auto"/>
              <w:rPr>
                <w:rFonts w:cs="Arial"/>
              </w:rPr>
            </w:pPr>
            <w:r w:rsidRPr="003432F1">
              <w:rPr>
                <w:rFonts w:cs="Arial"/>
              </w:rPr>
              <w:t xml:space="preserve">Impacts could include direct loss of habitat and urban impacts (lighting, noise, cat predation, dogs etc) on habitats and species. </w:t>
            </w:r>
          </w:p>
          <w:p w14:paraId="6BB4245C" w14:textId="77777777" w:rsidR="00DE4367" w:rsidRDefault="00DE4367" w:rsidP="006B1861">
            <w:pPr>
              <w:spacing w:line="276" w:lineRule="auto"/>
              <w:rPr>
                <w:rFonts w:cs="Arial"/>
              </w:rPr>
            </w:pPr>
          </w:p>
          <w:p w14:paraId="43683E88" w14:textId="414F432B" w:rsidR="00DE4367" w:rsidRPr="003432F1" w:rsidRDefault="00DE4367" w:rsidP="007B2B65">
            <w:pPr>
              <w:spacing w:line="276" w:lineRule="auto"/>
              <w:rPr>
                <w:rFonts w:cs="Arial"/>
              </w:rPr>
            </w:pPr>
            <w:r>
              <w:rPr>
                <w:rFonts w:cs="Arial"/>
              </w:rPr>
              <w:t xml:space="preserve">The site is situated between Cockington Court Other Site of Wildlife Interest (OSWI), which is designated for Cirl Buntings, and </w:t>
            </w:r>
            <w:proofErr w:type="spellStart"/>
            <w:r w:rsidRPr="00325D84">
              <w:rPr>
                <w:rFonts w:cs="Arial"/>
              </w:rPr>
              <w:t>Scadson</w:t>
            </w:r>
            <w:proofErr w:type="spellEnd"/>
            <w:r w:rsidRPr="00325D84">
              <w:rPr>
                <w:rFonts w:cs="Arial"/>
              </w:rPr>
              <w:t xml:space="preserve"> Plantation &amp; Ten Acre Brake</w:t>
            </w:r>
            <w:r>
              <w:rPr>
                <w:rFonts w:cs="Arial"/>
              </w:rPr>
              <w:t xml:space="preserve"> OSWI, described as </w:t>
            </w:r>
            <w:r w:rsidRPr="00325D84">
              <w:rPr>
                <w:rFonts w:cs="Arial"/>
              </w:rPr>
              <w:t>Broadleaved woodland &amp; plantation</w:t>
            </w:r>
          </w:p>
        </w:tc>
        <w:tc>
          <w:tcPr>
            <w:tcW w:w="3233" w:type="dxa"/>
            <w:shd w:val="clear" w:color="auto" w:fill="CC66FF"/>
          </w:tcPr>
          <w:p w14:paraId="1525C639" w14:textId="77777777" w:rsidR="00DE4367" w:rsidRPr="003432F1" w:rsidRDefault="00DE4367" w:rsidP="006B1861">
            <w:pPr>
              <w:spacing w:line="276" w:lineRule="auto"/>
              <w:rPr>
                <w:rFonts w:cs="Arial"/>
                <w:b/>
                <w:bCs/>
                <w:color w:val="000000"/>
              </w:rPr>
            </w:pPr>
            <w:r w:rsidRPr="003432F1">
              <w:rPr>
                <w:rFonts w:cs="Arial"/>
                <w:b/>
                <w:bCs/>
                <w:color w:val="000000"/>
              </w:rPr>
              <w:lastRenderedPageBreak/>
              <w:t xml:space="preserve">Headline mitigation requirements </w:t>
            </w:r>
          </w:p>
          <w:p w14:paraId="65323FBD" w14:textId="77777777" w:rsidR="00DE4367" w:rsidRPr="003432F1" w:rsidRDefault="00DE4367" w:rsidP="006B1861">
            <w:pPr>
              <w:spacing w:line="276" w:lineRule="auto"/>
              <w:rPr>
                <w:rFonts w:cs="Arial"/>
                <w:color w:val="000000"/>
              </w:rPr>
            </w:pPr>
          </w:p>
          <w:p w14:paraId="7CF7AC71" w14:textId="77777777" w:rsidR="00DE4367" w:rsidRDefault="00DE4367" w:rsidP="006B1861">
            <w:pPr>
              <w:spacing w:line="276" w:lineRule="auto"/>
              <w:rPr>
                <w:rFonts w:cs="Arial"/>
                <w:color w:val="000000"/>
              </w:rPr>
            </w:pPr>
            <w:r w:rsidRPr="00521C3F">
              <w:rPr>
                <w:rFonts w:cs="Arial"/>
                <w:b/>
                <w:bCs/>
                <w:color w:val="000000"/>
              </w:rPr>
              <w:t>Designated Sites</w:t>
            </w:r>
            <w:r w:rsidRPr="003432F1">
              <w:rPr>
                <w:rFonts w:cs="Arial"/>
                <w:color w:val="000000"/>
              </w:rPr>
              <w:t xml:space="preserve"> – </w:t>
            </w:r>
          </w:p>
          <w:p w14:paraId="2F56173A" w14:textId="77777777" w:rsidR="00DE4367" w:rsidRDefault="00DE4367" w:rsidP="006B1861">
            <w:pPr>
              <w:spacing w:line="276" w:lineRule="auto"/>
              <w:rPr>
                <w:rFonts w:cs="Arial"/>
                <w:color w:val="000000"/>
              </w:rPr>
            </w:pPr>
          </w:p>
          <w:p w14:paraId="3F2A4FBB" w14:textId="77777777" w:rsidR="00DE4367" w:rsidRPr="00786371" w:rsidRDefault="00DE4367" w:rsidP="00786371">
            <w:pPr>
              <w:spacing w:line="276" w:lineRule="auto"/>
              <w:rPr>
                <w:rFonts w:cs="Arial"/>
                <w:color w:val="000000"/>
              </w:rPr>
            </w:pPr>
            <w:r>
              <w:rPr>
                <w:rFonts w:cs="Arial"/>
                <w:color w:val="000000"/>
              </w:rPr>
              <w:t xml:space="preserve">South Hams SAC - </w:t>
            </w:r>
            <w:proofErr w:type="gramStart"/>
            <w:r w:rsidRPr="00786371">
              <w:rPr>
                <w:rFonts w:cs="Arial"/>
                <w:color w:val="000000"/>
              </w:rPr>
              <w:t>In order to</w:t>
            </w:r>
            <w:proofErr w:type="gramEnd"/>
            <w:r w:rsidRPr="00786371">
              <w:rPr>
                <w:rFonts w:cs="Arial"/>
                <w:color w:val="000000"/>
              </w:rPr>
              <w:t xml:space="preserve"> avoid an Adverse Effect on the Integrity of the South Hams SAC, mitigation will need to be considered at local plan stage. </w:t>
            </w:r>
          </w:p>
          <w:p w14:paraId="5541959E" w14:textId="77777777" w:rsidR="00DE4367" w:rsidRPr="00786371" w:rsidRDefault="00DE4367" w:rsidP="00786371">
            <w:pPr>
              <w:spacing w:line="276" w:lineRule="auto"/>
              <w:rPr>
                <w:rFonts w:cs="Arial"/>
                <w:color w:val="000000"/>
              </w:rPr>
            </w:pPr>
          </w:p>
          <w:p w14:paraId="29D846B8" w14:textId="25B30A2B" w:rsidR="00DE4367" w:rsidRPr="003432F1" w:rsidRDefault="00DE4367" w:rsidP="00786371">
            <w:pPr>
              <w:spacing w:line="276" w:lineRule="auto"/>
              <w:rPr>
                <w:rFonts w:cs="Arial"/>
                <w:color w:val="000000"/>
              </w:rPr>
            </w:pPr>
            <w:r w:rsidRPr="00786371">
              <w:rPr>
                <w:rFonts w:cs="Arial"/>
                <w:color w:val="000000"/>
              </w:rPr>
              <w:t>Assuming that GHBs are using the site 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Providing this mitigation is secured, then we can conclude no adverse effect on integrity of the South Hams SAC at the local plan stage.</w:t>
            </w:r>
          </w:p>
          <w:p w14:paraId="77B5F74D" w14:textId="77777777" w:rsidR="00DE4367" w:rsidRPr="003432F1" w:rsidRDefault="00DE4367" w:rsidP="006B1861">
            <w:pPr>
              <w:spacing w:line="276" w:lineRule="auto"/>
              <w:rPr>
                <w:rFonts w:cs="Arial"/>
                <w:color w:val="000000"/>
              </w:rPr>
            </w:pPr>
          </w:p>
          <w:p w14:paraId="53C416FE" w14:textId="5938EECB" w:rsidR="00DE4367" w:rsidRPr="003432F1" w:rsidRDefault="00DE4367" w:rsidP="006B1861">
            <w:pPr>
              <w:spacing w:line="276" w:lineRule="auto"/>
              <w:rPr>
                <w:rFonts w:cs="Arial"/>
                <w:color w:val="000000"/>
              </w:rPr>
            </w:pPr>
            <w:r w:rsidRPr="00521C3F">
              <w:rPr>
                <w:rFonts w:cs="Arial"/>
                <w:b/>
                <w:bCs/>
                <w:color w:val="000000"/>
              </w:rPr>
              <w:t>Habitats</w:t>
            </w:r>
            <w:r w:rsidRPr="003432F1">
              <w:rPr>
                <w:rFonts w:cs="Arial"/>
                <w:color w:val="000000"/>
              </w:rPr>
              <w:t xml:space="preserve"> – protect and enhance hedges, woodland edge, margins, trees.</w:t>
            </w:r>
          </w:p>
          <w:p w14:paraId="24B2E63E" w14:textId="77777777" w:rsidR="00DE4367" w:rsidRPr="003432F1" w:rsidRDefault="00DE4367" w:rsidP="006B1861">
            <w:pPr>
              <w:spacing w:line="276" w:lineRule="auto"/>
              <w:rPr>
                <w:rFonts w:cs="Arial"/>
                <w:color w:val="000000"/>
              </w:rPr>
            </w:pPr>
          </w:p>
          <w:p w14:paraId="7E379570" w14:textId="297ABC8A" w:rsidR="00DE4367" w:rsidRPr="003432F1" w:rsidRDefault="00DE4367" w:rsidP="006B1861">
            <w:pPr>
              <w:spacing w:line="276" w:lineRule="auto"/>
              <w:rPr>
                <w:rFonts w:cs="Arial"/>
                <w:color w:val="000000"/>
              </w:rPr>
            </w:pPr>
            <w:r w:rsidRPr="00521C3F">
              <w:rPr>
                <w:rFonts w:cs="Arial"/>
                <w:b/>
                <w:bCs/>
                <w:color w:val="000000"/>
              </w:rPr>
              <w:t xml:space="preserve">Species </w:t>
            </w:r>
            <w:r w:rsidRPr="003432F1">
              <w:rPr>
                <w:rFonts w:cs="Arial"/>
                <w:color w:val="000000"/>
              </w:rPr>
              <w:t>– protect and enhance hedges, trees, dark corridors for bats (as above), dormice, badgers etc.  Licences may be required if offences can’t be avoided (</w:t>
            </w:r>
            <w:proofErr w:type="gramStart"/>
            <w:r w:rsidRPr="003432F1">
              <w:rPr>
                <w:rFonts w:cs="Arial"/>
                <w:color w:val="000000"/>
              </w:rPr>
              <w:t>i.e.</w:t>
            </w:r>
            <w:proofErr w:type="gramEnd"/>
            <w:r w:rsidRPr="003432F1">
              <w:rPr>
                <w:rFonts w:cs="Arial"/>
                <w:color w:val="000000"/>
              </w:rPr>
              <w:t xml:space="preserve"> dormice). Cirl Bunting surveys </w:t>
            </w:r>
            <w:r>
              <w:rPr>
                <w:rFonts w:cs="Arial"/>
                <w:color w:val="000000"/>
              </w:rPr>
              <w:t>likely to be</w:t>
            </w:r>
            <w:r w:rsidRPr="003432F1">
              <w:rPr>
                <w:rFonts w:cs="Arial"/>
                <w:color w:val="000000"/>
              </w:rPr>
              <w:t xml:space="preserve"> required </w:t>
            </w:r>
            <w:proofErr w:type="gramStart"/>
            <w:r>
              <w:rPr>
                <w:rFonts w:cs="Arial"/>
                <w:color w:val="000000"/>
              </w:rPr>
              <w:t xml:space="preserve">in order </w:t>
            </w:r>
            <w:r w:rsidRPr="003432F1">
              <w:rPr>
                <w:rFonts w:cs="Arial"/>
                <w:color w:val="000000"/>
              </w:rPr>
              <w:t>to</w:t>
            </w:r>
            <w:proofErr w:type="gramEnd"/>
            <w:r w:rsidRPr="003432F1">
              <w:rPr>
                <w:rFonts w:cs="Arial"/>
                <w:color w:val="000000"/>
              </w:rPr>
              <w:t xml:space="preserve"> understand mitigation requirements – offsite compensation</w:t>
            </w:r>
            <w:r>
              <w:rPr>
                <w:rFonts w:cs="Arial"/>
                <w:color w:val="000000"/>
              </w:rPr>
              <w:t xml:space="preserve"> or financial contribution</w:t>
            </w:r>
            <w:r w:rsidRPr="003432F1">
              <w:rPr>
                <w:rFonts w:cs="Arial"/>
                <w:color w:val="000000"/>
              </w:rPr>
              <w:t xml:space="preserve"> may be required.</w:t>
            </w:r>
          </w:p>
          <w:p w14:paraId="356CDD61" w14:textId="77777777" w:rsidR="00DE4367" w:rsidRPr="003432F1" w:rsidRDefault="00DE4367" w:rsidP="006B1861">
            <w:pPr>
              <w:spacing w:line="276" w:lineRule="auto"/>
              <w:rPr>
                <w:rFonts w:cs="Arial"/>
                <w:color w:val="000000"/>
              </w:rPr>
            </w:pPr>
          </w:p>
          <w:p w14:paraId="2C759719" w14:textId="77777777" w:rsidR="00DE4367" w:rsidRPr="003432F1" w:rsidRDefault="00DE4367" w:rsidP="006B1861">
            <w:pPr>
              <w:spacing w:line="276" w:lineRule="auto"/>
              <w:rPr>
                <w:rFonts w:cs="Arial"/>
                <w:color w:val="000000"/>
              </w:rPr>
            </w:pPr>
            <w:r w:rsidRPr="003432F1">
              <w:rPr>
                <w:rFonts w:cs="Arial"/>
                <w:color w:val="000000"/>
              </w:rPr>
              <w:t xml:space="preserve">BNG requirements to be met on/off site. </w:t>
            </w:r>
          </w:p>
          <w:p w14:paraId="1133B3D6" w14:textId="14D92518" w:rsidR="00DE4367" w:rsidRPr="003432F1" w:rsidRDefault="00DE4367" w:rsidP="006B1861">
            <w:pPr>
              <w:spacing w:line="276" w:lineRule="auto"/>
              <w:rPr>
                <w:rFonts w:cs="Arial"/>
              </w:rPr>
            </w:pPr>
          </w:p>
        </w:tc>
        <w:tc>
          <w:tcPr>
            <w:tcW w:w="1579" w:type="dxa"/>
            <w:shd w:val="clear" w:color="auto" w:fill="CC66FF"/>
          </w:tcPr>
          <w:p w14:paraId="67119B14" w14:textId="53AFBD6E" w:rsidR="00DE4367" w:rsidRPr="003432F1" w:rsidRDefault="00DE4367" w:rsidP="006B1861">
            <w:pPr>
              <w:spacing w:line="276" w:lineRule="auto"/>
              <w:rPr>
                <w:rFonts w:cs="Arial"/>
                <w:b/>
                <w:bCs/>
                <w:color w:val="000000"/>
              </w:rPr>
            </w:pPr>
            <w:r>
              <w:rPr>
                <w:rFonts w:cs="Arial"/>
                <w:b/>
                <w:bCs/>
                <w:color w:val="000000"/>
              </w:rPr>
              <w:lastRenderedPageBreak/>
              <w:t>Yes - alone</w:t>
            </w:r>
          </w:p>
        </w:tc>
        <w:tc>
          <w:tcPr>
            <w:tcW w:w="1348" w:type="dxa"/>
            <w:shd w:val="clear" w:color="auto" w:fill="CC66FF"/>
          </w:tcPr>
          <w:p w14:paraId="02559511" w14:textId="0BF35BB5" w:rsidR="00DE4367" w:rsidRPr="003432F1" w:rsidRDefault="00DE4367" w:rsidP="006B1861">
            <w:pPr>
              <w:spacing w:line="276" w:lineRule="auto"/>
              <w:rPr>
                <w:rFonts w:cs="Arial"/>
                <w:b/>
                <w:bCs/>
                <w:color w:val="000000"/>
              </w:rPr>
            </w:pPr>
            <w:r>
              <w:rPr>
                <w:rFonts w:cs="Arial"/>
                <w:b/>
                <w:bCs/>
                <w:color w:val="000000"/>
              </w:rPr>
              <w:t>No</w:t>
            </w:r>
          </w:p>
        </w:tc>
      </w:tr>
      <w:tr w:rsidR="00D15C45" w:rsidRPr="006B1861" w14:paraId="5E82B5C3" w14:textId="2161E103" w:rsidTr="002F4275">
        <w:tc>
          <w:tcPr>
            <w:tcW w:w="1048" w:type="dxa"/>
          </w:tcPr>
          <w:p w14:paraId="55E3A86B" w14:textId="2EBBAA5C" w:rsidR="00DE4367" w:rsidRPr="006B1861" w:rsidRDefault="00E41A69" w:rsidP="006B1861">
            <w:pPr>
              <w:spacing w:line="276" w:lineRule="auto"/>
              <w:rPr>
                <w:rFonts w:cs="Arial"/>
              </w:rPr>
            </w:pPr>
            <w:r w:rsidRPr="00E41A69">
              <w:rPr>
                <w:rFonts w:cs="Arial"/>
              </w:rPr>
              <w:lastRenderedPageBreak/>
              <w:t>H2T03</w:t>
            </w:r>
          </w:p>
        </w:tc>
        <w:tc>
          <w:tcPr>
            <w:tcW w:w="974" w:type="dxa"/>
          </w:tcPr>
          <w:p w14:paraId="0CFDF3BE" w14:textId="620ADD96" w:rsidR="00DE4367" w:rsidRPr="006B1861" w:rsidRDefault="00DE4367" w:rsidP="006B1861">
            <w:pPr>
              <w:spacing w:line="276" w:lineRule="auto"/>
              <w:rPr>
                <w:rFonts w:cs="Arial"/>
              </w:rPr>
            </w:pPr>
            <w:r w:rsidRPr="006B1861">
              <w:rPr>
                <w:rFonts w:cs="Arial"/>
              </w:rPr>
              <w:t>21T056</w:t>
            </w:r>
          </w:p>
        </w:tc>
        <w:tc>
          <w:tcPr>
            <w:tcW w:w="2478" w:type="dxa"/>
          </w:tcPr>
          <w:p w14:paraId="057C64F8" w14:textId="2C460E9A" w:rsidR="00DE4367" w:rsidRPr="006B1861" w:rsidRDefault="00DE4367" w:rsidP="006B1861">
            <w:pPr>
              <w:spacing w:line="276" w:lineRule="auto"/>
              <w:rPr>
                <w:rFonts w:cs="Arial"/>
              </w:rPr>
            </w:pPr>
            <w:proofErr w:type="spellStart"/>
            <w:r w:rsidRPr="006B1861">
              <w:rPr>
                <w:rFonts w:cs="Arial"/>
              </w:rPr>
              <w:t>Kingskerswell</w:t>
            </w:r>
            <w:proofErr w:type="spellEnd"/>
            <w:r w:rsidRPr="006B1861">
              <w:rPr>
                <w:rFonts w:cs="Arial"/>
              </w:rPr>
              <w:t xml:space="preserve"> Fields A &amp; B, </w:t>
            </w:r>
            <w:proofErr w:type="spellStart"/>
            <w:r w:rsidRPr="006B1861">
              <w:rPr>
                <w:rFonts w:cs="Arial"/>
              </w:rPr>
              <w:t>Kingskerswell</w:t>
            </w:r>
            <w:proofErr w:type="spellEnd"/>
            <w:r w:rsidRPr="006B1861">
              <w:rPr>
                <w:rFonts w:cs="Arial"/>
              </w:rPr>
              <w:t xml:space="preserve"> Rd</w:t>
            </w:r>
          </w:p>
        </w:tc>
        <w:tc>
          <w:tcPr>
            <w:tcW w:w="1488" w:type="dxa"/>
            <w:vAlign w:val="center"/>
          </w:tcPr>
          <w:p w14:paraId="19572AE0" w14:textId="7EFE5ECE" w:rsidR="00DE4367" w:rsidRPr="006B1861" w:rsidRDefault="00DE4367" w:rsidP="006B1861">
            <w:pPr>
              <w:spacing w:line="276" w:lineRule="auto"/>
              <w:jc w:val="center"/>
              <w:rPr>
                <w:rFonts w:cs="Arial"/>
              </w:rPr>
            </w:pPr>
            <w:r w:rsidRPr="006B1861">
              <w:rPr>
                <w:rFonts w:cs="Arial"/>
              </w:rPr>
              <w:t>10</w:t>
            </w:r>
          </w:p>
        </w:tc>
        <w:tc>
          <w:tcPr>
            <w:tcW w:w="3150" w:type="dxa"/>
            <w:shd w:val="clear" w:color="auto" w:fill="FFFF00"/>
          </w:tcPr>
          <w:p w14:paraId="5FB97985" w14:textId="77777777" w:rsidR="00DE4367" w:rsidRDefault="00DE4367" w:rsidP="00BF10F6">
            <w:pPr>
              <w:spacing w:line="276" w:lineRule="auto"/>
              <w:rPr>
                <w:rFonts w:cs="Arial"/>
              </w:rPr>
            </w:pPr>
            <w:r w:rsidRPr="006B1861">
              <w:rPr>
                <w:rFonts w:cs="Arial"/>
                <w:b/>
                <w:bCs/>
              </w:rPr>
              <w:t>Designated sites</w:t>
            </w:r>
            <w:r w:rsidRPr="006B1861">
              <w:rPr>
                <w:rFonts w:cs="Arial"/>
              </w:rPr>
              <w:t xml:space="preserve">.  </w:t>
            </w:r>
          </w:p>
          <w:p w14:paraId="350A51E4" w14:textId="77777777" w:rsidR="00DE4367" w:rsidRDefault="00DE4367" w:rsidP="00BF10F6">
            <w:pPr>
              <w:spacing w:line="276" w:lineRule="auto"/>
              <w:rPr>
                <w:rFonts w:cs="Arial"/>
                <w:u w:val="single"/>
              </w:rPr>
            </w:pPr>
          </w:p>
          <w:p w14:paraId="4EA6BF42" w14:textId="6977D3EE" w:rsidR="00DE4367" w:rsidRDefault="00DE4367" w:rsidP="00BF10F6">
            <w:pPr>
              <w:spacing w:line="276" w:lineRule="auto"/>
              <w:rPr>
                <w:rFonts w:cs="Arial"/>
              </w:rPr>
            </w:pPr>
            <w:r w:rsidRPr="005E59EF">
              <w:rPr>
                <w:rFonts w:cs="Arial"/>
                <w:u w:val="single"/>
              </w:rPr>
              <w:lastRenderedPageBreak/>
              <w:t>South Hams SAC</w:t>
            </w:r>
            <w:r>
              <w:rPr>
                <w:rFonts w:cs="Arial"/>
                <w:u w:val="single"/>
              </w:rPr>
              <w:t xml:space="preserve"> - </w:t>
            </w:r>
            <w:r w:rsidRPr="006B1861">
              <w:rPr>
                <w:rFonts w:cs="Arial"/>
              </w:rPr>
              <w:t>No impacts identified.</w:t>
            </w:r>
            <w:r>
              <w:rPr>
                <w:rFonts w:cs="Arial"/>
              </w:rPr>
              <w:t xml:space="preserve"> Site is outside the LCZ for South Hams SAC. No HRA issues identified. </w:t>
            </w:r>
          </w:p>
          <w:p w14:paraId="6E042E4D" w14:textId="77777777" w:rsidR="00DE4367" w:rsidRDefault="00DE4367" w:rsidP="00BF10F6">
            <w:pPr>
              <w:spacing w:line="276" w:lineRule="auto"/>
              <w:rPr>
                <w:rFonts w:cs="Arial"/>
              </w:rPr>
            </w:pPr>
          </w:p>
          <w:p w14:paraId="1EC09E7D" w14:textId="10A1301C" w:rsidR="00DE4367" w:rsidRDefault="00DE4367" w:rsidP="006B1861">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4945C9FE" w14:textId="77777777" w:rsidR="00DE4367" w:rsidRPr="006B1861" w:rsidRDefault="00DE4367" w:rsidP="006B1861">
            <w:pPr>
              <w:spacing w:line="276" w:lineRule="auto"/>
              <w:rPr>
                <w:rFonts w:cs="Arial"/>
              </w:rPr>
            </w:pPr>
          </w:p>
          <w:p w14:paraId="5E8CEF7C" w14:textId="062B8DB9" w:rsidR="00DE4367" w:rsidRPr="006B1861" w:rsidRDefault="00DE4367" w:rsidP="006B1861">
            <w:pPr>
              <w:spacing w:line="276" w:lineRule="auto"/>
              <w:rPr>
                <w:rFonts w:cs="Arial"/>
              </w:rPr>
            </w:pPr>
            <w:r w:rsidRPr="006B1861">
              <w:rPr>
                <w:rFonts w:cs="Arial"/>
                <w:b/>
                <w:bCs/>
              </w:rPr>
              <w:t>Habitats</w:t>
            </w:r>
            <w:r w:rsidRPr="006B1861">
              <w:rPr>
                <w:rFonts w:cs="Arial"/>
              </w:rPr>
              <w:t xml:space="preserve">.  Site appears to be permanent grassland surrounded by hedges with trees.  </w:t>
            </w:r>
            <w:r>
              <w:rPr>
                <w:rFonts w:cs="Arial"/>
              </w:rPr>
              <w:t xml:space="preserve">However, historic photographs do appear to show potential botanical interest onsite which could mean the site supports a priority habitat. </w:t>
            </w:r>
            <w:r w:rsidRPr="00057077">
              <w:rPr>
                <w:rFonts w:cs="Arial"/>
                <w:b/>
                <w:bCs/>
              </w:rPr>
              <w:t xml:space="preserve">Site visit </w:t>
            </w:r>
            <w:r>
              <w:rPr>
                <w:rFonts w:cs="Arial"/>
                <w:b/>
                <w:bCs/>
              </w:rPr>
              <w:t>required</w:t>
            </w:r>
            <w:r w:rsidRPr="00057077">
              <w:rPr>
                <w:rFonts w:cs="Arial"/>
                <w:b/>
                <w:bCs/>
              </w:rPr>
              <w:t xml:space="preserve"> prior to allocation to check botanical interest (unlikely but needs checking) </w:t>
            </w:r>
          </w:p>
          <w:p w14:paraId="5FCC4C39" w14:textId="77777777" w:rsidR="00DE4367" w:rsidRPr="006B1861" w:rsidRDefault="00DE4367" w:rsidP="006B1861">
            <w:pPr>
              <w:spacing w:line="276" w:lineRule="auto"/>
              <w:rPr>
                <w:rFonts w:cs="Arial"/>
              </w:rPr>
            </w:pPr>
          </w:p>
          <w:p w14:paraId="09C33065" w14:textId="622B2750" w:rsidR="00DE4367" w:rsidRDefault="00DE4367" w:rsidP="006B1861">
            <w:pPr>
              <w:spacing w:line="276" w:lineRule="auto"/>
              <w:rPr>
                <w:rFonts w:cs="Arial"/>
              </w:rPr>
            </w:pPr>
            <w:r w:rsidRPr="006B1861">
              <w:rPr>
                <w:rFonts w:cs="Arial"/>
                <w:b/>
                <w:bCs/>
              </w:rPr>
              <w:lastRenderedPageBreak/>
              <w:t>Species</w:t>
            </w:r>
            <w:r w:rsidRPr="006B1861">
              <w:rPr>
                <w:rFonts w:cs="Arial"/>
              </w:rPr>
              <w:t xml:space="preserve"> - Surrounding hedges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Hedges and grassland may provide bat foraging habitat</w:t>
            </w:r>
            <w:r>
              <w:rPr>
                <w:rFonts w:cs="Arial"/>
              </w:rPr>
              <w:t xml:space="preserve">. Within a Cirl Bunting consultation zone and situated 250m from a 2016 breeding territory. Habitats onsite could be suitable in supporting this species.   </w:t>
            </w:r>
            <w:r w:rsidRPr="006B1861">
              <w:rPr>
                <w:rFonts w:cs="Arial"/>
              </w:rPr>
              <w:t xml:space="preserve">  </w:t>
            </w:r>
          </w:p>
          <w:p w14:paraId="2A87F296" w14:textId="77777777" w:rsidR="00DE4367" w:rsidRDefault="00DE4367" w:rsidP="006B1861">
            <w:pPr>
              <w:spacing w:line="276" w:lineRule="auto"/>
              <w:rPr>
                <w:rFonts w:cs="Arial"/>
              </w:rPr>
            </w:pPr>
          </w:p>
          <w:p w14:paraId="3B95214A" w14:textId="2024456C" w:rsidR="00DE4367" w:rsidRPr="006B1861" w:rsidRDefault="00DE4367" w:rsidP="006B1861">
            <w:pPr>
              <w:spacing w:line="276" w:lineRule="auto"/>
              <w:rPr>
                <w:rFonts w:cs="Arial"/>
              </w:rPr>
            </w:pPr>
            <w:r w:rsidRPr="006B1861">
              <w:rPr>
                <w:rFonts w:cs="Arial"/>
              </w:rPr>
              <w:t xml:space="preserve">No likely </w:t>
            </w:r>
            <w:proofErr w:type="gramStart"/>
            <w:r w:rsidRPr="006B1861">
              <w:rPr>
                <w:rFonts w:cs="Arial"/>
              </w:rPr>
              <w:t>show-stoppers</w:t>
            </w:r>
            <w:proofErr w:type="gramEnd"/>
            <w:r w:rsidRPr="006B1861">
              <w:rPr>
                <w:rFonts w:cs="Arial"/>
              </w:rPr>
              <w:t>.</w:t>
            </w:r>
          </w:p>
          <w:p w14:paraId="632AF404" w14:textId="77777777" w:rsidR="00DE4367" w:rsidRPr="006B1861" w:rsidRDefault="00DE4367" w:rsidP="006B1861">
            <w:pPr>
              <w:spacing w:line="276" w:lineRule="auto"/>
              <w:rPr>
                <w:rFonts w:cs="Arial"/>
              </w:rPr>
            </w:pPr>
          </w:p>
          <w:p w14:paraId="103A2044" w14:textId="787686AB" w:rsidR="00DE4367" w:rsidRPr="006B1861" w:rsidRDefault="00DE4367" w:rsidP="00BF10F6">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3233" w:type="dxa"/>
            <w:shd w:val="clear" w:color="auto" w:fill="FFFF00"/>
          </w:tcPr>
          <w:p w14:paraId="746C93B8" w14:textId="77777777" w:rsidR="00DE4367" w:rsidRPr="006B1861" w:rsidRDefault="00DE4367" w:rsidP="006B1861">
            <w:pPr>
              <w:spacing w:line="276" w:lineRule="auto"/>
              <w:rPr>
                <w:rFonts w:cs="Arial"/>
                <w:b/>
                <w:bCs/>
                <w:color w:val="000000"/>
              </w:rPr>
            </w:pPr>
            <w:r w:rsidRPr="006B1861">
              <w:rPr>
                <w:rFonts w:cs="Arial"/>
                <w:b/>
                <w:bCs/>
                <w:color w:val="000000"/>
              </w:rPr>
              <w:lastRenderedPageBreak/>
              <w:t xml:space="preserve">Headline mitigation requirements </w:t>
            </w:r>
          </w:p>
          <w:p w14:paraId="046BF5BC" w14:textId="77777777" w:rsidR="00DE4367" w:rsidRPr="006B1861" w:rsidRDefault="00DE4367" w:rsidP="006B1861">
            <w:pPr>
              <w:spacing w:line="276" w:lineRule="auto"/>
              <w:rPr>
                <w:rFonts w:cs="Arial"/>
                <w:color w:val="000000"/>
              </w:rPr>
            </w:pPr>
          </w:p>
          <w:p w14:paraId="3CBED9E1" w14:textId="77777777" w:rsidR="00DE4367" w:rsidRPr="006B1861" w:rsidRDefault="00DE4367" w:rsidP="006B1861">
            <w:pPr>
              <w:spacing w:line="276" w:lineRule="auto"/>
              <w:rPr>
                <w:rFonts w:cs="Arial"/>
                <w:color w:val="000000"/>
              </w:rPr>
            </w:pPr>
            <w:r w:rsidRPr="00BF10F6">
              <w:rPr>
                <w:rFonts w:cs="Arial"/>
                <w:b/>
                <w:bCs/>
                <w:color w:val="000000"/>
              </w:rPr>
              <w:t xml:space="preserve">Habitats </w:t>
            </w:r>
            <w:r w:rsidRPr="006B1861">
              <w:rPr>
                <w:rFonts w:cs="Arial"/>
                <w:color w:val="000000"/>
              </w:rPr>
              <w:t>– protect and enhance hedges, margins, trees.</w:t>
            </w:r>
          </w:p>
          <w:p w14:paraId="00B96981" w14:textId="77777777" w:rsidR="00DE4367" w:rsidRPr="006B1861" w:rsidRDefault="00DE4367" w:rsidP="006B1861">
            <w:pPr>
              <w:spacing w:line="276" w:lineRule="auto"/>
              <w:rPr>
                <w:rFonts w:cs="Arial"/>
                <w:color w:val="000000"/>
              </w:rPr>
            </w:pPr>
          </w:p>
          <w:p w14:paraId="64112864" w14:textId="1A6500FA" w:rsidR="00DE4367" w:rsidRPr="006B1861" w:rsidRDefault="00DE4367" w:rsidP="006B1861">
            <w:pPr>
              <w:spacing w:line="276" w:lineRule="auto"/>
              <w:rPr>
                <w:rFonts w:cs="Arial"/>
                <w:color w:val="000000"/>
              </w:rPr>
            </w:pPr>
            <w:r w:rsidRPr="00BF10F6">
              <w:rPr>
                <w:rFonts w:cs="Arial"/>
                <w:b/>
                <w:bCs/>
                <w:color w:val="000000"/>
              </w:rPr>
              <w:t xml:space="preserve">Species </w:t>
            </w:r>
            <w:r w:rsidRPr="006B1861">
              <w:rPr>
                <w:rFonts w:cs="Arial"/>
                <w:color w:val="000000"/>
              </w:rPr>
              <w:t xml:space="preserve">– protect and enhance hedges, trees, dark corridors for bats, dormice, badgers etc.  Licences may be required if offences can’t be avoided – if bat roosts are impacted then compensation </w:t>
            </w:r>
            <w:r>
              <w:rPr>
                <w:rFonts w:cs="Arial"/>
                <w:color w:val="000000"/>
              </w:rPr>
              <w:t>may</w:t>
            </w:r>
            <w:r w:rsidRPr="006B1861">
              <w:rPr>
                <w:rFonts w:cs="Arial"/>
                <w:color w:val="000000"/>
              </w:rPr>
              <w:t xml:space="preserve"> be required.</w:t>
            </w:r>
          </w:p>
          <w:p w14:paraId="01477CD1" w14:textId="77777777" w:rsidR="00DE4367" w:rsidRPr="006B1861" w:rsidRDefault="00DE4367" w:rsidP="006B1861">
            <w:pPr>
              <w:spacing w:line="276" w:lineRule="auto"/>
              <w:rPr>
                <w:rFonts w:cs="Arial"/>
                <w:color w:val="000000"/>
              </w:rPr>
            </w:pPr>
          </w:p>
          <w:p w14:paraId="2E8C1FDD" w14:textId="77777777" w:rsidR="00DE4367" w:rsidRPr="006B1861" w:rsidRDefault="00DE4367" w:rsidP="006B1861">
            <w:pPr>
              <w:spacing w:line="276" w:lineRule="auto"/>
              <w:rPr>
                <w:rFonts w:cs="Arial"/>
                <w:color w:val="000000"/>
              </w:rPr>
            </w:pPr>
            <w:r w:rsidRPr="006B1861">
              <w:rPr>
                <w:rFonts w:cs="Arial"/>
                <w:color w:val="000000"/>
              </w:rPr>
              <w:t xml:space="preserve">BNG requirements to be met on/off site. </w:t>
            </w:r>
          </w:p>
          <w:p w14:paraId="20F47D96" w14:textId="55F5D3D4" w:rsidR="00DE4367" w:rsidRPr="006B1861" w:rsidRDefault="00DE4367" w:rsidP="006B1861">
            <w:pPr>
              <w:spacing w:line="276" w:lineRule="auto"/>
              <w:rPr>
                <w:rFonts w:cs="Arial"/>
              </w:rPr>
            </w:pPr>
          </w:p>
        </w:tc>
        <w:tc>
          <w:tcPr>
            <w:tcW w:w="1579" w:type="dxa"/>
            <w:shd w:val="clear" w:color="auto" w:fill="FFFF00"/>
          </w:tcPr>
          <w:p w14:paraId="19E55FB4" w14:textId="1133C96C" w:rsidR="00DE4367" w:rsidRPr="006B1861" w:rsidRDefault="00DE4367" w:rsidP="006B1861">
            <w:pPr>
              <w:spacing w:line="276" w:lineRule="auto"/>
              <w:rPr>
                <w:rFonts w:cs="Arial"/>
                <w:b/>
                <w:bCs/>
                <w:color w:val="000000"/>
              </w:rPr>
            </w:pPr>
            <w:r>
              <w:rPr>
                <w:rFonts w:cs="Arial"/>
                <w:b/>
                <w:bCs/>
                <w:color w:val="000000"/>
              </w:rPr>
              <w:lastRenderedPageBreak/>
              <w:t>No</w:t>
            </w:r>
          </w:p>
        </w:tc>
        <w:tc>
          <w:tcPr>
            <w:tcW w:w="1348" w:type="dxa"/>
            <w:shd w:val="clear" w:color="auto" w:fill="FFFF00"/>
          </w:tcPr>
          <w:p w14:paraId="4301F540" w14:textId="048EE7D5" w:rsidR="00DE4367" w:rsidRPr="006B1861" w:rsidRDefault="00DE4367" w:rsidP="006B1861">
            <w:pPr>
              <w:spacing w:line="276" w:lineRule="auto"/>
              <w:rPr>
                <w:rFonts w:cs="Arial"/>
                <w:b/>
                <w:bCs/>
                <w:color w:val="000000"/>
              </w:rPr>
            </w:pPr>
            <w:r>
              <w:rPr>
                <w:rFonts w:cs="Arial"/>
                <w:b/>
                <w:bCs/>
                <w:color w:val="000000"/>
              </w:rPr>
              <w:t>Yes</w:t>
            </w:r>
          </w:p>
        </w:tc>
      </w:tr>
      <w:tr w:rsidR="00D15C45" w:rsidRPr="006B1861" w14:paraId="2424ACC2" w14:textId="05DCE54A" w:rsidTr="002F4275">
        <w:tc>
          <w:tcPr>
            <w:tcW w:w="1048" w:type="dxa"/>
          </w:tcPr>
          <w:p w14:paraId="759176B3" w14:textId="24F18C6D" w:rsidR="00DE4367" w:rsidRPr="006B1861" w:rsidRDefault="0016206E" w:rsidP="006B1861">
            <w:pPr>
              <w:spacing w:line="276" w:lineRule="auto"/>
              <w:rPr>
                <w:rFonts w:cs="Arial"/>
              </w:rPr>
            </w:pPr>
            <w:r w:rsidRPr="0016206E">
              <w:rPr>
                <w:rFonts w:cs="Arial"/>
              </w:rPr>
              <w:lastRenderedPageBreak/>
              <w:t>H2T01</w:t>
            </w:r>
          </w:p>
        </w:tc>
        <w:tc>
          <w:tcPr>
            <w:tcW w:w="974" w:type="dxa"/>
          </w:tcPr>
          <w:p w14:paraId="637FD6CD" w14:textId="67B71445" w:rsidR="00DE4367" w:rsidRPr="006B1861" w:rsidRDefault="00DE4367" w:rsidP="006B1861">
            <w:pPr>
              <w:spacing w:line="276" w:lineRule="auto"/>
              <w:rPr>
                <w:rFonts w:cs="Arial"/>
              </w:rPr>
            </w:pPr>
            <w:r w:rsidRPr="006B1861">
              <w:rPr>
                <w:rFonts w:cs="Arial"/>
              </w:rPr>
              <w:t>21T064</w:t>
            </w:r>
          </w:p>
        </w:tc>
        <w:tc>
          <w:tcPr>
            <w:tcW w:w="2478" w:type="dxa"/>
          </w:tcPr>
          <w:p w14:paraId="0742BEF2" w14:textId="77777777" w:rsidR="00DE4367" w:rsidRDefault="00DE4367" w:rsidP="006B1861">
            <w:pPr>
              <w:spacing w:line="276" w:lineRule="auto"/>
              <w:rPr>
                <w:rFonts w:cs="Arial"/>
              </w:rPr>
            </w:pPr>
            <w:proofErr w:type="spellStart"/>
            <w:r w:rsidRPr="006B1861">
              <w:rPr>
                <w:rFonts w:cs="Arial"/>
              </w:rPr>
              <w:t>Sladnor</w:t>
            </w:r>
            <w:proofErr w:type="spellEnd"/>
            <w:r w:rsidRPr="006B1861">
              <w:rPr>
                <w:rFonts w:cs="Arial"/>
              </w:rPr>
              <w:t xml:space="preserve"> Park, </w:t>
            </w:r>
            <w:proofErr w:type="spellStart"/>
            <w:r w:rsidRPr="006B1861">
              <w:rPr>
                <w:rFonts w:cs="Arial"/>
              </w:rPr>
              <w:t>Maidencombe</w:t>
            </w:r>
            <w:proofErr w:type="spellEnd"/>
          </w:p>
          <w:p w14:paraId="7CAFB1D3" w14:textId="77777777" w:rsidR="00DE4367" w:rsidRDefault="00DE4367" w:rsidP="00F453CB">
            <w:pPr>
              <w:rPr>
                <w:rFonts w:cs="Arial"/>
              </w:rPr>
            </w:pPr>
          </w:p>
          <w:p w14:paraId="3AAF8C1B" w14:textId="77777777" w:rsidR="00DE4367" w:rsidRDefault="00DE4367" w:rsidP="00F453CB">
            <w:pPr>
              <w:spacing w:line="276" w:lineRule="auto"/>
              <w:rPr>
                <w:rFonts w:cs="Arial"/>
              </w:rPr>
            </w:pPr>
            <w:r>
              <w:rPr>
                <w:rFonts w:cs="Arial"/>
              </w:rPr>
              <w:t xml:space="preserve">Existing permission on some of the site (Applications </w:t>
            </w:r>
            <w:r w:rsidRPr="00F453CB">
              <w:rPr>
                <w:rFonts w:cs="Arial"/>
              </w:rPr>
              <w:t xml:space="preserve">P/2006/0474/MOA P/2007/1410/MRM P/2008/1418 P/2009/0240/MRM P/2018/1053 </w:t>
            </w:r>
          </w:p>
          <w:p w14:paraId="3A60502A" w14:textId="7B9EAF49" w:rsidR="00DE4367" w:rsidRPr="00F453CB" w:rsidRDefault="00DE4367" w:rsidP="00F453CB">
            <w:pPr>
              <w:spacing w:line="276" w:lineRule="auto"/>
              <w:rPr>
                <w:rFonts w:cs="Arial"/>
              </w:rPr>
            </w:pPr>
            <w:r w:rsidRPr="00F453CB">
              <w:rPr>
                <w:rFonts w:cs="Arial"/>
              </w:rPr>
              <w:t>P/2020/0315</w:t>
            </w:r>
            <w:r>
              <w:rPr>
                <w:rFonts w:cs="Arial"/>
              </w:rPr>
              <w:t>)</w:t>
            </w:r>
          </w:p>
        </w:tc>
        <w:tc>
          <w:tcPr>
            <w:tcW w:w="1488" w:type="dxa"/>
            <w:vAlign w:val="center"/>
          </w:tcPr>
          <w:p w14:paraId="660A1832" w14:textId="550DFE44" w:rsidR="00DE4367" w:rsidRPr="006B1861" w:rsidRDefault="00DE4367" w:rsidP="006B1861">
            <w:pPr>
              <w:spacing w:line="276" w:lineRule="auto"/>
              <w:jc w:val="center"/>
              <w:rPr>
                <w:rFonts w:cs="Arial"/>
              </w:rPr>
            </w:pPr>
            <w:r w:rsidRPr="006B1861">
              <w:rPr>
                <w:rFonts w:cs="Arial"/>
              </w:rPr>
              <w:lastRenderedPageBreak/>
              <w:t>120</w:t>
            </w:r>
          </w:p>
        </w:tc>
        <w:tc>
          <w:tcPr>
            <w:tcW w:w="3150" w:type="dxa"/>
            <w:shd w:val="clear" w:color="auto" w:fill="FFFF00"/>
          </w:tcPr>
          <w:p w14:paraId="5EC814C5" w14:textId="77777777" w:rsidR="00DE4367" w:rsidRDefault="00DE4367" w:rsidP="007C4D98">
            <w:pPr>
              <w:spacing w:line="276" w:lineRule="auto"/>
              <w:rPr>
                <w:rFonts w:cs="Arial"/>
              </w:rPr>
            </w:pPr>
            <w:r w:rsidRPr="006B1861">
              <w:rPr>
                <w:rFonts w:cs="Arial"/>
                <w:b/>
                <w:bCs/>
              </w:rPr>
              <w:t>Designated sites</w:t>
            </w:r>
            <w:r w:rsidRPr="006B1861">
              <w:rPr>
                <w:rFonts w:cs="Arial"/>
              </w:rPr>
              <w:t xml:space="preserve">.  </w:t>
            </w:r>
          </w:p>
          <w:p w14:paraId="54875B25" w14:textId="77777777" w:rsidR="00DE4367" w:rsidRDefault="00DE4367" w:rsidP="007C4D98">
            <w:pPr>
              <w:spacing w:line="276" w:lineRule="auto"/>
              <w:rPr>
                <w:rFonts w:cs="Arial"/>
                <w:u w:val="single"/>
              </w:rPr>
            </w:pPr>
          </w:p>
          <w:p w14:paraId="08DD97F1" w14:textId="00579D19" w:rsidR="00DE4367" w:rsidRPr="003432F1" w:rsidRDefault="00DE4367" w:rsidP="007C4D98">
            <w:pPr>
              <w:spacing w:line="276" w:lineRule="auto"/>
              <w:rPr>
                <w:rFonts w:cs="Arial"/>
              </w:rPr>
            </w:pPr>
            <w:r w:rsidRPr="003432F1">
              <w:rPr>
                <w:rFonts w:cs="Arial"/>
                <w:u w:val="single"/>
              </w:rPr>
              <w:lastRenderedPageBreak/>
              <w:t>South Hams SAC</w:t>
            </w:r>
            <w:r w:rsidRPr="003432F1">
              <w:rPr>
                <w:rFonts w:cs="Arial"/>
              </w:rPr>
              <w:t xml:space="preserve"> - Site is within the Landscape Connectivity Zone</w:t>
            </w:r>
            <w:r>
              <w:rPr>
                <w:rFonts w:cs="Arial"/>
              </w:rPr>
              <w:t xml:space="preserve"> for GHBs using the South Hams SAC</w:t>
            </w:r>
            <w:r w:rsidRPr="003432F1">
              <w:rPr>
                <w:rFonts w:cs="Arial"/>
              </w:rPr>
              <w:t xml:space="preserve">. GHBs </w:t>
            </w:r>
            <w:r>
              <w:rPr>
                <w:rFonts w:cs="Arial"/>
              </w:rPr>
              <w:t xml:space="preserve">could </w:t>
            </w:r>
            <w:r w:rsidRPr="003432F1">
              <w:rPr>
                <w:rFonts w:cs="Arial"/>
              </w:rPr>
              <w:t xml:space="preserve">potentially use woodland edges and </w:t>
            </w:r>
            <w:r>
              <w:rPr>
                <w:rFonts w:cs="Arial"/>
              </w:rPr>
              <w:t xml:space="preserve">site </w:t>
            </w:r>
            <w:r w:rsidRPr="003432F1">
              <w:rPr>
                <w:rFonts w:cs="Arial"/>
              </w:rPr>
              <w:t>boundar</w:t>
            </w:r>
            <w:r>
              <w:rPr>
                <w:rFonts w:cs="Arial"/>
              </w:rPr>
              <w:t>ies</w:t>
            </w:r>
            <w:r w:rsidRPr="003432F1">
              <w:rPr>
                <w:rFonts w:cs="Arial"/>
              </w:rPr>
              <w:t xml:space="preserve"> to commute through landscape. </w:t>
            </w:r>
            <w:r>
              <w:rPr>
                <w:rFonts w:cs="Arial"/>
              </w:rPr>
              <w:t>L</w:t>
            </w:r>
            <w:r w:rsidRPr="003432F1">
              <w:rPr>
                <w:rFonts w:cs="Arial"/>
              </w:rPr>
              <w:t>andscape scale impacts to GHB commuting routes cannot be ruled out</w:t>
            </w:r>
            <w:r>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381AADD3" w14:textId="77777777" w:rsidR="00DE4367" w:rsidRPr="003432F1" w:rsidRDefault="00DE4367" w:rsidP="007C4D98">
            <w:pPr>
              <w:spacing w:line="276" w:lineRule="auto"/>
              <w:rPr>
                <w:rFonts w:cs="Arial"/>
                <w:b/>
                <w:bCs/>
              </w:rPr>
            </w:pPr>
          </w:p>
          <w:p w14:paraId="728B571C" w14:textId="22D43787" w:rsidR="00DE4367" w:rsidRPr="003432F1" w:rsidRDefault="00DE4367" w:rsidP="007C4D98">
            <w:pPr>
              <w:spacing w:line="276" w:lineRule="auto"/>
              <w:rPr>
                <w:rFonts w:cs="Arial"/>
              </w:rPr>
            </w:pPr>
            <w:r w:rsidRPr="003432F1">
              <w:rPr>
                <w:rFonts w:cs="Arial"/>
                <w:u w:val="single"/>
              </w:rPr>
              <w:t xml:space="preserve">Lyme Bay and Torbay SAC – </w:t>
            </w:r>
            <w:r w:rsidRPr="003432F1">
              <w:rPr>
                <w:rFonts w:cs="Arial"/>
              </w:rPr>
              <w:t xml:space="preserve">No </w:t>
            </w:r>
            <w:r>
              <w:rPr>
                <w:rFonts w:cs="Arial"/>
              </w:rPr>
              <w:t xml:space="preserve">obvious </w:t>
            </w:r>
            <w:r w:rsidRPr="003432F1">
              <w:rPr>
                <w:rFonts w:cs="Arial"/>
              </w:rPr>
              <w:t>hydrological links between the site and this SAC</w:t>
            </w:r>
            <w:r>
              <w:rPr>
                <w:rFonts w:cs="Arial"/>
              </w:rPr>
              <w:t xml:space="preserve">, although the site is situated 300m from the SAC at its closest point. </w:t>
            </w:r>
          </w:p>
          <w:p w14:paraId="2288614A" w14:textId="77777777" w:rsidR="00DE4367" w:rsidRPr="006B1861" w:rsidRDefault="00DE4367" w:rsidP="006B1861">
            <w:pPr>
              <w:spacing w:line="276" w:lineRule="auto"/>
              <w:rPr>
                <w:rFonts w:cs="Arial"/>
              </w:rPr>
            </w:pPr>
          </w:p>
          <w:p w14:paraId="07C752D8" w14:textId="2A666645" w:rsidR="00DE4367" w:rsidRDefault="00DE4367" w:rsidP="006B1861">
            <w:pPr>
              <w:spacing w:line="276" w:lineRule="auto"/>
              <w:rPr>
                <w:rFonts w:cs="Arial"/>
              </w:rPr>
            </w:pPr>
            <w:r w:rsidRPr="006B1861">
              <w:rPr>
                <w:rFonts w:cs="Arial"/>
                <w:b/>
                <w:bCs/>
              </w:rPr>
              <w:t>Habitats</w:t>
            </w:r>
            <w:r w:rsidRPr="006B1861">
              <w:rPr>
                <w:rFonts w:cs="Arial"/>
              </w:rPr>
              <w:t>.  Site appears to be p</w:t>
            </w:r>
            <w:r>
              <w:rPr>
                <w:rFonts w:cs="Arial"/>
              </w:rPr>
              <w:t xml:space="preserve">arkland habitat. Site is designated as an unconfirmed wildlife site for </w:t>
            </w:r>
            <w:r>
              <w:rPr>
                <w:rFonts w:cs="Arial"/>
              </w:rPr>
              <w:lastRenderedPageBreak/>
              <w:t xml:space="preserve">parkland and aerial photographs indicate there is potential for veteran or mature trees to be present onsite. The site is designated as an Unconfirmed Wildlife Site (UWS) for parkland habitat, meaning this habitat may well be present onsite. </w:t>
            </w:r>
          </w:p>
          <w:p w14:paraId="2FCA6A25" w14:textId="77777777" w:rsidR="00DE4367" w:rsidRDefault="00DE4367" w:rsidP="006B1861">
            <w:pPr>
              <w:spacing w:line="276" w:lineRule="auto"/>
              <w:rPr>
                <w:rFonts w:cs="Arial"/>
                <w:b/>
                <w:bCs/>
              </w:rPr>
            </w:pPr>
          </w:p>
          <w:p w14:paraId="6509087B" w14:textId="7B791F60" w:rsidR="00DE4367" w:rsidRPr="006B1861" w:rsidRDefault="00DE4367" w:rsidP="006B1861">
            <w:pPr>
              <w:spacing w:line="276" w:lineRule="auto"/>
              <w:rPr>
                <w:rFonts w:cs="Arial"/>
              </w:rPr>
            </w:pPr>
            <w:r w:rsidRPr="00FC7BE0">
              <w:rPr>
                <w:rFonts w:cs="Arial"/>
                <w:b/>
                <w:bCs/>
              </w:rPr>
              <w:t>Parkland is a priority habitat</w:t>
            </w:r>
            <w:r>
              <w:rPr>
                <w:rFonts w:cs="Arial"/>
                <w:b/>
                <w:bCs/>
              </w:rPr>
              <w:t xml:space="preserve"> and impact to this habitat should be avoided.</w:t>
            </w:r>
          </w:p>
          <w:p w14:paraId="26974428" w14:textId="77777777" w:rsidR="00DE4367" w:rsidRPr="006B1861" w:rsidRDefault="00DE4367" w:rsidP="006B1861">
            <w:pPr>
              <w:spacing w:line="276" w:lineRule="auto"/>
              <w:rPr>
                <w:rFonts w:cs="Arial"/>
              </w:rPr>
            </w:pPr>
          </w:p>
          <w:p w14:paraId="141E7479" w14:textId="16D62A5E" w:rsidR="00DE4367" w:rsidRPr="006B1861" w:rsidRDefault="00DE4367" w:rsidP="006B1861">
            <w:pPr>
              <w:spacing w:line="276" w:lineRule="auto"/>
              <w:rPr>
                <w:rFonts w:cs="Arial"/>
              </w:rPr>
            </w:pPr>
            <w:r w:rsidRPr="006B1861">
              <w:rPr>
                <w:rFonts w:cs="Arial"/>
                <w:b/>
                <w:bCs/>
              </w:rPr>
              <w:t>Species</w:t>
            </w:r>
            <w:r w:rsidRPr="006B1861">
              <w:rPr>
                <w:rFonts w:cs="Arial"/>
              </w:rPr>
              <w:t xml:space="preserve"> - Surrounding </w:t>
            </w:r>
            <w:r>
              <w:rPr>
                <w:rFonts w:cs="Arial"/>
              </w:rPr>
              <w:t>woodland</w:t>
            </w:r>
            <w:r w:rsidRPr="006B1861">
              <w:rPr>
                <w:rFonts w:cs="Arial"/>
              </w:rPr>
              <w:t xml:space="preserve">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w:t>
            </w:r>
            <w:r>
              <w:rPr>
                <w:rFonts w:cs="Arial"/>
              </w:rPr>
              <w:t>Woodland</w:t>
            </w:r>
            <w:r w:rsidRPr="006B1861">
              <w:rPr>
                <w:rFonts w:cs="Arial"/>
              </w:rPr>
              <w:t xml:space="preserve"> and grassland may provide bat foraging habitat</w:t>
            </w:r>
            <w:r>
              <w:rPr>
                <w:rFonts w:cs="Arial"/>
              </w:rPr>
              <w:t xml:space="preserve">. DBRC records indicate a GHB summer roost present within the redline boundary to the </w:t>
            </w:r>
            <w:r>
              <w:rPr>
                <w:rFonts w:cs="Arial"/>
              </w:rPr>
              <w:lastRenderedPageBreak/>
              <w:t>northwest. Site is also within a Cirl Bunting consultation zone with the closest recorded breeding territory 300m west of the redline boundary. Site also sits within a Great Crested Newt consultation zone and a pond appears to be present within the redline boundary.</w:t>
            </w:r>
          </w:p>
          <w:p w14:paraId="6F66F370" w14:textId="77777777" w:rsidR="00DE4367" w:rsidRPr="006B1861" w:rsidRDefault="00DE4367" w:rsidP="006B1861">
            <w:pPr>
              <w:spacing w:line="276" w:lineRule="auto"/>
              <w:rPr>
                <w:rFonts w:cs="Arial"/>
              </w:rPr>
            </w:pPr>
          </w:p>
          <w:p w14:paraId="1BF01EFF" w14:textId="1A42717F" w:rsidR="00DE4367" w:rsidRPr="006B1861" w:rsidRDefault="00DE4367" w:rsidP="005A5C16">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3233" w:type="dxa"/>
            <w:shd w:val="clear" w:color="auto" w:fill="FFFF00"/>
          </w:tcPr>
          <w:p w14:paraId="196B2195" w14:textId="77777777" w:rsidR="00DE4367" w:rsidRPr="006B1861" w:rsidRDefault="00DE4367" w:rsidP="006B1861">
            <w:pPr>
              <w:spacing w:line="276" w:lineRule="auto"/>
              <w:rPr>
                <w:rFonts w:cs="Arial"/>
                <w:b/>
                <w:bCs/>
                <w:color w:val="000000"/>
              </w:rPr>
            </w:pPr>
            <w:r w:rsidRPr="006B1861">
              <w:rPr>
                <w:rFonts w:cs="Arial"/>
                <w:b/>
                <w:bCs/>
                <w:color w:val="000000"/>
              </w:rPr>
              <w:lastRenderedPageBreak/>
              <w:t xml:space="preserve">Headline mitigation requirements </w:t>
            </w:r>
          </w:p>
          <w:p w14:paraId="3DF41CA8" w14:textId="77777777" w:rsidR="00DE4367" w:rsidRPr="006B1861" w:rsidRDefault="00DE4367" w:rsidP="006B1861">
            <w:pPr>
              <w:spacing w:line="276" w:lineRule="auto"/>
              <w:rPr>
                <w:rFonts w:cs="Arial"/>
                <w:color w:val="000000"/>
              </w:rPr>
            </w:pPr>
          </w:p>
          <w:p w14:paraId="75A06472" w14:textId="77777777" w:rsidR="00DE4367" w:rsidRDefault="00DE4367" w:rsidP="00A205C8">
            <w:pPr>
              <w:spacing w:line="276" w:lineRule="auto"/>
              <w:rPr>
                <w:rFonts w:cs="Arial"/>
                <w:color w:val="000000"/>
              </w:rPr>
            </w:pPr>
            <w:r w:rsidRPr="00A205C8">
              <w:rPr>
                <w:rFonts w:cs="Arial"/>
                <w:b/>
                <w:bCs/>
                <w:color w:val="000000"/>
              </w:rPr>
              <w:t>Designated Sites</w:t>
            </w:r>
            <w:r w:rsidRPr="003432F1">
              <w:rPr>
                <w:rFonts w:cs="Arial"/>
                <w:color w:val="000000"/>
              </w:rPr>
              <w:t xml:space="preserve"> – </w:t>
            </w:r>
          </w:p>
          <w:p w14:paraId="4C23AD75" w14:textId="77777777" w:rsidR="00DE4367" w:rsidRDefault="00DE4367" w:rsidP="00A205C8">
            <w:pPr>
              <w:spacing w:line="276" w:lineRule="auto"/>
              <w:rPr>
                <w:rFonts w:cs="Arial"/>
                <w:color w:val="000000"/>
              </w:rPr>
            </w:pPr>
          </w:p>
          <w:p w14:paraId="7070AEA8" w14:textId="253A6439" w:rsidR="00DE4367" w:rsidRPr="00786371" w:rsidRDefault="00DE4367" w:rsidP="00A205C8">
            <w:pPr>
              <w:spacing w:line="276" w:lineRule="auto"/>
              <w:rPr>
                <w:rFonts w:cs="Arial"/>
                <w:color w:val="000000"/>
              </w:rPr>
            </w:pPr>
            <w:r>
              <w:rPr>
                <w:rFonts w:cs="Arial"/>
                <w:color w:val="000000"/>
              </w:rPr>
              <w:t xml:space="preserve">South Hams SAC - </w:t>
            </w:r>
            <w:proofErr w:type="gramStart"/>
            <w:r w:rsidRPr="00786371">
              <w:rPr>
                <w:rFonts w:cs="Arial"/>
                <w:color w:val="000000"/>
              </w:rPr>
              <w:t>In order to</w:t>
            </w:r>
            <w:proofErr w:type="gramEnd"/>
            <w:r w:rsidRPr="00786371">
              <w:rPr>
                <w:rFonts w:cs="Arial"/>
                <w:color w:val="000000"/>
              </w:rPr>
              <w:t xml:space="preserve"> avoid an Adverse Effect on the Integrity of the South Hams SAC, mitigation will need to be considered at local plan stage. </w:t>
            </w:r>
          </w:p>
          <w:p w14:paraId="2DE96722" w14:textId="77777777" w:rsidR="00DE4367" w:rsidRPr="00786371" w:rsidRDefault="00DE4367" w:rsidP="00A205C8">
            <w:pPr>
              <w:spacing w:line="276" w:lineRule="auto"/>
              <w:rPr>
                <w:rFonts w:cs="Arial"/>
                <w:color w:val="000000"/>
              </w:rPr>
            </w:pPr>
          </w:p>
          <w:p w14:paraId="5DDB7421" w14:textId="02CCF1FC" w:rsidR="00DE4367" w:rsidRPr="003432F1" w:rsidRDefault="00DE4367" w:rsidP="00A205C8">
            <w:pPr>
              <w:spacing w:line="276" w:lineRule="auto"/>
              <w:rPr>
                <w:rFonts w:cs="Arial"/>
                <w:color w:val="000000"/>
              </w:rPr>
            </w:pPr>
            <w:r w:rsidRPr="00786371">
              <w:rPr>
                <w:rFonts w:cs="Arial"/>
                <w:color w:val="000000"/>
              </w:rPr>
              <w:t>Assuming that GHBs are using the site 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Providing this mitigation is secured, then we can conclude no adverse effect on integrity of the South Hams SAC at the local plan stage</w:t>
            </w:r>
            <w:r>
              <w:rPr>
                <w:rFonts w:cs="Arial"/>
                <w:color w:val="000000"/>
              </w:rPr>
              <w:t xml:space="preserve">. </w:t>
            </w:r>
          </w:p>
          <w:p w14:paraId="52FB05D6" w14:textId="77777777" w:rsidR="00DE4367" w:rsidRDefault="00DE4367" w:rsidP="006B1861">
            <w:pPr>
              <w:spacing w:line="276" w:lineRule="auto"/>
              <w:rPr>
                <w:rFonts w:cs="Arial"/>
                <w:color w:val="000000"/>
              </w:rPr>
            </w:pPr>
          </w:p>
          <w:p w14:paraId="58FC3677" w14:textId="4449D00E" w:rsidR="00DE4367" w:rsidRPr="006B1861" w:rsidRDefault="00DE4367" w:rsidP="006B1861">
            <w:pPr>
              <w:spacing w:line="276" w:lineRule="auto"/>
              <w:rPr>
                <w:rFonts w:cs="Arial"/>
                <w:color w:val="000000"/>
              </w:rPr>
            </w:pPr>
            <w:r w:rsidRPr="00A205C8">
              <w:rPr>
                <w:rFonts w:cs="Arial"/>
                <w:b/>
                <w:bCs/>
                <w:color w:val="000000"/>
              </w:rPr>
              <w:lastRenderedPageBreak/>
              <w:t>Habitats</w:t>
            </w:r>
            <w:r w:rsidRPr="006B1861">
              <w:rPr>
                <w:rFonts w:cs="Arial"/>
                <w:color w:val="000000"/>
              </w:rPr>
              <w:t xml:space="preserve"> – protect and enhance hedges, margins, </w:t>
            </w:r>
            <w:proofErr w:type="gramStart"/>
            <w:r w:rsidRPr="006B1861">
              <w:rPr>
                <w:rFonts w:cs="Arial"/>
                <w:color w:val="000000"/>
              </w:rPr>
              <w:t>trees</w:t>
            </w:r>
            <w:proofErr w:type="gramEnd"/>
            <w:r>
              <w:rPr>
                <w:rFonts w:cs="Arial"/>
                <w:color w:val="000000"/>
              </w:rPr>
              <w:t xml:space="preserve"> and priority habitats onsite</w:t>
            </w:r>
            <w:r w:rsidRPr="006B1861">
              <w:rPr>
                <w:rFonts w:cs="Arial"/>
                <w:color w:val="000000"/>
              </w:rPr>
              <w:t>.</w:t>
            </w:r>
          </w:p>
          <w:p w14:paraId="5EC26079" w14:textId="77777777" w:rsidR="00DE4367" w:rsidRPr="006B1861" w:rsidRDefault="00DE4367" w:rsidP="006B1861">
            <w:pPr>
              <w:spacing w:line="276" w:lineRule="auto"/>
              <w:rPr>
                <w:rFonts w:cs="Arial"/>
                <w:color w:val="000000"/>
              </w:rPr>
            </w:pPr>
          </w:p>
          <w:p w14:paraId="61FBFBB7" w14:textId="03A69A51" w:rsidR="00DE4367" w:rsidRPr="006B1861" w:rsidRDefault="00DE4367" w:rsidP="006B1861">
            <w:pPr>
              <w:spacing w:line="276" w:lineRule="auto"/>
              <w:rPr>
                <w:rFonts w:cs="Arial"/>
                <w:color w:val="000000"/>
              </w:rPr>
            </w:pPr>
            <w:r w:rsidRPr="00A205C8">
              <w:rPr>
                <w:rFonts w:cs="Arial"/>
                <w:b/>
                <w:bCs/>
                <w:color w:val="000000"/>
              </w:rPr>
              <w:t>Species</w:t>
            </w:r>
            <w:r w:rsidRPr="006B1861">
              <w:rPr>
                <w:rFonts w:cs="Arial"/>
                <w:color w:val="000000"/>
              </w:rPr>
              <w:t xml:space="preserve"> – protect and enhance hedges, trees, dark corridors for bats, dormice, badgers etc.  Licences may be required if offences can’t be avoided – if bat roosts are impacted then compensation </w:t>
            </w:r>
            <w:r>
              <w:rPr>
                <w:rFonts w:cs="Arial"/>
                <w:color w:val="000000"/>
              </w:rPr>
              <w:t>may</w:t>
            </w:r>
            <w:r w:rsidRPr="006B1861">
              <w:rPr>
                <w:rFonts w:cs="Arial"/>
                <w:color w:val="000000"/>
              </w:rPr>
              <w:t xml:space="preserve"> be required.</w:t>
            </w:r>
            <w:r>
              <w:t xml:space="preserve"> </w:t>
            </w:r>
            <w:r w:rsidRPr="00932C39">
              <w:rPr>
                <w:rFonts w:cs="Arial"/>
                <w:color w:val="000000"/>
              </w:rPr>
              <w:t xml:space="preserve">Cirl Bunting surveys </w:t>
            </w:r>
            <w:r>
              <w:rPr>
                <w:rFonts w:cs="Arial"/>
                <w:color w:val="000000"/>
              </w:rPr>
              <w:t>may</w:t>
            </w:r>
            <w:r w:rsidRPr="00932C39">
              <w:rPr>
                <w:rFonts w:cs="Arial"/>
                <w:color w:val="000000"/>
              </w:rPr>
              <w:t xml:space="preserve"> be required to understand mitigation requirements – offsite compensation</w:t>
            </w:r>
            <w:r>
              <w:rPr>
                <w:rFonts w:cs="Arial"/>
                <w:color w:val="000000"/>
              </w:rPr>
              <w:t xml:space="preserve"> or financial contribution</w:t>
            </w:r>
            <w:r w:rsidRPr="00932C39">
              <w:rPr>
                <w:rFonts w:cs="Arial"/>
                <w:color w:val="000000"/>
              </w:rPr>
              <w:t xml:space="preserve"> may be required.</w:t>
            </w:r>
          </w:p>
          <w:p w14:paraId="1AF47BB1" w14:textId="77777777" w:rsidR="00DE4367" w:rsidRPr="006B1861" w:rsidRDefault="00DE4367" w:rsidP="006B1861">
            <w:pPr>
              <w:spacing w:line="276" w:lineRule="auto"/>
              <w:rPr>
                <w:rFonts w:cs="Arial"/>
                <w:color w:val="000000"/>
              </w:rPr>
            </w:pPr>
          </w:p>
          <w:p w14:paraId="3039F178" w14:textId="025E8A93" w:rsidR="00DE4367" w:rsidRPr="006B1861" w:rsidRDefault="00DE4367" w:rsidP="006B1861">
            <w:pPr>
              <w:spacing w:line="276" w:lineRule="auto"/>
              <w:rPr>
                <w:rFonts w:cs="Arial"/>
                <w:color w:val="000000"/>
              </w:rPr>
            </w:pPr>
            <w:r w:rsidRPr="006B1861">
              <w:rPr>
                <w:rFonts w:cs="Arial"/>
                <w:color w:val="000000"/>
              </w:rPr>
              <w:t xml:space="preserve">BNG requirements to be met on/off site. </w:t>
            </w:r>
            <w:r>
              <w:rPr>
                <w:rFonts w:cs="Arial"/>
                <w:color w:val="000000"/>
              </w:rPr>
              <w:t xml:space="preserve">Parkland habitat will score highly on any BNG metric given it is priority habitat – </w:t>
            </w:r>
            <w:r w:rsidRPr="0071322F">
              <w:rPr>
                <w:rFonts w:cs="Arial"/>
                <w:b/>
                <w:bCs/>
                <w:color w:val="000000"/>
              </w:rPr>
              <w:t xml:space="preserve">habitat </w:t>
            </w:r>
            <w:r>
              <w:rPr>
                <w:rFonts w:cs="Arial"/>
                <w:b/>
                <w:bCs/>
                <w:color w:val="000000"/>
              </w:rPr>
              <w:t>provision will therefore</w:t>
            </w:r>
            <w:r w:rsidRPr="0071322F">
              <w:rPr>
                <w:rFonts w:cs="Arial"/>
                <w:b/>
                <w:bCs/>
                <w:color w:val="000000"/>
              </w:rPr>
              <w:t xml:space="preserve"> need to be like </w:t>
            </w:r>
            <w:r w:rsidRPr="0071322F">
              <w:rPr>
                <w:rFonts w:cs="Arial"/>
                <w:b/>
                <w:bCs/>
                <w:color w:val="000000"/>
              </w:rPr>
              <w:lastRenderedPageBreak/>
              <w:t xml:space="preserve">for like </w:t>
            </w:r>
            <w:proofErr w:type="gramStart"/>
            <w:r w:rsidRPr="0071322F">
              <w:rPr>
                <w:rFonts w:cs="Arial"/>
                <w:b/>
                <w:bCs/>
                <w:color w:val="000000"/>
              </w:rPr>
              <w:t>in order to</w:t>
            </w:r>
            <w:proofErr w:type="gramEnd"/>
            <w:r w:rsidRPr="0071322F">
              <w:rPr>
                <w:rFonts w:cs="Arial"/>
                <w:b/>
                <w:bCs/>
                <w:color w:val="000000"/>
              </w:rPr>
              <w:t xml:space="preserve"> be acceptable</w:t>
            </w:r>
            <w:r>
              <w:rPr>
                <w:rFonts w:cs="Arial"/>
                <w:b/>
                <w:bCs/>
                <w:color w:val="000000"/>
              </w:rPr>
              <w:t xml:space="preserve"> under BNG trading rules</w:t>
            </w:r>
            <w:r w:rsidRPr="0071322F">
              <w:rPr>
                <w:rFonts w:cs="Arial"/>
                <w:b/>
                <w:bCs/>
                <w:color w:val="000000"/>
              </w:rPr>
              <w:t>.</w:t>
            </w:r>
            <w:r>
              <w:rPr>
                <w:rFonts w:cs="Arial"/>
                <w:b/>
                <w:bCs/>
                <w:color w:val="000000"/>
              </w:rPr>
              <w:t xml:space="preserve"> Loss of this habitat should be avoided.</w:t>
            </w:r>
            <w:r>
              <w:rPr>
                <w:rFonts w:cs="Arial"/>
                <w:color w:val="000000"/>
              </w:rPr>
              <w:t xml:space="preserve"> </w:t>
            </w:r>
          </w:p>
          <w:p w14:paraId="65E1D7E7" w14:textId="3B01A312" w:rsidR="00DE4367" w:rsidRPr="006B1861" w:rsidRDefault="00DE4367" w:rsidP="006B1861">
            <w:pPr>
              <w:spacing w:line="276" w:lineRule="auto"/>
              <w:rPr>
                <w:rFonts w:cs="Arial"/>
              </w:rPr>
            </w:pPr>
          </w:p>
        </w:tc>
        <w:tc>
          <w:tcPr>
            <w:tcW w:w="1579" w:type="dxa"/>
            <w:shd w:val="clear" w:color="auto" w:fill="FFFF00"/>
          </w:tcPr>
          <w:p w14:paraId="5DB35707" w14:textId="2229EAC5" w:rsidR="00DE4367" w:rsidRPr="006B1861" w:rsidRDefault="00DE4367" w:rsidP="006B1861">
            <w:pPr>
              <w:spacing w:line="276" w:lineRule="auto"/>
              <w:rPr>
                <w:rFonts w:cs="Arial"/>
                <w:b/>
                <w:bCs/>
                <w:color w:val="000000"/>
              </w:rPr>
            </w:pPr>
            <w:r>
              <w:rPr>
                <w:rFonts w:cs="Arial"/>
                <w:b/>
                <w:bCs/>
                <w:color w:val="000000"/>
              </w:rPr>
              <w:lastRenderedPageBreak/>
              <w:t>Yes - alone</w:t>
            </w:r>
          </w:p>
        </w:tc>
        <w:tc>
          <w:tcPr>
            <w:tcW w:w="1348" w:type="dxa"/>
            <w:shd w:val="clear" w:color="auto" w:fill="FFFF00"/>
          </w:tcPr>
          <w:p w14:paraId="0654FA2A" w14:textId="651B3CEE" w:rsidR="00DE4367" w:rsidRPr="006B1861" w:rsidRDefault="00DE4367" w:rsidP="006B1861">
            <w:pPr>
              <w:spacing w:line="276" w:lineRule="auto"/>
              <w:rPr>
                <w:rFonts w:cs="Arial"/>
                <w:b/>
                <w:bCs/>
                <w:color w:val="000000"/>
              </w:rPr>
            </w:pPr>
            <w:r>
              <w:rPr>
                <w:rFonts w:cs="Arial"/>
                <w:b/>
                <w:bCs/>
                <w:color w:val="000000"/>
              </w:rPr>
              <w:t>Yes</w:t>
            </w:r>
          </w:p>
        </w:tc>
      </w:tr>
      <w:tr w:rsidR="00D15C45" w:rsidRPr="006B1861" w14:paraId="053B4C05" w14:textId="22450128" w:rsidTr="002F4275">
        <w:tc>
          <w:tcPr>
            <w:tcW w:w="1048" w:type="dxa"/>
          </w:tcPr>
          <w:p w14:paraId="6EBF1CBD" w14:textId="4EC80C22" w:rsidR="00DE4367" w:rsidRPr="006B1861" w:rsidRDefault="00935DA5" w:rsidP="006B1861">
            <w:pPr>
              <w:spacing w:line="276" w:lineRule="auto"/>
              <w:rPr>
                <w:rFonts w:cs="Arial"/>
              </w:rPr>
            </w:pPr>
            <w:r w:rsidRPr="00935DA5">
              <w:rPr>
                <w:rFonts w:cs="Arial"/>
              </w:rPr>
              <w:lastRenderedPageBreak/>
              <w:t>H2T04</w:t>
            </w:r>
          </w:p>
        </w:tc>
        <w:tc>
          <w:tcPr>
            <w:tcW w:w="974" w:type="dxa"/>
          </w:tcPr>
          <w:p w14:paraId="31550A78" w14:textId="4FBF08BD" w:rsidR="00DE4367" w:rsidRPr="006B1861" w:rsidRDefault="00DE4367" w:rsidP="006B1861">
            <w:pPr>
              <w:spacing w:line="276" w:lineRule="auto"/>
              <w:rPr>
                <w:rFonts w:cs="Arial"/>
              </w:rPr>
            </w:pPr>
            <w:r w:rsidRPr="006B1861">
              <w:rPr>
                <w:rFonts w:cs="Arial"/>
              </w:rPr>
              <w:t>21T072</w:t>
            </w:r>
          </w:p>
        </w:tc>
        <w:tc>
          <w:tcPr>
            <w:tcW w:w="2478" w:type="dxa"/>
          </w:tcPr>
          <w:p w14:paraId="5A90B075" w14:textId="77777777" w:rsidR="00DE4367" w:rsidRDefault="00DE4367" w:rsidP="006B1861">
            <w:pPr>
              <w:spacing w:line="276" w:lineRule="auto"/>
              <w:rPr>
                <w:rFonts w:cs="Arial"/>
              </w:rPr>
            </w:pPr>
            <w:proofErr w:type="spellStart"/>
            <w:r w:rsidRPr="006B1861">
              <w:rPr>
                <w:rFonts w:cs="Arial"/>
              </w:rPr>
              <w:t>Babbacombe</w:t>
            </w:r>
            <w:proofErr w:type="spellEnd"/>
            <w:r w:rsidRPr="006B1861">
              <w:rPr>
                <w:rFonts w:cs="Arial"/>
              </w:rPr>
              <w:t xml:space="preserve"> Business Park, </w:t>
            </w:r>
            <w:proofErr w:type="spellStart"/>
            <w:r w:rsidRPr="006B1861">
              <w:rPr>
                <w:rFonts w:cs="Arial"/>
              </w:rPr>
              <w:t>Babbacombe</w:t>
            </w:r>
            <w:proofErr w:type="spellEnd"/>
            <w:r w:rsidRPr="006B1861">
              <w:rPr>
                <w:rFonts w:cs="Arial"/>
              </w:rPr>
              <w:t xml:space="preserve"> Road</w:t>
            </w:r>
          </w:p>
          <w:p w14:paraId="267F78A2" w14:textId="7E52A702" w:rsidR="00DE4367" w:rsidRPr="00F42085" w:rsidRDefault="00DE4367" w:rsidP="00F42085">
            <w:pPr>
              <w:spacing w:line="276" w:lineRule="auto"/>
              <w:rPr>
                <w:rFonts w:cs="Arial"/>
              </w:rPr>
            </w:pPr>
          </w:p>
        </w:tc>
        <w:tc>
          <w:tcPr>
            <w:tcW w:w="1488" w:type="dxa"/>
            <w:vAlign w:val="center"/>
          </w:tcPr>
          <w:p w14:paraId="60EF926C" w14:textId="0D8615AF" w:rsidR="00DE4367" w:rsidRPr="006B1861" w:rsidRDefault="00DE4367" w:rsidP="006B1861">
            <w:pPr>
              <w:spacing w:line="276" w:lineRule="auto"/>
              <w:jc w:val="center"/>
              <w:rPr>
                <w:rFonts w:cs="Arial"/>
              </w:rPr>
            </w:pPr>
            <w:r w:rsidRPr="006B1861">
              <w:rPr>
                <w:rFonts w:cs="Arial"/>
              </w:rPr>
              <w:t>12</w:t>
            </w:r>
          </w:p>
        </w:tc>
        <w:tc>
          <w:tcPr>
            <w:tcW w:w="3150" w:type="dxa"/>
            <w:shd w:val="clear" w:color="auto" w:fill="92D050"/>
          </w:tcPr>
          <w:p w14:paraId="1BB8FEAB" w14:textId="77777777" w:rsidR="00DE4367" w:rsidRDefault="00DE4367" w:rsidP="002C52FD">
            <w:pPr>
              <w:spacing w:line="276" w:lineRule="auto"/>
              <w:rPr>
                <w:rFonts w:cs="Arial"/>
              </w:rPr>
            </w:pPr>
            <w:r w:rsidRPr="006B1861">
              <w:rPr>
                <w:rFonts w:cs="Arial"/>
                <w:b/>
                <w:bCs/>
              </w:rPr>
              <w:t>Designated sites</w:t>
            </w:r>
            <w:r w:rsidRPr="006B1861">
              <w:rPr>
                <w:rFonts w:cs="Arial"/>
              </w:rPr>
              <w:t xml:space="preserve">.  </w:t>
            </w:r>
          </w:p>
          <w:p w14:paraId="05632F03" w14:textId="77777777" w:rsidR="00DE4367" w:rsidRDefault="00DE4367" w:rsidP="002C52FD">
            <w:pPr>
              <w:spacing w:line="276" w:lineRule="auto"/>
              <w:rPr>
                <w:rFonts w:cs="Arial"/>
                <w:u w:val="single"/>
              </w:rPr>
            </w:pPr>
          </w:p>
          <w:p w14:paraId="67F3E519" w14:textId="230EAF2E" w:rsidR="00DE4367" w:rsidRDefault="00DE4367" w:rsidP="002C52FD">
            <w:pPr>
              <w:spacing w:line="276" w:lineRule="auto"/>
              <w:rPr>
                <w:rFonts w:cs="Arial"/>
              </w:rPr>
            </w:pPr>
            <w:r w:rsidRPr="005E59EF">
              <w:rPr>
                <w:rFonts w:cs="Arial"/>
                <w:u w:val="single"/>
              </w:rPr>
              <w:t>South Hams SAC</w:t>
            </w:r>
            <w:r>
              <w:rPr>
                <w:rFonts w:cs="Arial"/>
                <w:u w:val="single"/>
              </w:rPr>
              <w:t xml:space="preserve"> - </w:t>
            </w:r>
            <w:r w:rsidRPr="006B1861">
              <w:rPr>
                <w:rFonts w:cs="Arial"/>
              </w:rPr>
              <w:t>No impacts identified.</w:t>
            </w:r>
            <w:r>
              <w:rPr>
                <w:rFonts w:cs="Arial"/>
              </w:rPr>
              <w:t xml:space="preserve"> Site is outside the LCZ for South Hams SAC. No HRA issues identified. </w:t>
            </w:r>
          </w:p>
          <w:p w14:paraId="12A8E413" w14:textId="77777777" w:rsidR="00DE4367" w:rsidRDefault="00DE4367" w:rsidP="002C52FD">
            <w:pPr>
              <w:spacing w:line="276" w:lineRule="auto"/>
              <w:rPr>
                <w:rFonts w:cs="Arial"/>
              </w:rPr>
            </w:pPr>
          </w:p>
          <w:p w14:paraId="74426745" w14:textId="77777777" w:rsidR="00DE4367" w:rsidRPr="006B1861" w:rsidRDefault="00DE4367" w:rsidP="002C52FD">
            <w:pPr>
              <w:spacing w:line="276" w:lineRule="auto"/>
              <w:rPr>
                <w:rFonts w:cs="Arial"/>
              </w:rPr>
            </w:pPr>
            <w:r w:rsidRPr="003432F1">
              <w:rPr>
                <w:rFonts w:cs="Arial"/>
                <w:u w:val="single"/>
              </w:rPr>
              <w:lastRenderedPageBreak/>
              <w:t xml:space="preserve">Lyme Bay and Torbay SAC – </w:t>
            </w:r>
            <w:r w:rsidRPr="003432F1">
              <w:rPr>
                <w:rFonts w:cs="Arial"/>
              </w:rPr>
              <w:t xml:space="preserve">No hydrological links between the site and this SAC. </w:t>
            </w:r>
          </w:p>
          <w:p w14:paraId="532731C9" w14:textId="77777777" w:rsidR="00DE4367" w:rsidRDefault="00DE4367" w:rsidP="006B1861">
            <w:pPr>
              <w:spacing w:line="276" w:lineRule="auto"/>
              <w:rPr>
                <w:rFonts w:cs="Arial"/>
              </w:rPr>
            </w:pPr>
          </w:p>
          <w:p w14:paraId="22EB3654" w14:textId="3FAB7F11" w:rsidR="00DE4367" w:rsidRPr="006B1861" w:rsidRDefault="00DE4367" w:rsidP="006B1861">
            <w:pPr>
              <w:spacing w:line="276" w:lineRule="auto"/>
              <w:rPr>
                <w:rFonts w:cs="Arial"/>
                <w:b/>
                <w:bCs/>
              </w:rPr>
            </w:pPr>
            <w:r>
              <w:rPr>
                <w:rFonts w:cs="Arial"/>
              </w:rPr>
              <w:t xml:space="preserve">Site is situated approximately 150m from the </w:t>
            </w:r>
            <w:r w:rsidRPr="00B00105">
              <w:rPr>
                <w:rFonts w:cs="Arial"/>
              </w:rPr>
              <w:t>Hope's Nose to Walls Hill</w:t>
            </w:r>
            <w:r>
              <w:rPr>
                <w:rFonts w:cs="Arial"/>
              </w:rPr>
              <w:t xml:space="preserve"> SSSI, which is designated for </w:t>
            </w:r>
            <w:r w:rsidRPr="00B31E3F">
              <w:rPr>
                <w:rFonts w:cs="Arial"/>
              </w:rPr>
              <w:t xml:space="preserve">Coastal habitats with broadleaved woodland, scrub, </w:t>
            </w:r>
            <w:proofErr w:type="gramStart"/>
            <w:r w:rsidRPr="00B31E3F">
              <w:rPr>
                <w:rFonts w:cs="Arial"/>
              </w:rPr>
              <w:t>limestone</w:t>
            </w:r>
            <w:proofErr w:type="gramEnd"/>
            <w:r w:rsidRPr="00B31E3F">
              <w:rPr>
                <w:rFonts w:cs="Arial"/>
              </w:rPr>
              <w:t xml:space="preserve"> and maritime grassland</w:t>
            </w:r>
            <w:r>
              <w:rPr>
                <w:rFonts w:cs="Arial"/>
              </w:rPr>
              <w:t xml:space="preserve"> – no direct impacts to this site are identified</w:t>
            </w:r>
          </w:p>
          <w:p w14:paraId="718500F7" w14:textId="77777777" w:rsidR="00DE4367" w:rsidRPr="006B1861" w:rsidRDefault="00DE4367" w:rsidP="006B1861">
            <w:pPr>
              <w:spacing w:line="276" w:lineRule="auto"/>
              <w:rPr>
                <w:rFonts w:cs="Arial"/>
              </w:rPr>
            </w:pPr>
          </w:p>
          <w:p w14:paraId="1682EA63" w14:textId="25F68F60" w:rsidR="00DE4367" w:rsidRPr="006B1861" w:rsidRDefault="00DE4367" w:rsidP="006B1861">
            <w:pPr>
              <w:spacing w:line="276" w:lineRule="auto"/>
              <w:rPr>
                <w:rFonts w:cs="Arial"/>
              </w:rPr>
            </w:pPr>
            <w:r w:rsidRPr="006B1861">
              <w:rPr>
                <w:rFonts w:cs="Arial"/>
                <w:b/>
                <w:bCs/>
              </w:rPr>
              <w:t>Habitats</w:t>
            </w:r>
            <w:r w:rsidRPr="006B1861">
              <w:rPr>
                <w:rFonts w:cs="Arial"/>
              </w:rPr>
              <w:t xml:space="preserve">.  Site appears to be </w:t>
            </w:r>
            <w:r>
              <w:rPr>
                <w:rFonts w:cs="Arial"/>
              </w:rPr>
              <w:t>existing business park bordered by woodland. Majority of the site is hardstanding</w:t>
            </w:r>
            <w:r w:rsidRPr="006B1861">
              <w:rPr>
                <w:rFonts w:cs="Arial"/>
              </w:rPr>
              <w:t>.</w:t>
            </w:r>
            <w:r>
              <w:rPr>
                <w:rFonts w:cs="Arial"/>
              </w:rPr>
              <w:t xml:space="preserve"> A recreational cricket pitch is situated directly adjacent to the site to the north. </w:t>
            </w:r>
          </w:p>
          <w:p w14:paraId="376685BF" w14:textId="77777777" w:rsidR="00DE4367" w:rsidRPr="006B1861" w:rsidRDefault="00DE4367" w:rsidP="006B1861">
            <w:pPr>
              <w:spacing w:line="276" w:lineRule="auto"/>
              <w:rPr>
                <w:rFonts w:cs="Arial"/>
              </w:rPr>
            </w:pPr>
          </w:p>
          <w:p w14:paraId="7325C98C" w14:textId="4E40C829" w:rsidR="00DE4367" w:rsidRPr="006B1861" w:rsidRDefault="00DE4367" w:rsidP="006B1861">
            <w:pPr>
              <w:spacing w:line="276" w:lineRule="auto"/>
              <w:rPr>
                <w:rFonts w:cs="Arial"/>
              </w:rPr>
            </w:pPr>
            <w:r w:rsidRPr="006B1861">
              <w:rPr>
                <w:rFonts w:cs="Arial"/>
                <w:b/>
                <w:bCs/>
              </w:rPr>
              <w:t>Species</w:t>
            </w:r>
            <w:r w:rsidRPr="006B1861">
              <w:rPr>
                <w:rFonts w:cs="Arial"/>
              </w:rPr>
              <w:t xml:space="preserve"> - Surrounding hedges could support </w:t>
            </w:r>
            <w:r w:rsidRPr="006B1861">
              <w:rPr>
                <w:rFonts w:cs="Arial"/>
              </w:rPr>
              <w:lastRenderedPageBreak/>
              <w:t xml:space="preserve">protected and priority species such as reptiles, </w:t>
            </w:r>
            <w:proofErr w:type="gramStart"/>
            <w:r w:rsidRPr="006B1861">
              <w:rPr>
                <w:rFonts w:cs="Arial"/>
              </w:rPr>
              <w:t>hedgehogs</w:t>
            </w:r>
            <w:proofErr w:type="gramEnd"/>
            <w:r w:rsidRPr="006B1861">
              <w:rPr>
                <w:rFonts w:cs="Arial"/>
              </w:rPr>
              <w:t xml:space="preserve"> and act as bat flight lines</w:t>
            </w:r>
            <w:r>
              <w:rPr>
                <w:rFonts w:cs="Arial"/>
              </w:rPr>
              <w:t xml:space="preserve">/foraging habitat. Dormice are deemed unlikely to be present given the site’s isolation for other areas of suitable habitat. </w:t>
            </w:r>
            <w:r w:rsidRPr="006B1861">
              <w:rPr>
                <w:rFonts w:cs="Arial"/>
              </w:rPr>
              <w:t xml:space="preserve">No likely </w:t>
            </w:r>
            <w:proofErr w:type="gramStart"/>
            <w:r w:rsidRPr="006B1861">
              <w:rPr>
                <w:rFonts w:cs="Arial"/>
              </w:rPr>
              <w:t>show-stoppers</w:t>
            </w:r>
            <w:proofErr w:type="gramEnd"/>
            <w:r w:rsidRPr="006B1861">
              <w:rPr>
                <w:rFonts w:cs="Arial"/>
              </w:rPr>
              <w:t>.</w:t>
            </w:r>
          </w:p>
          <w:p w14:paraId="0BB205E9" w14:textId="77777777" w:rsidR="00DE4367" w:rsidRPr="006B1861" w:rsidRDefault="00DE4367" w:rsidP="006B1861">
            <w:pPr>
              <w:spacing w:line="276" w:lineRule="auto"/>
              <w:rPr>
                <w:rFonts w:cs="Arial"/>
              </w:rPr>
            </w:pPr>
          </w:p>
          <w:p w14:paraId="0343ACEE" w14:textId="59770A82" w:rsidR="00DE4367" w:rsidRPr="006B1861" w:rsidRDefault="00DE4367" w:rsidP="00FD40B7">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3233" w:type="dxa"/>
            <w:shd w:val="clear" w:color="auto" w:fill="92D050"/>
          </w:tcPr>
          <w:p w14:paraId="5CFABABE" w14:textId="77777777" w:rsidR="00DE4367" w:rsidRPr="006B1861" w:rsidRDefault="00DE4367" w:rsidP="006B1861">
            <w:pPr>
              <w:spacing w:line="276" w:lineRule="auto"/>
              <w:rPr>
                <w:rFonts w:cs="Arial"/>
                <w:b/>
                <w:bCs/>
                <w:color w:val="000000"/>
              </w:rPr>
            </w:pPr>
            <w:r w:rsidRPr="006B1861">
              <w:rPr>
                <w:rFonts w:cs="Arial"/>
                <w:b/>
                <w:bCs/>
                <w:color w:val="000000"/>
              </w:rPr>
              <w:lastRenderedPageBreak/>
              <w:t xml:space="preserve">Headline mitigation requirements </w:t>
            </w:r>
          </w:p>
          <w:p w14:paraId="19DAFDE4" w14:textId="77777777" w:rsidR="00DE4367" w:rsidRPr="006B1861" w:rsidRDefault="00DE4367" w:rsidP="006B1861">
            <w:pPr>
              <w:spacing w:line="276" w:lineRule="auto"/>
              <w:rPr>
                <w:rFonts w:cs="Arial"/>
                <w:color w:val="000000"/>
              </w:rPr>
            </w:pPr>
          </w:p>
          <w:p w14:paraId="014AD8C4" w14:textId="44F0E551" w:rsidR="00DE4367" w:rsidRPr="006B1861" w:rsidRDefault="00DE4367" w:rsidP="006B1861">
            <w:pPr>
              <w:spacing w:line="276" w:lineRule="auto"/>
              <w:rPr>
                <w:rFonts w:cs="Arial"/>
                <w:color w:val="000000"/>
              </w:rPr>
            </w:pPr>
            <w:r w:rsidRPr="006B1861">
              <w:rPr>
                <w:rFonts w:cs="Arial"/>
                <w:color w:val="000000"/>
              </w:rPr>
              <w:t xml:space="preserve">Habitats – protect and enhance </w:t>
            </w:r>
            <w:r>
              <w:rPr>
                <w:rFonts w:cs="Arial"/>
                <w:color w:val="000000"/>
              </w:rPr>
              <w:t xml:space="preserve">boundary trees/woodland. </w:t>
            </w:r>
          </w:p>
          <w:p w14:paraId="2F6A8EE0" w14:textId="77777777" w:rsidR="00DE4367" w:rsidRPr="006B1861" w:rsidRDefault="00DE4367" w:rsidP="006B1861">
            <w:pPr>
              <w:spacing w:line="276" w:lineRule="auto"/>
              <w:rPr>
                <w:rFonts w:cs="Arial"/>
                <w:color w:val="000000"/>
              </w:rPr>
            </w:pPr>
          </w:p>
          <w:p w14:paraId="25F7FFA5" w14:textId="3AAFA8EB" w:rsidR="00DE4367" w:rsidRPr="006B1861" w:rsidRDefault="00DE4367" w:rsidP="006B1861">
            <w:pPr>
              <w:spacing w:line="276" w:lineRule="auto"/>
              <w:rPr>
                <w:rFonts w:cs="Arial"/>
                <w:color w:val="000000"/>
              </w:rPr>
            </w:pPr>
            <w:r w:rsidRPr="006B1861">
              <w:rPr>
                <w:rFonts w:cs="Arial"/>
                <w:color w:val="000000"/>
              </w:rPr>
              <w:lastRenderedPageBreak/>
              <w:t xml:space="preserve">Species – protect and enhance hedges, trees, dark corridors for bats, dormice, badgers etc.  Licences may be required if offences can’t be avoided – if bat roosts are impacted then compensation </w:t>
            </w:r>
            <w:r>
              <w:rPr>
                <w:rFonts w:cs="Arial"/>
                <w:color w:val="000000"/>
              </w:rPr>
              <w:t>may</w:t>
            </w:r>
            <w:r w:rsidRPr="006B1861">
              <w:rPr>
                <w:rFonts w:cs="Arial"/>
                <w:color w:val="000000"/>
              </w:rPr>
              <w:t xml:space="preserve"> be required.</w:t>
            </w:r>
          </w:p>
          <w:p w14:paraId="36171ADF" w14:textId="77777777" w:rsidR="00DE4367" w:rsidRPr="006B1861" w:rsidRDefault="00DE4367" w:rsidP="006B1861">
            <w:pPr>
              <w:spacing w:line="276" w:lineRule="auto"/>
              <w:rPr>
                <w:rFonts w:cs="Arial"/>
                <w:color w:val="000000"/>
              </w:rPr>
            </w:pPr>
          </w:p>
          <w:p w14:paraId="2F6EA881" w14:textId="77777777" w:rsidR="00DE4367" w:rsidRPr="006B1861" w:rsidRDefault="00DE4367" w:rsidP="006B1861">
            <w:pPr>
              <w:spacing w:line="276" w:lineRule="auto"/>
              <w:rPr>
                <w:rFonts w:cs="Arial"/>
                <w:color w:val="000000"/>
              </w:rPr>
            </w:pPr>
            <w:r w:rsidRPr="006B1861">
              <w:rPr>
                <w:rFonts w:cs="Arial"/>
                <w:color w:val="000000"/>
              </w:rPr>
              <w:t xml:space="preserve">BNG requirements to be met on/off site. </w:t>
            </w:r>
          </w:p>
          <w:p w14:paraId="564DE447" w14:textId="76783232" w:rsidR="00DE4367" w:rsidRPr="006B1861" w:rsidRDefault="00DE4367" w:rsidP="006B1861">
            <w:pPr>
              <w:spacing w:line="276" w:lineRule="auto"/>
              <w:rPr>
                <w:rFonts w:cs="Arial"/>
              </w:rPr>
            </w:pPr>
          </w:p>
        </w:tc>
        <w:tc>
          <w:tcPr>
            <w:tcW w:w="1579" w:type="dxa"/>
            <w:shd w:val="clear" w:color="auto" w:fill="92D050"/>
          </w:tcPr>
          <w:p w14:paraId="78B36539" w14:textId="75EC52DE" w:rsidR="00DE4367" w:rsidRPr="006B1861" w:rsidRDefault="00DE4367" w:rsidP="006B1861">
            <w:pPr>
              <w:spacing w:line="276" w:lineRule="auto"/>
              <w:rPr>
                <w:rFonts w:cs="Arial"/>
                <w:b/>
                <w:bCs/>
                <w:color w:val="000000"/>
              </w:rPr>
            </w:pPr>
            <w:r>
              <w:rPr>
                <w:rFonts w:cs="Arial"/>
                <w:b/>
                <w:bCs/>
                <w:color w:val="000000"/>
              </w:rPr>
              <w:lastRenderedPageBreak/>
              <w:t>No</w:t>
            </w:r>
          </w:p>
        </w:tc>
        <w:tc>
          <w:tcPr>
            <w:tcW w:w="1348" w:type="dxa"/>
            <w:shd w:val="clear" w:color="auto" w:fill="92D050"/>
          </w:tcPr>
          <w:p w14:paraId="4C4A12E7" w14:textId="15307E1F" w:rsidR="00DE4367" w:rsidRPr="006B1861" w:rsidRDefault="00DE4367" w:rsidP="006B1861">
            <w:pPr>
              <w:spacing w:line="276" w:lineRule="auto"/>
              <w:rPr>
                <w:rFonts w:cs="Arial"/>
                <w:b/>
                <w:bCs/>
                <w:color w:val="000000"/>
              </w:rPr>
            </w:pPr>
            <w:r>
              <w:rPr>
                <w:rFonts w:cs="Arial"/>
                <w:b/>
                <w:bCs/>
                <w:color w:val="000000"/>
              </w:rPr>
              <w:t>No</w:t>
            </w:r>
          </w:p>
        </w:tc>
      </w:tr>
      <w:tr w:rsidR="00D15C45" w:rsidRPr="006B1861" w14:paraId="1A8E8DBA" w14:textId="517F612F" w:rsidTr="002F4275">
        <w:tc>
          <w:tcPr>
            <w:tcW w:w="1048" w:type="dxa"/>
          </w:tcPr>
          <w:p w14:paraId="14B015CA" w14:textId="7265B717" w:rsidR="00DE4367" w:rsidRDefault="00F85F50" w:rsidP="00646883">
            <w:pPr>
              <w:spacing w:line="276" w:lineRule="auto"/>
              <w:rPr>
                <w:rFonts w:cs="Arial"/>
              </w:rPr>
            </w:pPr>
            <w:r w:rsidRPr="00F85F50">
              <w:rPr>
                <w:rFonts w:cs="Arial"/>
              </w:rPr>
              <w:lastRenderedPageBreak/>
              <w:t>H2T18*</w:t>
            </w:r>
          </w:p>
        </w:tc>
        <w:tc>
          <w:tcPr>
            <w:tcW w:w="974" w:type="dxa"/>
          </w:tcPr>
          <w:p w14:paraId="3EF9C952" w14:textId="18371868" w:rsidR="00DE4367" w:rsidRPr="006B1861" w:rsidRDefault="00DE4367" w:rsidP="00646883">
            <w:pPr>
              <w:spacing w:line="276" w:lineRule="auto"/>
              <w:rPr>
                <w:rFonts w:cs="Arial"/>
              </w:rPr>
            </w:pPr>
            <w:r>
              <w:rPr>
                <w:rFonts w:cs="Arial"/>
              </w:rPr>
              <w:t>21T085</w:t>
            </w:r>
          </w:p>
        </w:tc>
        <w:tc>
          <w:tcPr>
            <w:tcW w:w="2478" w:type="dxa"/>
          </w:tcPr>
          <w:p w14:paraId="4A2224A1" w14:textId="0FE33DF0" w:rsidR="00DE4367" w:rsidRDefault="00DE4367" w:rsidP="00646883">
            <w:pPr>
              <w:spacing w:line="276" w:lineRule="auto"/>
              <w:rPr>
                <w:rFonts w:cs="Arial"/>
              </w:rPr>
            </w:pPr>
            <w:r w:rsidRPr="00102A06">
              <w:rPr>
                <w:rFonts w:cs="Arial"/>
              </w:rPr>
              <w:t xml:space="preserve">Former </w:t>
            </w:r>
            <w:proofErr w:type="spellStart"/>
            <w:r w:rsidR="00F85F50">
              <w:rPr>
                <w:rFonts w:cs="Arial"/>
              </w:rPr>
              <w:t>Stoodley</w:t>
            </w:r>
            <w:proofErr w:type="spellEnd"/>
            <w:r w:rsidR="00F85F50">
              <w:rPr>
                <w:rFonts w:cs="Arial"/>
              </w:rPr>
              <w:t xml:space="preserve"> </w:t>
            </w:r>
            <w:r w:rsidRPr="00102A06">
              <w:rPr>
                <w:rFonts w:cs="Arial"/>
              </w:rPr>
              <w:t xml:space="preserve">Knowle School, </w:t>
            </w:r>
            <w:proofErr w:type="spellStart"/>
            <w:r w:rsidRPr="00102A06">
              <w:rPr>
                <w:rFonts w:cs="Arial"/>
              </w:rPr>
              <w:t>Ansteys</w:t>
            </w:r>
            <w:proofErr w:type="spellEnd"/>
            <w:r w:rsidRPr="00102A06">
              <w:rPr>
                <w:rFonts w:cs="Arial"/>
              </w:rPr>
              <w:t xml:space="preserve"> Cove Rd</w:t>
            </w:r>
          </w:p>
          <w:p w14:paraId="3D4DD86D" w14:textId="77777777" w:rsidR="00DE4367" w:rsidRDefault="00DE4367" w:rsidP="00646883">
            <w:pPr>
              <w:spacing w:line="276" w:lineRule="auto"/>
              <w:rPr>
                <w:rFonts w:cs="Arial"/>
              </w:rPr>
            </w:pPr>
          </w:p>
          <w:p w14:paraId="0FAD372B" w14:textId="4C7B9724" w:rsidR="00DE4367" w:rsidRPr="006B1861" w:rsidRDefault="00DE4367" w:rsidP="00646883">
            <w:pPr>
              <w:spacing w:line="276" w:lineRule="auto"/>
              <w:rPr>
                <w:rFonts w:cs="Arial"/>
              </w:rPr>
            </w:pPr>
            <w:r>
              <w:rPr>
                <w:rFonts w:cs="Arial"/>
              </w:rPr>
              <w:t>One planning application onsite. Status unknown.</w:t>
            </w:r>
            <w:r w:rsidRPr="00CC0700">
              <w:rPr>
                <w:rFonts w:cs="Arial"/>
              </w:rPr>
              <w:t xml:space="preserve"> (P/201</w:t>
            </w:r>
            <w:r>
              <w:rPr>
                <w:rFonts w:cs="Arial"/>
              </w:rPr>
              <w:t>8</w:t>
            </w:r>
            <w:r w:rsidRPr="00CC0700">
              <w:rPr>
                <w:rFonts w:cs="Arial"/>
              </w:rPr>
              <w:t>/</w:t>
            </w:r>
            <w:r>
              <w:rPr>
                <w:rFonts w:cs="Arial"/>
              </w:rPr>
              <w:t>0472</w:t>
            </w:r>
            <w:r w:rsidRPr="00CC0700">
              <w:rPr>
                <w:rFonts w:cs="Arial"/>
              </w:rPr>
              <w:t xml:space="preserve"> - </w:t>
            </w:r>
            <w:r w:rsidRPr="007607C7">
              <w:rPr>
                <w:rFonts w:cs="Arial"/>
              </w:rPr>
              <w:t xml:space="preserve">Demolition and </w:t>
            </w:r>
            <w:r w:rsidRPr="007607C7">
              <w:rPr>
                <w:rFonts w:cs="Arial"/>
              </w:rPr>
              <w:lastRenderedPageBreak/>
              <w:t>conversion of former school buildings; creation of 106 dwellings comprising apartments and houses (97 new build units); and construction of a 60-bed care home, along with car parking, landscaping, and other associated infrastructure</w:t>
            </w:r>
            <w:r w:rsidRPr="00CC0700">
              <w:rPr>
                <w:rFonts w:cs="Arial"/>
              </w:rPr>
              <w:t>)</w:t>
            </w:r>
          </w:p>
        </w:tc>
        <w:tc>
          <w:tcPr>
            <w:tcW w:w="1488" w:type="dxa"/>
            <w:vAlign w:val="center"/>
          </w:tcPr>
          <w:p w14:paraId="032A2113" w14:textId="3B1EBA1A" w:rsidR="00DE4367" w:rsidRPr="006B1861" w:rsidRDefault="00DE4367" w:rsidP="00646883">
            <w:pPr>
              <w:spacing w:line="276" w:lineRule="auto"/>
              <w:jc w:val="center"/>
              <w:rPr>
                <w:rFonts w:cs="Arial"/>
              </w:rPr>
            </w:pPr>
            <w:r>
              <w:rPr>
                <w:rFonts w:cs="Arial"/>
              </w:rPr>
              <w:lastRenderedPageBreak/>
              <w:t>90</w:t>
            </w:r>
          </w:p>
        </w:tc>
        <w:tc>
          <w:tcPr>
            <w:tcW w:w="3150" w:type="dxa"/>
            <w:shd w:val="clear" w:color="auto" w:fill="92D050"/>
          </w:tcPr>
          <w:p w14:paraId="5A62082E" w14:textId="77777777" w:rsidR="00DE4367" w:rsidRDefault="00DE4367" w:rsidP="00646883">
            <w:pPr>
              <w:spacing w:line="276" w:lineRule="auto"/>
              <w:rPr>
                <w:rFonts w:cs="Arial"/>
              </w:rPr>
            </w:pPr>
            <w:r w:rsidRPr="006B1861">
              <w:rPr>
                <w:rFonts w:cs="Arial"/>
                <w:b/>
                <w:bCs/>
              </w:rPr>
              <w:t>Designated sites</w:t>
            </w:r>
            <w:r w:rsidRPr="006B1861">
              <w:rPr>
                <w:rFonts w:cs="Arial"/>
              </w:rPr>
              <w:t xml:space="preserve">.  </w:t>
            </w:r>
          </w:p>
          <w:p w14:paraId="7DE0A9FE" w14:textId="77777777" w:rsidR="00DE4367" w:rsidRDefault="00DE4367" w:rsidP="00646883">
            <w:pPr>
              <w:spacing w:line="276" w:lineRule="auto"/>
              <w:rPr>
                <w:rFonts w:cs="Arial"/>
                <w:u w:val="single"/>
              </w:rPr>
            </w:pPr>
          </w:p>
          <w:p w14:paraId="2EE67AF2" w14:textId="77777777" w:rsidR="00DE4367" w:rsidRDefault="00DE4367" w:rsidP="00646883">
            <w:pPr>
              <w:spacing w:line="276" w:lineRule="auto"/>
              <w:rPr>
                <w:rFonts w:cs="Arial"/>
              </w:rPr>
            </w:pPr>
            <w:r w:rsidRPr="005E59EF">
              <w:rPr>
                <w:rFonts w:cs="Arial"/>
                <w:u w:val="single"/>
              </w:rPr>
              <w:t>South Hams SAC</w:t>
            </w:r>
            <w:r>
              <w:rPr>
                <w:rFonts w:cs="Arial"/>
                <w:u w:val="single"/>
              </w:rPr>
              <w:t xml:space="preserve"> - </w:t>
            </w:r>
            <w:r w:rsidRPr="006B1861">
              <w:rPr>
                <w:rFonts w:cs="Arial"/>
              </w:rPr>
              <w:t>No impacts identified.</w:t>
            </w:r>
            <w:r>
              <w:rPr>
                <w:rFonts w:cs="Arial"/>
              </w:rPr>
              <w:t xml:space="preserve"> Site is outside the LCZ for South Hams SAC. No HRA issues identified. </w:t>
            </w:r>
          </w:p>
          <w:p w14:paraId="5B07718D" w14:textId="77777777" w:rsidR="00DE4367" w:rsidRDefault="00DE4367" w:rsidP="00646883">
            <w:pPr>
              <w:spacing w:line="276" w:lineRule="auto"/>
              <w:rPr>
                <w:rFonts w:cs="Arial"/>
              </w:rPr>
            </w:pPr>
          </w:p>
          <w:p w14:paraId="479C0DAE" w14:textId="77777777" w:rsidR="00DE4367" w:rsidRPr="006B1861" w:rsidRDefault="00DE4367" w:rsidP="00646883">
            <w:pPr>
              <w:spacing w:line="276" w:lineRule="auto"/>
              <w:rPr>
                <w:rFonts w:cs="Arial"/>
              </w:rPr>
            </w:pPr>
            <w:r w:rsidRPr="003432F1">
              <w:rPr>
                <w:rFonts w:cs="Arial"/>
                <w:u w:val="single"/>
              </w:rPr>
              <w:lastRenderedPageBreak/>
              <w:t xml:space="preserve">Lyme Bay and Torbay SAC – </w:t>
            </w:r>
            <w:r w:rsidRPr="003432F1">
              <w:rPr>
                <w:rFonts w:cs="Arial"/>
              </w:rPr>
              <w:t xml:space="preserve">No hydrological links between the site and this SAC. </w:t>
            </w:r>
          </w:p>
          <w:p w14:paraId="48C5B5C9" w14:textId="77777777" w:rsidR="00DE4367" w:rsidRDefault="00DE4367" w:rsidP="00646883">
            <w:pPr>
              <w:spacing w:line="276" w:lineRule="auto"/>
              <w:rPr>
                <w:rFonts w:cs="Arial"/>
              </w:rPr>
            </w:pPr>
          </w:p>
          <w:p w14:paraId="63DBB73C" w14:textId="39588971" w:rsidR="00DE4367" w:rsidRPr="006B1861" w:rsidRDefault="00DE4367" w:rsidP="00646883">
            <w:pPr>
              <w:spacing w:line="276" w:lineRule="auto"/>
              <w:rPr>
                <w:rFonts w:cs="Arial"/>
                <w:b/>
                <w:bCs/>
              </w:rPr>
            </w:pPr>
            <w:r>
              <w:rPr>
                <w:rFonts w:cs="Arial"/>
              </w:rPr>
              <w:t xml:space="preserve">Site is situated directly adjacent to </w:t>
            </w:r>
            <w:r w:rsidRPr="00B00105">
              <w:rPr>
                <w:rFonts w:cs="Arial"/>
              </w:rPr>
              <w:t>Hope's Nose to Walls Hill</w:t>
            </w:r>
            <w:r>
              <w:rPr>
                <w:rFonts w:cs="Arial"/>
              </w:rPr>
              <w:t xml:space="preserve"> SSSI, which is designated for </w:t>
            </w:r>
            <w:r w:rsidRPr="00B31E3F">
              <w:rPr>
                <w:rFonts w:cs="Arial"/>
              </w:rPr>
              <w:t xml:space="preserve">Coastal habitats with broadleaved woodland, scrub, </w:t>
            </w:r>
            <w:proofErr w:type="gramStart"/>
            <w:r w:rsidRPr="00B31E3F">
              <w:rPr>
                <w:rFonts w:cs="Arial"/>
              </w:rPr>
              <w:t>limestone</w:t>
            </w:r>
            <w:proofErr w:type="gramEnd"/>
            <w:r w:rsidRPr="00B31E3F">
              <w:rPr>
                <w:rFonts w:cs="Arial"/>
              </w:rPr>
              <w:t xml:space="preserve"> and maritime grassland</w:t>
            </w:r>
            <w:r>
              <w:rPr>
                <w:rFonts w:cs="Arial"/>
              </w:rPr>
              <w:t xml:space="preserve"> – potential for direct and indirect impacts to this site given the close proximity.</w:t>
            </w:r>
          </w:p>
          <w:p w14:paraId="7F11631E" w14:textId="77777777" w:rsidR="00DE4367" w:rsidRPr="006B1861" w:rsidRDefault="00DE4367" w:rsidP="00646883">
            <w:pPr>
              <w:spacing w:line="276" w:lineRule="auto"/>
              <w:rPr>
                <w:rFonts w:cs="Arial"/>
              </w:rPr>
            </w:pPr>
          </w:p>
          <w:p w14:paraId="59146C6F" w14:textId="696326D4" w:rsidR="00DE4367" w:rsidRPr="006B1861" w:rsidRDefault="00DE4367" w:rsidP="00646883">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existing school grounds bordered by woodland to the north and east. Majority of the site is </w:t>
            </w:r>
            <w:proofErr w:type="gramStart"/>
            <w:r>
              <w:rPr>
                <w:rFonts w:cs="Arial"/>
              </w:rPr>
              <w:t>appears</w:t>
            </w:r>
            <w:proofErr w:type="gramEnd"/>
            <w:r>
              <w:rPr>
                <w:rFonts w:cs="Arial"/>
              </w:rPr>
              <w:t xml:space="preserve"> to be recreational grassland.  </w:t>
            </w:r>
          </w:p>
          <w:p w14:paraId="7F90C5F2" w14:textId="77777777" w:rsidR="00DE4367" w:rsidRPr="006B1861" w:rsidRDefault="00DE4367" w:rsidP="00646883">
            <w:pPr>
              <w:spacing w:line="276" w:lineRule="auto"/>
              <w:rPr>
                <w:rFonts w:cs="Arial"/>
              </w:rPr>
            </w:pPr>
          </w:p>
          <w:p w14:paraId="7006DD22" w14:textId="67342A26" w:rsidR="00DE4367" w:rsidRPr="006B1861" w:rsidRDefault="00DE4367" w:rsidP="00646883">
            <w:pPr>
              <w:spacing w:line="276" w:lineRule="auto"/>
              <w:rPr>
                <w:rFonts w:cs="Arial"/>
              </w:rPr>
            </w:pPr>
            <w:r w:rsidRPr="006B1861">
              <w:rPr>
                <w:rFonts w:cs="Arial"/>
                <w:b/>
                <w:bCs/>
              </w:rPr>
              <w:t>Species</w:t>
            </w:r>
            <w:r w:rsidRPr="006B1861">
              <w:rPr>
                <w:rFonts w:cs="Arial"/>
              </w:rPr>
              <w:t xml:space="preserve"> - Surrounding hedges could support protected and priority species </w:t>
            </w:r>
            <w:r w:rsidRPr="006B1861">
              <w:rPr>
                <w:rFonts w:cs="Arial"/>
              </w:rPr>
              <w:lastRenderedPageBreak/>
              <w:t xml:space="preserve">such as reptiles, </w:t>
            </w:r>
            <w:proofErr w:type="gramStart"/>
            <w:r w:rsidRPr="006B1861">
              <w:rPr>
                <w:rFonts w:cs="Arial"/>
              </w:rPr>
              <w:t>hedgehogs</w:t>
            </w:r>
            <w:proofErr w:type="gramEnd"/>
            <w:r w:rsidRPr="006B1861">
              <w:rPr>
                <w:rFonts w:cs="Arial"/>
              </w:rPr>
              <w:t xml:space="preserve"> and act as bat flight lines</w:t>
            </w:r>
            <w:r>
              <w:rPr>
                <w:rFonts w:cs="Arial"/>
              </w:rPr>
              <w:t xml:space="preserve">/foraging habitat. </w:t>
            </w:r>
            <w:r w:rsidRPr="006B1861">
              <w:rPr>
                <w:rFonts w:cs="Arial"/>
              </w:rPr>
              <w:t xml:space="preserve">No likely </w:t>
            </w:r>
            <w:proofErr w:type="gramStart"/>
            <w:r w:rsidRPr="006B1861">
              <w:rPr>
                <w:rFonts w:cs="Arial"/>
              </w:rPr>
              <w:t>show-stoppers</w:t>
            </w:r>
            <w:proofErr w:type="gramEnd"/>
            <w:r w:rsidRPr="006B1861">
              <w:rPr>
                <w:rFonts w:cs="Arial"/>
              </w:rPr>
              <w:t>.</w:t>
            </w:r>
          </w:p>
          <w:p w14:paraId="525E43E2" w14:textId="77777777" w:rsidR="00DE4367" w:rsidRPr="006B1861" w:rsidRDefault="00DE4367" w:rsidP="00646883">
            <w:pPr>
              <w:spacing w:line="276" w:lineRule="auto"/>
              <w:rPr>
                <w:rFonts w:cs="Arial"/>
              </w:rPr>
            </w:pPr>
          </w:p>
          <w:p w14:paraId="02438F14" w14:textId="055F098D" w:rsidR="00DE4367" w:rsidRPr="006B1861" w:rsidRDefault="00DE4367" w:rsidP="00646883">
            <w:pPr>
              <w:spacing w:line="276" w:lineRule="auto"/>
              <w:rPr>
                <w:rFonts w:cs="Arial"/>
                <w:b/>
                <w:bCs/>
              </w:rPr>
            </w:pPr>
            <w:r w:rsidRPr="006B1861">
              <w:rPr>
                <w:rFonts w:cs="Arial"/>
              </w:rPr>
              <w:t xml:space="preserve">Impacts could include direct loss of habitat and urban impacts (lighting, noise, cat predation, dogs etc) on habitats and species. </w:t>
            </w:r>
          </w:p>
        </w:tc>
        <w:tc>
          <w:tcPr>
            <w:tcW w:w="3233" w:type="dxa"/>
            <w:shd w:val="clear" w:color="auto" w:fill="92D050"/>
          </w:tcPr>
          <w:p w14:paraId="29FE0E89" w14:textId="77777777" w:rsidR="00DE4367" w:rsidRPr="006B1861" w:rsidRDefault="00DE4367" w:rsidP="00646883">
            <w:pPr>
              <w:spacing w:line="276" w:lineRule="auto"/>
              <w:rPr>
                <w:rFonts w:cs="Arial"/>
                <w:b/>
                <w:bCs/>
                <w:color w:val="000000"/>
              </w:rPr>
            </w:pPr>
            <w:r w:rsidRPr="006B1861">
              <w:rPr>
                <w:rFonts w:cs="Arial"/>
                <w:b/>
                <w:bCs/>
                <w:color w:val="000000"/>
              </w:rPr>
              <w:lastRenderedPageBreak/>
              <w:t xml:space="preserve">Headline mitigation requirements </w:t>
            </w:r>
          </w:p>
          <w:p w14:paraId="12806CF9" w14:textId="77777777" w:rsidR="00DE4367" w:rsidRPr="006B1861" w:rsidRDefault="00DE4367" w:rsidP="00646883">
            <w:pPr>
              <w:spacing w:line="276" w:lineRule="auto"/>
              <w:rPr>
                <w:rFonts w:cs="Arial"/>
                <w:color w:val="000000"/>
              </w:rPr>
            </w:pPr>
          </w:p>
          <w:p w14:paraId="63E13FB5" w14:textId="77777777" w:rsidR="00DE4367" w:rsidRPr="006B1861" w:rsidRDefault="00DE4367" w:rsidP="00646883">
            <w:pPr>
              <w:spacing w:line="276" w:lineRule="auto"/>
              <w:rPr>
                <w:rFonts w:cs="Arial"/>
                <w:color w:val="000000"/>
              </w:rPr>
            </w:pPr>
            <w:r w:rsidRPr="006B1861">
              <w:rPr>
                <w:rFonts w:cs="Arial"/>
                <w:color w:val="000000"/>
              </w:rPr>
              <w:t xml:space="preserve">Habitats – protect and enhance </w:t>
            </w:r>
            <w:r>
              <w:rPr>
                <w:rFonts w:cs="Arial"/>
                <w:color w:val="000000"/>
              </w:rPr>
              <w:t xml:space="preserve">boundary trees/woodland. </w:t>
            </w:r>
          </w:p>
          <w:p w14:paraId="5355E5E2" w14:textId="77777777" w:rsidR="00DE4367" w:rsidRPr="006B1861" w:rsidRDefault="00DE4367" w:rsidP="00646883">
            <w:pPr>
              <w:spacing w:line="276" w:lineRule="auto"/>
              <w:rPr>
                <w:rFonts w:cs="Arial"/>
                <w:color w:val="000000"/>
              </w:rPr>
            </w:pPr>
          </w:p>
          <w:p w14:paraId="2160F4DB" w14:textId="77777777" w:rsidR="00DE4367" w:rsidRPr="006B1861" w:rsidRDefault="00DE4367" w:rsidP="00646883">
            <w:pPr>
              <w:spacing w:line="276" w:lineRule="auto"/>
              <w:rPr>
                <w:rFonts w:cs="Arial"/>
                <w:color w:val="000000"/>
              </w:rPr>
            </w:pPr>
            <w:r w:rsidRPr="006B1861">
              <w:rPr>
                <w:rFonts w:cs="Arial"/>
                <w:color w:val="000000"/>
              </w:rPr>
              <w:t xml:space="preserve">Species – protect and enhance hedges, trees, dark </w:t>
            </w:r>
            <w:r w:rsidRPr="006B1861">
              <w:rPr>
                <w:rFonts w:cs="Arial"/>
                <w:color w:val="000000"/>
              </w:rPr>
              <w:lastRenderedPageBreak/>
              <w:t xml:space="preserve">corridors for bats, dormice, badgers etc.  Licences may be required if offences can’t be avoided – if bat roosts are impacted then compensation </w:t>
            </w:r>
            <w:r>
              <w:rPr>
                <w:rFonts w:cs="Arial"/>
                <w:color w:val="000000"/>
              </w:rPr>
              <w:t>may</w:t>
            </w:r>
            <w:r w:rsidRPr="006B1861">
              <w:rPr>
                <w:rFonts w:cs="Arial"/>
                <w:color w:val="000000"/>
              </w:rPr>
              <w:t xml:space="preserve"> be required.</w:t>
            </w:r>
          </w:p>
          <w:p w14:paraId="1F9E42AA" w14:textId="77777777" w:rsidR="00DE4367" w:rsidRPr="006B1861" w:rsidRDefault="00DE4367" w:rsidP="00646883">
            <w:pPr>
              <w:spacing w:line="276" w:lineRule="auto"/>
              <w:rPr>
                <w:rFonts w:cs="Arial"/>
                <w:color w:val="000000"/>
              </w:rPr>
            </w:pPr>
          </w:p>
          <w:p w14:paraId="157023B7" w14:textId="77777777" w:rsidR="00DE4367" w:rsidRPr="006B1861" w:rsidRDefault="00DE4367" w:rsidP="00646883">
            <w:pPr>
              <w:spacing w:line="276" w:lineRule="auto"/>
              <w:rPr>
                <w:rFonts w:cs="Arial"/>
                <w:color w:val="000000"/>
              </w:rPr>
            </w:pPr>
            <w:r w:rsidRPr="006B1861">
              <w:rPr>
                <w:rFonts w:cs="Arial"/>
                <w:color w:val="000000"/>
              </w:rPr>
              <w:t xml:space="preserve">BNG requirements to be met on/off site. </w:t>
            </w:r>
          </w:p>
          <w:p w14:paraId="74D49615" w14:textId="77777777" w:rsidR="00DE4367" w:rsidRPr="006B1861" w:rsidRDefault="00DE4367" w:rsidP="00646883">
            <w:pPr>
              <w:spacing w:line="276" w:lineRule="auto"/>
              <w:rPr>
                <w:rFonts w:cs="Arial"/>
                <w:b/>
                <w:bCs/>
                <w:color w:val="000000"/>
              </w:rPr>
            </w:pPr>
          </w:p>
        </w:tc>
        <w:tc>
          <w:tcPr>
            <w:tcW w:w="1579" w:type="dxa"/>
            <w:shd w:val="clear" w:color="auto" w:fill="92D050"/>
          </w:tcPr>
          <w:p w14:paraId="613AAA78" w14:textId="77777777" w:rsidR="00DE4367" w:rsidRPr="006B1861" w:rsidRDefault="00DE4367" w:rsidP="00646883">
            <w:pPr>
              <w:spacing w:line="276" w:lineRule="auto"/>
              <w:rPr>
                <w:rFonts w:cs="Arial"/>
                <w:b/>
                <w:bCs/>
                <w:color w:val="000000"/>
              </w:rPr>
            </w:pPr>
          </w:p>
        </w:tc>
        <w:tc>
          <w:tcPr>
            <w:tcW w:w="1348" w:type="dxa"/>
            <w:shd w:val="clear" w:color="auto" w:fill="92D050"/>
          </w:tcPr>
          <w:p w14:paraId="1EC01C85" w14:textId="77777777" w:rsidR="00DE4367" w:rsidRPr="006B1861" w:rsidRDefault="00DE4367" w:rsidP="00646883">
            <w:pPr>
              <w:spacing w:line="276" w:lineRule="auto"/>
              <w:rPr>
                <w:rFonts w:cs="Arial"/>
                <w:b/>
                <w:bCs/>
                <w:color w:val="000000"/>
              </w:rPr>
            </w:pPr>
          </w:p>
        </w:tc>
      </w:tr>
      <w:tr w:rsidR="00D15C45" w:rsidRPr="006B1861" w14:paraId="04ED15CF" w14:textId="08D42693" w:rsidTr="002F4275">
        <w:tc>
          <w:tcPr>
            <w:tcW w:w="1048" w:type="dxa"/>
          </w:tcPr>
          <w:p w14:paraId="65ED66AF" w14:textId="3E66ED4D" w:rsidR="00DE4367" w:rsidRPr="006B1861" w:rsidRDefault="005F13B7" w:rsidP="006B1861">
            <w:pPr>
              <w:spacing w:line="276" w:lineRule="auto"/>
              <w:rPr>
                <w:rFonts w:cs="Arial"/>
              </w:rPr>
            </w:pPr>
            <w:r w:rsidRPr="005F13B7">
              <w:rPr>
                <w:rFonts w:cs="Arial"/>
              </w:rPr>
              <w:lastRenderedPageBreak/>
              <w:t>H2T06</w:t>
            </w:r>
          </w:p>
        </w:tc>
        <w:tc>
          <w:tcPr>
            <w:tcW w:w="974" w:type="dxa"/>
          </w:tcPr>
          <w:p w14:paraId="3F36CDD1" w14:textId="2689BBAB" w:rsidR="00DE4367" w:rsidRPr="006B1861" w:rsidRDefault="00936A1B" w:rsidP="006B1861">
            <w:pPr>
              <w:spacing w:line="276" w:lineRule="auto"/>
              <w:rPr>
                <w:rFonts w:cs="Arial"/>
              </w:rPr>
            </w:pPr>
            <w:r>
              <w:rPr>
                <w:rFonts w:cs="Arial"/>
              </w:rPr>
              <w:t>22T002</w:t>
            </w:r>
          </w:p>
        </w:tc>
        <w:tc>
          <w:tcPr>
            <w:tcW w:w="2478" w:type="dxa"/>
          </w:tcPr>
          <w:p w14:paraId="01EEE6B9" w14:textId="77777777" w:rsidR="000D4091" w:rsidRDefault="000D4091" w:rsidP="000D4091">
            <w:pPr>
              <w:spacing w:line="276" w:lineRule="auto"/>
              <w:rPr>
                <w:rFonts w:cs="Arial"/>
              </w:rPr>
            </w:pPr>
            <w:r w:rsidRPr="0096030F">
              <w:rPr>
                <w:rFonts w:cs="Arial"/>
              </w:rPr>
              <w:t>Torbay Hospital (or adj. key worker accommodation).</w:t>
            </w:r>
          </w:p>
          <w:p w14:paraId="348293E8" w14:textId="1303555F" w:rsidR="00DE4367" w:rsidRPr="006B1861" w:rsidRDefault="00DE4367" w:rsidP="006B1861">
            <w:pPr>
              <w:spacing w:line="276" w:lineRule="auto"/>
              <w:rPr>
                <w:rFonts w:cs="Arial"/>
              </w:rPr>
            </w:pPr>
          </w:p>
        </w:tc>
        <w:tc>
          <w:tcPr>
            <w:tcW w:w="1488" w:type="dxa"/>
            <w:vAlign w:val="center"/>
          </w:tcPr>
          <w:p w14:paraId="1B738109" w14:textId="5B2C1CFD" w:rsidR="00DE4367" w:rsidRPr="006B1861" w:rsidRDefault="00DE4367" w:rsidP="006B1861">
            <w:pPr>
              <w:spacing w:line="276" w:lineRule="auto"/>
              <w:jc w:val="center"/>
              <w:rPr>
                <w:rFonts w:cs="Arial"/>
              </w:rPr>
            </w:pPr>
            <w:r w:rsidRPr="006B1861">
              <w:rPr>
                <w:rFonts w:cs="Arial"/>
              </w:rPr>
              <w:t>50</w:t>
            </w:r>
          </w:p>
        </w:tc>
        <w:tc>
          <w:tcPr>
            <w:tcW w:w="3150" w:type="dxa"/>
            <w:shd w:val="clear" w:color="auto" w:fill="928E8F"/>
          </w:tcPr>
          <w:p w14:paraId="4D142911" w14:textId="77777777" w:rsidR="00DE4367" w:rsidRDefault="00DE4367" w:rsidP="006B1861">
            <w:pPr>
              <w:spacing w:line="276" w:lineRule="auto"/>
              <w:rPr>
                <w:rFonts w:cs="Arial"/>
              </w:rPr>
            </w:pPr>
            <w:r w:rsidRPr="006B1861">
              <w:rPr>
                <w:rFonts w:cs="Arial"/>
                <w:b/>
                <w:bCs/>
              </w:rPr>
              <w:t>Designated sites</w:t>
            </w:r>
            <w:r w:rsidRPr="006B1861">
              <w:rPr>
                <w:rFonts w:cs="Arial"/>
              </w:rPr>
              <w:t xml:space="preserve">.  </w:t>
            </w:r>
          </w:p>
          <w:p w14:paraId="35B1F7D6" w14:textId="77777777" w:rsidR="00DE4367" w:rsidRDefault="00DE4367" w:rsidP="006B1861">
            <w:pPr>
              <w:spacing w:line="276" w:lineRule="auto"/>
              <w:rPr>
                <w:rFonts w:cs="Arial"/>
              </w:rPr>
            </w:pPr>
          </w:p>
          <w:p w14:paraId="6CDC600C" w14:textId="04401A3A" w:rsidR="00DE4367" w:rsidRDefault="00DE4367" w:rsidP="006B1861">
            <w:pPr>
              <w:spacing w:line="276" w:lineRule="auto"/>
              <w:rPr>
                <w:rFonts w:cs="Arial"/>
              </w:rPr>
            </w:pPr>
            <w:r>
              <w:rPr>
                <w:rFonts w:cs="Arial"/>
              </w:rPr>
              <w:t xml:space="preserve">South Hams SAC - </w:t>
            </w:r>
            <w:r w:rsidRPr="00441FD8">
              <w:rPr>
                <w:rFonts w:cs="Arial"/>
              </w:rPr>
              <w:t>No impacts identified. Site is outside the LCZ for South Hams SAC. No HRA issues identified.</w:t>
            </w:r>
          </w:p>
          <w:p w14:paraId="6B08A0C8" w14:textId="77777777" w:rsidR="00DE4367" w:rsidRDefault="00DE4367" w:rsidP="006B1861">
            <w:pPr>
              <w:spacing w:line="276" w:lineRule="auto"/>
              <w:rPr>
                <w:rFonts w:cs="Arial"/>
              </w:rPr>
            </w:pPr>
          </w:p>
          <w:p w14:paraId="4125EA15" w14:textId="6DC043BC" w:rsidR="00DE4367" w:rsidRPr="006B1861" w:rsidRDefault="00DE4367" w:rsidP="006B1861">
            <w:pPr>
              <w:spacing w:line="276" w:lineRule="auto"/>
              <w:rPr>
                <w:rFonts w:cs="Arial"/>
                <w:b/>
                <w:bCs/>
              </w:rPr>
            </w:pPr>
            <w:r>
              <w:rPr>
                <w:rFonts w:cs="Arial"/>
              </w:rPr>
              <w:t>Lyme Bay to Torbay SAC – Stream present to the west of the site so potential pollution pathway to the marine SAC.</w:t>
            </w:r>
            <w:r>
              <w:t xml:space="preserve"> Water Quality impacts to the marine SAC</w:t>
            </w:r>
            <w:r w:rsidRPr="00322CBC">
              <w:rPr>
                <w:rFonts w:cs="Arial"/>
              </w:rPr>
              <w:t xml:space="preserve"> cannot be ruled </w:t>
            </w:r>
            <w:r w:rsidRPr="00322CBC">
              <w:rPr>
                <w:rFonts w:cs="Arial"/>
              </w:rPr>
              <w:lastRenderedPageBreak/>
              <w:t xml:space="preserve">out. </w:t>
            </w:r>
            <w:r w:rsidRPr="00964B05">
              <w:rPr>
                <w:rFonts w:cs="Arial"/>
                <w:b/>
                <w:bCs/>
              </w:rPr>
              <w:t>Appropriate Assessment may be required.</w:t>
            </w:r>
            <w:r w:rsidRPr="00322CBC">
              <w:rPr>
                <w:rFonts w:cs="Arial"/>
              </w:rPr>
              <w:t xml:space="preserve">  </w:t>
            </w:r>
          </w:p>
          <w:p w14:paraId="66920969" w14:textId="77777777" w:rsidR="00DE4367" w:rsidRPr="006B1861" w:rsidRDefault="00DE4367" w:rsidP="006B1861">
            <w:pPr>
              <w:spacing w:line="276" w:lineRule="auto"/>
              <w:rPr>
                <w:rFonts w:cs="Arial"/>
              </w:rPr>
            </w:pPr>
          </w:p>
          <w:p w14:paraId="0B7FF390" w14:textId="22A8390D" w:rsidR="00DE4367" w:rsidRPr="006B1861" w:rsidRDefault="00DE4367" w:rsidP="006B1861">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majority existing buildings, </w:t>
            </w:r>
            <w:proofErr w:type="gramStart"/>
            <w:r>
              <w:rPr>
                <w:rFonts w:cs="Arial"/>
              </w:rPr>
              <w:t>hardstanding</w:t>
            </w:r>
            <w:proofErr w:type="gramEnd"/>
            <w:r>
              <w:rPr>
                <w:rFonts w:cs="Arial"/>
              </w:rPr>
              <w:t xml:space="preserve"> and areas of amenity grassland with scattered trees. Small area of woodland present to the west. </w:t>
            </w:r>
            <w:r w:rsidRPr="006B1861">
              <w:rPr>
                <w:rFonts w:cs="Arial"/>
              </w:rPr>
              <w:t xml:space="preserve"> </w:t>
            </w:r>
            <w:r>
              <w:rPr>
                <w:rFonts w:cs="Arial"/>
              </w:rPr>
              <w:t xml:space="preserve">Shiphay Hospital OSWI is situated to the west of the site – described as </w:t>
            </w:r>
            <w:r w:rsidRPr="00EF38F8">
              <w:rPr>
                <w:rFonts w:cs="Arial"/>
              </w:rPr>
              <w:t>Planted woodland, amenity grassland &amp; stream, with abundant ferns &amp; bryophytes</w:t>
            </w:r>
            <w:r>
              <w:rPr>
                <w:rFonts w:cs="Arial"/>
              </w:rPr>
              <w:t xml:space="preserve">. </w:t>
            </w:r>
          </w:p>
          <w:p w14:paraId="46AF9CCD" w14:textId="77777777" w:rsidR="00DE4367" w:rsidRPr="006B1861" w:rsidRDefault="00DE4367" w:rsidP="006B1861">
            <w:pPr>
              <w:spacing w:line="276" w:lineRule="auto"/>
              <w:rPr>
                <w:rFonts w:cs="Arial"/>
              </w:rPr>
            </w:pPr>
          </w:p>
          <w:p w14:paraId="5A1F34DF" w14:textId="26212575" w:rsidR="00DE4367" w:rsidRPr="006B1861" w:rsidRDefault="00DE4367" w:rsidP="006B1861">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w:t>
            </w:r>
            <w:r>
              <w:rPr>
                <w:rFonts w:cs="Arial"/>
              </w:rPr>
              <w:t xml:space="preserve">Given the urban nature of the site, it is unlikely to support many protected or priority species. There are multiple records of bat roosts within the hospital buildings onsite. Trees and woodland could support nesting birds </w:t>
            </w:r>
            <w:r>
              <w:rPr>
                <w:rFonts w:cs="Arial"/>
              </w:rPr>
              <w:lastRenderedPageBreak/>
              <w:t xml:space="preserve">and reptiles. </w:t>
            </w:r>
            <w:r w:rsidRPr="006B1861">
              <w:rPr>
                <w:rFonts w:cs="Arial"/>
              </w:rPr>
              <w:t xml:space="preserve">No likely </w:t>
            </w:r>
            <w:proofErr w:type="gramStart"/>
            <w:r w:rsidRPr="006B1861">
              <w:rPr>
                <w:rFonts w:cs="Arial"/>
              </w:rPr>
              <w:t>show-stoppers</w:t>
            </w:r>
            <w:proofErr w:type="gramEnd"/>
            <w:r w:rsidRPr="006B1861">
              <w:rPr>
                <w:rFonts w:cs="Arial"/>
              </w:rPr>
              <w:t>.</w:t>
            </w:r>
          </w:p>
          <w:p w14:paraId="7A3C2507" w14:textId="77777777" w:rsidR="00DE4367" w:rsidRPr="006B1861" w:rsidRDefault="00DE4367" w:rsidP="006B1861">
            <w:pPr>
              <w:spacing w:line="276" w:lineRule="auto"/>
              <w:rPr>
                <w:rFonts w:cs="Arial"/>
              </w:rPr>
            </w:pPr>
          </w:p>
          <w:p w14:paraId="107101FA" w14:textId="4A4A08B6" w:rsidR="00DE4367" w:rsidRPr="006B1861" w:rsidRDefault="00DE4367" w:rsidP="006B1861">
            <w:pPr>
              <w:spacing w:line="276" w:lineRule="auto"/>
              <w:rPr>
                <w:rFonts w:cs="Arial"/>
              </w:rPr>
            </w:pPr>
            <w:r w:rsidRPr="006B1861">
              <w:rPr>
                <w:rFonts w:cs="Arial"/>
              </w:rPr>
              <w:t xml:space="preserve">Impacts could include direct loss of habitat and </w:t>
            </w:r>
            <w:r>
              <w:rPr>
                <w:rFonts w:cs="Arial"/>
              </w:rPr>
              <w:t xml:space="preserve">subsequent impacts to </w:t>
            </w:r>
            <w:r w:rsidRPr="006B1861">
              <w:rPr>
                <w:rFonts w:cs="Arial"/>
              </w:rPr>
              <w:t xml:space="preserve">species. </w:t>
            </w:r>
          </w:p>
        </w:tc>
        <w:tc>
          <w:tcPr>
            <w:tcW w:w="3233" w:type="dxa"/>
            <w:shd w:val="clear" w:color="auto" w:fill="928E8F"/>
          </w:tcPr>
          <w:p w14:paraId="345FC0B1" w14:textId="77777777" w:rsidR="00DE4367" w:rsidRPr="006B1861" w:rsidRDefault="00DE4367" w:rsidP="006B1861">
            <w:pPr>
              <w:spacing w:line="276" w:lineRule="auto"/>
              <w:rPr>
                <w:rFonts w:cs="Arial"/>
                <w:b/>
                <w:bCs/>
                <w:color w:val="000000"/>
              </w:rPr>
            </w:pPr>
            <w:r w:rsidRPr="006B1861">
              <w:rPr>
                <w:rFonts w:cs="Arial"/>
                <w:b/>
                <w:bCs/>
                <w:color w:val="000000"/>
              </w:rPr>
              <w:lastRenderedPageBreak/>
              <w:t xml:space="preserve">Headline mitigation requirements </w:t>
            </w:r>
          </w:p>
          <w:p w14:paraId="587024A2" w14:textId="77777777" w:rsidR="00DE4367" w:rsidRPr="006B1861" w:rsidRDefault="00DE4367" w:rsidP="006B1861">
            <w:pPr>
              <w:spacing w:line="276" w:lineRule="auto"/>
              <w:rPr>
                <w:rFonts w:cs="Arial"/>
                <w:color w:val="000000"/>
              </w:rPr>
            </w:pPr>
          </w:p>
          <w:p w14:paraId="14690D05" w14:textId="54BA973F" w:rsidR="00DE4367" w:rsidRPr="00322CBC" w:rsidRDefault="00DE4367" w:rsidP="006B1861">
            <w:pPr>
              <w:spacing w:line="276" w:lineRule="auto"/>
              <w:rPr>
                <w:rFonts w:cs="Arial"/>
                <w:b/>
                <w:bCs/>
                <w:color w:val="000000"/>
              </w:rPr>
            </w:pPr>
            <w:r w:rsidRPr="00322CBC">
              <w:rPr>
                <w:rFonts w:cs="Arial"/>
                <w:b/>
                <w:bCs/>
                <w:color w:val="000000"/>
              </w:rPr>
              <w:t>Designated Sites</w:t>
            </w:r>
          </w:p>
          <w:p w14:paraId="37771B87" w14:textId="77777777" w:rsidR="00DE4367" w:rsidRDefault="00DE4367" w:rsidP="006B1861">
            <w:pPr>
              <w:spacing w:line="276" w:lineRule="auto"/>
              <w:rPr>
                <w:rFonts w:cs="Arial"/>
                <w:color w:val="000000"/>
              </w:rPr>
            </w:pPr>
          </w:p>
          <w:p w14:paraId="0094A4B5" w14:textId="7B7449F5" w:rsidR="00DE4367" w:rsidRDefault="00DE4367" w:rsidP="006B1861">
            <w:pPr>
              <w:spacing w:line="276" w:lineRule="auto"/>
              <w:rPr>
                <w:rFonts w:cs="Arial"/>
                <w:color w:val="000000"/>
              </w:rPr>
            </w:pPr>
            <w:r w:rsidRPr="00964B05">
              <w:rPr>
                <w:rFonts w:cs="Arial"/>
                <w:color w:val="000000"/>
                <w:u w:val="single"/>
              </w:rPr>
              <w:t>Lyme Bay to Torbay SAC</w:t>
            </w:r>
            <w:r>
              <w:rPr>
                <w:rFonts w:cs="Arial"/>
                <w:color w:val="000000"/>
              </w:rPr>
              <w:t xml:space="preserve"> – Assuming the stream onsite links hydrologically to the marine SAC, pollution control measures will be required throughout construction and operation.</w:t>
            </w:r>
            <w:r>
              <w:t xml:space="preserve"> </w:t>
            </w:r>
            <w:r w:rsidRPr="00322CBC">
              <w:rPr>
                <w:rFonts w:cs="Arial"/>
                <w:color w:val="000000"/>
              </w:rPr>
              <w:t xml:space="preserve">Providing this mitigation is secured, then we can conclude no adverse </w:t>
            </w:r>
            <w:r w:rsidRPr="00322CBC">
              <w:rPr>
                <w:rFonts w:cs="Arial"/>
                <w:color w:val="000000"/>
              </w:rPr>
              <w:lastRenderedPageBreak/>
              <w:t xml:space="preserve">effect on integrity of the </w:t>
            </w:r>
            <w:r>
              <w:rPr>
                <w:rFonts w:cs="Arial"/>
                <w:color w:val="000000"/>
              </w:rPr>
              <w:t>Lyme Bay and Torbay SAC</w:t>
            </w:r>
            <w:r w:rsidRPr="00322CBC">
              <w:rPr>
                <w:rFonts w:cs="Arial"/>
                <w:color w:val="000000"/>
              </w:rPr>
              <w:t xml:space="preserve"> at the local plan stage.</w:t>
            </w:r>
          </w:p>
          <w:p w14:paraId="6D38672A" w14:textId="77777777" w:rsidR="00DE4367" w:rsidRDefault="00DE4367" w:rsidP="006B1861">
            <w:pPr>
              <w:spacing w:line="276" w:lineRule="auto"/>
              <w:rPr>
                <w:rFonts w:cs="Arial"/>
                <w:color w:val="000000"/>
              </w:rPr>
            </w:pPr>
          </w:p>
          <w:p w14:paraId="14F52E95" w14:textId="617F56F9" w:rsidR="00DE4367" w:rsidRDefault="00DE4367" w:rsidP="006B1861">
            <w:pPr>
              <w:spacing w:line="276" w:lineRule="auto"/>
              <w:rPr>
                <w:rFonts w:cs="Arial"/>
                <w:color w:val="000000"/>
              </w:rPr>
            </w:pPr>
            <w:r w:rsidRPr="00964B05">
              <w:rPr>
                <w:rFonts w:cs="Arial"/>
                <w:b/>
                <w:bCs/>
                <w:color w:val="000000"/>
              </w:rPr>
              <w:t xml:space="preserve">Habitats </w:t>
            </w:r>
            <w:r w:rsidRPr="006B1861">
              <w:rPr>
                <w:rFonts w:cs="Arial"/>
                <w:color w:val="000000"/>
              </w:rPr>
              <w:t>– protect and enhance</w:t>
            </w:r>
            <w:r>
              <w:rPr>
                <w:rFonts w:cs="Arial"/>
                <w:color w:val="000000"/>
              </w:rPr>
              <w:t xml:space="preserve"> important trees. Opportunities for habitat creation onsite which allows access to nature. Area designated as an OSWI to the west of the site should be protected. </w:t>
            </w:r>
          </w:p>
          <w:p w14:paraId="1D08C879" w14:textId="3A938C50" w:rsidR="00DE4367" w:rsidRPr="006B1861" w:rsidRDefault="00DE4367" w:rsidP="006B1861">
            <w:pPr>
              <w:spacing w:line="276" w:lineRule="auto"/>
              <w:rPr>
                <w:rFonts w:cs="Arial"/>
                <w:color w:val="000000"/>
              </w:rPr>
            </w:pPr>
            <w:r w:rsidRPr="00964B05">
              <w:rPr>
                <w:rFonts w:cs="Arial"/>
                <w:b/>
                <w:bCs/>
                <w:color w:val="000000"/>
              </w:rPr>
              <w:t>Species –</w:t>
            </w:r>
            <w:r w:rsidRPr="006B1861">
              <w:rPr>
                <w:rFonts w:cs="Arial"/>
                <w:color w:val="000000"/>
              </w:rPr>
              <w:t xml:space="preserve"> protect and enhance </w:t>
            </w:r>
            <w:r>
              <w:rPr>
                <w:rFonts w:cs="Arial"/>
                <w:color w:val="000000"/>
              </w:rPr>
              <w:t>important</w:t>
            </w:r>
            <w:r w:rsidRPr="006B1861">
              <w:rPr>
                <w:rFonts w:cs="Arial"/>
                <w:color w:val="000000"/>
              </w:rPr>
              <w:t xml:space="preserve"> trees, dark corridors for bats</w:t>
            </w:r>
            <w:r>
              <w:rPr>
                <w:rFonts w:cs="Arial"/>
                <w:color w:val="000000"/>
              </w:rPr>
              <w:t xml:space="preserve"> etc. </w:t>
            </w:r>
            <w:r w:rsidRPr="006B1861">
              <w:rPr>
                <w:rFonts w:cs="Arial"/>
                <w:color w:val="000000"/>
              </w:rPr>
              <w:t xml:space="preserve">Licences may be required if offences can’t be avoided – if bat roosts are impacted then compensation </w:t>
            </w:r>
            <w:r>
              <w:rPr>
                <w:rFonts w:cs="Arial"/>
                <w:color w:val="000000"/>
              </w:rPr>
              <w:t>may</w:t>
            </w:r>
            <w:r w:rsidRPr="006B1861">
              <w:rPr>
                <w:rFonts w:cs="Arial"/>
                <w:color w:val="000000"/>
              </w:rPr>
              <w:t xml:space="preserve"> be required.</w:t>
            </w:r>
          </w:p>
          <w:p w14:paraId="74FF823A" w14:textId="77777777" w:rsidR="00DE4367" w:rsidRPr="006B1861" w:rsidRDefault="00DE4367" w:rsidP="006B1861">
            <w:pPr>
              <w:spacing w:line="276" w:lineRule="auto"/>
              <w:rPr>
                <w:rFonts w:cs="Arial"/>
                <w:color w:val="000000"/>
              </w:rPr>
            </w:pPr>
          </w:p>
          <w:p w14:paraId="0933D4B9" w14:textId="77777777" w:rsidR="00DE4367" w:rsidRPr="006B1861" w:rsidRDefault="00DE4367" w:rsidP="006B1861">
            <w:pPr>
              <w:spacing w:line="276" w:lineRule="auto"/>
              <w:rPr>
                <w:rFonts w:cs="Arial"/>
                <w:color w:val="000000"/>
              </w:rPr>
            </w:pPr>
            <w:r w:rsidRPr="006B1861">
              <w:rPr>
                <w:rFonts w:cs="Arial"/>
                <w:color w:val="000000"/>
              </w:rPr>
              <w:t xml:space="preserve">BNG requirements to be met on/off site. </w:t>
            </w:r>
          </w:p>
          <w:p w14:paraId="5A658D5D" w14:textId="2B2F0733" w:rsidR="00DE4367" w:rsidRPr="006B1861" w:rsidRDefault="00DE4367" w:rsidP="006B1861">
            <w:pPr>
              <w:spacing w:line="276" w:lineRule="auto"/>
              <w:rPr>
                <w:rFonts w:cs="Arial"/>
              </w:rPr>
            </w:pPr>
          </w:p>
        </w:tc>
        <w:tc>
          <w:tcPr>
            <w:tcW w:w="1579" w:type="dxa"/>
            <w:shd w:val="clear" w:color="auto" w:fill="928E8F"/>
          </w:tcPr>
          <w:p w14:paraId="23429D79" w14:textId="7530EAF0" w:rsidR="00DE4367" w:rsidRPr="006B1861" w:rsidRDefault="00DE4367" w:rsidP="006B1861">
            <w:pPr>
              <w:spacing w:line="276" w:lineRule="auto"/>
              <w:rPr>
                <w:rFonts w:cs="Arial"/>
                <w:b/>
                <w:bCs/>
                <w:color w:val="000000"/>
              </w:rPr>
            </w:pPr>
            <w:r>
              <w:rPr>
                <w:rFonts w:cs="Arial"/>
                <w:b/>
                <w:bCs/>
                <w:color w:val="000000"/>
              </w:rPr>
              <w:lastRenderedPageBreak/>
              <w:t>Yes - alone</w:t>
            </w:r>
          </w:p>
        </w:tc>
        <w:tc>
          <w:tcPr>
            <w:tcW w:w="1348" w:type="dxa"/>
            <w:shd w:val="clear" w:color="auto" w:fill="928E8F"/>
          </w:tcPr>
          <w:p w14:paraId="4DD8922B" w14:textId="734F6A63" w:rsidR="00DE4367" w:rsidRPr="006B1861" w:rsidRDefault="00DE4367" w:rsidP="006B1861">
            <w:pPr>
              <w:spacing w:line="276" w:lineRule="auto"/>
              <w:rPr>
                <w:rFonts w:cs="Arial"/>
                <w:b/>
                <w:bCs/>
                <w:color w:val="000000"/>
              </w:rPr>
            </w:pPr>
            <w:r>
              <w:rPr>
                <w:rFonts w:cs="Arial"/>
                <w:b/>
                <w:bCs/>
                <w:color w:val="000000"/>
              </w:rPr>
              <w:t>No</w:t>
            </w:r>
          </w:p>
        </w:tc>
      </w:tr>
      <w:tr w:rsidR="00D15C45" w:rsidRPr="006B1861" w14:paraId="0B2C98BD" w14:textId="7CC18922" w:rsidTr="002F4275">
        <w:tc>
          <w:tcPr>
            <w:tcW w:w="1048" w:type="dxa"/>
          </w:tcPr>
          <w:p w14:paraId="732B3389" w14:textId="79705A19" w:rsidR="00DE4367" w:rsidRDefault="00FC0D65" w:rsidP="00EA3F3C">
            <w:pPr>
              <w:spacing w:line="276" w:lineRule="auto"/>
              <w:rPr>
                <w:rFonts w:cs="Arial"/>
              </w:rPr>
            </w:pPr>
            <w:r w:rsidRPr="00FC0D65">
              <w:rPr>
                <w:rFonts w:cs="Arial"/>
              </w:rPr>
              <w:lastRenderedPageBreak/>
              <w:t>TCRT18</w:t>
            </w:r>
          </w:p>
        </w:tc>
        <w:tc>
          <w:tcPr>
            <w:tcW w:w="974" w:type="dxa"/>
          </w:tcPr>
          <w:p w14:paraId="75728396" w14:textId="668ABAC0" w:rsidR="00DE4367" w:rsidRPr="006B1861" w:rsidRDefault="00DE4367" w:rsidP="00EA3F3C">
            <w:pPr>
              <w:spacing w:line="276" w:lineRule="auto"/>
              <w:rPr>
                <w:rFonts w:cs="Arial"/>
              </w:rPr>
            </w:pPr>
            <w:r>
              <w:rPr>
                <w:rFonts w:cs="Arial"/>
              </w:rPr>
              <w:t>21T119</w:t>
            </w:r>
          </w:p>
        </w:tc>
        <w:tc>
          <w:tcPr>
            <w:tcW w:w="2478" w:type="dxa"/>
          </w:tcPr>
          <w:p w14:paraId="452EFCA4" w14:textId="667AC580" w:rsidR="00DE4367" w:rsidRPr="006B1861" w:rsidRDefault="00DE4367" w:rsidP="00EA3F3C">
            <w:pPr>
              <w:spacing w:line="276" w:lineRule="auto"/>
              <w:rPr>
                <w:rFonts w:cs="Arial"/>
              </w:rPr>
            </w:pPr>
            <w:r w:rsidRPr="009B7E93">
              <w:rPr>
                <w:rFonts w:cs="Arial"/>
              </w:rPr>
              <w:t>Former Living Coasts, Beacon Hill</w:t>
            </w:r>
          </w:p>
        </w:tc>
        <w:tc>
          <w:tcPr>
            <w:tcW w:w="1488" w:type="dxa"/>
            <w:vAlign w:val="center"/>
          </w:tcPr>
          <w:p w14:paraId="369EEFD4" w14:textId="65E70731" w:rsidR="00DE4367" w:rsidRPr="006B1861" w:rsidRDefault="00DE4367" w:rsidP="00EA3F3C">
            <w:pPr>
              <w:spacing w:line="276" w:lineRule="auto"/>
              <w:jc w:val="center"/>
              <w:rPr>
                <w:rFonts w:cs="Arial"/>
              </w:rPr>
            </w:pPr>
            <w:r>
              <w:rPr>
                <w:rFonts w:cs="Arial"/>
              </w:rPr>
              <w:t>20</w:t>
            </w:r>
          </w:p>
        </w:tc>
        <w:tc>
          <w:tcPr>
            <w:tcW w:w="3150" w:type="dxa"/>
            <w:shd w:val="clear" w:color="auto" w:fill="928E8F"/>
          </w:tcPr>
          <w:p w14:paraId="3550ED77" w14:textId="77777777" w:rsidR="00DE4367" w:rsidRDefault="00DE4367" w:rsidP="00EA3F3C">
            <w:pPr>
              <w:spacing w:line="276" w:lineRule="auto"/>
              <w:rPr>
                <w:rFonts w:cs="Arial"/>
              </w:rPr>
            </w:pPr>
            <w:r w:rsidRPr="006B1861">
              <w:rPr>
                <w:rFonts w:cs="Arial"/>
                <w:b/>
                <w:bCs/>
              </w:rPr>
              <w:t>Designated sites</w:t>
            </w:r>
            <w:r w:rsidRPr="006B1861">
              <w:rPr>
                <w:rFonts w:cs="Arial"/>
              </w:rPr>
              <w:t xml:space="preserve">.  </w:t>
            </w:r>
          </w:p>
          <w:p w14:paraId="7CB2C871" w14:textId="77777777" w:rsidR="00DE4367" w:rsidRDefault="00DE4367" w:rsidP="00EA3F3C">
            <w:pPr>
              <w:spacing w:line="276" w:lineRule="auto"/>
              <w:rPr>
                <w:rFonts w:cs="Arial"/>
              </w:rPr>
            </w:pPr>
          </w:p>
          <w:p w14:paraId="71C08B90" w14:textId="77777777" w:rsidR="00DE4367" w:rsidRDefault="00DE4367" w:rsidP="00EA3F3C">
            <w:pPr>
              <w:spacing w:line="276" w:lineRule="auto"/>
              <w:rPr>
                <w:rFonts w:cs="Arial"/>
              </w:rPr>
            </w:pPr>
            <w:r>
              <w:rPr>
                <w:rFonts w:cs="Arial"/>
              </w:rPr>
              <w:t xml:space="preserve">South Hams SAC - </w:t>
            </w:r>
            <w:r w:rsidRPr="00441FD8">
              <w:rPr>
                <w:rFonts w:cs="Arial"/>
              </w:rPr>
              <w:t>No impacts identified. Site is outside the LCZ for South Hams SAC. No HRA issues identified.</w:t>
            </w:r>
          </w:p>
          <w:p w14:paraId="02B6FE8A" w14:textId="77777777" w:rsidR="00DE4367" w:rsidRDefault="00DE4367" w:rsidP="00EA3F3C">
            <w:pPr>
              <w:spacing w:line="276" w:lineRule="auto"/>
              <w:rPr>
                <w:rFonts w:cs="Arial"/>
              </w:rPr>
            </w:pPr>
          </w:p>
          <w:p w14:paraId="414FA4E9" w14:textId="2A1FDD9F" w:rsidR="00DE4367" w:rsidRPr="006B1861" w:rsidRDefault="00DE4367" w:rsidP="00EA3F3C">
            <w:pPr>
              <w:spacing w:line="276" w:lineRule="auto"/>
              <w:rPr>
                <w:rFonts w:cs="Arial"/>
                <w:b/>
                <w:bCs/>
              </w:rPr>
            </w:pPr>
            <w:r>
              <w:rPr>
                <w:rFonts w:cs="Arial"/>
              </w:rPr>
              <w:t>Lyme Bay to Torbay SAC – Site is situated directly adjacent to the marine SAC.</w:t>
            </w:r>
            <w:r>
              <w:t xml:space="preserve"> Water Quality impacts to the marine SAC</w:t>
            </w:r>
            <w:r w:rsidRPr="00322CBC">
              <w:rPr>
                <w:rFonts w:cs="Arial"/>
              </w:rPr>
              <w:t xml:space="preserve"> cannot be ruled out. </w:t>
            </w:r>
            <w:r w:rsidRPr="00964B05">
              <w:rPr>
                <w:rFonts w:cs="Arial"/>
                <w:b/>
                <w:bCs/>
              </w:rPr>
              <w:t>Appropriate Assessment may be required.</w:t>
            </w:r>
            <w:r w:rsidRPr="00322CBC">
              <w:rPr>
                <w:rFonts w:cs="Arial"/>
              </w:rPr>
              <w:t xml:space="preserve">  </w:t>
            </w:r>
          </w:p>
          <w:p w14:paraId="27766201" w14:textId="77777777" w:rsidR="00DE4367" w:rsidRPr="006B1861" w:rsidRDefault="00DE4367" w:rsidP="00EA3F3C">
            <w:pPr>
              <w:spacing w:line="276" w:lineRule="auto"/>
              <w:rPr>
                <w:rFonts w:cs="Arial"/>
              </w:rPr>
            </w:pPr>
          </w:p>
          <w:p w14:paraId="039A854D" w14:textId="3C120AAC" w:rsidR="00DE4367" w:rsidRPr="006B1861" w:rsidRDefault="00DE4367" w:rsidP="00EA3F3C">
            <w:pPr>
              <w:spacing w:line="276" w:lineRule="auto"/>
              <w:rPr>
                <w:rFonts w:cs="Arial"/>
              </w:rPr>
            </w:pPr>
            <w:r w:rsidRPr="006B1861">
              <w:rPr>
                <w:rFonts w:cs="Arial"/>
                <w:b/>
                <w:bCs/>
              </w:rPr>
              <w:lastRenderedPageBreak/>
              <w:t>Habitats</w:t>
            </w:r>
            <w:r w:rsidRPr="006B1861">
              <w:rPr>
                <w:rFonts w:cs="Arial"/>
              </w:rPr>
              <w:t xml:space="preserve">.  Site appears to be </w:t>
            </w:r>
            <w:r>
              <w:rPr>
                <w:rFonts w:cs="Arial"/>
              </w:rPr>
              <w:t xml:space="preserve">majority existing buildings and hardstanding. Area is a previous wildlife park. Urban development present to the north, east and west. </w:t>
            </w:r>
          </w:p>
          <w:p w14:paraId="59F892A5" w14:textId="77777777" w:rsidR="00DE4367" w:rsidRPr="006B1861" w:rsidRDefault="00DE4367" w:rsidP="00EA3F3C">
            <w:pPr>
              <w:spacing w:line="276" w:lineRule="auto"/>
              <w:rPr>
                <w:rFonts w:cs="Arial"/>
              </w:rPr>
            </w:pPr>
          </w:p>
          <w:p w14:paraId="301E9C35" w14:textId="2743275E" w:rsidR="00DE4367" w:rsidRPr="006B1861" w:rsidRDefault="00DE4367" w:rsidP="00EA3F3C">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w:t>
            </w:r>
            <w:r>
              <w:rPr>
                <w:rFonts w:cs="Arial"/>
              </w:rPr>
              <w:t xml:space="preserve">Given the urban nature of the site, it is unlikely to support many protected or priority species. Potential for bat roosts in buildings onsite. </w:t>
            </w:r>
            <w:r w:rsidRPr="006B1861">
              <w:rPr>
                <w:rFonts w:cs="Arial"/>
              </w:rPr>
              <w:t xml:space="preserve">No likely </w:t>
            </w:r>
            <w:proofErr w:type="gramStart"/>
            <w:r w:rsidRPr="006B1861">
              <w:rPr>
                <w:rFonts w:cs="Arial"/>
              </w:rPr>
              <w:t>show-stoppers</w:t>
            </w:r>
            <w:proofErr w:type="gramEnd"/>
            <w:r w:rsidRPr="006B1861">
              <w:rPr>
                <w:rFonts w:cs="Arial"/>
              </w:rPr>
              <w:t>.</w:t>
            </w:r>
          </w:p>
          <w:p w14:paraId="215B760C" w14:textId="77777777" w:rsidR="00DE4367" w:rsidRPr="006B1861" w:rsidRDefault="00DE4367" w:rsidP="00EA3F3C">
            <w:pPr>
              <w:spacing w:line="276" w:lineRule="auto"/>
              <w:rPr>
                <w:rFonts w:cs="Arial"/>
              </w:rPr>
            </w:pPr>
          </w:p>
          <w:p w14:paraId="0A63601A" w14:textId="3DE580B8" w:rsidR="00DE4367" w:rsidRPr="006B1861" w:rsidRDefault="00DE4367" w:rsidP="00EA3F3C">
            <w:pPr>
              <w:spacing w:line="276" w:lineRule="auto"/>
              <w:rPr>
                <w:rFonts w:cs="Arial"/>
                <w:b/>
                <w:bCs/>
              </w:rPr>
            </w:pPr>
          </w:p>
        </w:tc>
        <w:tc>
          <w:tcPr>
            <w:tcW w:w="3233" w:type="dxa"/>
            <w:shd w:val="clear" w:color="auto" w:fill="928E8F"/>
          </w:tcPr>
          <w:p w14:paraId="589FFC3F" w14:textId="77777777" w:rsidR="00DE4367" w:rsidRPr="006B1861" w:rsidRDefault="00DE4367" w:rsidP="00EA3F3C">
            <w:pPr>
              <w:spacing w:line="276" w:lineRule="auto"/>
              <w:rPr>
                <w:rFonts w:cs="Arial"/>
                <w:b/>
                <w:bCs/>
                <w:color w:val="000000"/>
              </w:rPr>
            </w:pPr>
            <w:r w:rsidRPr="006B1861">
              <w:rPr>
                <w:rFonts w:cs="Arial"/>
                <w:b/>
                <w:bCs/>
                <w:color w:val="000000"/>
              </w:rPr>
              <w:lastRenderedPageBreak/>
              <w:t xml:space="preserve">Headline mitigation requirements </w:t>
            </w:r>
          </w:p>
          <w:p w14:paraId="0C9CEC3C" w14:textId="77777777" w:rsidR="00DE4367" w:rsidRPr="006B1861" w:rsidRDefault="00DE4367" w:rsidP="00EA3F3C">
            <w:pPr>
              <w:spacing w:line="276" w:lineRule="auto"/>
              <w:rPr>
                <w:rFonts w:cs="Arial"/>
                <w:color w:val="000000"/>
              </w:rPr>
            </w:pPr>
          </w:p>
          <w:p w14:paraId="7B1F6A1F" w14:textId="77777777" w:rsidR="00DE4367" w:rsidRPr="00322CBC" w:rsidRDefault="00DE4367" w:rsidP="00EA3F3C">
            <w:pPr>
              <w:spacing w:line="276" w:lineRule="auto"/>
              <w:rPr>
                <w:rFonts w:cs="Arial"/>
                <w:b/>
                <w:bCs/>
                <w:color w:val="000000"/>
              </w:rPr>
            </w:pPr>
            <w:r w:rsidRPr="00322CBC">
              <w:rPr>
                <w:rFonts w:cs="Arial"/>
                <w:b/>
                <w:bCs/>
                <w:color w:val="000000"/>
              </w:rPr>
              <w:t>Designated Sites</w:t>
            </w:r>
          </w:p>
          <w:p w14:paraId="7F372D88" w14:textId="77777777" w:rsidR="00DE4367" w:rsidRDefault="00DE4367" w:rsidP="00EA3F3C">
            <w:pPr>
              <w:spacing w:line="276" w:lineRule="auto"/>
              <w:rPr>
                <w:rFonts w:cs="Arial"/>
                <w:color w:val="000000"/>
              </w:rPr>
            </w:pPr>
          </w:p>
          <w:p w14:paraId="02DAA76E" w14:textId="061FD0AA" w:rsidR="00DE4367" w:rsidRDefault="00DE4367" w:rsidP="00EA3F3C">
            <w:pPr>
              <w:spacing w:line="276" w:lineRule="auto"/>
              <w:rPr>
                <w:rFonts w:cs="Arial"/>
                <w:color w:val="000000"/>
              </w:rPr>
            </w:pPr>
            <w:r w:rsidRPr="00964B05">
              <w:rPr>
                <w:rFonts w:cs="Arial"/>
                <w:color w:val="000000"/>
                <w:u w:val="single"/>
              </w:rPr>
              <w:t>Lyme Bay to Torbay SAC</w:t>
            </w:r>
            <w:r>
              <w:rPr>
                <w:rFonts w:cs="Arial"/>
                <w:color w:val="000000"/>
              </w:rPr>
              <w:t xml:space="preserve"> –Pollution control measures will be required throughout construction and operation.</w:t>
            </w:r>
            <w:r>
              <w:t xml:space="preserve"> </w:t>
            </w:r>
            <w:r w:rsidRPr="00322CBC">
              <w:rPr>
                <w:rFonts w:cs="Arial"/>
                <w:color w:val="000000"/>
              </w:rPr>
              <w:t xml:space="preserve">Providing this mitigation is secured, then we can conclude no adverse effect on integrity of the </w:t>
            </w:r>
            <w:r>
              <w:rPr>
                <w:rFonts w:cs="Arial"/>
                <w:color w:val="000000"/>
              </w:rPr>
              <w:t>Lyme Bay and Torbay SAC</w:t>
            </w:r>
            <w:r w:rsidRPr="00322CBC">
              <w:rPr>
                <w:rFonts w:cs="Arial"/>
                <w:color w:val="000000"/>
              </w:rPr>
              <w:t xml:space="preserve"> at the local plan stage.</w:t>
            </w:r>
          </w:p>
          <w:p w14:paraId="1955E587" w14:textId="77777777" w:rsidR="00DE4367" w:rsidRDefault="00DE4367" w:rsidP="00EA3F3C">
            <w:pPr>
              <w:spacing w:line="276" w:lineRule="auto"/>
              <w:rPr>
                <w:rFonts w:cs="Arial"/>
                <w:color w:val="000000"/>
              </w:rPr>
            </w:pPr>
          </w:p>
          <w:p w14:paraId="0F53393A" w14:textId="740D410B" w:rsidR="00DE4367" w:rsidRDefault="00DE4367" w:rsidP="00EA3F3C">
            <w:pPr>
              <w:spacing w:line="276" w:lineRule="auto"/>
              <w:rPr>
                <w:rFonts w:cs="Arial"/>
                <w:color w:val="000000"/>
              </w:rPr>
            </w:pPr>
            <w:r w:rsidRPr="00964B05">
              <w:rPr>
                <w:rFonts w:cs="Arial"/>
                <w:b/>
                <w:bCs/>
                <w:color w:val="000000"/>
              </w:rPr>
              <w:lastRenderedPageBreak/>
              <w:t>Habitats</w:t>
            </w:r>
            <w:r>
              <w:rPr>
                <w:rFonts w:cs="Arial"/>
                <w:b/>
                <w:bCs/>
                <w:color w:val="000000"/>
              </w:rPr>
              <w:t xml:space="preserve"> - </w:t>
            </w:r>
            <w:r>
              <w:rPr>
                <w:rFonts w:cs="Arial"/>
                <w:color w:val="000000"/>
              </w:rPr>
              <w:t xml:space="preserve">Opportunities for habitat creation onsite which allows access to </w:t>
            </w:r>
            <w:proofErr w:type="gramStart"/>
            <w:r>
              <w:rPr>
                <w:rFonts w:cs="Arial"/>
                <w:color w:val="000000"/>
              </w:rPr>
              <w:t>nature..</w:t>
            </w:r>
            <w:proofErr w:type="gramEnd"/>
            <w:r>
              <w:rPr>
                <w:rFonts w:cs="Arial"/>
                <w:color w:val="000000"/>
              </w:rPr>
              <w:t xml:space="preserve"> </w:t>
            </w:r>
          </w:p>
          <w:p w14:paraId="64609CD3" w14:textId="77777777" w:rsidR="00DE4367" w:rsidRDefault="00DE4367" w:rsidP="00EA3F3C">
            <w:pPr>
              <w:spacing w:line="276" w:lineRule="auto"/>
              <w:rPr>
                <w:rFonts w:cs="Arial"/>
                <w:color w:val="000000"/>
              </w:rPr>
            </w:pPr>
          </w:p>
          <w:p w14:paraId="06C70DA3" w14:textId="77777777" w:rsidR="00DE4367" w:rsidRPr="006B1861" w:rsidRDefault="00DE4367" w:rsidP="00EA3F3C">
            <w:pPr>
              <w:spacing w:line="276" w:lineRule="auto"/>
              <w:rPr>
                <w:rFonts w:cs="Arial"/>
                <w:color w:val="000000"/>
              </w:rPr>
            </w:pPr>
            <w:r w:rsidRPr="00964B05">
              <w:rPr>
                <w:rFonts w:cs="Arial"/>
                <w:b/>
                <w:bCs/>
                <w:color w:val="000000"/>
              </w:rPr>
              <w:t>Species –</w:t>
            </w:r>
            <w:r w:rsidRPr="006B1861">
              <w:rPr>
                <w:rFonts w:cs="Arial"/>
                <w:color w:val="000000"/>
              </w:rPr>
              <w:t xml:space="preserve"> protect and enhance </w:t>
            </w:r>
            <w:r>
              <w:rPr>
                <w:rFonts w:cs="Arial"/>
                <w:color w:val="000000"/>
              </w:rPr>
              <w:t>important</w:t>
            </w:r>
            <w:r w:rsidRPr="006B1861">
              <w:rPr>
                <w:rFonts w:cs="Arial"/>
                <w:color w:val="000000"/>
              </w:rPr>
              <w:t xml:space="preserve"> trees, dark corridors for bats</w:t>
            </w:r>
            <w:r>
              <w:rPr>
                <w:rFonts w:cs="Arial"/>
                <w:color w:val="000000"/>
              </w:rPr>
              <w:t xml:space="preserve"> etc. </w:t>
            </w:r>
            <w:r w:rsidRPr="006B1861">
              <w:rPr>
                <w:rFonts w:cs="Arial"/>
                <w:color w:val="000000"/>
              </w:rPr>
              <w:t xml:space="preserve">Licences may be required if offences can’t be avoided – if bat roosts are impacted then compensation </w:t>
            </w:r>
            <w:r>
              <w:rPr>
                <w:rFonts w:cs="Arial"/>
                <w:color w:val="000000"/>
              </w:rPr>
              <w:t>may</w:t>
            </w:r>
            <w:r w:rsidRPr="006B1861">
              <w:rPr>
                <w:rFonts w:cs="Arial"/>
                <w:color w:val="000000"/>
              </w:rPr>
              <w:t xml:space="preserve"> be required.</w:t>
            </w:r>
          </w:p>
          <w:p w14:paraId="1D62D619" w14:textId="77777777" w:rsidR="00DE4367" w:rsidRPr="006B1861" w:rsidRDefault="00DE4367" w:rsidP="00EA3F3C">
            <w:pPr>
              <w:spacing w:line="276" w:lineRule="auto"/>
              <w:rPr>
                <w:rFonts w:cs="Arial"/>
                <w:color w:val="000000"/>
              </w:rPr>
            </w:pPr>
          </w:p>
          <w:p w14:paraId="73BC332D" w14:textId="77777777" w:rsidR="00DE4367" w:rsidRPr="006B1861" w:rsidRDefault="00DE4367" w:rsidP="00EA3F3C">
            <w:pPr>
              <w:spacing w:line="276" w:lineRule="auto"/>
              <w:rPr>
                <w:rFonts w:cs="Arial"/>
                <w:color w:val="000000"/>
              </w:rPr>
            </w:pPr>
            <w:r w:rsidRPr="006B1861">
              <w:rPr>
                <w:rFonts w:cs="Arial"/>
                <w:color w:val="000000"/>
              </w:rPr>
              <w:t xml:space="preserve">BNG requirements to be met on/off site. </w:t>
            </w:r>
          </w:p>
          <w:p w14:paraId="216A6EE2" w14:textId="77777777" w:rsidR="00DE4367" w:rsidRPr="006B1861" w:rsidRDefault="00DE4367" w:rsidP="00EA3F3C">
            <w:pPr>
              <w:spacing w:line="276" w:lineRule="auto"/>
              <w:rPr>
                <w:rFonts w:cs="Arial"/>
                <w:b/>
                <w:bCs/>
                <w:color w:val="000000"/>
              </w:rPr>
            </w:pPr>
          </w:p>
        </w:tc>
        <w:tc>
          <w:tcPr>
            <w:tcW w:w="1579" w:type="dxa"/>
            <w:shd w:val="clear" w:color="auto" w:fill="928E8F"/>
          </w:tcPr>
          <w:p w14:paraId="673F1D97" w14:textId="44CE7969" w:rsidR="00DE4367" w:rsidRPr="006B1861" w:rsidRDefault="00DE4367" w:rsidP="00EA3F3C">
            <w:pPr>
              <w:spacing w:line="276" w:lineRule="auto"/>
              <w:rPr>
                <w:rFonts w:cs="Arial"/>
                <w:b/>
                <w:bCs/>
                <w:color w:val="000000"/>
              </w:rPr>
            </w:pPr>
            <w:r>
              <w:rPr>
                <w:rFonts w:cs="Arial"/>
                <w:b/>
                <w:bCs/>
                <w:color w:val="000000"/>
              </w:rPr>
              <w:lastRenderedPageBreak/>
              <w:t>Yes - alone</w:t>
            </w:r>
          </w:p>
        </w:tc>
        <w:tc>
          <w:tcPr>
            <w:tcW w:w="1348" w:type="dxa"/>
            <w:shd w:val="clear" w:color="auto" w:fill="928E8F"/>
          </w:tcPr>
          <w:p w14:paraId="27B6E726" w14:textId="6C3F1895" w:rsidR="00DE4367" w:rsidRPr="006B1861" w:rsidRDefault="00DE4367" w:rsidP="00EA3F3C">
            <w:pPr>
              <w:spacing w:line="276" w:lineRule="auto"/>
              <w:rPr>
                <w:rFonts w:cs="Arial"/>
                <w:b/>
                <w:bCs/>
                <w:color w:val="000000"/>
              </w:rPr>
            </w:pPr>
            <w:r>
              <w:rPr>
                <w:rFonts w:cs="Arial"/>
                <w:b/>
                <w:bCs/>
                <w:color w:val="000000"/>
              </w:rPr>
              <w:t>No</w:t>
            </w:r>
          </w:p>
        </w:tc>
      </w:tr>
      <w:tr w:rsidR="00D15C45" w:rsidRPr="006B1861" w14:paraId="451DC200" w14:textId="524F0338" w:rsidTr="002F4275">
        <w:tc>
          <w:tcPr>
            <w:tcW w:w="1048" w:type="dxa"/>
          </w:tcPr>
          <w:p w14:paraId="5A416B91" w14:textId="75D41BAE" w:rsidR="00DE4367" w:rsidRDefault="00E47A1D" w:rsidP="008325C7">
            <w:pPr>
              <w:spacing w:line="276" w:lineRule="auto"/>
              <w:rPr>
                <w:rFonts w:cs="Arial"/>
              </w:rPr>
            </w:pPr>
            <w:r w:rsidRPr="00E47A1D">
              <w:rPr>
                <w:rFonts w:cs="Arial"/>
              </w:rPr>
              <w:t>SDT3a*</w:t>
            </w:r>
          </w:p>
        </w:tc>
        <w:tc>
          <w:tcPr>
            <w:tcW w:w="974" w:type="dxa"/>
          </w:tcPr>
          <w:p w14:paraId="20523F8C" w14:textId="1DF850D3" w:rsidR="00DE4367" w:rsidRPr="006B1861" w:rsidRDefault="00DE4367" w:rsidP="008325C7">
            <w:pPr>
              <w:spacing w:line="276" w:lineRule="auto"/>
              <w:rPr>
                <w:rFonts w:cs="Arial"/>
              </w:rPr>
            </w:pPr>
            <w:r>
              <w:rPr>
                <w:rFonts w:cs="Arial"/>
              </w:rPr>
              <w:t>21T122</w:t>
            </w:r>
          </w:p>
        </w:tc>
        <w:tc>
          <w:tcPr>
            <w:tcW w:w="2478" w:type="dxa"/>
          </w:tcPr>
          <w:p w14:paraId="2A7F957C" w14:textId="77777777" w:rsidR="00DE4367" w:rsidRDefault="00DE4367" w:rsidP="008325C7">
            <w:pPr>
              <w:spacing w:line="276" w:lineRule="auto"/>
              <w:rPr>
                <w:rFonts w:cs="Arial"/>
              </w:rPr>
            </w:pPr>
            <w:r w:rsidRPr="00624230">
              <w:rPr>
                <w:rFonts w:cs="Arial"/>
              </w:rPr>
              <w:t>Land at Hamelin Way and Moles Lane (Edginswell)</w:t>
            </w:r>
          </w:p>
          <w:p w14:paraId="55F618DB" w14:textId="77777777" w:rsidR="00D244AB" w:rsidRDefault="00D244AB" w:rsidP="008325C7">
            <w:pPr>
              <w:spacing w:line="276" w:lineRule="auto"/>
              <w:rPr>
                <w:rFonts w:cs="Arial"/>
              </w:rPr>
            </w:pPr>
          </w:p>
          <w:p w14:paraId="0E5CAABD" w14:textId="1996B9E8" w:rsidR="00D244AB" w:rsidRPr="006B1861" w:rsidRDefault="00D244AB" w:rsidP="008325C7">
            <w:pPr>
              <w:spacing w:line="276" w:lineRule="auto"/>
              <w:rPr>
                <w:rFonts w:cs="Arial"/>
              </w:rPr>
            </w:pPr>
            <w:r w:rsidRPr="00D244AB">
              <w:rPr>
                <w:rFonts w:cs="Arial"/>
              </w:rPr>
              <w:t>Site already in the Masterplan/or permitted</w:t>
            </w:r>
          </w:p>
        </w:tc>
        <w:tc>
          <w:tcPr>
            <w:tcW w:w="1488" w:type="dxa"/>
            <w:vAlign w:val="center"/>
          </w:tcPr>
          <w:p w14:paraId="140ED613" w14:textId="5AD681B9" w:rsidR="00DE4367" w:rsidRPr="006B1861" w:rsidRDefault="00F76A78" w:rsidP="008325C7">
            <w:pPr>
              <w:spacing w:line="276" w:lineRule="auto"/>
              <w:jc w:val="center"/>
              <w:rPr>
                <w:rFonts w:cs="Arial"/>
              </w:rPr>
            </w:pPr>
            <w:r>
              <w:rPr>
                <w:rFonts w:cs="Arial"/>
              </w:rPr>
              <w:t>350</w:t>
            </w:r>
          </w:p>
        </w:tc>
        <w:tc>
          <w:tcPr>
            <w:tcW w:w="3150" w:type="dxa"/>
            <w:shd w:val="clear" w:color="auto" w:fill="CC66FF"/>
          </w:tcPr>
          <w:p w14:paraId="49C670C4" w14:textId="77777777" w:rsidR="00DE4367" w:rsidRPr="003432F1" w:rsidRDefault="00DE4367" w:rsidP="008325C7">
            <w:pPr>
              <w:spacing w:line="276" w:lineRule="auto"/>
              <w:rPr>
                <w:rFonts w:cs="Arial"/>
              </w:rPr>
            </w:pPr>
            <w:r w:rsidRPr="003432F1">
              <w:rPr>
                <w:rFonts w:cs="Arial"/>
                <w:b/>
                <w:bCs/>
              </w:rPr>
              <w:t>Designated sites</w:t>
            </w:r>
            <w:r w:rsidRPr="003432F1">
              <w:rPr>
                <w:rFonts w:cs="Arial"/>
              </w:rPr>
              <w:t xml:space="preserve">.  </w:t>
            </w:r>
          </w:p>
          <w:p w14:paraId="5CE0FC86" w14:textId="77777777" w:rsidR="00DE4367" w:rsidRPr="003432F1" w:rsidRDefault="00DE4367" w:rsidP="008325C7">
            <w:pPr>
              <w:spacing w:line="276" w:lineRule="auto"/>
              <w:rPr>
                <w:rFonts w:cs="Arial"/>
              </w:rPr>
            </w:pPr>
          </w:p>
          <w:p w14:paraId="3E447B0B" w14:textId="1292D48A" w:rsidR="00DE4367" w:rsidRDefault="00DE4367" w:rsidP="008325C7">
            <w:pPr>
              <w:spacing w:line="276" w:lineRule="auto"/>
              <w:rPr>
                <w:rFonts w:cs="Arial"/>
              </w:rPr>
            </w:pPr>
            <w:r w:rsidRPr="003432F1">
              <w:rPr>
                <w:rFonts w:cs="Arial"/>
                <w:u w:val="single"/>
              </w:rPr>
              <w:t>South Hams SAC</w:t>
            </w:r>
            <w:r w:rsidRPr="003432F1">
              <w:rPr>
                <w:rFonts w:cs="Arial"/>
              </w:rPr>
              <w:t xml:space="preserve"> - Site is within the Landscape Connectivity Zone. GHBs potentially use </w:t>
            </w:r>
            <w:r>
              <w:rPr>
                <w:rFonts w:cs="Arial"/>
              </w:rPr>
              <w:t xml:space="preserve">site </w:t>
            </w:r>
            <w:r w:rsidRPr="003432F1">
              <w:rPr>
                <w:rFonts w:cs="Arial"/>
              </w:rPr>
              <w:t xml:space="preserve">edges and western hedgerow boundary to commute through </w:t>
            </w:r>
            <w:r w:rsidRPr="003432F1">
              <w:rPr>
                <w:rFonts w:cs="Arial"/>
              </w:rPr>
              <w:lastRenderedPageBreak/>
              <w:t>landscape.</w:t>
            </w:r>
            <w:r>
              <w:rPr>
                <w:rFonts w:cs="Arial"/>
              </w:rPr>
              <w:t xml:space="preserve"> L</w:t>
            </w:r>
            <w:r w:rsidRPr="003432F1">
              <w:rPr>
                <w:rFonts w:cs="Arial"/>
              </w:rPr>
              <w:t>andscape scale impacts to GHB commuting routes cannot be ruled out</w:t>
            </w:r>
            <w:r>
              <w:rPr>
                <w:rFonts w:cs="Arial"/>
              </w:rPr>
              <w:t xml:space="preserve">. </w:t>
            </w:r>
            <w:r w:rsidRPr="00241007">
              <w:rPr>
                <w:rFonts w:cs="Arial"/>
                <w:b/>
                <w:bCs/>
              </w:rPr>
              <w:t>Appropriate Assessment required.</w:t>
            </w:r>
            <w:r>
              <w:rPr>
                <w:rFonts w:cs="Arial"/>
              </w:rPr>
              <w:t xml:space="preserve"> </w:t>
            </w:r>
            <w:r w:rsidRPr="003432F1">
              <w:rPr>
                <w:rFonts w:cs="Arial"/>
              </w:rPr>
              <w:t xml:space="preserve"> </w:t>
            </w:r>
          </w:p>
          <w:p w14:paraId="64313115" w14:textId="77777777" w:rsidR="00DE4367" w:rsidRPr="003432F1" w:rsidRDefault="00DE4367" w:rsidP="008325C7">
            <w:pPr>
              <w:spacing w:line="276" w:lineRule="auto"/>
              <w:rPr>
                <w:rFonts w:cs="Arial"/>
                <w:b/>
                <w:bCs/>
              </w:rPr>
            </w:pPr>
          </w:p>
          <w:p w14:paraId="4E34D589" w14:textId="77777777" w:rsidR="00DE4367" w:rsidRDefault="00DE4367" w:rsidP="008325C7">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5BF0B99E" w14:textId="77777777" w:rsidR="00DE4367" w:rsidRPr="003432F1" w:rsidRDefault="00DE4367" w:rsidP="008325C7">
            <w:pPr>
              <w:spacing w:line="276" w:lineRule="auto"/>
              <w:rPr>
                <w:rFonts w:cs="Arial"/>
              </w:rPr>
            </w:pPr>
          </w:p>
          <w:p w14:paraId="3D0DBBDD" w14:textId="52694208" w:rsidR="00DE4367" w:rsidRPr="003432F1" w:rsidRDefault="00DE4367" w:rsidP="008325C7">
            <w:pPr>
              <w:spacing w:line="276" w:lineRule="auto"/>
              <w:rPr>
                <w:rFonts w:cs="Arial"/>
              </w:rPr>
            </w:pPr>
            <w:r w:rsidRPr="003432F1">
              <w:rPr>
                <w:rFonts w:cs="Arial"/>
                <w:b/>
                <w:bCs/>
              </w:rPr>
              <w:t>Habitats</w:t>
            </w:r>
            <w:r w:rsidRPr="003432F1">
              <w:rPr>
                <w:rFonts w:cs="Arial"/>
              </w:rPr>
              <w:t xml:space="preserve">.  Site appears to be permanent grassland surrounded by </w:t>
            </w:r>
            <w:r>
              <w:rPr>
                <w:rFonts w:cs="Arial"/>
              </w:rPr>
              <w:t>urban development to the east and the A380 to the west.</w:t>
            </w:r>
            <w:r w:rsidRPr="003432F1">
              <w:rPr>
                <w:rFonts w:cs="Arial"/>
              </w:rPr>
              <w:t xml:space="preserve"> Limited ecological value habitats appear present onsite. No priority habitats appear present.</w:t>
            </w:r>
          </w:p>
          <w:p w14:paraId="52ECE27A" w14:textId="77777777" w:rsidR="00DE4367" w:rsidRPr="003432F1" w:rsidRDefault="00DE4367" w:rsidP="008325C7">
            <w:pPr>
              <w:spacing w:line="276" w:lineRule="auto"/>
              <w:rPr>
                <w:rFonts w:cs="Arial"/>
              </w:rPr>
            </w:pPr>
          </w:p>
          <w:p w14:paraId="64B95050" w14:textId="561D2C2E" w:rsidR="00DE4367" w:rsidRDefault="00DE4367" w:rsidP="008325C7">
            <w:pPr>
              <w:spacing w:line="276" w:lineRule="auto"/>
              <w:rPr>
                <w:rFonts w:cs="Arial"/>
              </w:rPr>
            </w:pPr>
            <w:r w:rsidRPr="003432F1">
              <w:rPr>
                <w:rFonts w:cs="Arial"/>
                <w:b/>
                <w:bCs/>
              </w:rPr>
              <w:t>Species</w:t>
            </w:r>
            <w:r w:rsidRPr="003432F1">
              <w:rPr>
                <w:rFonts w:cs="Arial"/>
              </w:rPr>
              <w:t xml:space="preserve"> - </w:t>
            </w:r>
            <w:r>
              <w:rPr>
                <w:rFonts w:cs="Arial"/>
              </w:rPr>
              <w:t>H</w:t>
            </w:r>
            <w:r w:rsidRPr="003432F1">
              <w:rPr>
                <w:rFonts w:cs="Arial"/>
              </w:rPr>
              <w:t xml:space="preserve">edgerows which borders the site could support protected and priority species such as dormice, reptiles, </w:t>
            </w:r>
            <w:proofErr w:type="gramStart"/>
            <w:r w:rsidRPr="003432F1">
              <w:rPr>
                <w:rFonts w:cs="Arial"/>
              </w:rPr>
              <w:t>hedgehogs</w:t>
            </w:r>
            <w:proofErr w:type="gramEnd"/>
            <w:r w:rsidRPr="003432F1">
              <w:rPr>
                <w:rFonts w:cs="Arial"/>
              </w:rPr>
              <w:t xml:space="preserve"> and act as bat </w:t>
            </w:r>
            <w:r w:rsidRPr="003432F1">
              <w:rPr>
                <w:rFonts w:cs="Arial"/>
              </w:rPr>
              <w:lastRenderedPageBreak/>
              <w:t xml:space="preserve">flight lines.  Hedges and woodland may provide bat foraging </w:t>
            </w:r>
            <w:proofErr w:type="gramStart"/>
            <w:r w:rsidRPr="003432F1">
              <w:rPr>
                <w:rFonts w:cs="Arial"/>
              </w:rPr>
              <w:t>habitat.</w:t>
            </w:r>
            <w:r>
              <w:rPr>
                <w:rFonts w:cs="Arial"/>
              </w:rPr>
              <w:t>.</w:t>
            </w:r>
            <w:proofErr w:type="gramEnd"/>
            <w:r>
              <w:rPr>
                <w:rFonts w:cs="Arial"/>
              </w:rPr>
              <w:t xml:space="preserve"> </w:t>
            </w:r>
          </w:p>
          <w:p w14:paraId="344AFFC7" w14:textId="77777777" w:rsidR="00DE4367" w:rsidRPr="003432F1" w:rsidRDefault="00DE4367" w:rsidP="008325C7">
            <w:pPr>
              <w:spacing w:line="276" w:lineRule="auto"/>
              <w:rPr>
                <w:rFonts w:cs="Arial"/>
              </w:rPr>
            </w:pPr>
          </w:p>
          <w:p w14:paraId="3C4352A7" w14:textId="77777777" w:rsidR="00DE4367" w:rsidRPr="003432F1" w:rsidRDefault="00DE4367" w:rsidP="008325C7">
            <w:pPr>
              <w:spacing w:line="276" w:lineRule="auto"/>
              <w:rPr>
                <w:rFonts w:cs="Arial"/>
              </w:rPr>
            </w:pPr>
            <w:r w:rsidRPr="003432F1">
              <w:rPr>
                <w:rFonts w:cs="Arial"/>
              </w:rPr>
              <w:t>Site is situated 400m from a 2016 confirmed Cirl Bunting breeding territory. Habitat could potentially support the s</w:t>
            </w:r>
            <w:r>
              <w:rPr>
                <w:rFonts w:cs="Arial"/>
              </w:rPr>
              <w:t>pec</w:t>
            </w:r>
            <w:r w:rsidRPr="003432F1">
              <w:rPr>
                <w:rFonts w:cs="Arial"/>
              </w:rPr>
              <w:t xml:space="preserve">ies as </w:t>
            </w:r>
            <w:r>
              <w:rPr>
                <w:rFonts w:cs="Arial"/>
              </w:rPr>
              <w:t xml:space="preserve">it appears to be </w:t>
            </w:r>
            <w:r w:rsidRPr="003432F1">
              <w:rPr>
                <w:rFonts w:cs="Arial"/>
              </w:rPr>
              <w:t xml:space="preserve">arable in nature and hedgerows present onsite. </w:t>
            </w:r>
          </w:p>
          <w:p w14:paraId="7DC6B6F1" w14:textId="77777777" w:rsidR="00DE4367" w:rsidRPr="003432F1" w:rsidRDefault="00DE4367" w:rsidP="008325C7">
            <w:pPr>
              <w:spacing w:line="276" w:lineRule="auto"/>
              <w:rPr>
                <w:rFonts w:cs="Arial"/>
              </w:rPr>
            </w:pPr>
          </w:p>
          <w:p w14:paraId="4B65396E" w14:textId="77777777" w:rsidR="00DE4367" w:rsidRPr="003432F1" w:rsidRDefault="00DE4367" w:rsidP="008325C7">
            <w:pPr>
              <w:spacing w:line="276" w:lineRule="auto"/>
              <w:rPr>
                <w:rFonts w:cs="Arial"/>
              </w:rPr>
            </w:pPr>
            <w:r w:rsidRPr="003432F1">
              <w:rPr>
                <w:rFonts w:cs="Arial"/>
              </w:rPr>
              <w:t xml:space="preserve">No likely </w:t>
            </w:r>
            <w:proofErr w:type="gramStart"/>
            <w:r w:rsidRPr="003432F1">
              <w:rPr>
                <w:rFonts w:cs="Arial"/>
              </w:rPr>
              <w:t>show-stoppers</w:t>
            </w:r>
            <w:proofErr w:type="gramEnd"/>
            <w:r>
              <w:rPr>
                <w:rFonts w:cs="Arial"/>
              </w:rPr>
              <w:t xml:space="preserve"> identified at this stage. </w:t>
            </w:r>
          </w:p>
          <w:p w14:paraId="055910CC" w14:textId="77777777" w:rsidR="00DE4367" w:rsidRPr="003432F1" w:rsidRDefault="00DE4367" w:rsidP="008325C7">
            <w:pPr>
              <w:spacing w:line="276" w:lineRule="auto"/>
              <w:rPr>
                <w:rFonts w:cs="Arial"/>
              </w:rPr>
            </w:pPr>
          </w:p>
          <w:p w14:paraId="44E621CC" w14:textId="77777777" w:rsidR="00DE4367" w:rsidRDefault="00DE4367" w:rsidP="008325C7">
            <w:pPr>
              <w:spacing w:line="276" w:lineRule="auto"/>
              <w:rPr>
                <w:rFonts w:cs="Arial"/>
              </w:rPr>
            </w:pPr>
            <w:r w:rsidRPr="003432F1">
              <w:rPr>
                <w:rFonts w:cs="Arial"/>
              </w:rPr>
              <w:t xml:space="preserve">Impacts could include direct loss of habitat and urban impacts (lighting, noise, cat predation, dogs etc) on habitats and species. </w:t>
            </w:r>
          </w:p>
          <w:p w14:paraId="4BAB7815" w14:textId="77777777" w:rsidR="00DE4367" w:rsidRDefault="00DE4367" w:rsidP="008325C7">
            <w:pPr>
              <w:spacing w:line="276" w:lineRule="auto"/>
              <w:rPr>
                <w:rFonts w:cs="Arial"/>
              </w:rPr>
            </w:pPr>
          </w:p>
          <w:p w14:paraId="18376056" w14:textId="581F7ABC" w:rsidR="00DE4367" w:rsidRPr="006B1861" w:rsidRDefault="00DE4367" w:rsidP="008325C7">
            <w:pPr>
              <w:spacing w:line="276" w:lineRule="auto"/>
              <w:rPr>
                <w:rFonts w:cs="Arial"/>
                <w:b/>
                <w:bCs/>
              </w:rPr>
            </w:pPr>
            <w:r>
              <w:rPr>
                <w:rFonts w:cs="Arial"/>
              </w:rPr>
              <w:t xml:space="preserve">The site is situated adjacent to the </w:t>
            </w:r>
            <w:r w:rsidRPr="00DF3ED6">
              <w:rPr>
                <w:rFonts w:cs="Arial"/>
              </w:rPr>
              <w:t>Torbay Ring Road</w:t>
            </w:r>
            <w:r>
              <w:rPr>
                <w:rFonts w:cs="Arial"/>
              </w:rPr>
              <w:t xml:space="preserve"> Other Site of Wildlife Interest (OSWI), which is designated </w:t>
            </w:r>
            <w:r>
              <w:rPr>
                <w:rFonts w:cs="Arial"/>
              </w:rPr>
              <w:lastRenderedPageBreak/>
              <w:t xml:space="preserve">as a </w:t>
            </w:r>
            <w:r w:rsidRPr="00E85E8B">
              <w:rPr>
                <w:rFonts w:cs="Arial"/>
              </w:rPr>
              <w:t>Roadside verge with herb-rich grassland</w:t>
            </w:r>
          </w:p>
        </w:tc>
        <w:tc>
          <w:tcPr>
            <w:tcW w:w="3233" w:type="dxa"/>
            <w:shd w:val="clear" w:color="auto" w:fill="CC66FF"/>
          </w:tcPr>
          <w:p w14:paraId="5BC1E894" w14:textId="77777777" w:rsidR="00DE4367" w:rsidRPr="003432F1" w:rsidRDefault="00DE4367" w:rsidP="008325C7">
            <w:pPr>
              <w:spacing w:line="276" w:lineRule="auto"/>
              <w:rPr>
                <w:rFonts w:cs="Arial"/>
                <w:b/>
                <w:bCs/>
                <w:color w:val="000000"/>
              </w:rPr>
            </w:pPr>
            <w:r w:rsidRPr="003432F1">
              <w:rPr>
                <w:rFonts w:cs="Arial"/>
                <w:b/>
                <w:bCs/>
                <w:color w:val="000000"/>
              </w:rPr>
              <w:lastRenderedPageBreak/>
              <w:t xml:space="preserve">Headline mitigation requirements </w:t>
            </w:r>
          </w:p>
          <w:p w14:paraId="3904694E" w14:textId="77777777" w:rsidR="00DE4367" w:rsidRPr="003432F1" w:rsidRDefault="00DE4367" w:rsidP="008325C7">
            <w:pPr>
              <w:spacing w:line="276" w:lineRule="auto"/>
              <w:rPr>
                <w:rFonts w:cs="Arial"/>
                <w:color w:val="000000"/>
              </w:rPr>
            </w:pPr>
          </w:p>
          <w:p w14:paraId="7948B29E" w14:textId="77777777" w:rsidR="00DE4367" w:rsidRDefault="00DE4367" w:rsidP="008325C7">
            <w:pPr>
              <w:spacing w:line="276" w:lineRule="auto"/>
              <w:rPr>
                <w:rFonts w:cs="Arial"/>
                <w:color w:val="000000"/>
              </w:rPr>
            </w:pPr>
            <w:r w:rsidRPr="00521C3F">
              <w:rPr>
                <w:rFonts w:cs="Arial"/>
                <w:b/>
                <w:bCs/>
                <w:color w:val="000000"/>
              </w:rPr>
              <w:t>Designated Sites</w:t>
            </w:r>
            <w:r w:rsidRPr="003432F1">
              <w:rPr>
                <w:rFonts w:cs="Arial"/>
                <w:color w:val="000000"/>
              </w:rPr>
              <w:t xml:space="preserve"> – </w:t>
            </w:r>
          </w:p>
          <w:p w14:paraId="74F95D11" w14:textId="77777777" w:rsidR="00DE4367" w:rsidRDefault="00DE4367" w:rsidP="008325C7">
            <w:pPr>
              <w:spacing w:line="276" w:lineRule="auto"/>
              <w:rPr>
                <w:rFonts w:cs="Arial"/>
                <w:color w:val="000000"/>
              </w:rPr>
            </w:pPr>
          </w:p>
          <w:p w14:paraId="1D74572E" w14:textId="77777777" w:rsidR="00DE4367" w:rsidRPr="00786371" w:rsidRDefault="00DE4367" w:rsidP="008325C7">
            <w:pPr>
              <w:spacing w:line="276" w:lineRule="auto"/>
              <w:rPr>
                <w:rFonts w:cs="Arial"/>
                <w:color w:val="000000"/>
              </w:rPr>
            </w:pPr>
            <w:r>
              <w:rPr>
                <w:rFonts w:cs="Arial"/>
                <w:color w:val="000000"/>
              </w:rPr>
              <w:t xml:space="preserve">South Hams SAC - </w:t>
            </w:r>
            <w:proofErr w:type="gramStart"/>
            <w:r w:rsidRPr="00786371">
              <w:rPr>
                <w:rFonts w:cs="Arial"/>
                <w:color w:val="000000"/>
              </w:rPr>
              <w:t>In order to</w:t>
            </w:r>
            <w:proofErr w:type="gramEnd"/>
            <w:r w:rsidRPr="00786371">
              <w:rPr>
                <w:rFonts w:cs="Arial"/>
                <w:color w:val="000000"/>
              </w:rPr>
              <w:t xml:space="preserve"> avoid an Adverse Effect on the Integrity of the South Hams </w:t>
            </w:r>
            <w:r w:rsidRPr="00786371">
              <w:rPr>
                <w:rFonts w:cs="Arial"/>
                <w:color w:val="000000"/>
              </w:rPr>
              <w:lastRenderedPageBreak/>
              <w:t xml:space="preserve">SAC, mitigation will need to be considered at local plan stage. </w:t>
            </w:r>
          </w:p>
          <w:p w14:paraId="134138E2" w14:textId="77777777" w:rsidR="00DE4367" w:rsidRPr="00786371" w:rsidRDefault="00DE4367" w:rsidP="008325C7">
            <w:pPr>
              <w:spacing w:line="276" w:lineRule="auto"/>
              <w:rPr>
                <w:rFonts w:cs="Arial"/>
                <w:color w:val="000000"/>
              </w:rPr>
            </w:pPr>
          </w:p>
          <w:p w14:paraId="48300048" w14:textId="77777777" w:rsidR="00DE4367" w:rsidRPr="003432F1" w:rsidRDefault="00DE4367" w:rsidP="008325C7">
            <w:pPr>
              <w:spacing w:line="276" w:lineRule="auto"/>
              <w:rPr>
                <w:rFonts w:cs="Arial"/>
                <w:color w:val="000000"/>
              </w:rPr>
            </w:pPr>
            <w:r w:rsidRPr="00786371">
              <w:rPr>
                <w:rFonts w:cs="Arial"/>
                <w:color w:val="000000"/>
              </w:rPr>
              <w:t>Assuming that GHBs are using the site for commuting, mitigation will include the creation of dark corridors in line with Devon dark corridors guidance document to maintain connectivity for GHBs across the site and wider landscape.</w:t>
            </w:r>
            <w:r>
              <w:t xml:space="preserve"> </w:t>
            </w:r>
            <w:r w:rsidRPr="007B2B65">
              <w:rPr>
                <w:rFonts w:cs="Arial"/>
                <w:color w:val="000000"/>
              </w:rPr>
              <w:t>Providing this mitigation is secured, then we can conclude no adverse effect on integrity of the South Hams SAC at the local plan stage.</w:t>
            </w:r>
          </w:p>
          <w:p w14:paraId="74879D40" w14:textId="77777777" w:rsidR="00DE4367" w:rsidRPr="003432F1" w:rsidRDefault="00DE4367" w:rsidP="008325C7">
            <w:pPr>
              <w:spacing w:line="276" w:lineRule="auto"/>
              <w:rPr>
                <w:rFonts w:cs="Arial"/>
                <w:color w:val="000000"/>
              </w:rPr>
            </w:pPr>
          </w:p>
          <w:p w14:paraId="11A88AF3" w14:textId="77777777" w:rsidR="00DE4367" w:rsidRPr="003432F1" w:rsidRDefault="00DE4367" w:rsidP="008325C7">
            <w:pPr>
              <w:spacing w:line="276" w:lineRule="auto"/>
              <w:rPr>
                <w:rFonts w:cs="Arial"/>
                <w:color w:val="000000"/>
              </w:rPr>
            </w:pPr>
            <w:r w:rsidRPr="00521C3F">
              <w:rPr>
                <w:rFonts w:cs="Arial"/>
                <w:b/>
                <w:bCs/>
                <w:color w:val="000000"/>
              </w:rPr>
              <w:t>Habitats</w:t>
            </w:r>
            <w:r w:rsidRPr="003432F1">
              <w:rPr>
                <w:rFonts w:cs="Arial"/>
                <w:color w:val="000000"/>
              </w:rPr>
              <w:t xml:space="preserve"> – protect and enhance hedges, woodland edge, margins, trees.</w:t>
            </w:r>
          </w:p>
          <w:p w14:paraId="09E758EF" w14:textId="77777777" w:rsidR="00DE4367" w:rsidRPr="003432F1" w:rsidRDefault="00DE4367" w:rsidP="008325C7">
            <w:pPr>
              <w:spacing w:line="276" w:lineRule="auto"/>
              <w:rPr>
                <w:rFonts w:cs="Arial"/>
                <w:color w:val="000000"/>
              </w:rPr>
            </w:pPr>
          </w:p>
          <w:p w14:paraId="0B4B7556" w14:textId="77777777" w:rsidR="00DE4367" w:rsidRPr="003432F1" w:rsidRDefault="00DE4367" w:rsidP="008325C7">
            <w:pPr>
              <w:spacing w:line="276" w:lineRule="auto"/>
              <w:rPr>
                <w:rFonts w:cs="Arial"/>
                <w:color w:val="000000"/>
              </w:rPr>
            </w:pPr>
            <w:r w:rsidRPr="00521C3F">
              <w:rPr>
                <w:rFonts w:cs="Arial"/>
                <w:b/>
                <w:bCs/>
                <w:color w:val="000000"/>
              </w:rPr>
              <w:t xml:space="preserve">Species </w:t>
            </w:r>
            <w:r w:rsidRPr="003432F1">
              <w:rPr>
                <w:rFonts w:cs="Arial"/>
                <w:color w:val="000000"/>
              </w:rPr>
              <w:t xml:space="preserve">– protect and enhance hedges, trees, dark corridors for bats (as above), </w:t>
            </w:r>
            <w:r w:rsidRPr="003432F1">
              <w:rPr>
                <w:rFonts w:cs="Arial"/>
                <w:color w:val="000000"/>
              </w:rPr>
              <w:lastRenderedPageBreak/>
              <w:t>dormice, badgers etc.  Licences may be required if offences can’t be avoided (</w:t>
            </w:r>
            <w:proofErr w:type="gramStart"/>
            <w:r w:rsidRPr="003432F1">
              <w:rPr>
                <w:rFonts w:cs="Arial"/>
                <w:color w:val="000000"/>
              </w:rPr>
              <w:t>i.e.</w:t>
            </w:r>
            <w:proofErr w:type="gramEnd"/>
            <w:r w:rsidRPr="003432F1">
              <w:rPr>
                <w:rFonts w:cs="Arial"/>
                <w:color w:val="000000"/>
              </w:rPr>
              <w:t xml:space="preserve"> dormice). Cirl Bunting surveys </w:t>
            </w:r>
            <w:r>
              <w:rPr>
                <w:rFonts w:cs="Arial"/>
                <w:color w:val="000000"/>
              </w:rPr>
              <w:t>likely to be</w:t>
            </w:r>
            <w:r w:rsidRPr="003432F1">
              <w:rPr>
                <w:rFonts w:cs="Arial"/>
                <w:color w:val="000000"/>
              </w:rPr>
              <w:t xml:space="preserve"> required </w:t>
            </w:r>
            <w:proofErr w:type="gramStart"/>
            <w:r>
              <w:rPr>
                <w:rFonts w:cs="Arial"/>
                <w:color w:val="000000"/>
              </w:rPr>
              <w:t xml:space="preserve">in order </w:t>
            </w:r>
            <w:r w:rsidRPr="003432F1">
              <w:rPr>
                <w:rFonts w:cs="Arial"/>
                <w:color w:val="000000"/>
              </w:rPr>
              <w:t>to</w:t>
            </w:r>
            <w:proofErr w:type="gramEnd"/>
            <w:r w:rsidRPr="003432F1">
              <w:rPr>
                <w:rFonts w:cs="Arial"/>
                <w:color w:val="000000"/>
              </w:rPr>
              <w:t xml:space="preserve"> understand mitigation requirements – offsite compensation</w:t>
            </w:r>
            <w:r>
              <w:rPr>
                <w:rFonts w:cs="Arial"/>
                <w:color w:val="000000"/>
              </w:rPr>
              <w:t xml:space="preserve"> or financial contribution</w:t>
            </w:r>
            <w:r w:rsidRPr="003432F1">
              <w:rPr>
                <w:rFonts w:cs="Arial"/>
                <w:color w:val="000000"/>
              </w:rPr>
              <w:t xml:space="preserve"> may be required.</w:t>
            </w:r>
          </w:p>
          <w:p w14:paraId="68E113AB" w14:textId="77777777" w:rsidR="00DE4367" w:rsidRPr="003432F1" w:rsidRDefault="00DE4367" w:rsidP="008325C7">
            <w:pPr>
              <w:spacing w:line="276" w:lineRule="auto"/>
              <w:rPr>
                <w:rFonts w:cs="Arial"/>
                <w:color w:val="000000"/>
              </w:rPr>
            </w:pPr>
          </w:p>
          <w:p w14:paraId="1DBC8680" w14:textId="77777777" w:rsidR="00DE4367" w:rsidRPr="003432F1" w:rsidRDefault="00DE4367" w:rsidP="008325C7">
            <w:pPr>
              <w:spacing w:line="276" w:lineRule="auto"/>
              <w:rPr>
                <w:rFonts w:cs="Arial"/>
                <w:color w:val="000000"/>
              </w:rPr>
            </w:pPr>
            <w:r w:rsidRPr="003432F1">
              <w:rPr>
                <w:rFonts w:cs="Arial"/>
                <w:color w:val="000000"/>
              </w:rPr>
              <w:t xml:space="preserve">BNG requirements to be met on/off site. </w:t>
            </w:r>
          </w:p>
          <w:p w14:paraId="1F777705" w14:textId="77777777" w:rsidR="00DE4367" w:rsidRPr="006B1861" w:rsidRDefault="00DE4367" w:rsidP="008325C7">
            <w:pPr>
              <w:spacing w:line="276" w:lineRule="auto"/>
              <w:rPr>
                <w:rFonts w:cs="Arial"/>
                <w:b/>
                <w:bCs/>
                <w:color w:val="000000"/>
              </w:rPr>
            </w:pPr>
          </w:p>
        </w:tc>
        <w:tc>
          <w:tcPr>
            <w:tcW w:w="1579" w:type="dxa"/>
            <w:shd w:val="clear" w:color="auto" w:fill="CC66FF"/>
          </w:tcPr>
          <w:p w14:paraId="2FC1A1B1" w14:textId="4C6AFC3E" w:rsidR="00DE4367" w:rsidRPr="003432F1" w:rsidRDefault="00DE4367" w:rsidP="008325C7">
            <w:pPr>
              <w:spacing w:line="276" w:lineRule="auto"/>
              <w:rPr>
                <w:rFonts w:cs="Arial"/>
                <w:b/>
                <w:bCs/>
                <w:color w:val="000000"/>
              </w:rPr>
            </w:pPr>
            <w:r>
              <w:rPr>
                <w:rFonts w:cs="Arial"/>
                <w:b/>
                <w:bCs/>
                <w:color w:val="000000"/>
              </w:rPr>
              <w:lastRenderedPageBreak/>
              <w:t>Yes - alone</w:t>
            </w:r>
          </w:p>
        </w:tc>
        <w:tc>
          <w:tcPr>
            <w:tcW w:w="1348" w:type="dxa"/>
            <w:shd w:val="clear" w:color="auto" w:fill="CC66FF"/>
          </w:tcPr>
          <w:p w14:paraId="3C3B5110" w14:textId="3ACBF9FE" w:rsidR="00DE4367" w:rsidRPr="003432F1" w:rsidRDefault="00DE4367" w:rsidP="008325C7">
            <w:pPr>
              <w:spacing w:line="276" w:lineRule="auto"/>
              <w:rPr>
                <w:rFonts w:cs="Arial"/>
                <w:b/>
                <w:bCs/>
                <w:color w:val="000000"/>
              </w:rPr>
            </w:pPr>
            <w:r>
              <w:rPr>
                <w:rFonts w:cs="Arial"/>
                <w:b/>
                <w:bCs/>
                <w:color w:val="000000"/>
              </w:rPr>
              <w:t>No</w:t>
            </w:r>
          </w:p>
        </w:tc>
      </w:tr>
      <w:tr w:rsidR="00D15C45" w:rsidRPr="006B1861" w14:paraId="56EDB5D2" w14:textId="123A625E" w:rsidTr="002F4275">
        <w:tc>
          <w:tcPr>
            <w:tcW w:w="1048" w:type="dxa"/>
          </w:tcPr>
          <w:p w14:paraId="4DFAB322" w14:textId="662056F0" w:rsidR="00DE4367" w:rsidRPr="006B1861" w:rsidRDefault="00AC6B15" w:rsidP="006B1861">
            <w:pPr>
              <w:spacing w:line="276" w:lineRule="auto"/>
              <w:rPr>
                <w:rFonts w:cs="Arial"/>
              </w:rPr>
            </w:pPr>
            <w:r w:rsidRPr="00AC6B15">
              <w:rPr>
                <w:rFonts w:cs="Arial"/>
              </w:rPr>
              <w:lastRenderedPageBreak/>
              <w:t>SDT3b</w:t>
            </w:r>
          </w:p>
        </w:tc>
        <w:tc>
          <w:tcPr>
            <w:tcW w:w="974" w:type="dxa"/>
          </w:tcPr>
          <w:p w14:paraId="7C60D14A" w14:textId="3AE067CB" w:rsidR="00DE4367" w:rsidRPr="006B1861" w:rsidRDefault="00DE4367" w:rsidP="006B1861">
            <w:pPr>
              <w:spacing w:line="276" w:lineRule="auto"/>
              <w:rPr>
                <w:rFonts w:cs="Arial"/>
              </w:rPr>
            </w:pPr>
            <w:r w:rsidRPr="006B1861">
              <w:rPr>
                <w:rFonts w:cs="Arial"/>
              </w:rPr>
              <w:t>21T125</w:t>
            </w:r>
          </w:p>
        </w:tc>
        <w:tc>
          <w:tcPr>
            <w:tcW w:w="2478" w:type="dxa"/>
          </w:tcPr>
          <w:p w14:paraId="27DC135D" w14:textId="77777777" w:rsidR="00DE4367" w:rsidRDefault="00DE4367" w:rsidP="006B1861">
            <w:pPr>
              <w:spacing w:line="276" w:lineRule="auto"/>
              <w:rPr>
                <w:rFonts w:cs="Arial"/>
              </w:rPr>
            </w:pPr>
            <w:r w:rsidRPr="006B1861">
              <w:rPr>
                <w:rFonts w:cs="Arial"/>
              </w:rPr>
              <w:t xml:space="preserve">Kingsland, </w:t>
            </w:r>
            <w:proofErr w:type="spellStart"/>
            <w:r w:rsidRPr="006B1861">
              <w:rPr>
                <w:rFonts w:cs="Arial"/>
              </w:rPr>
              <w:t>Marldon</w:t>
            </w:r>
            <w:proofErr w:type="spellEnd"/>
            <w:r w:rsidRPr="006B1861">
              <w:rPr>
                <w:rFonts w:cs="Arial"/>
              </w:rPr>
              <w:t xml:space="preserve"> Road</w:t>
            </w:r>
          </w:p>
          <w:p w14:paraId="2949FEEB" w14:textId="01B42210" w:rsidR="00DE4367" w:rsidRPr="006855F6" w:rsidRDefault="00DE4367" w:rsidP="00BF6ECB">
            <w:pPr>
              <w:spacing w:line="276" w:lineRule="auto"/>
              <w:rPr>
                <w:rFonts w:cs="Arial"/>
              </w:rPr>
            </w:pPr>
          </w:p>
        </w:tc>
        <w:tc>
          <w:tcPr>
            <w:tcW w:w="1488" w:type="dxa"/>
            <w:vAlign w:val="center"/>
          </w:tcPr>
          <w:p w14:paraId="542F77EB" w14:textId="63F062E9" w:rsidR="00DE4367" w:rsidRPr="006B1861" w:rsidRDefault="00AC6B15" w:rsidP="006B1861">
            <w:pPr>
              <w:spacing w:line="276" w:lineRule="auto"/>
              <w:jc w:val="center"/>
              <w:rPr>
                <w:rFonts w:cs="Arial"/>
              </w:rPr>
            </w:pPr>
            <w:r>
              <w:rPr>
                <w:rFonts w:cs="Arial"/>
              </w:rPr>
              <w:t>N/A (employment site only)</w:t>
            </w:r>
          </w:p>
        </w:tc>
        <w:tc>
          <w:tcPr>
            <w:tcW w:w="3150" w:type="dxa"/>
            <w:shd w:val="clear" w:color="auto" w:fill="CC66FF"/>
          </w:tcPr>
          <w:p w14:paraId="5BE0A558" w14:textId="77777777" w:rsidR="00DE4367" w:rsidRDefault="00DE4367" w:rsidP="00DE30EC">
            <w:pPr>
              <w:spacing w:line="276" w:lineRule="auto"/>
              <w:rPr>
                <w:rFonts w:cs="Arial"/>
              </w:rPr>
            </w:pPr>
            <w:r w:rsidRPr="006B1861">
              <w:rPr>
                <w:rFonts w:cs="Arial"/>
                <w:b/>
                <w:bCs/>
              </w:rPr>
              <w:t>Designated sites</w:t>
            </w:r>
            <w:r w:rsidRPr="006B1861">
              <w:rPr>
                <w:rFonts w:cs="Arial"/>
              </w:rPr>
              <w:t xml:space="preserve">.  </w:t>
            </w:r>
          </w:p>
          <w:p w14:paraId="6B76EE5B" w14:textId="77777777" w:rsidR="00DE4367" w:rsidRDefault="00DE4367" w:rsidP="00DE30EC">
            <w:pPr>
              <w:spacing w:line="276" w:lineRule="auto"/>
              <w:rPr>
                <w:rFonts w:cs="Arial"/>
                <w:u w:val="single"/>
              </w:rPr>
            </w:pPr>
          </w:p>
          <w:p w14:paraId="2E851824" w14:textId="62EBCADF" w:rsidR="00DE4367" w:rsidRDefault="00DE4367" w:rsidP="00DE30EC">
            <w:pPr>
              <w:spacing w:line="276" w:lineRule="auto"/>
              <w:rPr>
                <w:rFonts w:cs="Arial"/>
              </w:rPr>
            </w:pPr>
            <w:r w:rsidRPr="003432F1">
              <w:rPr>
                <w:rFonts w:cs="Arial"/>
                <w:u w:val="single"/>
              </w:rPr>
              <w:t>South Hams SAC</w:t>
            </w:r>
            <w:r w:rsidRPr="003432F1">
              <w:rPr>
                <w:rFonts w:cs="Arial"/>
              </w:rPr>
              <w:t xml:space="preserve"> - </w:t>
            </w:r>
            <w:r w:rsidR="009960F3" w:rsidRPr="009960F3">
              <w:rPr>
                <w:rFonts w:cs="Arial"/>
              </w:rPr>
              <w:t xml:space="preserve">South Hams SAC - Site is within the Landscape Connectivity Zone. GHBs potentially use woodland edges and boundaries to commute through landscape. Landscape scale impacts to GHB commuting routes cannot be ruled out. </w:t>
            </w:r>
            <w:r w:rsidR="009960F3" w:rsidRPr="009960F3">
              <w:rPr>
                <w:rFonts w:cs="Arial"/>
                <w:b/>
                <w:bCs/>
              </w:rPr>
              <w:t>Appropriate Assessment required.</w:t>
            </w:r>
            <w:r w:rsidR="009960F3" w:rsidRPr="009960F3">
              <w:rPr>
                <w:rFonts w:cs="Arial"/>
              </w:rPr>
              <w:t xml:space="preserve">  </w:t>
            </w:r>
          </w:p>
          <w:p w14:paraId="67582466" w14:textId="77777777" w:rsidR="00DE4367" w:rsidRPr="003432F1" w:rsidRDefault="00DE4367" w:rsidP="00DE30EC">
            <w:pPr>
              <w:spacing w:line="276" w:lineRule="auto"/>
              <w:rPr>
                <w:rFonts w:cs="Arial"/>
              </w:rPr>
            </w:pPr>
          </w:p>
          <w:p w14:paraId="1F70CE0B" w14:textId="16C00167" w:rsidR="00DE4367" w:rsidRPr="003432F1" w:rsidRDefault="00DE4367" w:rsidP="00DE30EC">
            <w:pPr>
              <w:spacing w:line="276" w:lineRule="auto"/>
              <w:rPr>
                <w:rFonts w:cs="Arial"/>
              </w:rPr>
            </w:pPr>
            <w:r w:rsidRPr="003432F1">
              <w:rPr>
                <w:rFonts w:cs="Arial"/>
                <w:u w:val="single"/>
              </w:rPr>
              <w:t xml:space="preserve">Lyme Bay and Torbay SAC – </w:t>
            </w:r>
            <w:r w:rsidRPr="003432F1">
              <w:rPr>
                <w:rFonts w:cs="Arial"/>
              </w:rPr>
              <w:t xml:space="preserve">No hydrological links between the site and this SAC. </w:t>
            </w:r>
          </w:p>
          <w:p w14:paraId="5E9BF32F" w14:textId="77777777" w:rsidR="00DE4367" w:rsidRPr="006B1861" w:rsidRDefault="00DE4367" w:rsidP="006B1861">
            <w:pPr>
              <w:spacing w:line="276" w:lineRule="auto"/>
              <w:rPr>
                <w:rFonts w:cs="Arial"/>
              </w:rPr>
            </w:pPr>
          </w:p>
          <w:p w14:paraId="1FCD30B6" w14:textId="6F4B2E0D" w:rsidR="00DE4367" w:rsidRPr="006B1861" w:rsidRDefault="00DE4367" w:rsidP="006B1861">
            <w:pPr>
              <w:spacing w:line="276" w:lineRule="auto"/>
              <w:rPr>
                <w:rFonts w:cs="Arial"/>
              </w:rPr>
            </w:pPr>
            <w:r w:rsidRPr="006B1861">
              <w:rPr>
                <w:rFonts w:cs="Arial"/>
                <w:b/>
                <w:bCs/>
              </w:rPr>
              <w:t>Habitats</w:t>
            </w:r>
            <w:r w:rsidRPr="006B1861">
              <w:rPr>
                <w:rFonts w:cs="Arial"/>
              </w:rPr>
              <w:t xml:space="preserve">.  Site </w:t>
            </w:r>
            <w:r>
              <w:rPr>
                <w:rFonts w:cs="Arial"/>
              </w:rPr>
              <w:t>is</w:t>
            </w:r>
            <w:r w:rsidRPr="006B1861">
              <w:rPr>
                <w:rFonts w:cs="Arial"/>
              </w:rPr>
              <w:t xml:space="preserve"> </w:t>
            </w:r>
            <w:r>
              <w:rPr>
                <w:rFonts w:cs="Arial"/>
              </w:rPr>
              <w:t xml:space="preserve">an existing/previous camping site with hedgerows and tree </w:t>
            </w:r>
            <w:r>
              <w:rPr>
                <w:rFonts w:cs="Arial"/>
              </w:rPr>
              <w:lastRenderedPageBreak/>
              <w:t>lines</w:t>
            </w:r>
            <w:r w:rsidRPr="006B1861">
              <w:rPr>
                <w:rFonts w:cs="Arial"/>
              </w:rPr>
              <w:t xml:space="preserve">. </w:t>
            </w:r>
            <w:r>
              <w:rPr>
                <w:rFonts w:cs="Arial"/>
              </w:rPr>
              <w:t xml:space="preserve">Grassland onsite subject to regular management. South Devon Highway present to the west of the site. </w:t>
            </w:r>
          </w:p>
          <w:p w14:paraId="1DD27968" w14:textId="77777777" w:rsidR="00DE4367" w:rsidRPr="006B1861" w:rsidRDefault="00DE4367" w:rsidP="006B1861">
            <w:pPr>
              <w:spacing w:line="276" w:lineRule="auto"/>
              <w:rPr>
                <w:rFonts w:cs="Arial"/>
              </w:rPr>
            </w:pPr>
          </w:p>
          <w:p w14:paraId="2E88429B" w14:textId="41AEFBEE" w:rsidR="00DE4367" w:rsidRPr="006B1861" w:rsidRDefault="00DE4367" w:rsidP="006B1861">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w:t>
            </w:r>
            <w:r w:rsidR="00C57E91">
              <w:rPr>
                <w:rFonts w:cs="Arial"/>
              </w:rPr>
              <w:t>Potential for protected species such as</w:t>
            </w:r>
            <w:r>
              <w:rPr>
                <w:rFonts w:cs="Arial"/>
              </w:rPr>
              <w:t xml:space="preserve"> dormice, </w:t>
            </w:r>
            <w:proofErr w:type="gramStart"/>
            <w:r>
              <w:rPr>
                <w:rFonts w:cs="Arial"/>
              </w:rPr>
              <w:t>reptiles</w:t>
            </w:r>
            <w:proofErr w:type="gramEnd"/>
            <w:r>
              <w:rPr>
                <w:rFonts w:cs="Arial"/>
              </w:rPr>
              <w:t xml:space="preserve"> or badgers onsite. </w:t>
            </w:r>
          </w:p>
          <w:p w14:paraId="3C6FF426" w14:textId="77777777" w:rsidR="00DE4367" w:rsidRPr="006B1861" w:rsidRDefault="00DE4367" w:rsidP="006B1861">
            <w:pPr>
              <w:spacing w:line="276" w:lineRule="auto"/>
              <w:rPr>
                <w:rFonts w:cs="Arial"/>
              </w:rPr>
            </w:pPr>
          </w:p>
          <w:p w14:paraId="16C53ABD" w14:textId="3873B21B" w:rsidR="00DE4367" w:rsidRPr="006B1861" w:rsidRDefault="00C57E91" w:rsidP="003732BD">
            <w:pPr>
              <w:spacing w:line="276" w:lineRule="auto"/>
              <w:rPr>
                <w:rFonts w:cs="Arial"/>
              </w:rPr>
            </w:pPr>
            <w:r>
              <w:rPr>
                <w:rFonts w:cs="Arial"/>
              </w:rPr>
              <w:t>Impacts include d</w:t>
            </w:r>
            <w:r w:rsidR="00DE4367" w:rsidRPr="006B1861">
              <w:rPr>
                <w:rFonts w:cs="Arial"/>
              </w:rPr>
              <w:t>irect loss of habitat and urban impacts (lighting, noise</w:t>
            </w:r>
            <w:r>
              <w:rPr>
                <w:rFonts w:cs="Arial"/>
              </w:rPr>
              <w:t xml:space="preserve"> </w:t>
            </w:r>
            <w:r w:rsidR="00DE4367" w:rsidRPr="006B1861">
              <w:rPr>
                <w:rFonts w:cs="Arial"/>
              </w:rPr>
              <w:t xml:space="preserve">etc) on habitats and species. </w:t>
            </w:r>
          </w:p>
        </w:tc>
        <w:tc>
          <w:tcPr>
            <w:tcW w:w="3233" w:type="dxa"/>
            <w:shd w:val="clear" w:color="auto" w:fill="CC66FF"/>
          </w:tcPr>
          <w:p w14:paraId="793D38AD" w14:textId="77777777" w:rsidR="00DE4367" w:rsidRPr="006B1861" w:rsidRDefault="00DE4367" w:rsidP="006B1861">
            <w:pPr>
              <w:spacing w:line="276" w:lineRule="auto"/>
              <w:rPr>
                <w:rFonts w:cs="Arial"/>
                <w:b/>
                <w:bCs/>
                <w:color w:val="000000"/>
              </w:rPr>
            </w:pPr>
            <w:r w:rsidRPr="006B1861">
              <w:rPr>
                <w:rFonts w:cs="Arial"/>
                <w:b/>
                <w:bCs/>
                <w:color w:val="000000"/>
              </w:rPr>
              <w:lastRenderedPageBreak/>
              <w:t xml:space="preserve">Headline mitigation requirements </w:t>
            </w:r>
          </w:p>
          <w:p w14:paraId="3CB445A6" w14:textId="77777777" w:rsidR="00DE4367" w:rsidRPr="006B1861" w:rsidRDefault="00DE4367" w:rsidP="006B1861">
            <w:pPr>
              <w:spacing w:line="276" w:lineRule="auto"/>
              <w:rPr>
                <w:rFonts w:cs="Arial"/>
                <w:color w:val="000000"/>
              </w:rPr>
            </w:pPr>
          </w:p>
          <w:p w14:paraId="0AE4E33F" w14:textId="513EA679" w:rsidR="00942E30" w:rsidRPr="00942E30" w:rsidRDefault="00DE4367" w:rsidP="00942E30">
            <w:pPr>
              <w:spacing w:line="276" w:lineRule="auto"/>
              <w:rPr>
                <w:rFonts w:cs="Arial"/>
                <w:color w:val="000000"/>
              </w:rPr>
            </w:pPr>
            <w:r w:rsidRPr="008D7A2B">
              <w:rPr>
                <w:rFonts w:cs="Arial"/>
                <w:b/>
                <w:bCs/>
                <w:color w:val="000000"/>
              </w:rPr>
              <w:t>Designated Sites –</w:t>
            </w:r>
            <w:r w:rsidRPr="003432F1">
              <w:rPr>
                <w:rFonts w:cs="Arial"/>
                <w:color w:val="000000"/>
              </w:rPr>
              <w:t xml:space="preserve"> </w:t>
            </w:r>
          </w:p>
          <w:p w14:paraId="09EE8F4D" w14:textId="77777777" w:rsidR="00942E30" w:rsidRPr="00942E30" w:rsidRDefault="00942E30" w:rsidP="00942E30">
            <w:pPr>
              <w:spacing w:line="276" w:lineRule="auto"/>
              <w:rPr>
                <w:rFonts w:cs="Arial"/>
                <w:color w:val="000000"/>
              </w:rPr>
            </w:pPr>
            <w:r w:rsidRPr="00942E30">
              <w:rPr>
                <w:rFonts w:cs="Arial"/>
                <w:color w:val="000000"/>
              </w:rPr>
              <w:t xml:space="preserve">South Hams SAC - </w:t>
            </w:r>
            <w:proofErr w:type="gramStart"/>
            <w:r w:rsidRPr="00942E30">
              <w:rPr>
                <w:rFonts w:cs="Arial"/>
                <w:color w:val="000000"/>
              </w:rPr>
              <w:t>In order to</w:t>
            </w:r>
            <w:proofErr w:type="gramEnd"/>
            <w:r w:rsidRPr="00942E30">
              <w:rPr>
                <w:rFonts w:cs="Arial"/>
                <w:color w:val="000000"/>
              </w:rPr>
              <w:t xml:space="preserve"> avoid an Adverse Effect on the Integrity of the South Hams SAC, mitigation will need to be considered at local plan stage. </w:t>
            </w:r>
          </w:p>
          <w:p w14:paraId="1FFC4548" w14:textId="77777777" w:rsidR="00942E30" w:rsidRPr="00942E30" w:rsidRDefault="00942E30" w:rsidP="00942E30">
            <w:pPr>
              <w:spacing w:line="276" w:lineRule="auto"/>
              <w:rPr>
                <w:rFonts w:cs="Arial"/>
                <w:color w:val="000000"/>
              </w:rPr>
            </w:pPr>
          </w:p>
          <w:p w14:paraId="5794626E" w14:textId="2BFA9980" w:rsidR="00DE4367" w:rsidRPr="003432F1" w:rsidRDefault="00942E30" w:rsidP="00942E30">
            <w:pPr>
              <w:spacing w:line="276" w:lineRule="auto"/>
              <w:rPr>
                <w:rFonts w:cs="Arial"/>
                <w:color w:val="000000"/>
              </w:rPr>
            </w:pPr>
            <w:r w:rsidRPr="00942E30">
              <w:rPr>
                <w:rFonts w:cs="Arial"/>
                <w:color w:val="000000"/>
              </w:rPr>
              <w:t xml:space="preserve">Assuming that GHBs are using the site for commuting, mitigation will include the creation of dark corridors in line with Devon dark corridors guidance document to maintain connectivity for GHBs across the site and wider landscape. Providing this mitigation is secured, then we can conclude no adverse effect on integrity of the South </w:t>
            </w:r>
            <w:r w:rsidRPr="00942E30">
              <w:rPr>
                <w:rFonts w:cs="Arial"/>
                <w:color w:val="000000"/>
              </w:rPr>
              <w:lastRenderedPageBreak/>
              <w:t>Hams SAC at the local plan stage</w:t>
            </w:r>
          </w:p>
          <w:p w14:paraId="3B149FCF" w14:textId="77777777" w:rsidR="00DE4367" w:rsidRDefault="00DE4367" w:rsidP="006B1861">
            <w:pPr>
              <w:spacing w:line="276" w:lineRule="auto"/>
              <w:rPr>
                <w:rFonts w:cs="Arial"/>
                <w:color w:val="000000"/>
              </w:rPr>
            </w:pPr>
          </w:p>
          <w:p w14:paraId="6AE0D46F" w14:textId="088131AD" w:rsidR="00DE4367" w:rsidRPr="006B1861" w:rsidRDefault="00DE4367" w:rsidP="006B1861">
            <w:pPr>
              <w:spacing w:line="276" w:lineRule="auto"/>
              <w:rPr>
                <w:rFonts w:cs="Arial"/>
                <w:color w:val="000000"/>
              </w:rPr>
            </w:pPr>
            <w:r w:rsidRPr="008D7A2B">
              <w:rPr>
                <w:rFonts w:cs="Arial"/>
                <w:b/>
                <w:bCs/>
                <w:color w:val="000000"/>
              </w:rPr>
              <w:t>Habitats –</w:t>
            </w:r>
            <w:r w:rsidRPr="006B1861">
              <w:rPr>
                <w:rFonts w:cs="Arial"/>
                <w:color w:val="000000"/>
              </w:rPr>
              <w:t xml:space="preserve"> protect</w:t>
            </w:r>
            <w:r>
              <w:rPr>
                <w:rFonts w:cs="Arial"/>
                <w:color w:val="000000"/>
              </w:rPr>
              <w:t>ion</w:t>
            </w:r>
            <w:r w:rsidRPr="006B1861">
              <w:rPr>
                <w:rFonts w:cs="Arial"/>
                <w:color w:val="000000"/>
              </w:rPr>
              <w:t xml:space="preserve"> and </w:t>
            </w:r>
            <w:r>
              <w:rPr>
                <w:rFonts w:cs="Arial"/>
                <w:color w:val="000000"/>
              </w:rPr>
              <w:t xml:space="preserve">enhancement of </w:t>
            </w:r>
            <w:r w:rsidRPr="006B1861">
              <w:rPr>
                <w:rFonts w:cs="Arial"/>
                <w:color w:val="000000"/>
              </w:rPr>
              <w:t>hedges, margins</w:t>
            </w:r>
            <w:r>
              <w:rPr>
                <w:rFonts w:cs="Arial"/>
                <w:color w:val="000000"/>
              </w:rPr>
              <w:t xml:space="preserve"> and</w:t>
            </w:r>
            <w:r w:rsidRPr="006B1861">
              <w:rPr>
                <w:rFonts w:cs="Arial"/>
                <w:color w:val="000000"/>
              </w:rPr>
              <w:t xml:space="preserve"> trees</w:t>
            </w:r>
            <w:r>
              <w:rPr>
                <w:rFonts w:cs="Arial"/>
                <w:color w:val="000000"/>
              </w:rPr>
              <w:t xml:space="preserve"> secured via outline consent. </w:t>
            </w:r>
          </w:p>
          <w:p w14:paraId="4E428C14" w14:textId="77777777" w:rsidR="00DE4367" w:rsidRPr="006B1861" w:rsidRDefault="00DE4367" w:rsidP="006B1861">
            <w:pPr>
              <w:spacing w:line="276" w:lineRule="auto"/>
              <w:rPr>
                <w:rFonts w:cs="Arial"/>
                <w:color w:val="000000"/>
              </w:rPr>
            </w:pPr>
          </w:p>
          <w:p w14:paraId="6A04A884" w14:textId="1033BDDC" w:rsidR="00DE4367" w:rsidRPr="006B1861" w:rsidRDefault="00DE4367" w:rsidP="006B1861">
            <w:pPr>
              <w:spacing w:line="276" w:lineRule="auto"/>
              <w:rPr>
                <w:rFonts w:cs="Arial"/>
                <w:color w:val="000000"/>
              </w:rPr>
            </w:pPr>
            <w:r w:rsidRPr="008D7A2B">
              <w:rPr>
                <w:rFonts w:cs="Arial"/>
                <w:b/>
                <w:bCs/>
                <w:color w:val="000000"/>
              </w:rPr>
              <w:t>Species –</w:t>
            </w:r>
            <w:r w:rsidR="00C57E91">
              <w:rPr>
                <w:rFonts w:cs="Arial"/>
                <w:color w:val="000000"/>
              </w:rPr>
              <w:t xml:space="preserve"> </w:t>
            </w:r>
            <w:r w:rsidRPr="006B1861">
              <w:rPr>
                <w:rFonts w:cs="Arial"/>
                <w:color w:val="000000"/>
              </w:rPr>
              <w:t>protect</w:t>
            </w:r>
            <w:r w:rsidR="00C57E91">
              <w:rPr>
                <w:rFonts w:cs="Arial"/>
                <w:color w:val="000000"/>
              </w:rPr>
              <w:t>ion</w:t>
            </w:r>
            <w:r w:rsidRPr="006B1861">
              <w:rPr>
                <w:rFonts w:cs="Arial"/>
                <w:color w:val="000000"/>
              </w:rPr>
              <w:t xml:space="preserve"> and enhance</w:t>
            </w:r>
            <w:r w:rsidR="00C57E91">
              <w:rPr>
                <w:rFonts w:cs="Arial"/>
                <w:color w:val="000000"/>
              </w:rPr>
              <w:t>ment of</w:t>
            </w:r>
            <w:r w:rsidRPr="006B1861">
              <w:rPr>
                <w:rFonts w:cs="Arial"/>
                <w:color w:val="000000"/>
              </w:rPr>
              <w:t xml:space="preserve"> hedges, trees, dark corridors for bats.  </w:t>
            </w:r>
          </w:p>
          <w:p w14:paraId="4FC1B435" w14:textId="77777777" w:rsidR="00DE4367" w:rsidRPr="006B1861" w:rsidRDefault="00DE4367" w:rsidP="006B1861">
            <w:pPr>
              <w:spacing w:line="276" w:lineRule="auto"/>
              <w:rPr>
                <w:rFonts w:cs="Arial"/>
                <w:color w:val="000000"/>
              </w:rPr>
            </w:pPr>
          </w:p>
          <w:p w14:paraId="552B3071" w14:textId="3F5D43E7" w:rsidR="00DE4367" w:rsidRPr="006B1861" w:rsidRDefault="00DE4367" w:rsidP="006B1861">
            <w:pPr>
              <w:spacing w:line="276" w:lineRule="auto"/>
              <w:rPr>
                <w:rFonts w:cs="Arial"/>
                <w:color w:val="000000"/>
              </w:rPr>
            </w:pPr>
            <w:r w:rsidRPr="006B1861">
              <w:rPr>
                <w:rFonts w:cs="Arial"/>
                <w:color w:val="000000"/>
              </w:rPr>
              <w:t>BNG requirements to be met on/off site</w:t>
            </w:r>
            <w:r>
              <w:rPr>
                <w:rFonts w:cs="Arial"/>
                <w:color w:val="000000"/>
              </w:rPr>
              <w:t xml:space="preserve"> at reserved matters. </w:t>
            </w:r>
          </w:p>
          <w:p w14:paraId="276B356F" w14:textId="140C23EB" w:rsidR="00DE4367" w:rsidRPr="006B1861" w:rsidRDefault="00DE4367" w:rsidP="006B1861">
            <w:pPr>
              <w:spacing w:line="276" w:lineRule="auto"/>
              <w:rPr>
                <w:rFonts w:cs="Arial"/>
              </w:rPr>
            </w:pPr>
          </w:p>
        </w:tc>
        <w:tc>
          <w:tcPr>
            <w:tcW w:w="1579" w:type="dxa"/>
            <w:shd w:val="clear" w:color="auto" w:fill="CC66FF"/>
          </w:tcPr>
          <w:p w14:paraId="0D284591" w14:textId="7DCF2E59" w:rsidR="00DE4367" w:rsidRPr="006B1861" w:rsidRDefault="00942E30" w:rsidP="006B1861">
            <w:pPr>
              <w:spacing w:line="276" w:lineRule="auto"/>
              <w:rPr>
                <w:rFonts w:cs="Arial"/>
                <w:b/>
                <w:bCs/>
                <w:color w:val="000000"/>
              </w:rPr>
            </w:pPr>
            <w:r>
              <w:rPr>
                <w:rFonts w:cs="Arial"/>
                <w:b/>
                <w:bCs/>
                <w:color w:val="000000"/>
              </w:rPr>
              <w:lastRenderedPageBreak/>
              <w:t>Yes – alone and in combination</w:t>
            </w:r>
          </w:p>
        </w:tc>
        <w:tc>
          <w:tcPr>
            <w:tcW w:w="1348" w:type="dxa"/>
            <w:shd w:val="clear" w:color="auto" w:fill="CC66FF"/>
          </w:tcPr>
          <w:p w14:paraId="64DC7DC6" w14:textId="2C9B4747" w:rsidR="00DE4367" w:rsidRPr="006B1861" w:rsidRDefault="00DE4367" w:rsidP="006B1861">
            <w:pPr>
              <w:spacing w:line="276" w:lineRule="auto"/>
              <w:rPr>
                <w:rFonts w:cs="Arial"/>
                <w:b/>
                <w:bCs/>
                <w:color w:val="000000"/>
              </w:rPr>
            </w:pPr>
            <w:r>
              <w:rPr>
                <w:rFonts w:cs="Arial"/>
                <w:b/>
                <w:bCs/>
                <w:color w:val="000000"/>
              </w:rPr>
              <w:t>No</w:t>
            </w:r>
          </w:p>
        </w:tc>
      </w:tr>
      <w:tr w:rsidR="00D15C45" w:rsidRPr="006B1861" w14:paraId="0B520608" w14:textId="183984A5" w:rsidTr="002F4275">
        <w:tc>
          <w:tcPr>
            <w:tcW w:w="1048" w:type="dxa"/>
          </w:tcPr>
          <w:p w14:paraId="76276DDA" w14:textId="4F16ABE9" w:rsidR="00DE4367" w:rsidRPr="006B1861" w:rsidRDefault="00544B8A" w:rsidP="00AA38D4">
            <w:pPr>
              <w:spacing w:line="276" w:lineRule="auto"/>
              <w:rPr>
                <w:rFonts w:cs="Arial"/>
              </w:rPr>
            </w:pPr>
            <w:r w:rsidRPr="00544B8A">
              <w:rPr>
                <w:rFonts w:cs="Arial"/>
              </w:rPr>
              <w:t>H2T05</w:t>
            </w:r>
          </w:p>
        </w:tc>
        <w:tc>
          <w:tcPr>
            <w:tcW w:w="974" w:type="dxa"/>
          </w:tcPr>
          <w:p w14:paraId="07050EE3" w14:textId="39CC856D" w:rsidR="00DE4367" w:rsidRPr="006B1861" w:rsidRDefault="00DE4367" w:rsidP="00AA38D4">
            <w:pPr>
              <w:spacing w:line="276" w:lineRule="auto"/>
              <w:rPr>
                <w:rFonts w:cs="Arial"/>
              </w:rPr>
            </w:pPr>
            <w:r w:rsidRPr="006B1861">
              <w:rPr>
                <w:rFonts w:cs="Arial"/>
              </w:rPr>
              <w:t>21T145</w:t>
            </w:r>
          </w:p>
        </w:tc>
        <w:tc>
          <w:tcPr>
            <w:tcW w:w="2478" w:type="dxa"/>
          </w:tcPr>
          <w:p w14:paraId="6818C0E7" w14:textId="04DDDBD3" w:rsidR="00DE4367" w:rsidRPr="006B1861" w:rsidRDefault="00DE4367" w:rsidP="00AA38D4">
            <w:pPr>
              <w:spacing w:line="276" w:lineRule="auto"/>
              <w:rPr>
                <w:rFonts w:cs="Arial"/>
              </w:rPr>
            </w:pPr>
            <w:r w:rsidRPr="006B1861">
              <w:rPr>
                <w:rFonts w:cs="Arial"/>
              </w:rPr>
              <w:t xml:space="preserve">Land North </w:t>
            </w:r>
            <w:proofErr w:type="spellStart"/>
            <w:r w:rsidRPr="006B1861">
              <w:rPr>
                <w:rFonts w:cs="Arial"/>
              </w:rPr>
              <w:t>Bottompark</w:t>
            </w:r>
            <w:proofErr w:type="spellEnd"/>
            <w:r w:rsidRPr="006B1861">
              <w:rPr>
                <w:rFonts w:cs="Arial"/>
              </w:rPr>
              <w:t xml:space="preserve"> Lane</w:t>
            </w:r>
            <w:r w:rsidRPr="006B1861">
              <w:rPr>
                <w:rStyle w:val="eop"/>
                <w:rFonts w:cs="Arial"/>
                <w:color w:val="000000"/>
                <w:shd w:val="clear" w:color="auto" w:fill="FFFFFF"/>
              </w:rPr>
              <w:t> </w:t>
            </w:r>
          </w:p>
        </w:tc>
        <w:tc>
          <w:tcPr>
            <w:tcW w:w="1488" w:type="dxa"/>
            <w:vAlign w:val="bottom"/>
          </w:tcPr>
          <w:p w14:paraId="60787C47" w14:textId="1E3756A3" w:rsidR="00DE4367" w:rsidRPr="006B1861" w:rsidRDefault="00DE4367" w:rsidP="00AA38D4">
            <w:pPr>
              <w:spacing w:line="276" w:lineRule="auto"/>
              <w:jc w:val="center"/>
              <w:rPr>
                <w:rFonts w:cs="Arial"/>
              </w:rPr>
            </w:pPr>
            <w:r w:rsidRPr="006B1861">
              <w:rPr>
                <w:rFonts w:cs="Arial"/>
              </w:rPr>
              <w:t>20</w:t>
            </w:r>
          </w:p>
        </w:tc>
        <w:tc>
          <w:tcPr>
            <w:tcW w:w="3150" w:type="dxa"/>
            <w:shd w:val="clear" w:color="auto" w:fill="FFFF00"/>
          </w:tcPr>
          <w:p w14:paraId="76F31C28" w14:textId="77777777" w:rsidR="00DE4367" w:rsidRDefault="00DE4367" w:rsidP="00507BF4">
            <w:pPr>
              <w:spacing w:line="276" w:lineRule="auto"/>
              <w:rPr>
                <w:rFonts w:cs="Arial"/>
              </w:rPr>
            </w:pPr>
            <w:r w:rsidRPr="006B1861">
              <w:rPr>
                <w:rFonts w:cs="Arial"/>
                <w:b/>
                <w:bCs/>
              </w:rPr>
              <w:t>Designated sites</w:t>
            </w:r>
            <w:r w:rsidRPr="006B1861">
              <w:rPr>
                <w:rFonts w:cs="Arial"/>
              </w:rPr>
              <w:t xml:space="preserve">.  </w:t>
            </w:r>
          </w:p>
          <w:p w14:paraId="03CF6866" w14:textId="77777777" w:rsidR="00DE4367" w:rsidRDefault="00DE4367" w:rsidP="00507BF4">
            <w:pPr>
              <w:spacing w:line="276" w:lineRule="auto"/>
              <w:rPr>
                <w:rFonts w:cs="Arial"/>
                <w:u w:val="single"/>
              </w:rPr>
            </w:pPr>
          </w:p>
          <w:p w14:paraId="3564C70B" w14:textId="678C135B" w:rsidR="00DE4367" w:rsidRDefault="00DE4367" w:rsidP="00507BF4">
            <w:pPr>
              <w:spacing w:line="276" w:lineRule="auto"/>
              <w:rPr>
                <w:rFonts w:cs="Arial"/>
              </w:rPr>
            </w:pPr>
            <w:r w:rsidRPr="005E59EF">
              <w:rPr>
                <w:rFonts w:cs="Arial"/>
                <w:u w:val="single"/>
              </w:rPr>
              <w:t>South Hams SAC</w:t>
            </w:r>
            <w:r>
              <w:rPr>
                <w:rFonts w:cs="Arial"/>
                <w:u w:val="single"/>
              </w:rPr>
              <w:t xml:space="preserve"> - </w:t>
            </w:r>
            <w:r w:rsidRPr="006B1861">
              <w:rPr>
                <w:rFonts w:cs="Arial"/>
              </w:rPr>
              <w:t>No impacts identified.</w:t>
            </w:r>
            <w:r>
              <w:rPr>
                <w:rFonts w:cs="Arial"/>
              </w:rPr>
              <w:t xml:space="preserve"> Site is outside the LCZ for South Hams SAC. No HRA issues identified. </w:t>
            </w:r>
          </w:p>
          <w:p w14:paraId="7634AE22" w14:textId="77777777" w:rsidR="00DE4367" w:rsidRDefault="00DE4367" w:rsidP="00507BF4">
            <w:pPr>
              <w:spacing w:line="276" w:lineRule="auto"/>
              <w:rPr>
                <w:rFonts w:cs="Arial"/>
              </w:rPr>
            </w:pPr>
          </w:p>
          <w:p w14:paraId="3702AAC6" w14:textId="5E0956F2" w:rsidR="00DE4367" w:rsidRPr="006B1861" w:rsidRDefault="00DE4367" w:rsidP="00507BF4">
            <w:pPr>
              <w:spacing w:line="276" w:lineRule="auto"/>
              <w:rPr>
                <w:rFonts w:cs="Arial"/>
                <w:b/>
                <w:bCs/>
              </w:rPr>
            </w:pPr>
            <w:r w:rsidRPr="003432F1">
              <w:rPr>
                <w:rFonts w:cs="Arial"/>
                <w:u w:val="single"/>
              </w:rPr>
              <w:lastRenderedPageBreak/>
              <w:t xml:space="preserve">Lyme Bay and Torbay SAC – </w:t>
            </w:r>
            <w:r w:rsidRPr="003432F1">
              <w:rPr>
                <w:rFonts w:cs="Arial"/>
              </w:rPr>
              <w:t>No hydrological links between the site and this SAC.</w:t>
            </w:r>
          </w:p>
          <w:p w14:paraId="7C5E3735" w14:textId="77777777" w:rsidR="00DE4367" w:rsidRPr="006B1861" w:rsidRDefault="00DE4367" w:rsidP="00AA38D4">
            <w:pPr>
              <w:spacing w:line="276" w:lineRule="auto"/>
              <w:rPr>
                <w:rFonts w:cs="Arial"/>
              </w:rPr>
            </w:pPr>
          </w:p>
          <w:p w14:paraId="4578DED2" w14:textId="6A9ECAED" w:rsidR="00DE4367" w:rsidRPr="006B1861" w:rsidRDefault="00DE4367" w:rsidP="00AA38D4">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permanent grazed pasture with mature hedgerow borders, but the ecological value of the site is unclear from aerial photographs. </w:t>
            </w:r>
            <w:r w:rsidRPr="000F6B90">
              <w:rPr>
                <w:rFonts w:cs="Arial"/>
                <w:b/>
                <w:bCs/>
              </w:rPr>
              <w:t>Site visit recommended prior to allocation to check botanical interest of site (unlikely but needs checking)</w:t>
            </w:r>
          </w:p>
          <w:p w14:paraId="4908EDCA" w14:textId="77777777" w:rsidR="00DE4367" w:rsidRPr="006B1861" w:rsidRDefault="00DE4367" w:rsidP="00AA38D4">
            <w:pPr>
              <w:spacing w:line="276" w:lineRule="auto"/>
              <w:rPr>
                <w:rFonts w:cs="Arial"/>
              </w:rPr>
            </w:pPr>
          </w:p>
          <w:p w14:paraId="69F36837" w14:textId="37B0EC0B" w:rsidR="00DE4367" w:rsidRDefault="00DE4367" w:rsidP="00AA38D4">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Surrounding hedges 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Hedges and grassland may provide bat foraging habitat</w:t>
            </w:r>
            <w:r>
              <w:rPr>
                <w:rFonts w:cs="Arial"/>
              </w:rPr>
              <w:t xml:space="preserve">. Site is within a cirl bunting consultation </w:t>
            </w:r>
            <w:r>
              <w:rPr>
                <w:rFonts w:cs="Arial"/>
              </w:rPr>
              <w:lastRenderedPageBreak/>
              <w:t xml:space="preserve">zone and situated 400m from recorded breeding territory – habitat onsite appears suitable from aerial photographs but the urban land use surrounding the site may deter the species. </w:t>
            </w:r>
          </w:p>
          <w:p w14:paraId="20B9A6E0" w14:textId="77777777" w:rsidR="00DE4367" w:rsidRPr="006B1861" w:rsidRDefault="00DE4367" w:rsidP="00AA38D4">
            <w:pPr>
              <w:spacing w:line="276" w:lineRule="auto"/>
              <w:rPr>
                <w:rFonts w:cs="Arial"/>
              </w:rPr>
            </w:pPr>
          </w:p>
          <w:p w14:paraId="18AD3EBA" w14:textId="3CD7E734" w:rsidR="00DE4367" w:rsidRPr="006B1861" w:rsidRDefault="00DE4367" w:rsidP="00A3521F">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3233" w:type="dxa"/>
            <w:shd w:val="clear" w:color="auto" w:fill="FFFF00"/>
          </w:tcPr>
          <w:p w14:paraId="768FCE6E" w14:textId="77777777" w:rsidR="00DE4367" w:rsidRPr="006B1861" w:rsidRDefault="00DE4367" w:rsidP="00AA38D4">
            <w:pPr>
              <w:spacing w:line="276" w:lineRule="auto"/>
              <w:rPr>
                <w:rFonts w:cs="Arial"/>
                <w:b/>
                <w:bCs/>
                <w:color w:val="000000"/>
              </w:rPr>
            </w:pPr>
            <w:r w:rsidRPr="006B1861">
              <w:rPr>
                <w:rFonts w:cs="Arial"/>
                <w:b/>
                <w:bCs/>
                <w:color w:val="000000"/>
              </w:rPr>
              <w:lastRenderedPageBreak/>
              <w:t xml:space="preserve">Headline mitigation requirements </w:t>
            </w:r>
          </w:p>
          <w:p w14:paraId="05EF370B" w14:textId="77777777" w:rsidR="00DE4367" w:rsidRPr="006B1861" w:rsidRDefault="00DE4367" w:rsidP="00AA38D4">
            <w:pPr>
              <w:spacing w:line="276" w:lineRule="auto"/>
              <w:rPr>
                <w:rFonts w:cs="Arial"/>
                <w:color w:val="000000"/>
              </w:rPr>
            </w:pPr>
          </w:p>
          <w:p w14:paraId="451F55D2" w14:textId="32E46BB9" w:rsidR="00DE4367" w:rsidRDefault="00DE4367" w:rsidP="00AA38D4">
            <w:pPr>
              <w:spacing w:line="276" w:lineRule="auto"/>
              <w:rPr>
                <w:rFonts w:cs="Arial"/>
                <w:color w:val="000000"/>
              </w:rPr>
            </w:pPr>
            <w:r w:rsidRPr="00E9281B">
              <w:rPr>
                <w:rFonts w:cs="Arial"/>
                <w:b/>
                <w:bCs/>
                <w:color w:val="000000"/>
              </w:rPr>
              <w:t>Habitats –</w:t>
            </w:r>
            <w:r w:rsidRPr="006B1861">
              <w:rPr>
                <w:rFonts w:cs="Arial"/>
                <w:color w:val="000000"/>
              </w:rPr>
              <w:t xml:space="preserve"> protect and enhance</w:t>
            </w:r>
            <w:r>
              <w:rPr>
                <w:rFonts w:cs="Arial"/>
                <w:color w:val="000000"/>
              </w:rPr>
              <w:t xml:space="preserve"> important trees. Maintain and strengthen hedgerow borders.</w:t>
            </w:r>
          </w:p>
          <w:p w14:paraId="5E2C354D" w14:textId="77777777" w:rsidR="00DE4367" w:rsidRPr="006B1861" w:rsidRDefault="00DE4367" w:rsidP="00AA38D4">
            <w:pPr>
              <w:spacing w:line="276" w:lineRule="auto"/>
              <w:rPr>
                <w:rFonts w:cs="Arial"/>
                <w:color w:val="000000"/>
              </w:rPr>
            </w:pPr>
          </w:p>
          <w:p w14:paraId="6105A6E8" w14:textId="34E71F50" w:rsidR="00DE4367" w:rsidRPr="006B1861" w:rsidRDefault="00DE4367" w:rsidP="00AA38D4">
            <w:pPr>
              <w:spacing w:line="276" w:lineRule="auto"/>
              <w:rPr>
                <w:rFonts w:cs="Arial"/>
                <w:color w:val="000000"/>
              </w:rPr>
            </w:pPr>
            <w:r w:rsidRPr="00E9281B">
              <w:rPr>
                <w:rFonts w:cs="Arial"/>
                <w:b/>
                <w:bCs/>
                <w:color w:val="000000"/>
              </w:rPr>
              <w:lastRenderedPageBreak/>
              <w:t>Species –</w:t>
            </w:r>
            <w:r w:rsidRPr="006B1861">
              <w:rPr>
                <w:rFonts w:cs="Arial"/>
                <w:color w:val="000000"/>
              </w:rPr>
              <w:t xml:space="preserve"> protect and enhance </w:t>
            </w:r>
            <w:r>
              <w:rPr>
                <w:rFonts w:cs="Arial"/>
                <w:color w:val="000000"/>
              </w:rPr>
              <w:t>important</w:t>
            </w:r>
            <w:r w:rsidRPr="006B1861">
              <w:rPr>
                <w:rFonts w:cs="Arial"/>
                <w:color w:val="000000"/>
              </w:rPr>
              <w:t xml:space="preserve"> trees, dark corridors for bats</w:t>
            </w:r>
            <w:r>
              <w:rPr>
                <w:rFonts w:cs="Arial"/>
                <w:color w:val="000000"/>
              </w:rPr>
              <w:t xml:space="preserve"> etc. </w:t>
            </w:r>
            <w:r w:rsidRPr="006B1861">
              <w:rPr>
                <w:rFonts w:cs="Arial"/>
                <w:color w:val="000000"/>
              </w:rPr>
              <w:t xml:space="preserve">Licences may be required if offences can’t be avoided – if bat roosts are impacted then compensation </w:t>
            </w:r>
            <w:r>
              <w:rPr>
                <w:rFonts w:cs="Arial"/>
                <w:color w:val="000000"/>
              </w:rPr>
              <w:t>may</w:t>
            </w:r>
            <w:r w:rsidRPr="006B1861">
              <w:rPr>
                <w:rFonts w:cs="Arial"/>
                <w:color w:val="000000"/>
              </w:rPr>
              <w:t xml:space="preserve"> be required.</w:t>
            </w:r>
            <w:r w:rsidRPr="00932C39">
              <w:rPr>
                <w:rFonts w:cs="Arial"/>
                <w:color w:val="000000"/>
              </w:rPr>
              <w:t xml:space="preserve"> Cirl Bunting surveys </w:t>
            </w:r>
            <w:r>
              <w:rPr>
                <w:rFonts w:cs="Arial"/>
                <w:color w:val="000000"/>
              </w:rPr>
              <w:t>may</w:t>
            </w:r>
            <w:r w:rsidRPr="00932C39">
              <w:rPr>
                <w:rFonts w:cs="Arial"/>
                <w:color w:val="000000"/>
              </w:rPr>
              <w:t xml:space="preserve"> be required to understand mitigation requirements – offsite compensation</w:t>
            </w:r>
            <w:r>
              <w:rPr>
                <w:rFonts w:cs="Arial"/>
                <w:color w:val="000000"/>
              </w:rPr>
              <w:t xml:space="preserve"> or financial contribution</w:t>
            </w:r>
            <w:r w:rsidRPr="00932C39">
              <w:rPr>
                <w:rFonts w:cs="Arial"/>
                <w:color w:val="000000"/>
              </w:rPr>
              <w:t xml:space="preserve"> may be required.</w:t>
            </w:r>
          </w:p>
          <w:p w14:paraId="30E10D9D" w14:textId="77777777" w:rsidR="00DE4367" w:rsidRPr="006B1861" w:rsidRDefault="00DE4367" w:rsidP="00AA38D4">
            <w:pPr>
              <w:spacing w:line="276" w:lineRule="auto"/>
              <w:rPr>
                <w:rFonts w:cs="Arial"/>
                <w:color w:val="000000"/>
              </w:rPr>
            </w:pPr>
          </w:p>
          <w:p w14:paraId="44D41920" w14:textId="77777777" w:rsidR="00DE4367" w:rsidRPr="006B1861" w:rsidRDefault="00DE4367" w:rsidP="00AA38D4">
            <w:pPr>
              <w:spacing w:line="276" w:lineRule="auto"/>
              <w:rPr>
                <w:rFonts w:cs="Arial"/>
                <w:color w:val="000000"/>
              </w:rPr>
            </w:pPr>
            <w:r w:rsidRPr="006B1861">
              <w:rPr>
                <w:rFonts w:cs="Arial"/>
                <w:color w:val="000000"/>
              </w:rPr>
              <w:t xml:space="preserve">BNG requirements to be met on/off site. </w:t>
            </w:r>
          </w:p>
          <w:p w14:paraId="494C331F" w14:textId="411A9A96" w:rsidR="00DE4367" w:rsidRPr="006B1861" w:rsidRDefault="00DE4367" w:rsidP="00AA38D4">
            <w:pPr>
              <w:spacing w:line="276" w:lineRule="auto"/>
              <w:rPr>
                <w:rFonts w:cs="Arial"/>
              </w:rPr>
            </w:pPr>
          </w:p>
        </w:tc>
        <w:tc>
          <w:tcPr>
            <w:tcW w:w="1579" w:type="dxa"/>
            <w:shd w:val="clear" w:color="auto" w:fill="FFFF00"/>
          </w:tcPr>
          <w:p w14:paraId="7A74086D" w14:textId="2BC43043" w:rsidR="00DE4367" w:rsidRPr="006B1861" w:rsidRDefault="00DE4367" w:rsidP="00AA38D4">
            <w:pPr>
              <w:spacing w:line="276" w:lineRule="auto"/>
              <w:rPr>
                <w:rFonts w:cs="Arial"/>
                <w:b/>
                <w:bCs/>
                <w:color w:val="000000"/>
              </w:rPr>
            </w:pPr>
            <w:r>
              <w:rPr>
                <w:rFonts w:cs="Arial"/>
                <w:b/>
                <w:bCs/>
                <w:color w:val="000000"/>
              </w:rPr>
              <w:lastRenderedPageBreak/>
              <w:t>No</w:t>
            </w:r>
          </w:p>
        </w:tc>
        <w:tc>
          <w:tcPr>
            <w:tcW w:w="1348" w:type="dxa"/>
            <w:shd w:val="clear" w:color="auto" w:fill="FFFF00"/>
          </w:tcPr>
          <w:p w14:paraId="71A25FD7" w14:textId="588C2DB2" w:rsidR="00DE4367" w:rsidRPr="006B1861" w:rsidRDefault="00DE4367" w:rsidP="00AA38D4">
            <w:pPr>
              <w:spacing w:line="276" w:lineRule="auto"/>
              <w:rPr>
                <w:rFonts w:cs="Arial"/>
                <w:b/>
                <w:bCs/>
                <w:color w:val="000000"/>
              </w:rPr>
            </w:pPr>
            <w:r>
              <w:rPr>
                <w:rFonts w:cs="Arial"/>
                <w:b/>
                <w:bCs/>
                <w:color w:val="000000"/>
              </w:rPr>
              <w:t>Yes</w:t>
            </w:r>
          </w:p>
        </w:tc>
      </w:tr>
      <w:tr w:rsidR="00D15C45" w:rsidRPr="006B1861" w14:paraId="29F88D01" w14:textId="74660660" w:rsidTr="002F4275">
        <w:tc>
          <w:tcPr>
            <w:tcW w:w="1048" w:type="dxa"/>
          </w:tcPr>
          <w:p w14:paraId="31FD6A8F" w14:textId="0A0CC3A6" w:rsidR="00DE4367" w:rsidRPr="006B1861" w:rsidRDefault="00F83588" w:rsidP="000C4262">
            <w:pPr>
              <w:spacing w:line="276" w:lineRule="auto"/>
              <w:rPr>
                <w:rFonts w:cs="Arial"/>
              </w:rPr>
            </w:pPr>
            <w:r w:rsidRPr="00F83588">
              <w:rPr>
                <w:rFonts w:cs="Arial"/>
              </w:rPr>
              <w:lastRenderedPageBreak/>
              <w:t>H2T02</w:t>
            </w:r>
          </w:p>
        </w:tc>
        <w:tc>
          <w:tcPr>
            <w:tcW w:w="974" w:type="dxa"/>
          </w:tcPr>
          <w:p w14:paraId="55A151A9" w14:textId="6BB24B3E" w:rsidR="00DE4367" w:rsidRPr="006B1861" w:rsidRDefault="00DE4367" w:rsidP="000C4262">
            <w:pPr>
              <w:spacing w:line="276" w:lineRule="auto"/>
              <w:rPr>
                <w:rFonts w:cs="Arial"/>
              </w:rPr>
            </w:pPr>
            <w:r w:rsidRPr="006B1861">
              <w:rPr>
                <w:rFonts w:cs="Arial"/>
              </w:rPr>
              <w:t>21T148</w:t>
            </w:r>
          </w:p>
        </w:tc>
        <w:tc>
          <w:tcPr>
            <w:tcW w:w="2478" w:type="dxa"/>
          </w:tcPr>
          <w:p w14:paraId="28C6AB52" w14:textId="3A9F6079" w:rsidR="00DE4367" w:rsidRPr="006B1861" w:rsidRDefault="00DE4367" w:rsidP="000C4262">
            <w:pPr>
              <w:spacing w:line="276" w:lineRule="auto"/>
              <w:rPr>
                <w:rFonts w:cs="Arial"/>
              </w:rPr>
            </w:pPr>
            <w:r w:rsidRPr="006B1861">
              <w:rPr>
                <w:rFonts w:cs="Arial"/>
              </w:rPr>
              <w:t>Brunel Manor (Main building)</w:t>
            </w:r>
            <w:r w:rsidRPr="006B1861">
              <w:rPr>
                <w:rStyle w:val="normaltextrun"/>
                <w:rFonts w:cs="Arial"/>
                <w:color w:val="000000"/>
                <w:shd w:val="clear" w:color="auto" w:fill="FFFFFF"/>
              </w:rPr>
              <w:t> </w:t>
            </w:r>
            <w:r w:rsidRPr="006B1861">
              <w:rPr>
                <w:rStyle w:val="eop"/>
                <w:rFonts w:cs="Arial"/>
                <w:color w:val="000000"/>
                <w:shd w:val="clear" w:color="auto" w:fill="FFFFFF"/>
              </w:rPr>
              <w:t> </w:t>
            </w:r>
          </w:p>
        </w:tc>
        <w:tc>
          <w:tcPr>
            <w:tcW w:w="1488" w:type="dxa"/>
            <w:vAlign w:val="center"/>
          </w:tcPr>
          <w:p w14:paraId="6870D3DE" w14:textId="322CEDE0" w:rsidR="00DE4367" w:rsidRPr="006B1861" w:rsidRDefault="00DE4367" w:rsidP="000C4262">
            <w:pPr>
              <w:spacing w:line="276" w:lineRule="auto"/>
              <w:jc w:val="center"/>
              <w:rPr>
                <w:rFonts w:cs="Arial"/>
              </w:rPr>
            </w:pPr>
            <w:r w:rsidRPr="006B1861">
              <w:rPr>
                <w:rFonts w:cs="Arial"/>
              </w:rPr>
              <w:t>15</w:t>
            </w:r>
          </w:p>
        </w:tc>
        <w:tc>
          <w:tcPr>
            <w:tcW w:w="3150" w:type="dxa"/>
            <w:shd w:val="clear" w:color="auto" w:fill="FFFF00"/>
          </w:tcPr>
          <w:p w14:paraId="0D00A0A2" w14:textId="77777777" w:rsidR="00DE4367" w:rsidRDefault="00DE4367" w:rsidP="00E9281B">
            <w:pPr>
              <w:spacing w:line="276" w:lineRule="auto"/>
              <w:rPr>
                <w:rFonts w:cs="Arial"/>
              </w:rPr>
            </w:pPr>
            <w:r w:rsidRPr="006B1861">
              <w:rPr>
                <w:rFonts w:cs="Arial"/>
                <w:b/>
                <w:bCs/>
              </w:rPr>
              <w:t>Designated sites</w:t>
            </w:r>
            <w:r w:rsidRPr="006B1861">
              <w:rPr>
                <w:rFonts w:cs="Arial"/>
              </w:rPr>
              <w:t xml:space="preserve">.  </w:t>
            </w:r>
          </w:p>
          <w:p w14:paraId="7E986D53" w14:textId="77777777" w:rsidR="00DE4367" w:rsidRDefault="00DE4367" w:rsidP="00E9281B">
            <w:pPr>
              <w:spacing w:line="276" w:lineRule="auto"/>
              <w:rPr>
                <w:rFonts w:cs="Arial"/>
                <w:u w:val="single"/>
              </w:rPr>
            </w:pPr>
          </w:p>
          <w:p w14:paraId="495DFD84" w14:textId="6C1F0F3C" w:rsidR="00DE4367" w:rsidRDefault="00DE4367" w:rsidP="00E9281B">
            <w:pPr>
              <w:spacing w:line="276" w:lineRule="auto"/>
              <w:rPr>
                <w:rFonts w:cs="Arial"/>
              </w:rPr>
            </w:pPr>
            <w:r w:rsidRPr="005E59EF">
              <w:rPr>
                <w:rFonts w:cs="Arial"/>
                <w:u w:val="single"/>
              </w:rPr>
              <w:t>South Hams SAC</w:t>
            </w:r>
            <w:r>
              <w:rPr>
                <w:rFonts w:cs="Arial"/>
                <w:u w:val="single"/>
              </w:rPr>
              <w:t xml:space="preserve"> - </w:t>
            </w:r>
            <w:r w:rsidRPr="006B1861">
              <w:rPr>
                <w:rFonts w:cs="Arial"/>
              </w:rPr>
              <w:t>No impacts identified.</w:t>
            </w:r>
            <w:r>
              <w:rPr>
                <w:rFonts w:cs="Arial"/>
              </w:rPr>
              <w:t xml:space="preserve"> Site is outside the LCZ for South Hams SAC. No HRA issues identified. </w:t>
            </w:r>
          </w:p>
          <w:p w14:paraId="35D39D9A" w14:textId="77777777" w:rsidR="00DE4367" w:rsidRDefault="00DE4367" w:rsidP="00E9281B">
            <w:pPr>
              <w:spacing w:line="276" w:lineRule="auto"/>
              <w:rPr>
                <w:rFonts w:cs="Arial"/>
              </w:rPr>
            </w:pPr>
          </w:p>
          <w:p w14:paraId="1251DEF6" w14:textId="77777777" w:rsidR="00DE4367" w:rsidRPr="006B1861" w:rsidRDefault="00DE4367" w:rsidP="00E9281B">
            <w:pPr>
              <w:spacing w:line="276" w:lineRule="auto"/>
              <w:rPr>
                <w:rFonts w:cs="Arial"/>
                <w:b/>
                <w:bCs/>
              </w:rPr>
            </w:pPr>
            <w:r w:rsidRPr="003432F1">
              <w:rPr>
                <w:rFonts w:cs="Arial"/>
                <w:u w:val="single"/>
              </w:rPr>
              <w:t xml:space="preserve">Lyme Bay and Torbay SAC – </w:t>
            </w:r>
            <w:r w:rsidRPr="003432F1">
              <w:rPr>
                <w:rFonts w:cs="Arial"/>
              </w:rPr>
              <w:t>No hydrological links between the site and this SAC.</w:t>
            </w:r>
          </w:p>
          <w:p w14:paraId="70582525" w14:textId="77777777" w:rsidR="00DE4367" w:rsidRPr="006B1861" w:rsidRDefault="00DE4367" w:rsidP="000C4262">
            <w:pPr>
              <w:spacing w:line="276" w:lineRule="auto"/>
              <w:rPr>
                <w:rFonts w:cs="Arial"/>
              </w:rPr>
            </w:pPr>
          </w:p>
          <w:p w14:paraId="0095F3E2" w14:textId="0F45ACD6" w:rsidR="00DE4367" w:rsidRDefault="00DE4367" w:rsidP="000C4262">
            <w:pPr>
              <w:spacing w:line="276" w:lineRule="auto"/>
              <w:rPr>
                <w:rFonts w:cs="Arial"/>
              </w:rPr>
            </w:pPr>
            <w:r w:rsidRPr="006B1861">
              <w:rPr>
                <w:rFonts w:cs="Arial"/>
                <w:b/>
                <w:bCs/>
              </w:rPr>
              <w:t>Habitats</w:t>
            </w:r>
            <w:r w:rsidRPr="006B1861">
              <w:rPr>
                <w:rFonts w:cs="Arial"/>
              </w:rPr>
              <w:t xml:space="preserve">.  Site appears to be </w:t>
            </w:r>
            <w:r>
              <w:rPr>
                <w:rFonts w:cs="Arial"/>
              </w:rPr>
              <w:t xml:space="preserve">an existing building surrounded by plantation woodland to the south and west. </w:t>
            </w:r>
            <w:r w:rsidRPr="00D921E4">
              <w:rPr>
                <w:rFonts w:cs="Arial"/>
                <w:b/>
                <w:bCs/>
              </w:rPr>
              <w:t>Site visit recommended to understand if woodland habitat is priority habitat.</w:t>
            </w:r>
            <w:r>
              <w:rPr>
                <w:rFonts w:cs="Arial"/>
              </w:rPr>
              <w:t xml:space="preserve"> </w:t>
            </w:r>
          </w:p>
          <w:p w14:paraId="7A19F281" w14:textId="77777777" w:rsidR="00DE4367" w:rsidRDefault="00DE4367" w:rsidP="000C4262">
            <w:pPr>
              <w:spacing w:line="276" w:lineRule="auto"/>
              <w:rPr>
                <w:rFonts w:cs="Arial"/>
              </w:rPr>
            </w:pPr>
          </w:p>
          <w:p w14:paraId="5A90A784" w14:textId="48B8AF32" w:rsidR="00DE4367" w:rsidRPr="006B1861" w:rsidRDefault="00DE4367" w:rsidP="000C4262">
            <w:pPr>
              <w:spacing w:line="276" w:lineRule="auto"/>
              <w:rPr>
                <w:rFonts w:cs="Arial"/>
              </w:rPr>
            </w:pPr>
            <w:r>
              <w:rPr>
                <w:rFonts w:cs="Arial"/>
              </w:rPr>
              <w:t xml:space="preserve">Brunel Woods OSWI is present to the west and south of the site. This area is described as plantation woodland. </w:t>
            </w:r>
          </w:p>
          <w:p w14:paraId="13B9C6E6" w14:textId="77777777" w:rsidR="00DE4367" w:rsidRPr="006B1861" w:rsidRDefault="00DE4367" w:rsidP="000C4262">
            <w:pPr>
              <w:spacing w:line="276" w:lineRule="auto"/>
              <w:rPr>
                <w:rFonts w:cs="Arial"/>
              </w:rPr>
            </w:pPr>
          </w:p>
          <w:p w14:paraId="591015F5" w14:textId="2832C56D" w:rsidR="00DE4367" w:rsidRDefault="00DE4367" w:rsidP="000C4262">
            <w:pPr>
              <w:spacing w:line="276" w:lineRule="auto"/>
              <w:rPr>
                <w:rFonts w:cs="Arial"/>
              </w:rPr>
            </w:pPr>
            <w:r w:rsidRPr="006B1861">
              <w:rPr>
                <w:rFonts w:cs="Arial"/>
                <w:b/>
                <w:bCs/>
              </w:rPr>
              <w:t>Species</w:t>
            </w:r>
            <w:r w:rsidRPr="006B1861">
              <w:rPr>
                <w:rFonts w:cs="Arial"/>
              </w:rPr>
              <w:t xml:space="preserve"> </w:t>
            </w:r>
            <w:r>
              <w:rPr>
                <w:rFonts w:cs="Arial"/>
              </w:rPr>
              <w:t>–</w:t>
            </w:r>
            <w:r w:rsidRPr="006B1861">
              <w:rPr>
                <w:rFonts w:cs="Arial"/>
              </w:rPr>
              <w:t xml:space="preserve"> Surrounding </w:t>
            </w:r>
            <w:r>
              <w:rPr>
                <w:rFonts w:cs="Arial"/>
              </w:rPr>
              <w:t xml:space="preserve">woodland </w:t>
            </w:r>
            <w:r w:rsidRPr="006B1861">
              <w:rPr>
                <w:rFonts w:cs="Arial"/>
              </w:rPr>
              <w:t xml:space="preserve">could support protected and priority species such as dormice, reptiles, </w:t>
            </w:r>
            <w:proofErr w:type="gramStart"/>
            <w:r w:rsidRPr="006B1861">
              <w:rPr>
                <w:rFonts w:cs="Arial"/>
              </w:rPr>
              <w:t>hedgehogs</w:t>
            </w:r>
            <w:proofErr w:type="gramEnd"/>
            <w:r w:rsidRPr="006B1861">
              <w:rPr>
                <w:rFonts w:cs="Arial"/>
              </w:rPr>
              <w:t xml:space="preserve"> and act as bat flight lines.  </w:t>
            </w:r>
            <w:r>
              <w:rPr>
                <w:rFonts w:cs="Arial"/>
              </w:rPr>
              <w:t>Woodland</w:t>
            </w:r>
            <w:r w:rsidRPr="006B1861">
              <w:rPr>
                <w:rFonts w:cs="Arial"/>
              </w:rPr>
              <w:t xml:space="preserve"> and grassland may provide bat foraging habitat</w:t>
            </w:r>
            <w:r>
              <w:rPr>
                <w:rFonts w:cs="Arial"/>
              </w:rPr>
              <w:t xml:space="preserve">. Site is within a cirl bunting consultation </w:t>
            </w:r>
            <w:r>
              <w:rPr>
                <w:rFonts w:cs="Arial"/>
              </w:rPr>
              <w:lastRenderedPageBreak/>
              <w:t xml:space="preserve">zone and situated 300m from recorded breeding territory – habitat onsite does not appear optimal for the </w:t>
            </w:r>
            <w:proofErr w:type="gramStart"/>
            <w:r>
              <w:rPr>
                <w:rFonts w:cs="Arial"/>
              </w:rPr>
              <w:t>species</w:t>
            </w:r>
            <w:proofErr w:type="gramEnd"/>
            <w:r>
              <w:rPr>
                <w:rFonts w:cs="Arial"/>
              </w:rPr>
              <w:t xml:space="preserve"> but species may need to be considered. Multiple records of historic bat roosts with Brunel Stables and building onsite may support bat roosts. </w:t>
            </w:r>
          </w:p>
          <w:p w14:paraId="40A50E98" w14:textId="77777777" w:rsidR="00DE4367" w:rsidRPr="006B1861" w:rsidRDefault="00DE4367" w:rsidP="000C4262">
            <w:pPr>
              <w:spacing w:line="276" w:lineRule="auto"/>
              <w:rPr>
                <w:rFonts w:cs="Arial"/>
              </w:rPr>
            </w:pPr>
          </w:p>
          <w:p w14:paraId="68A723FB" w14:textId="4618B826" w:rsidR="00DE4367" w:rsidRPr="006B1861" w:rsidRDefault="00DE4367" w:rsidP="000C4262">
            <w:pPr>
              <w:spacing w:line="276" w:lineRule="auto"/>
              <w:rPr>
                <w:rFonts w:cs="Arial"/>
              </w:rPr>
            </w:pPr>
            <w:r w:rsidRPr="006B1861">
              <w:rPr>
                <w:rFonts w:cs="Arial"/>
              </w:rPr>
              <w:t xml:space="preserve">Impacts could include direct loss of habitat and urban impacts (lighting, noise, cat predation, dogs etc) on habitats and species. </w:t>
            </w:r>
          </w:p>
        </w:tc>
        <w:tc>
          <w:tcPr>
            <w:tcW w:w="3233" w:type="dxa"/>
            <w:shd w:val="clear" w:color="auto" w:fill="FFFF00"/>
          </w:tcPr>
          <w:p w14:paraId="579D5A60" w14:textId="77777777" w:rsidR="00DE4367" w:rsidRPr="006B1861" w:rsidRDefault="00DE4367" w:rsidP="000C4262">
            <w:pPr>
              <w:spacing w:line="276" w:lineRule="auto"/>
              <w:rPr>
                <w:rFonts w:cs="Arial"/>
                <w:b/>
                <w:bCs/>
                <w:color w:val="000000"/>
              </w:rPr>
            </w:pPr>
            <w:r w:rsidRPr="006B1861">
              <w:rPr>
                <w:rFonts w:cs="Arial"/>
                <w:b/>
                <w:bCs/>
                <w:color w:val="000000"/>
              </w:rPr>
              <w:lastRenderedPageBreak/>
              <w:t xml:space="preserve">Headline mitigation requirements </w:t>
            </w:r>
          </w:p>
          <w:p w14:paraId="4AA10485" w14:textId="77777777" w:rsidR="00DE4367" w:rsidRPr="006B1861" w:rsidRDefault="00DE4367" w:rsidP="000C4262">
            <w:pPr>
              <w:spacing w:line="276" w:lineRule="auto"/>
              <w:rPr>
                <w:rFonts w:cs="Arial"/>
                <w:color w:val="000000"/>
              </w:rPr>
            </w:pPr>
          </w:p>
          <w:p w14:paraId="1E372E85" w14:textId="44027C1F" w:rsidR="00DE4367" w:rsidRDefault="00DE4367" w:rsidP="000C4262">
            <w:pPr>
              <w:spacing w:line="276" w:lineRule="auto"/>
              <w:rPr>
                <w:rFonts w:cs="Arial"/>
                <w:color w:val="000000"/>
              </w:rPr>
            </w:pPr>
            <w:r w:rsidRPr="006B1861">
              <w:rPr>
                <w:rFonts w:cs="Arial"/>
                <w:color w:val="000000"/>
              </w:rPr>
              <w:t>Habitats – protect and enhance</w:t>
            </w:r>
            <w:r>
              <w:rPr>
                <w:rFonts w:cs="Arial"/>
                <w:color w:val="000000"/>
              </w:rPr>
              <w:t xml:space="preserve"> important trees and woodland habitat. Impacts to priority habitats will need to be avoided if possible.</w:t>
            </w:r>
          </w:p>
          <w:p w14:paraId="460073BE" w14:textId="77777777" w:rsidR="00DE4367" w:rsidRPr="006B1861" w:rsidRDefault="00DE4367" w:rsidP="000C4262">
            <w:pPr>
              <w:spacing w:line="276" w:lineRule="auto"/>
              <w:rPr>
                <w:rFonts w:cs="Arial"/>
                <w:color w:val="000000"/>
              </w:rPr>
            </w:pPr>
          </w:p>
          <w:p w14:paraId="1A65082F" w14:textId="7377F9F6" w:rsidR="00DE4367" w:rsidRPr="006B1861" w:rsidRDefault="00DE4367" w:rsidP="000C4262">
            <w:pPr>
              <w:spacing w:line="276" w:lineRule="auto"/>
              <w:rPr>
                <w:rFonts w:cs="Arial"/>
                <w:color w:val="000000"/>
              </w:rPr>
            </w:pPr>
            <w:r w:rsidRPr="006B1861">
              <w:rPr>
                <w:rFonts w:cs="Arial"/>
                <w:color w:val="000000"/>
              </w:rPr>
              <w:t xml:space="preserve">Species – protect and enhance </w:t>
            </w:r>
            <w:r>
              <w:rPr>
                <w:rFonts w:cs="Arial"/>
                <w:color w:val="000000"/>
              </w:rPr>
              <w:t>important</w:t>
            </w:r>
            <w:r w:rsidRPr="006B1861">
              <w:rPr>
                <w:rFonts w:cs="Arial"/>
                <w:color w:val="000000"/>
              </w:rPr>
              <w:t xml:space="preserve"> trees, dark </w:t>
            </w:r>
            <w:r w:rsidRPr="006B1861">
              <w:rPr>
                <w:rFonts w:cs="Arial"/>
                <w:color w:val="000000"/>
              </w:rPr>
              <w:lastRenderedPageBreak/>
              <w:t>corridors for bats</w:t>
            </w:r>
            <w:r>
              <w:rPr>
                <w:rFonts w:cs="Arial"/>
                <w:color w:val="000000"/>
              </w:rPr>
              <w:t xml:space="preserve"> etc. </w:t>
            </w:r>
            <w:r w:rsidRPr="006B1861">
              <w:rPr>
                <w:rFonts w:cs="Arial"/>
                <w:color w:val="000000"/>
              </w:rPr>
              <w:t xml:space="preserve">Licences may be required if offences can’t be avoided – if bat roosts are impacted then compensation </w:t>
            </w:r>
            <w:r>
              <w:rPr>
                <w:rFonts w:cs="Arial"/>
                <w:color w:val="000000"/>
              </w:rPr>
              <w:t>may</w:t>
            </w:r>
            <w:r w:rsidRPr="006B1861">
              <w:rPr>
                <w:rFonts w:cs="Arial"/>
                <w:color w:val="000000"/>
              </w:rPr>
              <w:t xml:space="preserve"> be required.</w:t>
            </w:r>
            <w:r w:rsidRPr="00932C39">
              <w:rPr>
                <w:rFonts w:cs="Arial"/>
                <w:color w:val="000000"/>
              </w:rPr>
              <w:t xml:space="preserve"> Cirl Bunting surveys </w:t>
            </w:r>
            <w:r>
              <w:rPr>
                <w:rFonts w:cs="Arial"/>
                <w:color w:val="000000"/>
              </w:rPr>
              <w:t>may</w:t>
            </w:r>
            <w:r w:rsidRPr="00932C39">
              <w:rPr>
                <w:rFonts w:cs="Arial"/>
                <w:color w:val="000000"/>
              </w:rPr>
              <w:t xml:space="preserve"> be required to understand mitigation requirements – offsite compensation </w:t>
            </w:r>
            <w:r>
              <w:rPr>
                <w:rFonts w:cs="Arial"/>
                <w:color w:val="000000"/>
              </w:rPr>
              <w:t xml:space="preserve">or financial contribution </w:t>
            </w:r>
            <w:r w:rsidRPr="00932C39">
              <w:rPr>
                <w:rFonts w:cs="Arial"/>
                <w:color w:val="000000"/>
              </w:rPr>
              <w:t>may be required.</w:t>
            </w:r>
          </w:p>
          <w:p w14:paraId="30F7A37B" w14:textId="77777777" w:rsidR="00DE4367" w:rsidRPr="006B1861" w:rsidRDefault="00DE4367" w:rsidP="000C4262">
            <w:pPr>
              <w:spacing w:line="276" w:lineRule="auto"/>
              <w:rPr>
                <w:rFonts w:cs="Arial"/>
                <w:color w:val="000000"/>
              </w:rPr>
            </w:pPr>
          </w:p>
          <w:p w14:paraId="6F1C410D" w14:textId="18C9A2BF" w:rsidR="00DE4367" w:rsidRPr="006B1861" w:rsidRDefault="00DE4367" w:rsidP="00D921E4">
            <w:pPr>
              <w:spacing w:line="276" w:lineRule="auto"/>
              <w:rPr>
                <w:rFonts w:cs="Arial"/>
              </w:rPr>
            </w:pPr>
            <w:r w:rsidRPr="006B1861">
              <w:rPr>
                <w:rFonts w:cs="Arial"/>
                <w:color w:val="000000"/>
              </w:rPr>
              <w:t xml:space="preserve">BNG requirements to be met on/off site. </w:t>
            </w:r>
            <w:r w:rsidRPr="00D921E4">
              <w:rPr>
                <w:rFonts w:cs="Arial"/>
                <w:b/>
                <w:bCs/>
                <w:color w:val="000000"/>
              </w:rPr>
              <w:t xml:space="preserve">If woodland habitat onsite is priority habitat, this will score highly on any BNG metric – habitat provision will therefore need to be like for like </w:t>
            </w:r>
            <w:proofErr w:type="gramStart"/>
            <w:r w:rsidRPr="00D921E4">
              <w:rPr>
                <w:rFonts w:cs="Arial"/>
                <w:b/>
                <w:bCs/>
                <w:color w:val="000000"/>
              </w:rPr>
              <w:t>in order to</w:t>
            </w:r>
            <w:proofErr w:type="gramEnd"/>
            <w:r w:rsidRPr="00D921E4">
              <w:rPr>
                <w:rFonts w:cs="Arial"/>
                <w:b/>
                <w:bCs/>
                <w:color w:val="000000"/>
              </w:rPr>
              <w:t xml:space="preserve"> be acceptable under BNG trading rules. </w:t>
            </w:r>
          </w:p>
        </w:tc>
        <w:tc>
          <w:tcPr>
            <w:tcW w:w="1579" w:type="dxa"/>
            <w:shd w:val="clear" w:color="auto" w:fill="FFFF00"/>
          </w:tcPr>
          <w:p w14:paraId="66515D42" w14:textId="6E09B9A0" w:rsidR="00DE4367" w:rsidRPr="006B1861" w:rsidRDefault="00DE4367" w:rsidP="000C4262">
            <w:pPr>
              <w:spacing w:line="276" w:lineRule="auto"/>
              <w:rPr>
                <w:rFonts w:cs="Arial"/>
                <w:b/>
                <w:bCs/>
                <w:color w:val="000000"/>
              </w:rPr>
            </w:pPr>
            <w:r>
              <w:rPr>
                <w:rFonts w:cs="Arial"/>
                <w:b/>
                <w:bCs/>
                <w:color w:val="000000"/>
              </w:rPr>
              <w:lastRenderedPageBreak/>
              <w:t>No</w:t>
            </w:r>
          </w:p>
        </w:tc>
        <w:tc>
          <w:tcPr>
            <w:tcW w:w="1348" w:type="dxa"/>
            <w:shd w:val="clear" w:color="auto" w:fill="FFFF00"/>
          </w:tcPr>
          <w:p w14:paraId="090F8312" w14:textId="0B702867" w:rsidR="00DE4367" w:rsidRPr="006B1861" w:rsidRDefault="00DE4367" w:rsidP="000C4262">
            <w:pPr>
              <w:spacing w:line="276" w:lineRule="auto"/>
              <w:rPr>
                <w:rFonts w:cs="Arial"/>
                <w:b/>
                <w:bCs/>
                <w:color w:val="000000"/>
              </w:rPr>
            </w:pPr>
            <w:r>
              <w:rPr>
                <w:rFonts w:cs="Arial"/>
                <w:b/>
                <w:bCs/>
                <w:color w:val="000000"/>
              </w:rPr>
              <w:t>Yes</w:t>
            </w:r>
          </w:p>
        </w:tc>
      </w:tr>
    </w:tbl>
    <w:p w14:paraId="7485EE39" w14:textId="77777777" w:rsidR="00B377FC" w:rsidRPr="006B1861" w:rsidRDefault="00B377FC" w:rsidP="00B530D1">
      <w:pPr>
        <w:rPr>
          <w:rFonts w:cs="Arial"/>
        </w:rPr>
      </w:pPr>
    </w:p>
    <w:sectPr w:rsidR="00B377FC" w:rsidRPr="006B1861" w:rsidSect="00624F6A">
      <w:headerReference w:type="even" r:id="rId11"/>
      <w:headerReference w:type="default" r:id="rId12"/>
      <w:footerReference w:type="even" r:id="rId13"/>
      <w:footerReference w:type="default" r:id="rId14"/>
      <w:footerReference w:type="first" r:id="rId15"/>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A321E" w14:textId="77777777" w:rsidR="00951798" w:rsidRDefault="00951798" w:rsidP="008952DF">
      <w:r>
        <w:separator/>
      </w:r>
    </w:p>
  </w:endnote>
  <w:endnote w:type="continuationSeparator" w:id="0">
    <w:p w14:paraId="32E20025" w14:textId="77777777" w:rsidR="00951798" w:rsidRDefault="00951798" w:rsidP="008952DF">
      <w:r>
        <w:continuationSeparator/>
      </w:r>
    </w:p>
  </w:endnote>
  <w:endnote w:type="continuationNotice" w:id="1">
    <w:p w14:paraId="79672AA0" w14:textId="77777777" w:rsidR="00951798" w:rsidRDefault="009517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8D2A" w14:textId="77777777" w:rsidR="0002446C" w:rsidRDefault="0002446C">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0DBAFE38" w14:textId="77777777" w:rsidTr="0002446C">
      <w:tc>
        <w:tcPr>
          <w:tcW w:w="10456" w:type="dxa"/>
        </w:tcPr>
        <w:sdt>
          <w:sdtPr>
            <w:id w:val="-518623638"/>
            <w:docPartObj>
              <w:docPartGallery w:val="Page Numbers (Bottom of Page)"/>
              <w:docPartUnique/>
            </w:docPartObj>
          </w:sdtPr>
          <w:sdtEndPr>
            <w:rPr>
              <w:noProof/>
            </w:rPr>
          </w:sdtEndPr>
          <w:sdtContent>
            <w:p w14:paraId="7E9DFB34"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59B7556D" w14:textId="77777777" w:rsidR="0002446C" w:rsidRDefault="0002446C">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92BD2" w14:textId="55A5A427" w:rsidR="0002446C" w:rsidRPr="0049312B" w:rsidRDefault="006B1A3F" w:rsidP="0049312B">
    <w:r>
      <w:t xml:space="preserve">Dated </w:t>
    </w:r>
    <w:r w:rsidR="00F521A7">
      <w:t>2</w:t>
    </w:r>
    <w:r w:rsidR="00B9473D">
      <w:t>9</w:t>
    </w:r>
    <w:r w:rsidR="00F521A7">
      <w:t xml:space="preserve"> </w:t>
    </w:r>
    <w:r>
      <w:t>September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0E35" w14:textId="77777777" w:rsidR="00951798" w:rsidRDefault="00951798" w:rsidP="008952DF">
      <w:r>
        <w:separator/>
      </w:r>
    </w:p>
  </w:footnote>
  <w:footnote w:type="continuationSeparator" w:id="0">
    <w:p w14:paraId="12AA996D" w14:textId="77777777" w:rsidR="00951798" w:rsidRDefault="00951798" w:rsidP="008952DF">
      <w:r>
        <w:continuationSeparator/>
      </w:r>
    </w:p>
  </w:footnote>
  <w:footnote w:type="continuationNotice" w:id="1">
    <w:p w14:paraId="081236F9" w14:textId="77777777" w:rsidR="00951798" w:rsidRDefault="009517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05E" w14:textId="77777777" w:rsidR="0002446C" w:rsidRDefault="0002446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B4F1" w14:textId="77777777" w:rsidR="004067A0" w:rsidRDefault="004067A0">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9373052">
    <w:abstractNumId w:val="6"/>
  </w:num>
  <w:num w:numId="2" w16cid:durableId="383650355">
    <w:abstractNumId w:val="1"/>
  </w:num>
  <w:num w:numId="3" w16cid:durableId="1496334287">
    <w:abstractNumId w:val="7"/>
  </w:num>
  <w:num w:numId="4" w16cid:durableId="1378503901">
    <w:abstractNumId w:val="4"/>
  </w:num>
  <w:num w:numId="5" w16cid:durableId="710617957">
    <w:abstractNumId w:val="5"/>
  </w:num>
  <w:num w:numId="6" w16cid:durableId="2093424735">
    <w:abstractNumId w:val="3"/>
  </w:num>
  <w:num w:numId="7" w16cid:durableId="1853840565">
    <w:abstractNumId w:val="0"/>
  </w:num>
  <w:num w:numId="8" w16cid:durableId="294336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36"/>
    <w:rsid w:val="00003594"/>
    <w:rsid w:val="00005905"/>
    <w:rsid w:val="000151B5"/>
    <w:rsid w:val="000170A2"/>
    <w:rsid w:val="00017DBF"/>
    <w:rsid w:val="00017DC4"/>
    <w:rsid w:val="0002446C"/>
    <w:rsid w:val="000356BF"/>
    <w:rsid w:val="00036C41"/>
    <w:rsid w:val="00041E23"/>
    <w:rsid w:val="00042716"/>
    <w:rsid w:val="00042E86"/>
    <w:rsid w:val="0004319B"/>
    <w:rsid w:val="00046A93"/>
    <w:rsid w:val="00055587"/>
    <w:rsid w:val="00057077"/>
    <w:rsid w:val="00060FD0"/>
    <w:rsid w:val="00063DF3"/>
    <w:rsid w:val="00065762"/>
    <w:rsid w:val="0007016B"/>
    <w:rsid w:val="00072224"/>
    <w:rsid w:val="00072D30"/>
    <w:rsid w:val="00076093"/>
    <w:rsid w:val="00076795"/>
    <w:rsid w:val="000875CE"/>
    <w:rsid w:val="00090714"/>
    <w:rsid w:val="00091BF3"/>
    <w:rsid w:val="00092E5D"/>
    <w:rsid w:val="00095CFB"/>
    <w:rsid w:val="00096176"/>
    <w:rsid w:val="000977C5"/>
    <w:rsid w:val="0009780A"/>
    <w:rsid w:val="000A0F0C"/>
    <w:rsid w:val="000A19BF"/>
    <w:rsid w:val="000A1E7B"/>
    <w:rsid w:val="000A2EE1"/>
    <w:rsid w:val="000A3662"/>
    <w:rsid w:val="000A55EE"/>
    <w:rsid w:val="000A64B3"/>
    <w:rsid w:val="000B396B"/>
    <w:rsid w:val="000B7EBE"/>
    <w:rsid w:val="000C0A7E"/>
    <w:rsid w:val="000C32B0"/>
    <w:rsid w:val="000C4262"/>
    <w:rsid w:val="000C4360"/>
    <w:rsid w:val="000C4DF6"/>
    <w:rsid w:val="000C6537"/>
    <w:rsid w:val="000D4091"/>
    <w:rsid w:val="000D5229"/>
    <w:rsid w:val="000D75B7"/>
    <w:rsid w:val="000E0094"/>
    <w:rsid w:val="000E0C7F"/>
    <w:rsid w:val="000E1133"/>
    <w:rsid w:val="000E2ABD"/>
    <w:rsid w:val="000E378F"/>
    <w:rsid w:val="000F583A"/>
    <w:rsid w:val="000F6B90"/>
    <w:rsid w:val="00100A0E"/>
    <w:rsid w:val="001028F8"/>
    <w:rsid w:val="00102A06"/>
    <w:rsid w:val="00103848"/>
    <w:rsid w:val="00104FA6"/>
    <w:rsid w:val="0010571D"/>
    <w:rsid w:val="0011001F"/>
    <w:rsid w:val="0011180E"/>
    <w:rsid w:val="00111E8A"/>
    <w:rsid w:val="0011403F"/>
    <w:rsid w:val="0011591F"/>
    <w:rsid w:val="00121A6A"/>
    <w:rsid w:val="001230DE"/>
    <w:rsid w:val="0012416E"/>
    <w:rsid w:val="0012519E"/>
    <w:rsid w:val="00125A11"/>
    <w:rsid w:val="00126537"/>
    <w:rsid w:val="00126E15"/>
    <w:rsid w:val="001323E4"/>
    <w:rsid w:val="00132458"/>
    <w:rsid w:val="00143C81"/>
    <w:rsid w:val="00143F80"/>
    <w:rsid w:val="0015043F"/>
    <w:rsid w:val="00150BF9"/>
    <w:rsid w:val="0015126A"/>
    <w:rsid w:val="001553A1"/>
    <w:rsid w:val="00155478"/>
    <w:rsid w:val="00156FCF"/>
    <w:rsid w:val="001606FE"/>
    <w:rsid w:val="0016206E"/>
    <w:rsid w:val="00162A06"/>
    <w:rsid w:val="00165B2A"/>
    <w:rsid w:val="001711AB"/>
    <w:rsid w:val="0017460B"/>
    <w:rsid w:val="001811E3"/>
    <w:rsid w:val="00181A0A"/>
    <w:rsid w:val="00181FF2"/>
    <w:rsid w:val="00184C4F"/>
    <w:rsid w:val="00185C20"/>
    <w:rsid w:val="0018755F"/>
    <w:rsid w:val="0019282A"/>
    <w:rsid w:val="001A0AF2"/>
    <w:rsid w:val="001A45F6"/>
    <w:rsid w:val="001A4C56"/>
    <w:rsid w:val="001B7EC3"/>
    <w:rsid w:val="001B7FB3"/>
    <w:rsid w:val="001C4A17"/>
    <w:rsid w:val="001C4BD6"/>
    <w:rsid w:val="001D11B3"/>
    <w:rsid w:val="001E1BF3"/>
    <w:rsid w:val="001E20D7"/>
    <w:rsid w:val="001E7B12"/>
    <w:rsid w:val="001F00E9"/>
    <w:rsid w:val="001F095F"/>
    <w:rsid w:val="001F4A73"/>
    <w:rsid w:val="001F7AA6"/>
    <w:rsid w:val="002047AF"/>
    <w:rsid w:val="00207DDD"/>
    <w:rsid w:val="002127C6"/>
    <w:rsid w:val="002148F0"/>
    <w:rsid w:val="00214CA1"/>
    <w:rsid w:val="00220D17"/>
    <w:rsid w:val="00220FB7"/>
    <w:rsid w:val="002248AD"/>
    <w:rsid w:val="002275B5"/>
    <w:rsid w:val="00233C70"/>
    <w:rsid w:val="002347CF"/>
    <w:rsid w:val="00235B2A"/>
    <w:rsid w:val="0024133E"/>
    <w:rsid w:val="00242C01"/>
    <w:rsid w:val="00244842"/>
    <w:rsid w:val="002542BE"/>
    <w:rsid w:val="00257E5D"/>
    <w:rsid w:val="00257FBC"/>
    <w:rsid w:val="00260A80"/>
    <w:rsid w:val="0026125C"/>
    <w:rsid w:val="0026424A"/>
    <w:rsid w:val="0026690F"/>
    <w:rsid w:val="002733DC"/>
    <w:rsid w:val="002749BF"/>
    <w:rsid w:val="00276880"/>
    <w:rsid w:val="00277F90"/>
    <w:rsid w:val="00284C93"/>
    <w:rsid w:val="0028507C"/>
    <w:rsid w:val="00293FC5"/>
    <w:rsid w:val="002A0522"/>
    <w:rsid w:val="002A08BD"/>
    <w:rsid w:val="002A3B77"/>
    <w:rsid w:val="002A3C91"/>
    <w:rsid w:val="002A7B0E"/>
    <w:rsid w:val="002B2E14"/>
    <w:rsid w:val="002B3184"/>
    <w:rsid w:val="002B5C14"/>
    <w:rsid w:val="002C0805"/>
    <w:rsid w:val="002C11BF"/>
    <w:rsid w:val="002C52FD"/>
    <w:rsid w:val="002D0FC7"/>
    <w:rsid w:val="002D54C6"/>
    <w:rsid w:val="002D6973"/>
    <w:rsid w:val="002E0691"/>
    <w:rsid w:val="002E0F56"/>
    <w:rsid w:val="002E18C1"/>
    <w:rsid w:val="002E21F1"/>
    <w:rsid w:val="002E2F0B"/>
    <w:rsid w:val="002E47CF"/>
    <w:rsid w:val="002E666D"/>
    <w:rsid w:val="002F0003"/>
    <w:rsid w:val="002F0B7C"/>
    <w:rsid w:val="002F1956"/>
    <w:rsid w:val="002F4275"/>
    <w:rsid w:val="002F4E3B"/>
    <w:rsid w:val="002F5D14"/>
    <w:rsid w:val="00311C0D"/>
    <w:rsid w:val="00312B14"/>
    <w:rsid w:val="00312C97"/>
    <w:rsid w:val="0031425C"/>
    <w:rsid w:val="003168E5"/>
    <w:rsid w:val="003178A3"/>
    <w:rsid w:val="0032271E"/>
    <w:rsid w:val="00322CBC"/>
    <w:rsid w:val="00322E8F"/>
    <w:rsid w:val="00323499"/>
    <w:rsid w:val="00324433"/>
    <w:rsid w:val="00325D84"/>
    <w:rsid w:val="0033061E"/>
    <w:rsid w:val="00331251"/>
    <w:rsid w:val="003316EC"/>
    <w:rsid w:val="00331CD0"/>
    <w:rsid w:val="00333F2F"/>
    <w:rsid w:val="00335CCE"/>
    <w:rsid w:val="00336225"/>
    <w:rsid w:val="00336407"/>
    <w:rsid w:val="00337D33"/>
    <w:rsid w:val="0034054A"/>
    <w:rsid w:val="00340D3A"/>
    <w:rsid w:val="003432F1"/>
    <w:rsid w:val="00347572"/>
    <w:rsid w:val="00357B2A"/>
    <w:rsid w:val="00362C90"/>
    <w:rsid w:val="00363A16"/>
    <w:rsid w:val="003648B8"/>
    <w:rsid w:val="00364C0E"/>
    <w:rsid w:val="00365152"/>
    <w:rsid w:val="00365C5C"/>
    <w:rsid w:val="00367F15"/>
    <w:rsid w:val="003732BD"/>
    <w:rsid w:val="003738F4"/>
    <w:rsid w:val="00377B4E"/>
    <w:rsid w:val="003808E5"/>
    <w:rsid w:val="00382E0B"/>
    <w:rsid w:val="003830D6"/>
    <w:rsid w:val="0038362E"/>
    <w:rsid w:val="00383D74"/>
    <w:rsid w:val="00383F6F"/>
    <w:rsid w:val="00386EB7"/>
    <w:rsid w:val="003911E3"/>
    <w:rsid w:val="00391C48"/>
    <w:rsid w:val="003A3041"/>
    <w:rsid w:val="003A3601"/>
    <w:rsid w:val="003A4595"/>
    <w:rsid w:val="003A52D7"/>
    <w:rsid w:val="003A55C8"/>
    <w:rsid w:val="003A64BF"/>
    <w:rsid w:val="003A6789"/>
    <w:rsid w:val="003A727A"/>
    <w:rsid w:val="003B0BEF"/>
    <w:rsid w:val="003B0D7F"/>
    <w:rsid w:val="003B2205"/>
    <w:rsid w:val="003C5EC6"/>
    <w:rsid w:val="003C6036"/>
    <w:rsid w:val="003D033D"/>
    <w:rsid w:val="003D718D"/>
    <w:rsid w:val="003D7B98"/>
    <w:rsid w:val="003E126A"/>
    <w:rsid w:val="003E3D3E"/>
    <w:rsid w:val="003E4055"/>
    <w:rsid w:val="003E6225"/>
    <w:rsid w:val="003F0EF9"/>
    <w:rsid w:val="003F4997"/>
    <w:rsid w:val="003F668C"/>
    <w:rsid w:val="0040474C"/>
    <w:rsid w:val="004067A0"/>
    <w:rsid w:val="0041044C"/>
    <w:rsid w:val="004104D6"/>
    <w:rsid w:val="0041272E"/>
    <w:rsid w:val="00422189"/>
    <w:rsid w:val="00424C3A"/>
    <w:rsid w:val="00425C92"/>
    <w:rsid w:val="004347A9"/>
    <w:rsid w:val="004404F5"/>
    <w:rsid w:val="00441092"/>
    <w:rsid w:val="00441FD8"/>
    <w:rsid w:val="00445987"/>
    <w:rsid w:val="00451152"/>
    <w:rsid w:val="004578CC"/>
    <w:rsid w:val="00460EF7"/>
    <w:rsid w:val="004631B0"/>
    <w:rsid w:val="0046380F"/>
    <w:rsid w:val="00464867"/>
    <w:rsid w:val="00465DCC"/>
    <w:rsid w:val="00467E38"/>
    <w:rsid w:val="00472582"/>
    <w:rsid w:val="004737ED"/>
    <w:rsid w:val="004738E2"/>
    <w:rsid w:val="00482086"/>
    <w:rsid w:val="00492E76"/>
    <w:rsid w:val="0049312B"/>
    <w:rsid w:val="00497D68"/>
    <w:rsid w:val="004A277D"/>
    <w:rsid w:val="004A589E"/>
    <w:rsid w:val="004A6117"/>
    <w:rsid w:val="004B2EF4"/>
    <w:rsid w:val="004C0E2A"/>
    <w:rsid w:val="004C3541"/>
    <w:rsid w:val="004C53E7"/>
    <w:rsid w:val="004C6F23"/>
    <w:rsid w:val="004D2F0E"/>
    <w:rsid w:val="004D4EC2"/>
    <w:rsid w:val="004D78C8"/>
    <w:rsid w:val="005006F2"/>
    <w:rsid w:val="0050261B"/>
    <w:rsid w:val="00502F29"/>
    <w:rsid w:val="00505092"/>
    <w:rsid w:val="005071D4"/>
    <w:rsid w:val="00507A4E"/>
    <w:rsid w:val="00507BF4"/>
    <w:rsid w:val="00520048"/>
    <w:rsid w:val="0052070B"/>
    <w:rsid w:val="00520C03"/>
    <w:rsid w:val="00521A62"/>
    <w:rsid w:val="00521C3F"/>
    <w:rsid w:val="00522D3D"/>
    <w:rsid w:val="005244CF"/>
    <w:rsid w:val="00527A27"/>
    <w:rsid w:val="00527F51"/>
    <w:rsid w:val="00531E59"/>
    <w:rsid w:val="00535E8E"/>
    <w:rsid w:val="005369D0"/>
    <w:rsid w:val="00537B86"/>
    <w:rsid w:val="00544B8A"/>
    <w:rsid w:val="00551128"/>
    <w:rsid w:val="00553A81"/>
    <w:rsid w:val="005656DC"/>
    <w:rsid w:val="00565EC9"/>
    <w:rsid w:val="00567351"/>
    <w:rsid w:val="00567C8F"/>
    <w:rsid w:val="00573290"/>
    <w:rsid w:val="0057583D"/>
    <w:rsid w:val="00580D18"/>
    <w:rsid w:val="00580F1A"/>
    <w:rsid w:val="00582AB1"/>
    <w:rsid w:val="00582B3C"/>
    <w:rsid w:val="005866A6"/>
    <w:rsid w:val="005A0275"/>
    <w:rsid w:val="005A0A83"/>
    <w:rsid w:val="005A1EF1"/>
    <w:rsid w:val="005A4AE8"/>
    <w:rsid w:val="005A5C16"/>
    <w:rsid w:val="005D004E"/>
    <w:rsid w:val="005D2A9F"/>
    <w:rsid w:val="005D3027"/>
    <w:rsid w:val="005D6B52"/>
    <w:rsid w:val="005D763D"/>
    <w:rsid w:val="005F0F98"/>
    <w:rsid w:val="005F13B7"/>
    <w:rsid w:val="005F1C24"/>
    <w:rsid w:val="005F25E9"/>
    <w:rsid w:val="005F2D1A"/>
    <w:rsid w:val="005F67F2"/>
    <w:rsid w:val="00601BB2"/>
    <w:rsid w:val="0060237A"/>
    <w:rsid w:val="0061091C"/>
    <w:rsid w:val="006136B4"/>
    <w:rsid w:val="0061522A"/>
    <w:rsid w:val="00616DDE"/>
    <w:rsid w:val="00617841"/>
    <w:rsid w:val="00622D70"/>
    <w:rsid w:val="00624230"/>
    <w:rsid w:val="00624F6A"/>
    <w:rsid w:val="00630EA9"/>
    <w:rsid w:val="00635736"/>
    <w:rsid w:val="00644223"/>
    <w:rsid w:val="00644DC6"/>
    <w:rsid w:val="006467AE"/>
    <w:rsid w:val="00646883"/>
    <w:rsid w:val="00646EE5"/>
    <w:rsid w:val="00652206"/>
    <w:rsid w:val="0065240B"/>
    <w:rsid w:val="00653518"/>
    <w:rsid w:val="0065554A"/>
    <w:rsid w:val="006603A1"/>
    <w:rsid w:val="00674283"/>
    <w:rsid w:val="006754DF"/>
    <w:rsid w:val="00676DAC"/>
    <w:rsid w:val="006804AC"/>
    <w:rsid w:val="0068132D"/>
    <w:rsid w:val="00682C97"/>
    <w:rsid w:val="006855F6"/>
    <w:rsid w:val="00692015"/>
    <w:rsid w:val="006935D8"/>
    <w:rsid w:val="00695B8B"/>
    <w:rsid w:val="006A0ADE"/>
    <w:rsid w:val="006A2765"/>
    <w:rsid w:val="006A57D0"/>
    <w:rsid w:val="006A72E4"/>
    <w:rsid w:val="006A73E6"/>
    <w:rsid w:val="006B117D"/>
    <w:rsid w:val="006B1861"/>
    <w:rsid w:val="006B1A3F"/>
    <w:rsid w:val="006B22CC"/>
    <w:rsid w:val="006B34BA"/>
    <w:rsid w:val="006B41ED"/>
    <w:rsid w:val="006C7BDF"/>
    <w:rsid w:val="006E461F"/>
    <w:rsid w:val="006E5FE9"/>
    <w:rsid w:val="006F5731"/>
    <w:rsid w:val="00704511"/>
    <w:rsid w:val="00712F0A"/>
    <w:rsid w:val="00713161"/>
    <w:rsid w:val="0071322F"/>
    <w:rsid w:val="00714C6B"/>
    <w:rsid w:val="00722F99"/>
    <w:rsid w:val="00726EA3"/>
    <w:rsid w:val="00727A75"/>
    <w:rsid w:val="00730F43"/>
    <w:rsid w:val="00737D52"/>
    <w:rsid w:val="00742627"/>
    <w:rsid w:val="007455B3"/>
    <w:rsid w:val="007517F7"/>
    <w:rsid w:val="00751E79"/>
    <w:rsid w:val="0075263A"/>
    <w:rsid w:val="00755631"/>
    <w:rsid w:val="007607C7"/>
    <w:rsid w:val="00760839"/>
    <w:rsid w:val="00767508"/>
    <w:rsid w:val="00775520"/>
    <w:rsid w:val="007802EF"/>
    <w:rsid w:val="00781E2B"/>
    <w:rsid w:val="007836D3"/>
    <w:rsid w:val="00786371"/>
    <w:rsid w:val="00786D6A"/>
    <w:rsid w:val="00787E04"/>
    <w:rsid w:val="007A3234"/>
    <w:rsid w:val="007B2B65"/>
    <w:rsid w:val="007B797A"/>
    <w:rsid w:val="007C1679"/>
    <w:rsid w:val="007C18E1"/>
    <w:rsid w:val="007C339D"/>
    <w:rsid w:val="007C4D98"/>
    <w:rsid w:val="007D10E9"/>
    <w:rsid w:val="007D5EF9"/>
    <w:rsid w:val="007D672B"/>
    <w:rsid w:val="007E041B"/>
    <w:rsid w:val="007E28B0"/>
    <w:rsid w:val="007E5521"/>
    <w:rsid w:val="0080357D"/>
    <w:rsid w:val="008042D9"/>
    <w:rsid w:val="008057DD"/>
    <w:rsid w:val="0081006D"/>
    <w:rsid w:val="00821A70"/>
    <w:rsid w:val="00822426"/>
    <w:rsid w:val="008325C7"/>
    <w:rsid w:val="0083385A"/>
    <w:rsid w:val="0084362C"/>
    <w:rsid w:val="008457B9"/>
    <w:rsid w:val="00852398"/>
    <w:rsid w:val="0085300A"/>
    <w:rsid w:val="008537D5"/>
    <w:rsid w:val="0085588D"/>
    <w:rsid w:val="00856C02"/>
    <w:rsid w:val="0085733B"/>
    <w:rsid w:val="008665AC"/>
    <w:rsid w:val="00874528"/>
    <w:rsid w:val="0088079B"/>
    <w:rsid w:val="00881E6E"/>
    <w:rsid w:val="00882F35"/>
    <w:rsid w:val="00884D5D"/>
    <w:rsid w:val="0089145F"/>
    <w:rsid w:val="00892AA8"/>
    <w:rsid w:val="008952DF"/>
    <w:rsid w:val="008A0F28"/>
    <w:rsid w:val="008A3D95"/>
    <w:rsid w:val="008A6E2B"/>
    <w:rsid w:val="008B17A9"/>
    <w:rsid w:val="008B39EB"/>
    <w:rsid w:val="008C330D"/>
    <w:rsid w:val="008D035C"/>
    <w:rsid w:val="008D54A1"/>
    <w:rsid w:val="008D7A2B"/>
    <w:rsid w:val="008E3461"/>
    <w:rsid w:val="008F0418"/>
    <w:rsid w:val="009034F5"/>
    <w:rsid w:val="009067DE"/>
    <w:rsid w:val="009078A6"/>
    <w:rsid w:val="00910C85"/>
    <w:rsid w:val="00914DEC"/>
    <w:rsid w:val="00924A0B"/>
    <w:rsid w:val="009255E9"/>
    <w:rsid w:val="0093248E"/>
    <w:rsid w:val="00932C39"/>
    <w:rsid w:val="0093326D"/>
    <w:rsid w:val="00934AF0"/>
    <w:rsid w:val="00935DA5"/>
    <w:rsid w:val="00936A1B"/>
    <w:rsid w:val="009378C8"/>
    <w:rsid w:val="00942E30"/>
    <w:rsid w:val="0094408E"/>
    <w:rsid w:val="00944547"/>
    <w:rsid w:val="0095138A"/>
    <w:rsid w:val="00951798"/>
    <w:rsid w:val="00953F8B"/>
    <w:rsid w:val="00964847"/>
    <w:rsid w:val="00964B05"/>
    <w:rsid w:val="00966C5E"/>
    <w:rsid w:val="0099252D"/>
    <w:rsid w:val="00992E3F"/>
    <w:rsid w:val="009944EA"/>
    <w:rsid w:val="00995B5F"/>
    <w:rsid w:val="009960F3"/>
    <w:rsid w:val="009A1D15"/>
    <w:rsid w:val="009A3DC0"/>
    <w:rsid w:val="009A591C"/>
    <w:rsid w:val="009B41EF"/>
    <w:rsid w:val="009B6995"/>
    <w:rsid w:val="009B7E93"/>
    <w:rsid w:val="009C1B1D"/>
    <w:rsid w:val="009C3361"/>
    <w:rsid w:val="009C72BC"/>
    <w:rsid w:val="009D1FD1"/>
    <w:rsid w:val="009D45E9"/>
    <w:rsid w:val="009D491E"/>
    <w:rsid w:val="009D5EE3"/>
    <w:rsid w:val="009E05CB"/>
    <w:rsid w:val="009E08B3"/>
    <w:rsid w:val="009E43E7"/>
    <w:rsid w:val="009F1BE6"/>
    <w:rsid w:val="009F69FB"/>
    <w:rsid w:val="00A01D99"/>
    <w:rsid w:val="00A0219A"/>
    <w:rsid w:val="00A14EE5"/>
    <w:rsid w:val="00A16F5B"/>
    <w:rsid w:val="00A205C8"/>
    <w:rsid w:val="00A24A33"/>
    <w:rsid w:val="00A31609"/>
    <w:rsid w:val="00A32DFD"/>
    <w:rsid w:val="00A3521F"/>
    <w:rsid w:val="00A3574B"/>
    <w:rsid w:val="00A5344B"/>
    <w:rsid w:val="00A555AF"/>
    <w:rsid w:val="00A618DE"/>
    <w:rsid w:val="00A642B2"/>
    <w:rsid w:val="00A64AEE"/>
    <w:rsid w:val="00A75506"/>
    <w:rsid w:val="00A7613C"/>
    <w:rsid w:val="00A97CB3"/>
    <w:rsid w:val="00AA1155"/>
    <w:rsid w:val="00AA38D4"/>
    <w:rsid w:val="00AB0BF1"/>
    <w:rsid w:val="00AB1940"/>
    <w:rsid w:val="00AB5BF8"/>
    <w:rsid w:val="00AC6B15"/>
    <w:rsid w:val="00AC7842"/>
    <w:rsid w:val="00AC7D63"/>
    <w:rsid w:val="00AC7F08"/>
    <w:rsid w:val="00AD1437"/>
    <w:rsid w:val="00AD2985"/>
    <w:rsid w:val="00AD5D3C"/>
    <w:rsid w:val="00AD75BE"/>
    <w:rsid w:val="00AD7E15"/>
    <w:rsid w:val="00AE098F"/>
    <w:rsid w:val="00AE2F7E"/>
    <w:rsid w:val="00AE4960"/>
    <w:rsid w:val="00AE6A22"/>
    <w:rsid w:val="00AF1747"/>
    <w:rsid w:val="00AF592C"/>
    <w:rsid w:val="00AF68E0"/>
    <w:rsid w:val="00AF7A43"/>
    <w:rsid w:val="00AF7FFE"/>
    <w:rsid w:val="00B00105"/>
    <w:rsid w:val="00B01030"/>
    <w:rsid w:val="00B0410D"/>
    <w:rsid w:val="00B10F89"/>
    <w:rsid w:val="00B12B06"/>
    <w:rsid w:val="00B157E3"/>
    <w:rsid w:val="00B205B4"/>
    <w:rsid w:val="00B22DF4"/>
    <w:rsid w:val="00B237C0"/>
    <w:rsid w:val="00B3001B"/>
    <w:rsid w:val="00B31E3F"/>
    <w:rsid w:val="00B377FC"/>
    <w:rsid w:val="00B408AB"/>
    <w:rsid w:val="00B42CA1"/>
    <w:rsid w:val="00B454DB"/>
    <w:rsid w:val="00B4604D"/>
    <w:rsid w:val="00B46DBE"/>
    <w:rsid w:val="00B4772A"/>
    <w:rsid w:val="00B530D1"/>
    <w:rsid w:val="00B53270"/>
    <w:rsid w:val="00B55797"/>
    <w:rsid w:val="00B72B23"/>
    <w:rsid w:val="00B75A71"/>
    <w:rsid w:val="00B76EC8"/>
    <w:rsid w:val="00B777A1"/>
    <w:rsid w:val="00B818D9"/>
    <w:rsid w:val="00B8775E"/>
    <w:rsid w:val="00B90CAA"/>
    <w:rsid w:val="00B9473D"/>
    <w:rsid w:val="00B97F52"/>
    <w:rsid w:val="00BA095B"/>
    <w:rsid w:val="00BA0CEF"/>
    <w:rsid w:val="00BA28EA"/>
    <w:rsid w:val="00BA5CF5"/>
    <w:rsid w:val="00BA6007"/>
    <w:rsid w:val="00BA6242"/>
    <w:rsid w:val="00BA6F01"/>
    <w:rsid w:val="00BB518B"/>
    <w:rsid w:val="00BB6824"/>
    <w:rsid w:val="00BB7BDA"/>
    <w:rsid w:val="00BB7E56"/>
    <w:rsid w:val="00BC7503"/>
    <w:rsid w:val="00BD0920"/>
    <w:rsid w:val="00BD3016"/>
    <w:rsid w:val="00BE028C"/>
    <w:rsid w:val="00BE098A"/>
    <w:rsid w:val="00BE0D6B"/>
    <w:rsid w:val="00BE58E6"/>
    <w:rsid w:val="00BF10F6"/>
    <w:rsid w:val="00BF4CEB"/>
    <w:rsid w:val="00BF6ECB"/>
    <w:rsid w:val="00C00AB0"/>
    <w:rsid w:val="00C026C7"/>
    <w:rsid w:val="00C02734"/>
    <w:rsid w:val="00C053F8"/>
    <w:rsid w:val="00C075B3"/>
    <w:rsid w:val="00C15B6D"/>
    <w:rsid w:val="00C20968"/>
    <w:rsid w:val="00C2271C"/>
    <w:rsid w:val="00C23DE7"/>
    <w:rsid w:val="00C24488"/>
    <w:rsid w:val="00C24BA4"/>
    <w:rsid w:val="00C303CF"/>
    <w:rsid w:val="00C36FF9"/>
    <w:rsid w:val="00C37079"/>
    <w:rsid w:val="00C418B4"/>
    <w:rsid w:val="00C43829"/>
    <w:rsid w:val="00C520E4"/>
    <w:rsid w:val="00C53703"/>
    <w:rsid w:val="00C57E91"/>
    <w:rsid w:val="00C65E59"/>
    <w:rsid w:val="00C6612F"/>
    <w:rsid w:val="00C700F2"/>
    <w:rsid w:val="00C70115"/>
    <w:rsid w:val="00C72123"/>
    <w:rsid w:val="00C73B67"/>
    <w:rsid w:val="00C76417"/>
    <w:rsid w:val="00C767A0"/>
    <w:rsid w:val="00C815D1"/>
    <w:rsid w:val="00C83E77"/>
    <w:rsid w:val="00C84C37"/>
    <w:rsid w:val="00C91EFF"/>
    <w:rsid w:val="00C92BE0"/>
    <w:rsid w:val="00C92FC0"/>
    <w:rsid w:val="00C95EE7"/>
    <w:rsid w:val="00CA0566"/>
    <w:rsid w:val="00CA5EE5"/>
    <w:rsid w:val="00CB054C"/>
    <w:rsid w:val="00CC0700"/>
    <w:rsid w:val="00CC5361"/>
    <w:rsid w:val="00CC5EE9"/>
    <w:rsid w:val="00CD1997"/>
    <w:rsid w:val="00CD4D08"/>
    <w:rsid w:val="00CD602A"/>
    <w:rsid w:val="00CE092A"/>
    <w:rsid w:val="00CE4207"/>
    <w:rsid w:val="00CE4658"/>
    <w:rsid w:val="00CF576C"/>
    <w:rsid w:val="00D00C8F"/>
    <w:rsid w:val="00D011B0"/>
    <w:rsid w:val="00D048BD"/>
    <w:rsid w:val="00D05B14"/>
    <w:rsid w:val="00D15C45"/>
    <w:rsid w:val="00D222D0"/>
    <w:rsid w:val="00D229EA"/>
    <w:rsid w:val="00D244AB"/>
    <w:rsid w:val="00D271D3"/>
    <w:rsid w:val="00D31538"/>
    <w:rsid w:val="00D34AF9"/>
    <w:rsid w:val="00D3505D"/>
    <w:rsid w:val="00D35792"/>
    <w:rsid w:val="00D402D8"/>
    <w:rsid w:val="00D470DE"/>
    <w:rsid w:val="00D472DB"/>
    <w:rsid w:val="00D50AD2"/>
    <w:rsid w:val="00D529D7"/>
    <w:rsid w:val="00D54EF5"/>
    <w:rsid w:val="00D57909"/>
    <w:rsid w:val="00D601F5"/>
    <w:rsid w:val="00D61F27"/>
    <w:rsid w:val="00D63556"/>
    <w:rsid w:val="00D71808"/>
    <w:rsid w:val="00D80AAF"/>
    <w:rsid w:val="00D80F39"/>
    <w:rsid w:val="00D817E0"/>
    <w:rsid w:val="00D86EEC"/>
    <w:rsid w:val="00D921E4"/>
    <w:rsid w:val="00D93455"/>
    <w:rsid w:val="00D96B32"/>
    <w:rsid w:val="00DA0B27"/>
    <w:rsid w:val="00DA1069"/>
    <w:rsid w:val="00DA64DD"/>
    <w:rsid w:val="00DB268D"/>
    <w:rsid w:val="00DB4CAD"/>
    <w:rsid w:val="00DB5E3B"/>
    <w:rsid w:val="00DB63DF"/>
    <w:rsid w:val="00DC4151"/>
    <w:rsid w:val="00DC6E36"/>
    <w:rsid w:val="00DD3318"/>
    <w:rsid w:val="00DE13C0"/>
    <w:rsid w:val="00DE2E92"/>
    <w:rsid w:val="00DE30EC"/>
    <w:rsid w:val="00DE35B3"/>
    <w:rsid w:val="00DE4367"/>
    <w:rsid w:val="00DF3ED6"/>
    <w:rsid w:val="00E00277"/>
    <w:rsid w:val="00E04A46"/>
    <w:rsid w:val="00E04F30"/>
    <w:rsid w:val="00E078E6"/>
    <w:rsid w:val="00E13219"/>
    <w:rsid w:val="00E15D00"/>
    <w:rsid w:val="00E1612B"/>
    <w:rsid w:val="00E26D7D"/>
    <w:rsid w:val="00E30BCB"/>
    <w:rsid w:val="00E41A69"/>
    <w:rsid w:val="00E43AEE"/>
    <w:rsid w:val="00E446AA"/>
    <w:rsid w:val="00E4581F"/>
    <w:rsid w:val="00E47A1D"/>
    <w:rsid w:val="00E532F3"/>
    <w:rsid w:val="00E606A2"/>
    <w:rsid w:val="00E637CD"/>
    <w:rsid w:val="00E649B8"/>
    <w:rsid w:val="00E66930"/>
    <w:rsid w:val="00E732E6"/>
    <w:rsid w:val="00E85E8B"/>
    <w:rsid w:val="00E87701"/>
    <w:rsid w:val="00E90FDC"/>
    <w:rsid w:val="00E92543"/>
    <w:rsid w:val="00E9281B"/>
    <w:rsid w:val="00E92C5F"/>
    <w:rsid w:val="00E94D4F"/>
    <w:rsid w:val="00E9550B"/>
    <w:rsid w:val="00EA3F3C"/>
    <w:rsid w:val="00EA4663"/>
    <w:rsid w:val="00EB124D"/>
    <w:rsid w:val="00EB4F04"/>
    <w:rsid w:val="00EB6BD0"/>
    <w:rsid w:val="00EB7023"/>
    <w:rsid w:val="00EC0E7C"/>
    <w:rsid w:val="00EC2C12"/>
    <w:rsid w:val="00EC3CD1"/>
    <w:rsid w:val="00EC67D1"/>
    <w:rsid w:val="00ED1059"/>
    <w:rsid w:val="00ED2B8B"/>
    <w:rsid w:val="00ED3D27"/>
    <w:rsid w:val="00ED405E"/>
    <w:rsid w:val="00ED60A3"/>
    <w:rsid w:val="00ED6123"/>
    <w:rsid w:val="00ED6926"/>
    <w:rsid w:val="00EF35DC"/>
    <w:rsid w:val="00EF38F8"/>
    <w:rsid w:val="00F1549F"/>
    <w:rsid w:val="00F3233E"/>
    <w:rsid w:val="00F335F2"/>
    <w:rsid w:val="00F33A59"/>
    <w:rsid w:val="00F42085"/>
    <w:rsid w:val="00F453CB"/>
    <w:rsid w:val="00F47846"/>
    <w:rsid w:val="00F511BC"/>
    <w:rsid w:val="00F521A7"/>
    <w:rsid w:val="00F5260B"/>
    <w:rsid w:val="00F53BD8"/>
    <w:rsid w:val="00F55771"/>
    <w:rsid w:val="00F7214E"/>
    <w:rsid w:val="00F76A78"/>
    <w:rsid w:val="00F8004B"/>
    <w:rsid w:val="00F812D0"/>
    <w:rsid w:val="00F83588"/>
    <w:rsid w:val="00F85F50"/>
    <w:rsid w:val="00F87B8D"/>
    <w:rsid w:val="00F90534"/>
    <w:rsid w:val="00F918FA"/>
    <w:rsid w:val="00F91A8B"/>
    <w:rsid w:val="00F92670"/>
    <w:rsid w:val="00F97EAF"/>
    <w:rsid w:val="00FA0EEB"/>
    <w:rsid w:val="00FA103A"/>
    <w:rsid w:val="00FA402B"/>
    <w:rsid w:val="00FA6E3D"/>
    <w:rsid w:val="00FB05E0"/>
    <w:rsid w:val="00FB220D"/>
    <w:rsid w:val="00FB4BDC"/>
    <w:rsid w:val="00FC0D65"/>
    <w:rsid w:val="00FC21C6"/>
    <w:rsid w:val="00FC5C23"/>
    <w:rsid w:val="00FC7BE0"/>
    <w:rsid w:val="00FD2A34"/>
    <w:rsid w:val="00FD40B7"/>
    <w:rsid w:val="00FD412C"/>
    <w:rsid w:val="00FD637E"/>
    <w:rsid w:val="00FF0FE6"/>
    <w:rsid w:val="00FF28C1"/>
    <w:rsid w:val="00FF4D25"/>
    <w:rsid w:val="00FF70BA"/>
    <w:rsid w:val="00FF7BD9"/>
    <w:rsid w:val="099D20ED"/>
    <w:rsid w:val="24818314"/>
    <w:rsid w:val="29FD39E0"/>
    <w:rsid w:val="3D5BEB7C"/>
    <w:rsid w:val="492EB31F"/>
    <w:rsid w:val="6C491628"/>
    <w:rsid w:val="726B46D0"/>
    <w:rsid w:val="72F6EB05"/>
    <w:rsid w:val="7322FC79"/>
    <w:rsid w:val="755B34C6"/>
    <w:rsid w:val="7AD8B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79A63"/>
  <w15:docId w15:val="{BC046E7B-0E58-43F2-BBB5-93FB7321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C6E36"/>
    <w:pPr>
      <w:spacing w:after="0" w:line="360" w:lineRule="auto"/>
    </w:pPr>
    <w:rPr>
      <w:rFonts w:ascii="Arial" w:hAnsi="Arial"/>
      <w:sz w:val="22"/>
      <w:szCs w:val="22"/>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after="12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line="264" w:lineRule="auto"/>
      <w:outlineLvl w:val="3"/>
    </w:pPr>
    <w:rPr>
      <w:rFonts w:asciiTheme="majorHAnsi" w:eastAsiaTheme="majorEastAsia" w:hAnsiTheme="majorHAnsi" w:cstheme="majorBidi"/>
      <w:b/>
      <w:sz w:val="24"/>
      <w:szCs w:val="24"/>
    </w:rPr>
  </w:style>
  <w:style w:type="paragraph" w:styleId="Heading5">
    <w:name w:val="heading 5"/>
    <w:basedOn w:val="Normal"/>
    <w:next w:val="Normal"/>
    <w:link w:val="Heading5Char"/>
    <w:uiPriority w:val="9"/>
    <w:semiHidden/>
    <w:unhideWhenUsed/>
    <w:qFormat/>
    <w:locked/>
    <w:rsid w:val="008952DF"/>
    <w:pPr>
      <w:keepNext/>
      <w:keepLines/>
      <w:spacing w:before="8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unhideWhenUsed/>
    <w:qFormat/>
    <w:locked/>
    <w:rsid w:val="008952DF"/>
    <w:pPr>
      <w:keepNext/>
      <w:keepLines/>
      <w:spacing w:before="80" w:line="264" w:lineRule="auto"/>
      <w:outlineLvl w:val="5"/>
    </w:pPr>
    <w:rPr>
      <w:rFonts w:asciiTheme="majorHAnsi" w:eastAsiaTheme="majorEastAsia" w:hAnsiTheme="majorHAnsi" w:cstheme="majorBidi"/>
      <w:color w:val="595959" w:themeColor="text1" w:themeTint="A6"/>
      <w:sz w:val="24"/>
      <w:szCs w:val="21"/>
    </w:rPr>
  </w:style>
  <w:style w:type="paragraph" w:styleId="Heading7">
    <w:name w:val="heading 7"/>
    <w:basedOn w:val="Normal"/>
    <w:next w:val="Normal"/>
    <w:link w:val="Heading7Char"/>
    <w:uiPriority w:val="9"/>
    <w:semiHidden/>
    <w:unhideWhenUsed/>
    <w:qFormat/>
    <w:locked/>
    <w:rsid w:val="008952DF"/>
    <w:pPr>
      <w:keepNext/>
      <w:keepLines/>
      <w:spacing w:before="80" w:line="264" w:lineRule="auto"/>
      <w:outlineLvl w:val="6"/>
    </w:pPr>
    <w:rPr>
      <w:rFonts w:asciiTheme="majorHAnsi" w:eastAsiaTheme="majorEastAsia" w:hAnsiTheme="majorHAnsi" w:cstheme="majorBidi"/>
      <w:i/>
      <w:iCs/>
      <w:color w:val="595959" w:themeColor="text1" w:themeTint="A6"/>
      <w:sz w:val="24"/>
      <w:szCs w:val="21"/>
    </w:rPr>
  </w:style>
  <w:style w:type="paragraph" w:styleId="Heading8">
    <w:name w:val="heading 8"/>
    <w:basedOn w:val="Normal"/>
    <w:next w:val="Normal"/>
    <w:link w:val="Heading8Char"/>
    <w:uiPriority w:val="9"/>
    <w:semiHidden/>
    <w:unhideWhenUsed/>
    <w:qFormat/>
    <w:locked/>
    <w:rsid w:val="008952DF"/>
    <w:pPr>
      <w:keepNext/>
      <w:keepLines/>
      <w:spacing w:before="80" w:line="264" w:lineRule="auto"/>
      <w:outlineLvl w:val="7"/>
    </w:pPr>
    <w:rPr>
      <w:rFonts w:asciiTheme="majorHAnsi" w:eastAsiaTheme="majorEastAsia" w:hAnsiTheme="majorHAnsi" w:cstheme="majorBidi"/>
      <w:smallCaps/>
      <w:color w:val="595959" w:themeColor="text1" w:themeTint="A6"/>
      <w:sz w:val="24"/>
      <w:szCs w:val="21"/>
    </w:rPr>
  </w:style>
  <w:style w:type="paragraph" w:styleId="Heading9">
    <w:name w:val="heading 9"/>
    <w:basedOn w:val="Normal"/>
    <w:next w:val="Normal"/>
    <w:link w:val="Heading9Char"/>
    <w:uiPriority w:val="9"/>
    <w:semiHidden/>
    <w:unhideWhenUsed/>
    <w:qFormat/>
    <w:locked/>
    <w:rsid w:val="008952DF"/>
    <w:pPr>
      <w:keepNext/>
      <w:keepLines/>
      <w:spacing w:before="80" w:line="264" w:lineRule="auto"/>
      <w:outlineLvl w:val="8"/>
    </w:pPr>
    <w:rPr>
      <w:rFonts w:asciiTheme="majorHAnsi" w:eastAsiaTheme="majorEastAsia" w:hAnsiTheme="majorHAnsi" w:cstheme="majorBidi"/>
      <w:i/>
      <w:iCs/>
      <w:smallCaps/>
      <w:color w:val="595959" w:themeColor="text1" w:themeTint="A6"/>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spacing w:after="120" w:line="264" w:lineRule="auto"/>
      <w:ind w:left="720"/>
      <w:contextualSpacing/>
    </w:pPr>
    <w:rPr>
      <w:rFonts w:asciiTheme="minorHAnsi" w:hAnsiTheme="minorHAnsi"/>
      <w:sz w:val="24"/>
      <w:szCs w:val="21"/>
    </w:r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after="120" w:line="240" w:lineRule="auto"/>
    </w:pPr>
    <w:rPr>
      <w:rFonts w:asciiTheme="minorHAnsi" w:hAnsiTheme="minorHAnsi"/>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rFonts w:asciiTheme="minorHAnsi" w:hAnsiTheme="minorHAnsi"/>
      <w:iCs/>
      <w:sz w:val="24"/>
      <w:szCs w:val="21"/>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line="240" w:lineRule="auto"/>
    </w:pPr>
    <w:rPr>
      <w:rFonts w:asciiTheme="minorHAnsi" w:hAnsiTheme="minorHAnsi"/>
      <w:sz w:val="24"/>
      <w:szCs w:val="21"/>
    </w:r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line="240" w:lineRule="auto"/>
    </w:pPr>
    <w:rPr>
      <w:rFonts w:asciiTheme="minorHAnsi" w:hAnsiTheme="minorHAnsi"/>
      <w:sz w:val="24"/>
      <w:szCs w:val="21"/>
    </w:r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customStyle="1" w:styleId="normaltextrun">
    <w:name w:val="normaltextrun"/>
    <w:basedOn w:val="DefaultParagraphFont"/>
    <w:rsid w:val="00644DC6"/>
  </w:style>
  <w:style w:type="character" w:customStyle="1" w:styleId="eop">
    <w:name w:val="eop"/>
    <w:basedOn w:val="DefaultParagraphFont"/>
    <w:rsid w:val="00096176"/>
  </w:style>
  <w:style w:type="paragraph" w:styleId="Revision">
    <w:name w:val="Revision"/>
    <w:hidden/>
    <w:uiPriority w:val="99"/>
    <w:semiHidden/>
    <w:rsid w:val="00936A1B"/>
    <w:pPr>
      <w:spacing w:after="0" w:line="240" w:lineRule="auto"/>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67351">
      <w:bodyDiv w:val="1"/>
      <w:marLeft w:val="0"/>
      <w:marRight w:val="0"/>
      <w:marTop w:val="0"/>
      <w:marBottom w:val="0"/>
      <w:divBdr>
        <w:top w:val="none" w:sz="0" w:space="0" w:color="auto"/>
        <w:left w:val="none" w:sz="0" w:space="0" w:color="auto"/>
        <w:bottom w:val="none" w:sz="0" w:space="0" w:color="auto"/>
        <w:right w:val="none" w:sz="0" w:space="0" w:color="auto"/>
      </w:divBdr>
      <w:divsChild>
        <w:div w:id="392705064">
          <w:marLeft w:val="0"/>
          <w:marRight w:val="0"/>
          <w:marTop w:val="0"/>
          <w:marBottom w:val="0"/>
          <w:divBdr>
            <w:top w:val="none" w:sz="0" w:space="0" w:color="auto"/>
            <w:left w:val="none" w:sz="0" w:space="0" w:color="auto"/>
            <w:bottom w:val="none" w:sz="0" w:space="0" w:color="auto"/>
            <w:right w:val="none" w:sz="0" w:space="0" w:color="auto"/>
          </w:divBdr>
        </w:div>
      </w:divsChild>
    </w:div>
    <w:div w:id="204873230">
      <w:bodyDiv w:val="1"/>
      <w:marLeft w:val="0"/>
      <w:marRight w:val="0"/>
      <w:marTop w:val="0"/>
      <w:marBottom w:val="0"/>
      <w:divBdr>
        <w:top w:val="none" w:sz="0" w:space="0" w:color="auto"/>
        <w:left w:val="none" w:sz="0" w:space="0" w:color="auto"/>
        <w:bottom w:val="none" w:sz="0" w:space="0" w:color="auto"/>
        <w:right w:val="none" w:sz="0" w:space="0" w:color="auto"/>
      </w:divBdr>
      <w:divsChild>
        <w:div w:id="370153090">
          <w:marLeft w:val="0"/>
          <w:marRight w:val="0"/>
          <w:marTop w:val="0"/>
          <w:marBottom w:val="0"/>
          <w:divBdr>
            <w:top w:val="none" w:sz="0" w:space="0" w:color="auto"/>
            <w:left w:val="none" w:sz="0" w:space="0" w:color="auto"/>
            <w:bottom w:val="none" w:sz="0" w:space="0" w:color="auto"/>
            <w:right w:val="none" w:sz="0" w:space="0" w:color="auto"/>
          </w:divBdr>
        </w:div>
      </w:divsChild>
    </w:div>
    <w:div w:id="233005652">
      <w:bodyDiv w:val="1"/>
      <w:marLeft w:val="0"/>
      <w:marRight w:val="0"/>
      <w:marTop w:val="0"/>
      <w:marBottom w:val="0"/>
      <w:divBdr>
        <w:top w:val="none" w:sz="0" w:space="0" w:color="auto"/>
        <w:left w:val="none" w:sz="0" w:space="0" w:color="auto"/>
        <w:bottom w:val="none" w:sz="0" w:space="0" w:color="auto"/>
        <w:right w:val="none" w:sz="0" w:space="0" w:color="auto"/>
      </w:divBdr>
      <w:divsChild>
        <w:div w:id="559366349">
          <w:marLeft w:val="0"/>
          <w:marRight w:val="0"/>
          <w:marTop w:val="0"/>
          <w:marBottom w:val="0"/>
          <w:divBdr>
            <w:top w:val="none" w:sz="0" w:space="0" w:color="auto"/>
            <w:left w:val="none" w:sz="0" w:space="0" w:color="auto"/>
            <w:bottom w:val="none" w:sz="0" w:space="0" w:color="auto"/>
            <w:right w:val="none" w:sz="0" w:space="0" w:color="auto"/>
          </w:divBdr>
        </w:div>
      </w:divsChild>
    </w:div>
    <w:div w:id="301429876">
      <w:bodyDiv w:val="1"/>
      <w:marLeft w:val="0"/>
      <w:marRight w:val="0"/>
      <w:marTop w:val="0"/>
      <w:marBottom w:val="0"/>
      <w:divBdr>
        <w:top w:val="none" w:sz="0" w:space="0" w:color="auto"/>
        <w:left w:val="none" w:sz="0" w:space="0" w:color="auto"/>
        <w:bottom w:val="none" w:sz="0" w:space="0" w:color="auto"/>
        <w:right w:val="none" w:sz="0" w:space="0" w:color="auto"/>
      </w:divBdr>
      <w:divsChild>
        <w:div w:id="1950434132">
          <w:marLeft w:val="0"/>
          <w:marRight w:val="0"/>
          <w:marTop w:val="0"/>
          <w:marBottom w:val="0"/>
          <w:divBdr>
            <w:top w:val="none" w:sz="0" w:space="0" w:color="auto"/>
            <w:left w:val="none" w:sz="0" w:space="0" w:color="auto"/>
            <w:bottom w:val="none" w:sz="0" w:space="0" w:color="auto"/>
            <w:right w:val="none" w:sz="0" w:space="0" w:color="auto"/>
          </w:divBdr>
        </w:div>
      </w:divsChild>
    </w:div>
    <w:div w:id="356198716">
      <w:bodyDiv w:val="1"/>
      <w:marLeft w:val="0"/>
      <w:marRight w:val="0"/>
      <w:marTop w:val="0"/>
      <w:marBottom w:val="0"/>
      <w:divBdr>
        <w:top w:val="none" w:sz="0" w:space="0" w:color="auto"/>
        <w:left w:val="none" w:sz="0" w:space="0" w:color="auto"/>
        <w:bottom w:val="none" w:sz="0" w:space="0" w:color="auto"/>
        <w:right w:val="none" w:sz="0" w:space="0" w:color="auto"/>
      </w:divBdr>
      <w:divsChild>
        <w:div w:id="902645358">
          <w:marLeft w:val="0"/>
          <w:marRight w:val="0"/>
          <w:marTop w:val="0"/>
          <w:marBottom w:val="0"/>
          <w:divBdr>
            <w:top w:val="none" w:sz="0" w:space="0" w:color="auto"/>
            <w:left w:val="none" w:sz="0" w:space="0" w:color="auto"/>
            <w:bottom w:val="none" w:sz="0" w:space="0" w:color="auto"/>
            <w:right w:val="none" w:sz="0" w:space="0" w:color="auto"/>
          </w:divBdr>
        </w:div>
      </w:divsChild>
    </w:div>
    <w:div w:id="546531776">
      <w:bodyDiv w:val="1"/>
      <w:marLeft w:val="0"/>
      <w:marRight w:val="0"/>
      <w:marTop w:val="0"/>
      <w:marBottom w:val="0"/>
      <w:divBdr>
        <w:top w:val="none" w:sz="0" w:space="0" w:color="auto"/>
        <w:left w:val="none" w:sz="0" w:space="0" w:color="auto"/>
        <w:bottom w:val="none" w:sz="0" w:space="0" w:color="auto"/>
        <w:right w:val="none" w:sz="0" w:space="0" w:color="auto"/>
      </w:divBdr>
      <w:divsChild>
        <w:div w:id="1971933204">
          <w:marLeft w:val="0"/>
          <w:marRight w:val="0"/>
          <w:marTop w:val="0"/>
          <w:marBottom w:val="0"/>
          <w:divBdr>
            <w:top w:val="none" w:sz="0" w:space="0" w:color="auto"/>
            <w:left w:val="none" w:sz="0" w:space="0" w:color="auto"/>
            <w:bottom w:val="none" w:sz="0" w:space="0" w:color="auto"/>
            <w:right w:val="none" w:sz="0" w:space="0" w:color="auto"/>
          </w:divBdr>
        </w:div>
      </w:divsChild>
    </w:div>
    <w:div w:id="656147531">
      <w:bodyDiv w:val="1"/>
      <w:marLeft w:val="0"/>
      <w:marRight w:val="0"/>
      <w:marTop w:val="0"/>
      <w:marBottom w:val="0"/>
      <w:divBdr>
        <w:top w:val="none" w:sz="0" w:space="0" w:color="auto"/>
        <w:left w:val="none" w:sz="0" w:space="0" w:color="auto"/>
        <w:bottom w:val="none" w:sz="0" w:space="0" w:color="auto"/>
        <w:right w:val="none" w:sz="0" w:space="0" w:color="auto"/>
      </w:divBdr>
    </w:div>
    <w:div w:id="795755686">
      <w:bodyDiv w:val="1"/>
      <w:marLeft w:val="0"/>
      <w:marRight w:val="0"/>
      <w:marTop w:val="0"/>
      <w:marBottom w:val="0"/>
      <w:divBdr>
        <w:top w:val="none" w:sz="0" w:space="0" w:color="auto"/>
        <w:left w:val="none" w:sz="0" w:space="0" w:color="auto"/>
        <w:bottom w:val="none" w:sz="0" w:space="0" w:color="auto"/>
        <w:right w:val="none" w:sz="0" w:space="0" w:color="auto"/>
      </w:divBdr>
      <w:divsChild>
        <w:div w:id="620645499">
          <w:marLeft w:val="0"/>
          <w:marRight w:val="0"/>
          <w:marTop w:val="0"/>
          <w:marBottom w:val="0"/>
          <w:divBdr>
            <w:top w:val="none" w:sz="0" w:space="0" w:color="auto"/>
            <w:left w:val="none" w:sz="0" w:space="0" w:color="auto"/>
            <w:bottom w:val="none" w:sz="0" w:space="0" w:color="auto"/>
            <w:right w:val="none" w:sz="0" w:space="0" w:color="auto"/>
          </w:divBdr>
        </w:div>
      </w:divsChild>
    </w:div>
    <w:div w:id="977226958">
      <w:bodyDiv w:val="1"/>
      <w:marLeft w:val="0"/>
      <w:marRight w:val="0"/>
      <w:marTop w:val="0"/>
      <w:marBottom w:val="0"/>
      <w:divBdr>
        <w:top w:val="none" w:sz="0" w:space="0" w:color="auto"/>
        <w:left w:val="none" w:sz="0" w:space="0" w:color="auto"/>
        <w:bottom w:val="none" w:sz="0" w:space="0" w:color="auto"/>
        <w:right w:val="none" w:sz="0" w:space="0" w:color="auto"/>
      </w:divBdr>
      <w:divsChild>
        <w:div w:id="339431521">
          <w:marLeft w:val="0"/>
          <w:marRight w:val="0"/>
          <w:marTop w:val="0"/>
          <w:marBottom w:val="0"/>
          <w:divBdr>
            <w:top w:val="none" w:sz="0" w:space="0" w:color="auto"/>
            <w:left w:val="none" w:sz="0" w:space="0" w:color="auto"/>
            <w:bottom w:val="none" w:sz="0" w:space="0" w:color="auto"/>
            <w:right w:val="none" w:sz="0" w:space="0" w:color="auto"/>
          </w:divBdr>
        </w:div>
      </w:divsChild>
    </w:div>
    <w:div w:id="1009331438">
      <w:bodyDiv w:val="1"/>
      <w:marLeft w:val="0"/>
      <w:marRight w:val="0"/>
      <w:marTop w:val="0"/>
      <w:marBottom w:val="0"/>
      <w:divBdr>
        <w:top w:val="none" w:sz="0" w:space="0" w:color="auto"/>
        <w:left w:val="none" w:sz="0" w:space="0" w:color="auto"/>
        <w:bottom w:val="none" w:sz="0" w:space="0" w:color="auto"/>
        <w:right w:val="none" w:sz="0" w:space="0" w:color="auto"/>
      </w:divBdr>
    </w:div>
    <w:div w:id="1301883041">
      <w:bodyDiv w:val="1"/>
      <w:marLeft w:val="0"/>
      <w:marRight w:val="0"/>
      <w:marTop w:val="0"/>
      <w:marBottom w:val="0"/>
      <w:divBdr>
        <w:top w:val="none" w:sz="0" w:space="0" w:color="auto"/>
        <w:left w:val="none" w:sz="0" w:space="0" w:color="auto"/>
        <w:bottom w:val="none" w:sz="0" w:space="0" w:color="auto"/>
        <w:right w:val="none" w:sz="0" w:space="0" w:color="auto"/>
      </w:divBdr>
      <w:divsChild>
        <w:div w:id="605159643">
          <w:marLeft w:val="0"/>
          <w:marRight w:val="0"/>
          <w:marTop w:val="0"/>
          <w:marBottom w:val="0"/>
          <w:divBdr>
            <w:top w:val="none" w:sz="0" w:space="0" w:color="auto"/>
            <w:left w:val="none" w:sz="0" w:space="0" w:color="auto"/>
            <w:bottom w:val="none" w:sz="0" w:space="0" w:color="auto"/>
            <w:right w:val="none" w:sz="0" w:space="0" w:color="auto"/>
          </w:divBdr>
        </w:div>
      </w:divsChild>
    </w:div>
    <w:div w:id="1402144806">
      <w:bodyDiv w:val="1"/>
      <w:marLeft w:val="0"/>
      <w:marRight w:val="0"/>
      <w:marTop w:val="0"/>
      <w:marBottom w:val="0"/>
      <w:divBdr>
        <w:top w:val="none" w:sz="0" w:space="0" w:color="auto"/>
        <w:left w:val="none" w:sz="0" w:space="0" w:color="auto"/>
        <w:bottom w:val="none" w:sz="0" w:space="0" w:color="auto"/>
        <w:right w:val="none" w:sz="0" w:space="0" w:color="auto"/>
      </w:divBdr>
      <w:divsChild>
        <w:div w:id="590043845">
          <w:marLeft w:val="0"/>
          <w:marRight w:val="0"/>
          <w:marTop w:val="0"/>
          <w:marBottom w:val="0"/>
          <w:divBdr>
            <w:top w:val="none" w:sz="0" w:space="0" w:color="auto"/>
            <w:left w:val="none" w:sz="0" w:space="0" w:color="auto"/>
            <w:bottom w:val="none" w:sz="0" w:space="0" w:color="auto"/>
            <w:right w:val="none" w:sz="0" w:space="0" w:color="auto"/>
          </w:divBdr>
        </w:div>
      </w:divsChild>
    </w:div>
    <w:div w:id="1908764546">
      <w:bodyDiv w:val="1"/>
      <w:marLeft w:val="0"/>
      <w:marRight w:val="0"/>
      <w:marTop w:val="0"/>
      <w:marBottom w:val="0"/>
      <w:divBdr>
        <w:top w:val="none" w:sz="0" w:space="0" w:color="auto"/>
        <w:left w:val="none" w:sz="0" w:space="0" w:color="auto"/>
        <w:bottom w:val="none" w:sz="0" w:space="0" w:color="auto"/>
        <w:right w:val="none" w:sz="0" w:space="0" w:color="auto"/>
      </w:divBdr>
      <w:divsChild>
        <w:div w:id="608925977">
          <w:marLeft w:val="0"/>
          <w:marRight w:val="0"/>
          <w:marTop w:val="0"/>
          <w:marBottom w:val="0"/>
          <w:divBdr>
            <w:top w:val="none" w:sz="0" w:space="0" w:color="auto"/>
            <w:left w:val="none" w:sz="0" w:space="0" w:color="auto"/>
            <w:bottom w:val="none" w:sz="0" w:space="0" w:color="auto"/>
            <w:right w:val="none" w:sz="0" w:space="0" w:color="auto"/>
          </w:divBdr>
        </w:div>
      </w:divsChild>
    </w:div>
    <w:div w:id="1970745816">
      <w:bodyDiv w:val="1"/>
      <w:marLeft w:val="0"/>
      <w:marRight w:val="0"/>
      <w:marTop w:val="0"/>
      <w:marBottom w:val="0"/>
      <w:divBdr>
        <w:top w:val="none" w:sz="0" w:space="0" w:color="auto"/>
        <w:left w:val="none" w:sz="0" w:space="0" w:color="auto"/>
        <w:bottom w:val="none" w:sz="0" w:space="0" w:color="auto"/>
        <w:right w:val="none" w:sz="0" w:space="0" w:color="auto"/>
      </w:divBdr>
      <w:divsChild>
        <w:div w:id="659885951">
          <w:marLeft w:val="0"/>
          <w:marRight w:val="0"/>
          <w:marTop w:val="0"/>
          <w:marBottom w:val="0"/>
          <w:divBdr>
            <w:top w:val="none" w:sz="0" w:space="0" w:color="auto"/>
            <w:left w:val="none" w:sz="0" w:space="0" w:color="auto"/>
            <w:bottom w:val="none" w:sz="0" w:space="0" w:color="auto"/>
            <w:right w:val="none" w:sz="0" w:space="0" w:color="auto"/>
          </w:divBdr>
        </w:div>
      </w:divsChild>
    </w:div>
    <w:div w:id="1977567976">
      <w:bodyDiv w:val="1"/>
      <w:marLeft w:val="0"/>
      <w:marRight w:val="0"/>
      <w:marTop w:val="0"/>
      <w:marBottom w:val="0"/>
      <w:divBdr>
        <w:top w:val="none" w:sz="0" w:space="0" w:color="auto"/>
        <w:left w:val="none" w:sz="0" w:space="0" w:color="auto"/>
        <w:bottom w:val="none" w:sz="0" w:space="0" w:color="auto"/>
        <w:right w:val="none" w:sz="0" w:space="0" w:color="auto"/>
      </w:divBdr>
      <w:divsChild>
        <w:div w:id="964507024">
          <w:marLeft w:val="0"/>
          <w:marRight w:val="0"/>
          <w:marTop w:val="0"/>
          <w:marBottom w:val="0"/>
          <w:divBdr>
            <w:top w:val="none" w:sz="0" w:space="0" w:color="auto"/>
            <w:left w:val="none" w:sz="0" w:space="0" w:color="auto"/>
            <w:bottom w:val="none" w:sz="0" w:space="0" w:color="auto"/>
            <w:right w:val="none" w:sz="0" w:space="0" w:color="auto"/>
          </w:divBdr>
        </w:div>
      </w:divsChild>
    </w:div>
    <w:div w:id="1988167302">
      <w:bodyDiv w:val="1"/>
      <w:marLeft w:val="0"/>
      <w:marRight w:val="0"/>
      <w:marTop w:val="0"/>
      <w:marBottom w:val="0"/>
      <w:divBdr>
        <w:top w:val="none" w:sz="0" w:space="0" w:color="auto"/>
        <w:left w:val="none" w:sz="0" w:space="0" w:color="auto"/>
        <w:bottom w:val="none" w:sz="0" w:space="0" w:color="auto"/>
        <w:right w:val="none" w:sz="0" w:space="0" w:color="auto"/>
      </w:divBdr>
      <w:divsChild>
        <w:div w:id="934629838">
          <w:marLeft w:val="0"/>
          <w:marRight w:val="0"/>
          <w:marTop w:val="0"/>
          <w:marBottom w:val="0"/>
          <w:divBdr>
            <w:top w:val="none" w:sz="0" w:space="0" w:color="auto"/>
            <w:left w:val="none" w:sz="0" w:space="0" w:color="auto"/>
            <w:bottom w:val="none" w:sz="0" w:space="0" w:color="auto"/>
            <w:right w:val="none" w:sz="0" w:space="0" w:color="auto"/>
          </w:divBdr>
        </w:div>
      </w:divsChild>
    </w:div>
    <w:div w:id="1992173776">
      <w:bodyDiv w:val="1"/>
      <w:marLeft w:val="0"/>
      <w:marRight w:val="0"/>
      <w:marTop w:val="0"/>
      <w:marBottom w:val="0"/>
      <w:divBdr>
        <w:top w:val="none" w:sz="0" w:space="0" w:color="auto"/>
        <w:left w:val="none" w:sz="0" w:space="0" w:color="auto"/>
        <w:bottom w:val="none" w:sz="0" w:space="0" w:color="auto"/>
        <w:right w:val="none" w:sz="0" w:space="0" w:color="auto"/>
      </w:divBdr>
      <w:divsChild>
        <w:div w:id="301693103">
          <w:marLeft w:val="0"/>
          <w:marRight w:val="0"/>
          <w:marTop w:val="0"/>
          <w:marBottom w:val="0"/>
          <w:divBdr>
            <w:top w:val="none" w:sz="0" w:space="0" w:color="auto"/>
            <w:left w:val="none" w:sz="0" w:space="0" w:color="auto"/>
            <w:bottom w:val="none" w:sz="0" w:space="0" w:color="auto"/>
            <w:right w:val="none" w:sz="0" w:space="0" w:color="auto"/>
          </w:divBdr>
        </w:div>
      </w:divsChild>
    </w:div>
    <w:div w:id="1999840559">
      <w:bodyDiv w:val="1"/>
      <w:marLeft w:val="0"/>
      <w:marRight w:val="0"/>
      <w:marTop w:val="0"/>
      <w:marBottom w:val="0"/>
      <w:divBdr>
        <w:top w:val="none" w:sz="0" w:space="0" w:color="auto"/>
        <w:left w:val="none" w:sz="0" w:space="0" w:color="auto"/>
        <w:bottom w:val="none" w:sz="0" w:space="0" w:color="auto"/>
        <w:right w:val="none" w:sz="0" w:space="0" w:color="auto"/>
      </w:divBdr>
      <w:divsChild>
        <w:div w:id="7083840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982636dce358ddca565b8f70628f5290">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74421b57a185321728b8728afeb3db04"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947020-3238-41d1-abbd-4fb74d9b09d0}"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customXml/itemProps2.xml><?xml version="1.0" encoding="utf-8"?>
<ds:datastoreItem xmlns:ds="http://schemas.openxmlformats.org/officeDocument/2006/customXml" ds:itemID="{EBC0308C-64D4-4AEF-A54E-1E44893A2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0B3B94-DEB3-4120-B140-9C92209C1835}">
  <ds:schemaRefs>
    <ds:schemaRef ds:uri="http://schemas.openxmlformats.org/officeDocument/2006/bibliography"/>
  </ds:schemaRefs>
</ds:datastoreItem>
</file>

<file path=customXml/itemProps4.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3801</Words>
  <Characters>21668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Shimin, Ashwag</dc:creator>
  <cp:keywords/>
  <dc:description/>
  <cp:lastModifiedBy>Bailey-Clark, Rose</cp:lastModifiedBy>
  <cp:revision>9</cp:revision>
  <dcterms:created xsi:type="dcterms:W3CDTF">2022-09-29T13:46:00Z</dcterms:created>
  <dcterms:modified xsi:type="dcterms:W3CDTF">2022-09-29T15:27:00Z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MediaServiceImageTags">
    <vt:lpwstr/>
  </property>
</Properties>
</file>