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C930" w14:textId="77777777" w:rsidR="00EA5F1E" w:rsidRPr="00EA5F1E" w:rsidRDefault="00EA5F1E" w:rsidP="00EA5F1E">
      <w:pPr>
        <w:pStyle w:val="Heading1"/>
      </w:pPr>
      <w:r w:rsidRPr="00EA5F1E">
        <w:t>Appendix A - initial investigation letter to applicants where a child’s current address is under investigation</w:t>
      </w:r>
    </w:p>
    <w:p w14:paraId="573A8DF1" w14:textId="77777777" w:rsidR="00EA5F1E" w:rsidRPr="00EA5F1E" w:rsidRDefault="00EA5F1E" w:rsidP="00EA5F1E">
      <w:r w:rsidRPr="00EA5F1E">
        <w:t>Dear Parent/Carer,</w:t>
      </w:r>
    </w:p>
    <w:p w14:paraId="2E24F586" w14:textId="77777777" w:rsidR="00EA5F1E" w:rsidRPr="00EA5F1E" w:rsidRDefault="00EA5F1E" w:rsidP="00EA5F1E">
      <w:r w:rsidRPr="00EA5F1E">
        <w:t>I am writing about the application you have submitted for a school place for [child’s name].</w:t>
      </w:r>
    </w:p>
    <w:p w14:paraId="24AD3CE4" w14:textId="77777777" w:rsidR="00EA5F1E" w:rsidRPr="00EA5F1E" w:rsidRDefault="00EA5F1E" w:rsidP="00EA5F1E">
      <w:r w:rsidRPr="00EA5F1E">
        <w:t xml:space="preserve">The Student Services team is investigating whether the address you have provided on your application is your child’s permanent home residence or an address of convenience. An address of convenience is one which is used by an applicant </w:t>
      </w:r>
      <w:proofErr w:type="gramStart"/>
      <w:r w:rsidRPr="00EA5F1E">
        <w:t>in order to</w:t>
      </w:r>
      <w:proofErr w:type="gramEnd"/>
      <w:r w:rsidRPr="00EA5F1E">
        <w:t xml:space="preserve"> gain a school place where the address is not the child’s permanent home address.</w:t>
      </w:r>
    </w:p>
    <w:p w14:paraId="69F24F80" w14:textId="77777777" w:rsidR="00EA5F1E" w:rsidRPr="00EA5F1E" w:rsidRDefault="00EA5F1E" w:rsidP="00EA5F1E">
      <w:r w:rsidRPr="00EA5F1E">
        <w:t xml:space="preserve">We have a duty to ensure that school places are offered fairly and accurately, in line with the published oversubscription criteria for each school. </w:t>
      </w:r>
      <w:proofErr w:type="gramStart"/>
      <w:r w:rsidRPr="00EA5F1E">
        <w:t>In order to</w:t>
      </w:r>
      <w:proofErr w:type="gramEnd"/>
      <w:r w:rsidRPr="00EA5F1E">
        <w:t xml:space="preserve"> prioritise pupils correctly we must verify that applications are made, and distances measured, from a child’s permanent home address. We will not generally accept a temporary address if a child’s main carer still possesses a property that has previously been used as a home address, nor if we believe the temporary address has been used solely or mainly to obtain a school place when an alternative address is still available.</w:t>
      </w:r>
    </w:p>
    <w:p w14:paraId="3DA7B172" w14:textId="77777777" w:rsidR="00EA5F1E" w:rsidRPr="00EA5F1E" w:rsidRDefault="00EA5F1E" w:rsidP="00EA5F1E">
      <w:r w:rsidRPr="00EA5F1E">
        <w:t>The reason we are investigating your application is because [details].</w:t>
      </w:r>
    </w:p>
    <w:p w14:paraId="2DDE033B" w14:textId="77777777" w:rsidR="00EA5F1E" w:rsidRPr="00EA5F1E" w:rsidRDefault="00EA5F1E" w:rsidP="00EA5F1E">
      <w:r w:rsidRPr="00EA5F1E">
        <w:t>Torbay Council has a duty to investigate any possible fraudulent application or undertake any spot checks it considers necessary. Whilst investigations are ongoing, your application and any relevant school place offer will not be adversely affected but we may delay the offer of a place until the investigation has been completed.</w:t>
      </w:r>
    </w:p>
    <w:p w14:paraId="52D17695" w14:textId="77777777" w:rsidR="00EA5F1E" w:rsidRPr="00EA5F1E" w:rsidRDefault="00EA5F1E" w:rsidP="00EA5F1E">
      <w:proofErr w:type="gramStart"/>
      <w:r w:rsidRPr="00EA5F1E">
        <w:t>In order to</w:t>
      </w:r>
      <w:proofErr w:type="gramEnd"/>
      <w:r w:rsidRPr="00EA5F1E">
        <w:t xml:space="preserve"> assist us with our investigation, please would you </w:t>
      </w:r>
    </w:p>
    <w:p w14:paraId="48BF2166" w14:textId="77777777" w:rsidR="00EA5F1E" w:rsidRPr="00EA5F1E" w:rsidRDefault="00EA5F1E" w:rsidP="00EA5F1E">
      <w:pPr>
        <w:pStyle w:val="ListParagraph"/>
      </w:pPr>
      <w:r w:rsidRPr="00EA5F1E">
        <w:t>Complete the enclosed form</w:t>
      </w:r>
    </w:p>
    <w:p w14:paraId="677115C7" w14:textId="77777777" w:rsidR="00EA5F1E" w:rsidRPr="00EA5F1E" w:rsidRDefault="00EA5F1E" w:rsidP="00EA5F1E">
      <w:pPr>
        <w:pStyle w:val="ListParagraph"/>
      </w:pPr>
      <w:r w:rsidRPr="00EA5F1E">
        <w:t>Return the form to the address at the top of this letter together with copies of the relevant documents as requested in Section 4 of the form.</w:t>
      </w:r>
    </w:p>
    <w:p w14:paraId="785D5752" w14:textId="77777777" w:rsidR="00EA5F1E" w:rsidRPr="00EA5F1E" w:rsidRDefault="00EA5F1E" w:rsidP="00EA5F1E">
      <w:r w:rsidRPr="00EA5F1E">
        <w:t>We require this information to be sent to us by (2 weeks from date of letter).</w:t>
      </w:r>
    </w:p>
    <w:p w14:paraId="04CE77DA" w14:textId="77777777" w:rsidR="00EA5F1E" w:rsidRPr="00EA5F1E" w:rsidRDefault="00EA5F1E" w:rsidP="00EA5F1E">
      <w:r w:rsidRPr="00EA5F1E">
        <w:t xml:space="preserve">Once this is </w:t>
      </w:r>
      <w:proofErr w:type="gramStart"/>
      <w:r w:rsidRPr="00EA5F1E">
        <w:t>received</w:t>
      </w:r>
      <w:proofErr w:type="gramEnd"/>
      <w:r w:rsidRPr="00EA5F1E">
        <w:t xml:space="preserve"> we will make a judgement as to whether, on the balance of probability, an address of convenience has been used. We reserve the right to follow up any information provided with further requests for any additional information or documentation we think necessary </w:t>
      </w:r>
      <w:proofErr w:type="gramStart"/>
      <w:r w:rsidRPr="00EA5F1E">
        <w:t>in order to</w:t>
      </w:r>
      <w:proofErr w:type="gramEnd"/>
      <w:r w:rsidRPr="00EA5F1E">
        <w:t xml:space="preserve"> make an informed decision. We also reserve the right to undertake unannounced visits to any properties involved in an investigation, whether this is the applicant’s address or a suspected home address.</w:t>
      </w:r>
    </w:p>
    <w:p w14:paraId="35C8336C" w14:textId="77777777" w:rsidR="00EA5F1E" w:rsidRPr="00EA5F1E" w:rsidRDefault="00EA5F1E" w:rsidP="00EA5F1E">
      <w:r w:rsidRPr="00EA5F1E">
        <w:t xml:space="preserve">If we are satisfied that your child permanently resides at the address provided on your application, then no further action will be taken. We will write to inform you of </w:t>
      </w:r>
      <w:proofErr w:type="gramStart"/>
      <w:r w:rsidRPr="00EA5F1E">
        <w:t>this</w:t>
      </w:r>
      <w:proofErr w:type="gramEnd"/>
      <w:r w:rsidRPr="00EA5F1E">
        <w:t xml:space="preserve"> and any place offered will remain.</w:t>
      </w:r>
    </w:p>
    <w:p w14:paraId="568FD42E" w14:textId="77777777" w:rsidR="00EA5F1E" w:rsidRPr="00EA5F1E" w:rsidRDefault="00EA5F1E" w:rsidP="00EA5F1E">
      <w:r w:rsidRPr="00EA5F1E">
        <w:t xml:space="preserve">If, following investigation, we believe on the balance of probability that an application has been made using an address of convenience we will notify you of the decision in writing. You will be </w:t>
      </w:r>
      <w:r w:rsidRPr="00EA5F1E">
        <w:lastRenderedPageBreak/>
        <w:t>invited to provide further evidence at this stage if you wish and any new, credible evidence will be considered if received. Torbay Council reserves the right to withdraw school applications and/or school places offered if it is decided that an address of convenience has been used. Any address of convenience discovered may also affect the right of any future siblings to gain sibling priority for admission to the school.</w:t>
      </w:r>
    </w:p>
    <w:p w14:paraId="336EDBD3" w14:textId="77777777" w:rsidR="00EA5F1E" w:rsidRPr="00EA5F1E" w:rsidRDefault="00EA5F1E" w:rsidP="00EA5F1E">
      <w:r w:rsidRPr="00EA5F1E">
        <w:t xml:space="preserve">For further explanation of the reasons why addresses are investigated, the steps taken during an investigation and the effect the uncovering of an address of convenience can have on an application, look at our Address of Convenience Assessment Protocol at </w:t>
      </w:r>
      <w:hyperlink r:id="rId7" w:tgtFrame="_blank" w:tooltip="https://www.torbay.gov.uk/admission-policies" w:history="1">
        <w:r w:rsidRPr="00EA5F1E">
          <w:rPr>
            <w:rStyle w:val="Hyperlink"/>
          </w:rPr>
          <w:t>www.torbay.gov.uk/admission-policies</w:t>
        </w:r>
      </w:hyperlink>
      <w:r w:rsidRPr="00EA5F1E">
        <w:t>.</w:t>
      </w:r>
    </w:p>
    <w:p w14:paraId="31B68B1F" w14:textId="77777777" w:rsidR="00EA5F1E" w:rsidRPr="00EA5F1E" w:rsidRDefault="00EA5F1E" w:rsidP="00EA5F1E">
      <w:r w:rsidRPr="00EA5F1E">
        <w:t xml:space="preserve">We would like to reassure you that, at this stage, this is a routine </w:t>
      </w:r>
      <w:proofErr w:type="gramStart"/>
      <w:r w:rsidRPr="00EA5F1E">
        <w:t>investigation</w:t>
      </w:r>
      <w:proofErr w:type="gramEnd"/>
      <w:r w:rsidRPr="00EA5F1E">
        <w:t xml:space="preserve"> and no detrimental action will be taken in respect of your application prior to a decision being made. Each year we investigate </w:t>
      </w:r>
      <w:proofErr w:type="gramStart"/>
      <w:r w:rsidRPr="00EA5F1E">
        <w:t>a number of</w:t>
      </w:r>
      <w:proofErr w:type="gramEnd"/>
      <w:r w:rsidRPr="00EA5F1E">
        <w:t xml:space="preserve"> cases of this type and, following investigation, the majority of addresses are verified as being the child’s permanent residence.</w:t>
      </w:r>
    </w:p>
    <w:p w14:paraId="086F1D32" w14:textId="6FE3CD0F" w:rsidR="00EA5F1E" w:rsidRDefault="00EA5F1E" w:rsidP="00EA5F1E">
      <w:r w:rsidRPr="00EA5F1E">
        <w:t>If you do not respond to this letter by [2 weeks from date of letter], then your application, and any place that may have been offered, may be withdrawn.  Please phone the number at the top of this letter if you wish to discuss this matter further.</w:t>
      </w:r>
    </w:p>
    <w:p w14:paraId="113EAA91" w14:textId="158EF54E" w:rsidR="00EA5F1E" w:rsidRPr="00EA5F1E" w:rsidRDefault="00EA5F1E" w:rsidP="00EA5F1E">
      <w:r w:rsidRPr="00EA5F1E">
        <w:t>Yours sincerely</w:t>
      </w:r>
    </w:p>
    <w:p w14:paraId="29BFAC68" w14:textId="77777777" w:rsidR="00EA5F1E" w:rsidRPr="00EA5F1E" w:rsidRDefault="00EA5F1E" w:rsidP="00EA5F1E"/>
    <w:p w14:paraId="677811C2" w14:textId="77777777" w:rsidR="00B377FC" w:rsidRPr="00EA5F1E" w:rsidRDefault="00B377FC" w:rsidP="00EA5F1E"/>
    <w:sectPr w:rsidR="00B377FC" w:rsidRPr="00EA5F1E"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6A5B" w14:textId="77777777" w:rsidR="00E85AAF" w:rsidRDefault="00E85AAF" w:rsidP="008952DF">
      <w:r>
        <w:separator/>
      </w:r>
    </w:p>
  </w:endnote>
  <w:endnote w:type="continuationSeparator" w:id="0">
    <w:p w14:paraId="02FDD086" w14:textId="77777777" w:rsidR="00E85AAF" w:rsidRDefault="00E85AAF"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823F"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7A3F33C" w14:textId="77777777" w:rsidTr="0002446C">
      <w:tc>
        <w:tcPr>
          <w:tcW w:w="10456" w:type="dxa"/>
        </w:tcPr>
        <w:sdt>
          <w:sdtPr>
            <w:id w:val="-518623638"/>
            <w:docPartObj>
              <w:docPartGallery w:val="Page Numbers (Bottom of Page)"/>
              <w:docPartUnique/>
            </w:docPartObj>
          </w:sdtPr>
          <w:sdtEndPr>
            <w:rPr>
              <w:noProof/>
            </w:rPr>
          </w:sdtEndPr>
          <w:sdtContent>
            <w:p w14:paraId="335D26BD"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07B6FEB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711AB4CF"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2897626F"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1568" w14:textId="77777777" w:rsidR="00E85AAF" w:rsidRDefault="00E85AAF" w:rsidP="008952DF">
      <w:r>
        <w:separator/>
      </w:r>
    </w:p>
  </w:footnote>
  <w:footnote w:type="continuationSeparator" w:id="0">
    <w:p w14:paraId="54E9331B" w14:textId="77777777" w:rsidR="00E85AAF" w:rsidRDefault="00E85AAF"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AF10"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15DE"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00618396" w14:textId="77777777" w:rsidTr="00B237C0">
      <w:trPr>
        <w:trHeight w:val="711"/>
      </w:trPr>
      <w:tc>
        <w:tcPr>
          <w:tcW w:w="6663" w:type="dxa"/>
        </w:tcPr>
        <w:p w14:paraId="1FAABC6F" w14:textId="77777777" w:rsidR="0002446C" w:rsidRPr="008952DF" w:rsidRDefault="0002446C" w:rsidP="0002446C"/>
      </w:tc>
      <w:tc>
        <w:tcPr>
          <w:tcW w:w="3793" w:type="dxa"/>
        </w:tcPr>
        <w:p w14:paraId="740BB667" w14:textId="77777777" w:rsidR="0002446C" w:rsidRPr="008952DF" w:rsidRDefault="0002446C" w:rsidP="0002446C">
          <w:pPr>
            <w:jc w:val="right"/>
          </w:pPr>
          <w:r w:rsidRPr="008952DF">
            <w:rPr>
              <w:noProof/>
              <w:lang w:eastAsia="en-GB"/>
            </w:rPr>
            <w:drawing>
              <wp:inline distT="0" distB="0" distL="0" distR="0" wp14:anchorId="49337389" wp14:editId="55E42FE0">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3801AFD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77C95"/>
    <w:multiLevelType w:val="hybridMultilevel"/>
    <w:tmpl w:val="E77E5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759777">
    <w:abstractNumId w:val="6"/>
  </w:num>
  <w:num w:numId="2" w16cid:durableId="1511990434">
    <w:abstractNumId w:val="1"/>
  </w:num>
  <w:num w:numId="3" w16cid:durableId="1487818734">
    <w:abstractNumId w:val="7"/>
  </w:num>
  <w:num w:numId="4" w16cid:durableId="437026808">
    <w:abstractNumId w:val="3"/>
  </w:num>
  <w:num w:numId="5" w16cid:durableId="1988391655">
    <w:abstractNumId w:val="5"/>
  </w:num>
  <w:num w:numId="6" w16cid:durableId="2004311270">
    <w:abstractNumId w:val="2"/>
  </w:num>
  <w:num w:numId="7" w16cid:durableId="2105806606">
    <w:abstractNumId w:val="0"/>
  </w:num>
  <w:num w:numId="8" w16cid:durableId="1096941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xHJX3HLoCzDKUMwxx2VmQ2HRSEunLSSbSV/epjV/kMD1b/WV4lOhemcbfWeOU+CXKyBNzGE5QnazzhLaOjfdg==" w:salt="fWm45TT32TagNhVCSk2e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2446C"/>
    <w:rsid w:val="00324433"/>
    <w:rsid w:val="004067A0"/>
    <w:rsid w:val="00492E76"/>
    <w:rsid w:val="00535E8E"/>
    <w:rsid w:val="0065240B"/>
    <w:rsid w:val="00726EA3"/>
    <w:rsid w:val="007455B3"/>
    <w:rsid w:val="007C339D"/>
    <w:rsid w:val="008952DF"/>
    <w:rsid w:val="009B41EF"/>
    <w:rsid w:val="00B237C0"/>
    <w:rsid w:val="00B377FC"/>
    <w:rsid w:val="00C00AB0"/>
    <w:rsid w:val="00C520E4"/>
    <w:rsid w:val="00E078E6"/>
    <w:rsid w:val="00E85AAF"/>
    <w:rsid w:val="00EA5F1E"/>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BAC0"/>
  <w15:chartTrackingRefBased/>
  <w15:docId w15:val="{2EAA13CC-099E-475A-80DD-61536B2C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orbay.gov.uk/admission-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address-of-convenience-assessment-appendix1</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Massie, Nikki</cp:lastModifiedBy>
  <cp:revision>2</cp:revision>
  <dcterms:created xsi:type="dcterms:W3CDTF">2022-08-22T14:16:00Z</dcterms:created>
  <dcterms:modified xsi:type="dcterms:W3CDTF">2022-08-22T14:16:00Z</dcterms:modified>
</cp:coreProperties>
</file>