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C4C8" w14:textId="77777777" w:rsidR="008918FF" w:rsidRDefault="00894CBB" w:rsidP="00894CBB">
      <w:pPr>
        <w:pStyle w:val="Title"/>
        <w:spacing w:line="280" w:lineRule="atLeast"/>
        <w:jc w:val="left"/>
        <w:rPr>
          <w:color w:val="333399"/>
          <w:szCs w:val="32"/>
        </w:rPr>
      </w:pPr>
      <w:r>
        <w:rPr>
          <w:noProof/>
          <w:lang w:eastAsia="en-GB"/>
        </w:rPr>
        <w:drawing>
          <wp:inline distT="0" distB="0" distL="0" distR="0" wp14:anchorId="43A4A11B" wp14:editId="1DC56679">
            <wp:extent cx="2159000" cy="336550"/>
            <wp:effectExtent l="0" t="0" r="0" b="6350"/>
            <wp:docPr id="2" name="Picture 2" title="torbay council logo"/>
            <wp:cNvGraphicFramePr/>
            <a:graphic xmlns:a="http://schemas.openxmlformats.org/drawingml/2006/main">
              <a:graphicData uri="http://schemas.openxmlformats.org/drawingml/2006/picture">
                <pic:pic xmlns:pic="http://schemas.openxmlformats.org/drawingml/2006/picture">
                  <pic:nvPicPr>
                    <pic:cNvPr id="2" name="Picture 2" title="torbay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0" cy="336550"/>
                    </a:xfrm>
                    <a:prstGeom prst="rect">
                      <a:avLst/>
                    </a:prstGeom>
                  </pic:spPr>
                </pic:pic>
              </a:graphicData>
            </a:graphic>
          </wp:inline>
        </w:drawing>
      </w:r>
      <w:r>
        <w:rPr>
          <w:color w:val="333399"/>
          <w:szCs w:val="32"/>
        </w:rPr>
        <w:tab/>
      </w:r>
    </w:p>
    <w:p w14:paraId="60980403" w14:textId="7167E526" w:rsidR="00976E42" w:rsidRPr="005224C8" w:rsidRDefault="00976E42" w:rsidP="008918FF">
      <w:pPr>
        <w:pStyle w:val="Title"/>
        <w:spacing w:line="280" w:lineRule="atLeast"/>
        <w:rPr>
          <w:color w:val="333399"/>
          <w:szCs w:val="32"/>
        </w:rPr>
      </w:pPr>
      <w:r w:rsidRPr="005224C8">
        <w:rPr>
          <w:color w:val="333399"/>
          <w:szCs w:val="32"/>
        </w:rPr>
        <w:t>Job Description</w:t>
      </w:r>
    </w:p>
    <w:p w14:paraId="42DED8C2" w14:textId="77777777" w:rsidR="00976E42" w:rsidRDefault="00976E42">
      <w:pPr>
        <w:spacing w:line="280" w:lineRule="atLeast"/>
        <w:jc w:val="center"/>
        <w:rPr>
          <w:rFonts w:ascii="Arial" w:hAnsi="Arial"/>
          <w:b/>
          <w:sz w:val="24"/>
        </w:rPr>
      </w:pPr>
    </w:p>
    <w:tbl>
      <w:tblPr>
        <w:tblW w:w="10774" w:type="dxa"/>
        <w:tblInd w:w="-318" w:type="dxa"/>
        <w:tblLayout w:type="fixed"/>
        <w:tblLook w:val="0000" w:firstRow="0" w:lastRow="0" w:firstColumn="0" w:lastColumn="0" w:noHBand="0" w:noVBand="0"/>
      </w:tblPr>
      <w:tblGrid>
        <w:gridCol w:w="5104"/>
        <w:gridCol w:w="5670"/>
      </w:tblGrid>
      <w:tr w:rsidR="00976E42" w14:paraId="703690CD" w14:textId="77777777">
        <w:tc>
          <w:tcPr>
            <w:tcW w:w="5104" w:type="dxa"/>
            <w:tcBorders>
              <w:top w:val="single" w:sz="12" w:space="0" w:color="auto"/>
              <w:left w:val="single" w:sz="12" w:space="0" w:color="auto"/>
              <w:right w:val="single" w:sz="12" w:space="0" w:color="auto"/>
            </w:tcBorders>
            <w:shd w:val="clear" w:color="auto" w:fill="EBFFFF"/>
          </w:tcPr>
          <w:p w14:paraId="7A2E5301" w14:textId="77777777"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Job Title:</w:t>
            </w:r>
            <w:r w:rsidRPr="00F8576C">
              <w:rPr>
                <w:rFonts w:ascii="Arial" w:hAnsi="Arial"/>
                <w:b/>
                <w:color w:val="333399"/>
                <w:sz w:val="24"/>
              </w:rPr>
              <w:tab/>
            </w:r>
          </w:p>
        </w:tc>
        <w:tc>
          <w:tcPr>
            <w:tcW w:w="5670" w:type="dxa"/>
            <w:tcBorders>
              <w:top w:val="single" w:sz="12" w:space="0" w:color="auto"/>
              <w:left w:val="single" w:sz="12" w:space="0" w:color="auto"/>
              <w:right w:val="single" w:sz="12" w:space="0" w:color="auto"/>
            </w:tcBorders>
          </w:tcPr>
          <w:p w14:paraId="5E3346F8" w14:textId="0429064F" w:rsidR="00976E42" w:rsidRDefault="00667049">
            <w:pPr>
              <w:spacing w:after="120" w:line="280" w:lineRule="atLeast"/>
              <w:rPr>
                <w:rFonts w:ascii="Arial" w:hAnsi="Arial"/>
                <w:sz w:val="24"/>
              </w:rPr>
            </w:pPr>
            <w:r>
              <w:rPr>
                <w:rFonts w:ascii="Arial" w:hAnsi="Arial"/>
                <w:sz w:val="24"/>
              </w:rPr>
              <w:t xml:space="preserve">CRM </w:t>
            </w:r>
            <w:r w:rsidR="00512A35">
              <w:rPr>
                <w:rFonts w:ascii="Arial" w:hAnsi="Arial"/>
                <w:sz w:val="24"/>
              </w:rPr>
              <w:t>Data</w:t>
            </w:r>
            <w:r>
              <w:rPr>
                <w:rFonts w:ascii="Arial" w:hAnsi="Arial"/>
                <w:sz w:val="24"/>
              </w:rPr>
              <w:t xml:space="preserve"> </w:t>
            </w:r>
            <w:r w:rsidR="00C057A4">
              <w:rPr>
                <w:rFonts w:ascii="Arial" w:hAnsi="Arial"/>
                <w:sz w:val="24"/>
              </w:rPr>
              <w:t>Lead</w:t>
            </w:r>
          </w:p>
        </w:tc>
      </w:tr>
      <w:tr w:rsidR="00976E42" w14:paraId="7B14009F" w14:textId="77777777">
        <w:tc>
          <w:tcPr>
            <w:tcW w:w="5104" w:type="dxa"/>
            <w:tcBorders>
              <w:left w:val="single" w:sz="12" w:space="0" w:color="auto"/>
              <w:right w:val="single" w:sz="12" w:space="0" w:color="auto"/>
            </w:tcBorders>
            <w:shd w:val="clear" w:color="auto" w:fill="EBFFFF"/>
          </w:tcPr>
          <w:p w14:paraId="785DFA36" w14:textId="77777777" w:rsidR="00976E42" w:rsidRPr="00F8576C" w:rsidRDefault="00AB1E4C">
            <w:pPr>
              <w:spacing w:after="120" w:line="280" w:lineRule="atLeast"/>
              <w:rPr>
                <w:rFonts w:ascii="Arial" w:hAnsi="Arial"/>
                <w:b/>
                <w:color w:val="333399"/>
                <w:sz w:val="24"/>
              </w:rPr>
            </w:pPr>
            <w:r>
              <w:rPr>
                <w:rFonts w:ascii="Arial" w:hAnsi="Arial"/>
                <w:b/>
                <w:color w:val="333399"/>
                <w:sz w:val="24"/>
              </w:rPr>
              <w:t>Strategic Team</w:t>
            </w:r>
            <w:r w:rsidR="00976E42" w:rsidRPr="00F8576C">
              <w:rPr>
                <w:rFonts w:ascii="Arial" w:hAnsi="Arial"/>
                <w:b/>
                <w:color w:val="333399"/>
                <w:sz w:val="24"/>
              </w:rPr>
              <w:t>:</w:t>
            </w:r>
          </w:p>
        </w:tc>
        <w:tc>
          <w:tcPr>
            <w:tcW w:w="5670" w:type="dxa"/>
            <w:tcBorders>
              <w:left w:val="single" w:sz="12" w:space="0" w:color="auto"/>
              <w:right w:val="single" w:sz="12" w:space="0" w:color="auto"/>
            </w:tcBorders>
          </w:tcPr>
          <w:p w14:paraId="4854DFA1" w14:textId="716A1E51" w:rsidR="00976E42" w:rsidRPr="00AB1E4C" w:rsidRDefault="00667049">
            <w:pPr>
              <w:spacing w:after="120" w:line="280" w:lineRule="atLeast"/>
              <w:rPr>
                <w:rFonts w:ascii="Arial" w:hAnsi="Arial"/>
                <w:color w:val="FF0000"/>
                <w:sz w:val="24"/>
              </w:rPr>
            </w:pPr>
            <w:r w:rsidRPr="00667049">
              <w:rPr>
                <w:rFonts w:ascii="Arial" w:hAnsi="Arial"/>
                <w:sz w:val="24"/>
              </w:rPr>
              <w:t>Joint Operations Team</w:t>
            </w:r>
          </w:p>
        </w:tc>
      </w:tr>
      <w:tr w:rsidR="00976E42" w14:paraId="3011BAFC" w14:textId="77777777">
        <w:tc>
          <w:tcPr>
            <w:tcW w:w="5104" w:type="dxa"/>
            <w:tcBorders>
              <w:left w:val="single" w:sz="12" w:space="0" w:color="auto"/>
              <w:right w:val="single" w:sz="12" w:space="0" w:color="auto"/>
            </w:tcBorders>
            <w:shd w:val="clear" w:color="auto" w:fill="EBFFFF"/>
          </w:tcPr>
          <w:p w14:paraId="4968CB7F" w14:textId="77777777" w:rsidR="00976E42" w:rsidRDefault="00AB1E4C">
            <w:pPr>
              <w:spacing w:after="120" w:line="280" w:lineRule="atLeast"/>
              <w:rPr>
                <w:rFonts w:ascii="Arial" w:hAnsi="Arial"/>
                <w:b/>
                <w:color w:val="333399"/>
                <w:sz w:val="24"/>
              </w:rPr>
            </w:pPr>
            <w:r>
              <w:rPr>
                <w:rFonts w:ascii="Arial" w:hAnsi="Arial"/>
                <w:b/>
                <w:color w:val="333399"/>
                <w:sz w:val="24"/>
              </w:rPr>
              <w:t>Service</w:t>
            </w:r>
            <w:r w:rsidR="00976E42" w:rsidRPr="00F8576C">
              <w:rPr>
                <w:rFonts w:ascii="Arial" w:hAnsi="Arial"/>
                <w:b/>
                <w:color w:val="333399"/>
                <w:sz w:val="24"/>
              </w:rPr>
              <w:t>:</w:t>
            </w:r>
          </w:p>
          <w:p w14:paraId="5453AB2A" w14:textId="77777777" w:rsidR="00AB1E4C" w:rsidRDefault="00AB1E4C">
            <w:pPr>
              <w:spacing w:after="120" w:line="280" w:lineRule="atLeast"/>
              <w:rPr>
                <w:rFonts w:ascii="Arial" w:hAnsi="Arial"/>
                <w:b/>
                <w:color w:val="333399"/>
                <w:sz w:val="24"/>
              </w:rPr>
            </w:pPr>
            <w:r>
              <w:rPr>
                <w:rFonts w:ascii="Arial" w:hAnsi="Arial"/>
                <w:b/>
                <w:color w:val="333399"/>
                <w:sz w:val="24"/>
              </w:rPr>
              <w:t>Business Unit:</w:t>
            </w:r>
          </w:p>
          <w:p w14:paraId="28DA56E8" w14:textId="77777777" w:rsidR="00AB1E4C" w:rsidRPr="00F8576C" w:rsidRDefault="00AB1E4C">
            <w:pPr>
              <w:spacing w:after="120" w:line="280" w:lineRule="atLeast"/>
              <w:rPr>
                <w:rFonts w:ascii="Arial" w:hAnsi="Arial"/>
                <w:b/>
                <w:color w:val="333399"/>
                <w:sz w:val="24"/>
              </w:rPr>
            </w:pPr>
          </w:p>
        </w:tc>
        <w:tc>
          <w:tcPr>
            <w:tcW w:w="5670" w:type="dxa"/>
            <w:tcBorders>
              <w:left w:val="single" w:sz="12" w:space="0" w:color="auto"/>
              <w:right w:val="single" w:sz="12" w:space="0" w:color="auto"/>
            </w:tcBorders>
          </w:tcPr>
          <w:p w14:paraId="5B44C44B" w14:textId="64C73D10" w:rsidR="00976E42" w:rsidRPr="00667049" w:rsidRDefault="00667049">
            <w:pPr>
              <w:spacing w:after="120" w:line="280" w:lineRule="atLeast"/>
              <w:rPr>
                <w:rFonts w:ascii="Arial" w:hAnsi="Arial"/>
                <w:sz w:val="24"/>
              </w:rPr>
            </w:pPr>
            <w:r w:rsidRPr="00667049">
              <w:rPr>
                <w:rFonts w:ascii="Arial" w:hAnsi="Arial"/>
                <w:sz w:val="24"/>
              </w:rPr>
              <w:t>Customer Services</w:t>
            </w:r>
          </w:p>
          <w:p w14:paraId="782B4C0E" w14:textId="3080E25A" w:rsidR="00AB1E4C" w:rsidRPr="00AB1E4C" w:rsidRDefault="00667049">
            <w:pPr>
              <w:spacing w:after="120" w:line="280" w:lineRule="atLeast"/>
              <w:rPr>
                <w:rFonts w:ascii="Arial" w:hAnsi="Arial"/>
                <w:color w:val="FF0000"/>
                <w:sz w:val="24"/>
              </w:rPr>
            </w:pPr>
            <w:r w:rsidRPr="00667049">
              <w:rPr>
                <w:rFonts w:ascii="Arial" w:hAnsi="Arial"/>
                <w:sz w:val="24"/>
              </w:rPr>
              <w:t>ICT, Software Development Unit</w:t>
            </w:r>
          </w:p>
        </w:tc>
      </w:tr>
      <w:tr w:rsidR="00976E42" w14:paraId="6913CF58" w14:textId="77777777">
        <w:tc>
          <w:tcPr>
            <w:tcW w:w="5104" w:type="dxa"/>
            <w:tcBorders>
              <w:left w:val="single" w:sz="12" w:space="0" w:color="auto"/>
              <w:right w:val="single" w:sz="12" w:space="0" w:color="auto"/>
            </w:tcBorders>
            <w:shd w:val="clear" w:color="auto" w:fill="EBFFFF"/>
          </w:tcPr>
          <w:p w14:paraId="333F1FCD" w14:textId="77777777" w:rsidR="00976E42" w:rsidRPr="00F8576C" w:rsidRDefault="00976E42" w:rsidP="00635B67">
            <w:pPr>
              <w:spacing w:after="120" w:line="280" w:lineRule="atLeast"/>
              <w:rPr>
                <w:rFonts w:ascii="Arial" w:hAnsi="Arial"/>
                <w:b/>
                <w:color w:val="333399"/>
                <w:sz w:val="24"/>
              </w:rPr>
            </w:pPr>
            <w:r w:rsidRPr="00F8576C">
              <w:rPr>
                <w:rFonts w:ascii="Arial" w:hAnsi="Arial"/>
                <w:b/>
                <w:color w:val="333399"/>
                <w:sz w:val="24"/>
              </w:rPr>
              <w:t>Responsible To:</w:t>
            </w:r>
            <w:r w:rsidR="00635B67" w:rsidRPr="00F8576C">
              <w:rPr>
                <w:rFonts w:ascii="Arial" w:hAnsi="Arial"/>
                <w:b/>
                <w:color w:val="333399"/>
                <w:sz w:val="24"/>
              </w:rPr>
              <w:t xml:space="preserve"> </w:t>
            </w:r>
            <w:r w:rsidRPr="00F8576C">
              <w:rPr>
                <w:rFonts w:ascii="Arial" w:hAnsi="Arial"/>
                <w:b/>
                <w:i/>
                <w:color w:val="333399"/>
                <w:sz w:val="24"/>
              </w:rPr>
              <w:t>(day to day issues)</w:t>
            </w:r>
          </w:p>
        </w:tc>
        <w:tc>
          <w:tcPr>
            <w:tcW w:w="5670" w:type="dxa"/>
            <w:tcBorders>
              <w:left w:val="single" w:sz="12" w:space="0" w:color="auto"/>
              <w:right w:val="single" w:sz="12" w:space="0" w:color="auto"/>
            </w:tcBorders>
          </w:tcPr>
          <w:p w14:paraId="17B3D58A" w14:textId="22DBC4CB" w:rsidR="00976E42" w:rsidRDefault="00667049">
            <w:pPr>
              <w:spacing w:after="120" w:line="280" w:lineRule="atLeast"/>
              <w:rPr>
                <w:rFonts w:ascii="Arial" w:hAnsi="Arial"/>
                <w:sz w:val="24"/>
              </w:rPr>
            </w:pPr>
            <w:r>
              <w:rPr>
                <w:rFonts w:ascii="Arial" w:hAnsi="Arial"/>
                <w:sz w:val="24"/>
              </w:rPr>
              <w:t>Project Leader</w:t>
            </w:r>
          </w:p>
        </w:tc>
      </w:tr>
      <w:tr w:rsidR="00976E42" w14:paraId="3ADB2B1E" w14:textId="77777777">
        <w:tc>
          <w:tcPr>
            <w:tcW w:w="5104" w:type="dxa"/>
            <w:tcBorders>
              <w:left w:val="single" w:sz="12" w:space="0" w:color="auto"/>
              <w:right w:val="single" w:sz="12" w:space="0" w:color="auto"/>
            </w:tcBorders>
            <w:shd w:val="clear" w:color="auto" w:fill="EBFFFF"/>
          </w:tcPr>
          <w:p w14:paraId="3806565C" w14:textId="77777777" w:rsidR="00976E42" w:rsidRPr="00F8576C" w:rsidRDefault="00976E42" w:rsidP="00635B67">
            <w:pPr>
              <w:spacing w:after="120" w:line="280" w:lineRule="atLeast"/>
              <w:rPr>
                <w:rFonts w:ascii="Arial" w:hAnsi="Arial"/>
                <w:b/>
                <w:color w:val="333399"/>
                <w:sz w:val="24"/>
              </w:rPr>
            </w:pPr>
            <w:r w:rsidRPr="00F8576C">
              <w:rPr>
                <w:rFonts w:ascii="Arial" w:hAnsi="Arial"/>
                <w:b/>
                <w:color w:val="333399"/>
                <w:sz w:val="24"/>
              </w:rPr>
              <w:t>Accountable To:</w:t>
            </w:r>
            <w:r w:rsidR="00635B67" w:rsidRPr="00F8576C">
              <w:rPr>
                <w:rFonts w:ascii="Arial" w:hAnsi="Arial"/>
                <w:b/>
                <w:color w:val="333399"/>
                <w:sz w:val="24"/>
              </w:rPr>
              <w:t xml:space="preserve"> </w:t>
            </w:r>
            <w:r w:rsidRPr="00F8576C">
              <w:rPr>
                <w:rFonts w:ascii="Arial" w:hAnsi="Arial"/>
                <w:b/>
                <w:i/>
                <w:color w:val="333399"/>
                <w:sz w:val="24"/>
              </w:rPr>
              <w:t xml:space="preserve">(line manager) </w:t>
            </w:r>
          </w:p>
        </w:tc>
        <w:tc>
          <w:tcPr>
            <w:tcW w:w="5670" w:type="dxa"/>
            <w:tcBorders>
              <w:left w:val="single" w:sz="12" w:space="0" w:color="auto"/>
              <w:right w:val="single" w:sz="12" w:space="0" w:color="auto"/>
            </w:tcBorders>
          </w:tcPr>
          <w:p w14:paraId="662BD6C5" w14:textId="73B67584" w:rsidR="00976E42" w:rsidRDefault="00667049">
            <w:pPr>
              <w:spacing w:after="120" w:line="280" w:lineRule="atLeast"/>
              <w:rPr>
                <w:rFonts w:ascii="Arial" w:hAnsi="Arial"/>
                <w:sz w:val="24"/>
              </w:rPr>
            </w:pPr>
            <w:r>
              <w:rPr>
                <w:rFonts w:ascii="Arial" w:hAnsi="Arial"/>
                <w:sz w:val="24"/>
              </w:rPr>
              <w:t>Project Leader</w:t>
            </w:r>
          </w:p>
        </w:tc>
      </w:tr>
      <w:tr w:rsidR="00976E42" w14:paraId="0E3847D6" w14:textId="77777777">
        <w:trPr>
          <w:trHeight w:val="445"/>
        </w:trPr>
        <w:tc>
          <w:tcPr>
            <w:tcW w:w="5104" w:type="dxa"/>
            <w:tcBorders>
              <w:left w:val="single" w:sz="12" w:space="0" w:color="auto"/>
              <w:bottom w:val="single" w:sz="12" w:space="0" w:color="auto"/>
              <w:right w:val="single" w:sz="12" w:space="0" w:color="auto"/>
            </w:tcBorders>
            <w:shd w:val="clear" w:color="auto" w:fill="EBFFFF"/>
          </w:tcPr>
          <w:p w14:paraId="0511F8CA" w14:textId="77777777" w:rsidR="00AB1E4C" w:rsidRDefault="00976E42">
            <w:pPr>
              <w:spacing w:after="120" w:line="280" w:lineRule="atLeast"/>
              <w:rPr>
                <w:rFonts w:ascii="Arial" w:hAnsi="Arial"/>
                <w:b/>
                <w:i/>
                <w:color w:val="333399"/>
                <w:sz w:val="24"/>
                <w:szCs w:val="24"/>
              </w:rPr>
            </w:pPr>
            <w:r w:rsidRPr="00F8576C">
              <w:rPr>
                <w:rFonts w:ascii="Arial" w:hAnsi="Arial"/>
                <w:b/>
                <w:color w:val="333399"/>
                <w:sz w:val="24"/>
              </w:rPr>
              <w:t xml:space="preserve">Salary </w:t>
            </w:r>
            <w:r w:rsidRPr="00AB1E4C">
              <w:rPr>
                <w:rFonts w:ascii="Arial" w:hAnsi="Arial"/>
                <w:b/>
                <w:color w:val="333399"/>
                <w:sz w:val="24"/>
              </w:rPr>
              <w:t>Grade</w:t>
            </w:r>
            <w:r w:rsidRPr="00F8576C">
              <w:rPr>
                <w:rFonts w:ascii="Arial" w:hAnsi="Arial"/>
                <w:b/>
                <w:color w:val="333399"/>
                <w:sz w:val="24"/>
              </w:rPr>
              <w:t>:</w:t>
            </w:r>
            <w:r w:rsidR="006406B5" w:rsidRPr="00F8576C">
              <w:rPr>
                <w:rFonts w:ascii="Arial" w:hAnsi="Arial"/>
                <w:b/>
                <w:color w:val="333399"/>
                <w:sz w:val="24"/>
              </w:rPr>
              <w:t xml:space="preserve"> </w:t>
            </w:r>
            <w:r w:rsidR="00635B67" w:rsidRPr="00F8576C">
              <w:rPr>
                <w:rFonts w:ascii="Arial" w:hAnsi="Arial"/>
                <w:b/>
                <w:i/>
                <w:color w:val="333399"/>
                <w:sz w:val="24"/>
                <w:szCs w:val="24"/>
              </w:rPr>
              <w:t>(</w:t>
            </w:r>
            <w:r w:rsidR="00E20E52" w:rsidRPr="00F8576C">
              <w:rPr>
                <w:rFonts w:ascii="Arial" w:hAnsi="Arial"/>
                <w:b/>
                <w:i/>
                <w:color w:val="333399"/>
                <w:sz w:val="24"/>
                <w:szCs w:val="24"/>
              </w:rPr>
              <w:t>Spinal column p</w:t>
            </w:r>
            <w:r w:rsidR="006406B5" w:rsidRPr="00F8576C">
              <w:rPr>
                <w:rFonts w:ascii="Arial" w:hAnsi="Arial"/>
                <w:b/>
                <w:i/>
                <w:color w:val="333399"/>
                <w:sz w:val="24"/>
                <w:szCs w:val="24"/>
              </w:rPr>
              <w:t>oint</w:t>
            </w:r>
            <w:r w:rsidR="00E20E52" w:rsidRPr="00F8576C">
              <w:rPr>
                <w:rFonts w:ascii="Arial" w:hAnsi="Arial"/>
                <w:b/>
                <w:i/>
                <w:color w:val="333399"/>
                <w:sz w:val="24"/>
                <w:szCs w:val="24"/>
              </w:rPr>
              <w:t xml:space="preserve">s </w:t>
            </w:r>
            <w:r w:rsidR="006406B5" w:rsidRPr="00F8576C">
              <w:rPr>
                <w:rFonts w:ascii="Arial" w:hAnsi="Arial"/>
                <w:b/>
                <w:i/>
                <w:color w:val="333399"/>
                <w:sz w:val="24"/>
                <w:szCs w:val="24"/>
              </w:rPr>
              <w:t>only</w:t>
            </w:r>
            <w:r w:rsidR="00635B67" w:rsidRPr="00F8576C">
              <w:rPr>
                <w:rFonts w:ascii="Arial" w:hAnsi="Arial"/>
                <w:b/>
                <w:i/>
                <w:color w:val="333399"/>
                <w:sz w:val="24"/>
                <w:szCs w:val="24"/>
              </w:rPr>
              <w:t>)</w:t>
            </w:r>
            <w:r w:rsidR="00ED490E">
              <w:rPr>
                <w:rFonts w:ascii="Arial" w:hAnsi="Arial"/>
                <w:b/>
                <w:i/>
                <w:color w:val="333399"/>
                <w:sz w:val="24"/>
                <w:szCs w:val="24"/>
              </w:rPr>
              <w:t xml:space="preserve"> </w:t>
            </w:r>
          </w:p>
          <w:p w14:paraId="23B363BD" w14:textId="77777777" w:rsidR="00AB1E4C" w:rsidRPr="00AB1E4C" w:rsidRDefault="00AB1E4C">
            <w:pPr>
              <w:spacing w:after="120" w:line="280" w:lineRule="atLeast"/>
              <w:rPr>
                <w:rFonts w:ascii="Arial" w:hAnsi="Arial"/>
                <w:b/>
                <w:color w:val="333399"/>
                <w:sz w:val="24"/>
              </w:rPr>
            </w:pPr>
            <w:r w:rsidRPr="00AB1E4C">
              <w:rPr>
                <w:rFonts w:ascii="Arial" w:hAnsi="Arial"/>
                <w:b/>
                <w:color w:val="333399"/>
                <w:sz w:val="24"/>
              </w:rPr>
              <w:t>JE Ref:</w:t>
            </w:r>
          </w:p>
        </w:tc>
        <w:tc>
          <w:tcPr>
            <w:tcW w:w="5670" w:type="dxa"/>
            <w:tcBorders>
              <w:left w:val="single" w:sz="12" w:space="0" w:color="auto"/>
              <w:bottom w:val="single" w:sz="12" w:space="0" w:color="auto"/>
              <w:right w:val="single" w:sz="12" w:space="0" w:color="auto"/>
            </w:tcBorders>
          </w:tcPr>
          <w:p w14:paraId="34061D22" w14:textId="37F11DD4" w:rsidR="00976E42" w:rsidRDefault="00573BA6">
            <w:pPr>
              <w:spacing w:after="120" w:line="280" w:lineRule="atLeast"/>
              <w:rPr>
                <w:rFonts w:ascii="Arial" w:hAnsi="Arial"/>
                <w:color w:val="000080"/>
                <w:sz w:val="24"/>
              </w:rPr>
            </w:pPr>
            <w:r w:rsidRPr="00667049">
              <w:rPr>
                <w:rFonts w:ascii="Arial" w:hAnsi="Arial"/>
                <w:sz w:val="24"/>
              </w:rPr>
              <w:t xml:space="preserve">Spinal Column </w:t>
            </w:r>
            <w:r w:rsidR="0048450D" w:rsidRPr="00667049">
              <w:rPr>
                <w:rFonts w:ascii="Arial" w:hAnsi="Arial"/>
                <w:sz w:val="24"/>
              </w:rPr>
              <w:t xml:space="preserve">point </w:t>
            </w:r>
            <w:r w:rsidR="00223710">
              <w:rPr>
                <w:rFonts w:ascii="Arial" w:hAnsi="Arial"/>
                <w:sz w:val="24"/>
              </w:rPr>
              <w:t>36-39</w:t>
            </w:r>
          </w:p>
          <w:p w14:paraId="50314BDD" w14:textId="446D7646" w:rsidR="00973568" w:rsidRPr="00ED490E" w:rsidRDefault="00973568" w:rsidP="00973568">
            <w:pPr>
              <w:spacing w:after="120" w:line="280" w:lineRule="atLeast"/>
              <w:rPr>
                <w:rFonts w:ascii="Arial" w:hAnsi="Arial"/>
                <w:color w:val="000080"/>
                <w:sz w:val="24"/>
              </w:rPr>
            </w:pPr>
          </w:p>
        </w:tc>
      </w:tr>
    </w:tbl>
    <w:p w14:paraId="20289B76" w14:textId="77777777" w:rsidR="00600F22" w:rsidRDefault="00600F22"/>
    <w:tbl>
      <w:tblPr>
        <w:tblW w:w="10774" w:type="dxa"/>
        <w:tblInd w:w="-318" w:type="dxa"/>
        <w:tblLayout w:type="fixed"/>
        <w:tblLook w:val="0000" w:firstRow="0" w:lastRow="0" w:firstColumn="0" w:lastColumn="0" w:noHBand="0" w:noVBand="0"/>
      </w:tblPr>
      <w:tblGrid>
        <w:gridCol w:w="10774"/>
      </w:tblGrid>
      <w:tr w:rsidR="00673570" w:rsidRPr="005224C8" w14:paraId="16CDCCD1" w14:textId="77777777">
        <w:trPr>
          <w:trHeight w:val="445"/>
        </w:trPr>
        <w:tc>
          <w:tcPr>
            <w:tcW w:w="10774" w:type="dxa"/>
            <w:tcBorders>
              <w:top w:val="single" w:sz="8" w:space="0" w:color="auto"/>
              <w:left w:val="single" w:sz="8" w:space="0" w:color="auto"/>
              <w:bottom w:val="single" w:sz="8" w:space="0" w:color="auto"/>
              <w:right w:val="single" w:sz="8" w:space="0" w:color="auto"/>
            </w:tcBorders>
          </w:tcPr>
          <w:p w14:paraId="50E0B29E" w14:textId="77777777" w:rsidR="00673570" w:rsidRDefault="00673570" w:rsidP="00673570">
            <w:pPr>
              <w:numPr>
                <w:ilvl w:val="0"/>
                <w:numId w:val="14"/>
              </w:numPr>
              <w:spacing w:after="120" w:line="280" w:lineRule="atLeast"/>
              <w:rPr>
                <w:rFonts w:ascii="Arial" w:hAnsi="Arial"/>
                <w:b/>
                <w:color w:val="333399"/>
                <w:sz w:val="24"/>
              </w:rPr>
            </w:pPr>
            <w:r w:rsidRPr="005224C8">
              <w:rPr>
                <w:rFonts w:ascii="Arial" w:hAnsi="Arial"/>
                <w:b/>
                <w:color w:val="333399"/>
                <w:sz w:val="24"/>
              </w:rPr>
              <w:t>Key Purpose of Job</w:t>
            </w:r>
          </w:p>
          <w:p w14:paraId="3CA7C342" w14:textId="6E894B77" w:rsidR="00667049" w:rsidRPr="00667049" w:rsidRDefault="00667049" w:rsidP="00783B22">
            <w:pPr>
              <w:numPr>
                <w:ilvl w:val="1"/>
                <w:numId w:val="14"/>
              </w:numPr>
              <w:spacing w:after="120" w:line="280" w:lineRule="atLeast"/>
              <w:rPr>
                <w:rFonts w:ascii="Arial" w:hAnsi="Arial"/>
                <w:color w:val="333399"/>
                <w:sz w:val="24"/>
              </w:rPr>
            </w:pPr>
            <w:r w:rsidRPr="00910F0F">
              <w:rPr>
                <w:rFonts w:ascii="Arial" w:hAnsi="Arial"/>
                <w:sz w:val="24"/>
              </w:rPr>
              <w:t>Responsible for the Torbay Council C</w:t>
            </w:r>
            <w:r w:rsidR="00BB21C8">
              <w:rPr>
                <w:rFonts w:ascii="Arial" w:hAnsi="Arial"/>
                <w:sz w:val="24"/>
              </w:rPr>
              <w:t xml:space="preserve">ustomer </w:t>
            </w:r>
            <w:r w:rsidRPr="00910F0F">
              <w:rPr>
                <w:rFonts w:ascii="Arial" w:hAnsi="Arial"/>
                <w:sz w:val="24"/>
              </w:rPr>
              <w:t>R</w:t>
            </w:r>
            <w:r w:rsidR="00BB21C8">
              <w:rPr>
                <w:rFonts w:ascii="Arial" w:hAnsi="Arial"/>
                <w:sz w:val="24"/>
              </w:rPr>
              <w:t xml:space="preserve">elationship </w:t>
            </w:r>
            <w:r w:rsidRPr="00910F0F">
              <w:rPr>
                <w:rFonts w:ascii="Arial" w:hAnsi="Arial"/>
                <w:sz w:val="24"/>
              </w:rPr>
              <w:t>M</w:t>
            </w:r>
            <w:r w:rsidR="00BB21C8">
              <w:rPr>
                <w:rFonts w:ascii="Arial" w:hAnsi="Arial"/>
                <w:sz w:val="24"/>
              </w:rPr>
              <w:t>anagement (CRM)</w:t>
            </w:r>
            <w:r w:rsidRPr="00910F0F">
              <w:rPr>
                <w:rFonts w:ascii="Arial" w:hAnsi="Arial"/>
                <w:sz w:val="24"/>
              </w:rPr>
              <w:t xml:space="preserve"> system –</w:t>
            </w:r>
            <w:r w:rsidR="00191E09">
              <w:rPr>
                <w:rFonts w:ascii="Arial" w:hAnsi="Arial"/>
                <w:sz w:val="24"/>
              </w:rPr>
              <w:t xml:space="preserve"> </w:t>
            </w:r>
            <w:r w:rsidRPr="00910F0F">
              <w:rPr>
                <w:rFonts w:ascii="Arial" w:hAnsi="Arial"/>
                <w:sz w:val="24"/>
              </w:rPr>
              <w:t>administration, data analysis</w:t>
            </w:r>
            <w:r w:rsidR="00191E09">
              <w:rPr>
                <w:rFonts w:ascii="Arial" w:hAnsi="Arial"/>
                <w:sz w:val="24"/>
              </w:rPr>
              <w:t>/modelling</w:t>
            </w:r>
            <w:r>
              <w:rPr>
                <w:rFonts w:ascii="Arial" w:hAnsi="Arial"/>
                <w:sz w:val="24"/>
              </w:rPr>
              <w:t>, data</w:t>
            </w:r>
            <w:r w:rsidRPr="00910F0F">
              <w:rPr>
                <w:rFonts w:ascii="Arial" w:hAnsi="Arial"/>
                <w:sz w:val="24"/>
              </w:rPr>
              <w:t xml:space="preserve"> cleansing and data availability</w:t>
            </w:r>
            <w:r>
              <w:rPr>
                <w:rFonts w:ascii="Arial" w:hAnsi="Arial"/>
                <w:sz w:val="24"/>
              </w:rPr>
              <w:t>.</w:t>
            </w:r>
          </w:p>
          <w:p w14:paraId="72E518ED" w14:textId="1456D017" w:rsidR="00667049" w:rsidRPr="00667049" w:rsidRDefault="00667049" w:rsidP="00783B22">
            <w:pPr>
              <w:numPr>
                <w:ilvl w:val="1"/>
                <w:numId w:val="14"/>
              </w:numPr>
              <w:spacing w:after="120" w:line="280" w:lineRule="atLeast"/>
              <w:rPr>
                <w:rFonts w:ascii="Arial" w:hAnsi="Arial"/>
                <w:color w:val="333399"/>
                <w:sz w:val="24"/>
              </w:rPr>
            </w:pPr>
            <w:r w:rsidRPr="00910F0F">
              <w:rPr>
                <w:rFonts w:ascii="Arial" w:hAnsi="Arial"/>
                <w:sz w:val="24"/>
              </w:rPr>
              <w:t xml:space="preserve">Responsible for the </w:t>
            </w:r>
            <w:r w:rsidR="00C057A4">
              <w:rPr>
                <w:rFonts w:ascii="Arial" w:hAnsi="Arial"/>
                <w:sz w:val="24"/>
              </w:rPr>
              <w:t>integration of existing and future</w:t>
            </w:r>
            <w:r>
              <w:rPr>
                <w:rFonts w:ascii="Arial" w:hAnsi="Arial"/>
                <w:sz w:val="24"/>
              </w:rPr>
              <w:t xml:space="preserve"> Torbay Council </w:t>
            </w:r>
            <w:r w:rsidR="00C057A4">
              <w:rPr>
                <w:rFonts w:ascii="Arial" w:hAnsi="Arial"/>
                <w:sz w:val="24"/>
              </w:rPr>
              <w:t>systems into the Torbay CRM system</w:t>
            </w:r>
            <w:r>
              <w:rPr>
                <w:rFonts w:ascii="Arial" w:hAnsi="Arial"/>
                <w:sz w:val="24"/>
              </w:rPr>
              <w:t>.</w:t>
            </w:r>
          </w:p>
          <w:p w14:paraId="78B6C5C3" w14:textId="0F6EC1ED" w:rsidR="005017D3" w:rsidRPr="005224C8" w:rsidRDefault="008D289F" w:rsidP="00667049">
            <w:pPr>
              <w:numPr>
                <w:ilvl w:val="1"/>
                <w:numId w:val="14"/>
              </w:numPr>
              <w:spacing w:after="120" w:line="280" w:lineRule="atLeast"/>
              <w:rPr>
                <w:rFonts w:ascii="Arial" w:hAnsi="Arial"/>
                <w:color w:val="333399"/>
                <w:sz w:val="24"/>
              </w:rPr>
            </w:pPr>
            <w:r>
              <w:rPr>
                <w:rFonts w:ascii="Arial" w:hAnsi="Arial"/>
                <w:sz w:val="24"/>
              </w:rPr>
              <w:t>In collaboration</w:t>
            </w:r>
            <w:r w:rsidR="00C057A4">
              <w:rPr>
                <w:rFonts w:ascii="Arial" w:hAnsi="Arial"/>
                <w:sz w:val="24"/>
              </w:rPr>
              <w:t xml:space="preserve"> with the Torbay </w:t>
            </w:r>
            <w:r>
              <w:rPr>
                <w:rFonts w:ascii="Arial" w:hAnsi="Arial"/>
                <w:sz w:val="24"/>
              </w:rPr>
              <w:t xml:space="preserve">Council </w:t>
            </w:r>
            <w:r w:rsidR="00C057A4">
              <w:rPr>
                <w:rFonts w:ascii="Arial" w:hAnsi="Arial"/>
                <w:sz w:val="24"/>
              </w:rPr>
              <w:t xml:space="preserve">Business Intelligence Lead - </w:t>
            </w:r>
            <w:r w:rsidR="00667049">
              <w:rPr>
                <w:rFonts w:ascii="Arial" w:hAnsi="Arial"/>
                <w:sz w:val="24"/>
              </w:rPr>
              <w:t>creat</w:t>
            </w:r>
            <w:r w:rsidR="00C057A4">
              <w:rPr>
                <w:rFonts w:ascii="Arial" w:hAnsi="Arial"/>
                <w:sz w:val="24"/>
              </w:rPr>
              <w:t>e</w:t>
            </w:r>
            <w:r w:rsidR="00667049">
              <w:rPr>
                <w:rFonts w:ascii="Arial" w:hAnsi="Arial"/>
                <w:sz w:val="24"/>
              </w:rPr>
              <w:t xml:space="preserve"> and maintain connect</w:t>
            </w:r>
            <w:r w:rsidR="00C057A4">
              <w:rPr>
                <w:rFonts w:ascii="Arial" w:hAnsi="Arial"/>
                <w:sz w:val="24"/>
              </w:rPr>
              <w:t>ors</w:t>
            </w:r>
            <w:r w:rsidR="00667049">
              <w:rPr>
                <w:rFonts w:ascii="Arial" w:hAnsi="Arial"/>
                <w:sz w:val="24"/>
              </w:rPr>
              <w:t xml:space="preserve"> to</w:t>
            </w:r>
            <w:r w:rsidR="00667049" w:rsidRPr="00910F0F">
              <w:rPr>
                <w:rFonts w:ascii="Arial" w:hAnsi="Arial"/>
                <w:sz w:val="24"/>
              </w:rPr>
              <w:t xml:space="preserve"> disparate data sources</w:t>
            </w:r>
            <w:r w:rsidR="00667049">
              <w:rPr>
                <w:rFonts w:ascii="Arial" w:hAnsi="Arial"/>
                <w:sz w:val="24"/>
              </w:rPr>
              <w:t xml:space="preserve"> for</w:t>
            </w:r>
            <w:r w:rsidR="00C057A4">
              <w:rPr>
                <w:rFonts w:ascii="Arial" w:hAnsi="Arial"/>
                <w:sz w:val="24"/>
              </w:rPr>
              <w:t xml:space="preserve"> the</w:t>
            </w:r>
            <w:r w:rsidR="00667049">
              <w:rPr>
                <w:rFonts w:ascii="Arial" w:hAnsi="Arial"/>
                <w:sz w:val="24"/>
              </w:rPr>
              <w:t xml:space="preserve"> </w:t>
            </w:r>
            <w:r w:rsidR="00BB21C8">
              <w:rPr>
                <w:rFonts w:ascii="Arial" w:hAnsi="Arial"/>
                <w:sz w:val="24"/>
              </w:rPr>
              <w:t>E</w:t>
            </w:r>
            <w:r w:rsidR="00C057A4">
              <w:rPr>
                <w:rFonts w:ascii="Arial" w:hAnsi="Arial"/>
                <w:sz w:val="24"/>
              </w:rPr>
              <w:t>TL</w:t>
            </w:r>
            <w:r w:rsidR="00667049">
              <w:rPr>
                <w:rFonts w:ascii="Arial" w:hAnsi="Arial"/>
                <w:sz w:val="24"/>
              </w:rPr>
              <w:t xml:space="preserve"> </w:t>
            </w:r>
            <w:r w:rsidR="00C057A4">
              <w:rPr>
                <w:rFonts w:ascii="Arial" w:hAnsi="Arial"/>
                <w:sz w:val="24"/>
              </w:rPr>
              <w:t>process into the Torbay corporate data warehouse</w:t>
            </w:r>
            <w:r w:rsidR="00667049">
              <w:rPr>
                <w:rFonts w:ascii="Arial" w:hAnsi="Arial"/>
                <w:sz w:val="24"/>
              </w:rPr>
              <w:t>.</w:t>
            </w:r>
          </w:p>
        </w:tc>
      </w:tr>
    </w:tbl>
    <w:p w14:paraId="703734E1" w14:textId="77777777"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26641971" w14:textId="77777777">
        <w:trPr>
          <w:trHeight w:val="445"/>
        </w:trPr>
        <w:tc>
          <w:tcPr>
            <w:tcW w:w="10774" w:type="dxa"/>
          </w:tcPr>
          <w:p w14:paraId="10F49C78" w14:textId="77777777" w:rsidR="00673570" w:rsidRPr="005224C8" w:rsidRDefault="00673570" w:rsidP="00673570">
            <w:pPr>
              <w:numPr>
                <w:ilvl w:val="0"/>
                <w:numId w:val="14"/>
              </w:numPr>
              <w:spacing w:after="120" w:line="280" w:lineRule="atLeast"/>
              <w:rPr>
                <w:rFonts w:ascii="Arial" w:hAnsi="Arial"/>
                <w:b/>
                <w:color w:val="333399"/>
                <w:sz w:val="24"/>
              </w:rPr>
            </w:pPr>
            <w:r w:rsidRPr="005224C8">
              <w:rPr>
                <w:rFonts w:ascii="Arial" w:hAnsi="Arial"/>
                <w:b/>
                <w:color w:val="333399"/>
                <w:sz w:val="24"/>
              </w:rPr>
              <w:t>Anticipated Outcomes of Post</w:t>
            </w:r>
          </w:p>
          <w:p w14:paraId="3F37AD83" w14:textId="1630841E" w:rsidR="00667049" w:rsidRPr="00667049" w:rsidRDefault="00667049" w:rsidP="00600F22">
            <w:pPr>
              <w:numPr>
                <w:ilvl w:val="1"/>
                <w:numId w:val="14"/>
              </w:numPr>
              <w:spacing w:after="120" w:line="280" w:lineRule="atLeast"/>
              <w:rPr>
                <w:rFonts w:ascii="Arial" w:hAnsi="Arial"/>
                <w:color w:val="333399"/>
                <w:sz w:val="24"/>
              </w:rPr>
            </w:pPr>
            <w:r>
              <w:rPr>
                <w:rFonts w:ascii="Arial" w:hAnsi="Arial"/>
                <w:sz w:val="24"/>
              </w:rPr>
              <w:t xml:space="preserve">The corporate </w:t>
            </w:r>
            <w:r w:rsidR="00BB21C8">
              <w:rPr>
                <w:rFonts w:ascii="Arial" w:hAnsi="Arial"/>
                <w:sz w:val="24"/>
              </w:rPr>
              <w:t>Customer Relationship Management (</w:t>
            </w:r>
            <w:r>
              <w:rPr>
                <w:rFonts w:ascii="Arial" w:hAnsi="Arial"/>
                <w:sz w:val="24"/>
              </w:rPr>
              <w:t>CRM</w:t>
            </w:r>
            <w:r w:rsidR="00BB21C8">
              <w:rPr>
                <w:rFonts w:ascii="Arial" w:hAnsi="Arial"/>
                <w:sz w:val="24"/>
              </w:rPr>
              <w:t>)</w:t>
            </w:r>
            <w:r>
              <w:rPr>
                <w:rFonts w:ascii="Arial" w:hAnsi="Arial"/>
                <w:sz w:val="24"/>
              </w:rPr>
              <w:t xml:space="preserve"> system provides access to a joined-up view of data, currently held in disparate systems, and enables a single view of a Torbay citizen allowing for future integration of existing and future corporate systems.</w:t>
            </w:r>
          </w:p>
          <w:p w14:paraId="1B7634B8" w14:textId="46B3D77B" w:rsidR="00667049" w:rsidRPr="00667049" w:rsidRDefault="00667049" w:rsidP="00600F22">
            <w:pPr>
              <w:numPr>
                <w:ilvl w:val="1"/>
                <w:numId w:val="14"/>
              </w:numPr>
              <w:spacing w:after="120" w:line="280" w:lineRule="atLeast"/>
              <w:rPr>
                <w:rFonts w:ascii="Arial" w:hAnsi="Arial"/>
                <w:color w:val="333399"/>
                <w:sz w:val="24"/>
              </w:rPr>
            </w:pPr>
            <w:r>
              <w:rPr>
                <w:rFonts w:ascii="Arial" w:hAnsi="Arial"/>
                <w:sz w:val="24"/>
              </w:rPr>
              <w:lastRenderedPageBreak/>
              <w:t xml:space="preserve">The corporate </w:t>
            </w:r>
            <w:r w:rsidR="00BB21C8">
              <w:rPr>
                <w:rFonts w:ascii="Arial" w:hAnsi="Arial"/>
                <w:sz w:val="24"/>
              </w:rPr>
              <w:t>Customer Relationship Management (</w:t>
            </w:r>
            <w:r>
              <w:rPr>
                <w:rFonts w:ascii="Arial" w:hAnsi="Arial"/>
                <w:sz w:val="24"/>
              </w:rPr>
              <w:t>CRM</w:t>
            </w:r>
            <w:r w:rsidR="00BB21C8">
              <w:rPr>
                <w:rFonts w:ascii="Arial" w:hAnsi="Arial"/>
                <w:sz w:val="24"/>
              </w:rPr>
              <w:t>)</w:t>
            </w:r>
            <w:r>
              <w:rPr>
                <w:rFonts w:ascii="Arial" w:hAnsi="Arial"/>
                <w:sz w:val="24"/>
              </w:rPr>
              <w:t xml:space="preserve"> system enables integration of existing standalone systems into a central corporate hub.</w:t>
            </w:r>
          </w:p>
          <w:p w14:paraId="0C0E9483" w14:textId="18C30261" w:rsidR="005017D3" w:rsidRPr="005224C8" w:rsidRDefault="00667049" w:rsidP="00667049">
            <w:pPr>
              <w:numPr>
                <w:ilvl w:val="1"/>
                <w:numId w:val="14"/>
              </w:numPr>
              <w:spacing w:after="120" w:line="280" w:lineRule="atLeast"/>
              <w:rPr>
                <w:rFonts w:ascii="Arial" w:hAnsi="Arial"/>
                <w:color w:val="333399"/>
                <w:sz w:val="24"/>
              </w:rPr>
            </w:pPr>
            <w:r>
              <w:rPr>
                <w:rFonts w:ascii="Arial" w:hAnsi="Arial"/>
                <w:sz w:val="24"/>
              </w:rPr>
              <w:t>The Torbay Council corporate warehouse presents cleansed, aggregated data from disparate data sources</w:t>
            </w:r>
            <w:r w:rsidRPr="002B6DB4">
              <w:rPr>
                <w:rFonts w:ascii="Arial" w:hAnsi="Arial"/>
                <w:sz w:val="24"/>
              </w:rPr>
              <w:t xml:space="preserve"> </w:t>
            </w:r>
            <w:r>
              <w:rPr>
                <w:rFonts w:ascii="Arial" w:hAnsi="Arial"/>
                <w:sz w:val="24"/>
              </w:rPr>
              <w:t>and is the definitive data source for performance management and reporting purposes.</w:t>
            </w:r>
          </w:p>
        </w:tc>
      </w:tr>
    </w:tbl>
    <w:p w14:paraId="6930D233" w14:textId="77777777"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14:paraId="39340BAE" w14:textId="77777777">
        <w:trPr>
          <w:trHeight w:val="445"/>
        </w:trPr>
        <w:tc>
          <w:tcPr>
            <w:tcW w:w="10774" w:type="dxa"/>
          </w:tcPr>
          <w:p w14:paraId="4F3791F2" w14:textId="73FA66E3" w:rsidR="00673570" w:rsidRPr="00667049" w:rsidRDefault="00B079B7" w:rsidP="00E77937">
            <w:pPr>
              <w:numPr>
                <w:ilvl w:val="0"/>
                <w:numId w:val="14"/>
              </w:numPr>
              <w:spacing w:after="120" w:line="280" w:lineRule="atLeast"/>
              <w:rPr>
                <w:rFonts w:ascii="Arial" w:hAnsi="Arial"/>
                <w:sz w:val="24"/>
              </w:rPr>
            </w:pPr>
            <w:r w:rsidRPr="00667049">
              <w:rPr>
                <w:rFonts w:ascii="Arial" w:hAnsi="Arial"/>
                <w:b/>
                <w:color w:val="333399"/>
                <w:sz w:val="24"/>
              </w:rPr>
              <w:t xml:space="preserve">List Key Duties and </w:t>
            </w:r>
            <w:r w:rsidR="00673570" w:rsidRPr="00667049">
              <w:rPr>
                <w:rFonts w:ascii="Arial" w:hAnsi="Arial"/>
                <w:b/>
                <w:color w:val="333399"/>
                <w:sz w:val="24"/>
              </w:rPr>
              <w:t>accountabilities of the post</w:t>
            </w:r>
            <w:r w:rsidR="00673570" w:rsidRPr="00667049">
              <w:rPr>
                <w:rFonts w:ascii="Arial" w:hAnsi="Arial"/>
                <w:b/>
                <w:sz w:val="24"/>
              </w:rPr>
              <w:t xml:space="preserve"> </w:t>
            </w:r>
            <w:r w:rsidR="00600F22" w:rsidRPr="00667049">
              <w:rPr>
                <w:rFonts w:ascii="Arial" w:hAnsi="Arial"/>
                <w:sz w:val="24"/>
              </w:rPr>
              <w:t xml:space="preserve"> </w:t>
            </w:r>
          </w:p>
          <w:p w14:paraId="7CEC5D01" w14:textId="529C654B" w:rsidR="00667049" w:rsidRPr="0043304F" w:rsidRDefault="00667049" w:rsidP="00667049">
            <w:pPr>
              <w:pStyle w:val="ListParagraph"/>
              <w:numPr>
                <w:ilvl w:val="1"/>
                <w:numId w:val="14"/>
              </w:numPr>
              <w:spacing w:after="120" w:line="280" w:lineRule="atLeast"/>
              <w:rPr>
                <w:sz w:val="24"/>
                <w:szCs w:val="24"/>
              </w:rPr>
            </w:pPr>
            <w:r>
              <w:rPr>
                <w:rFonts w:ascii="Arial" w:hAnsi="Arial" w:cs="Arial"/>
                <w:sz w:val="24"/>
                <w:szCs w:val="24"/>
              </w:rPr>
              <w:t>Responsib</w:t>
            </w:r>
            <w:r w:rsidR="00C057A4">
              <w:rPr>
                <w:rFonts w:ascii="Arial" w:hAnsi="Arial" w:cs="Arial"/>
                <w:sz w:val="24"/>
                <w:szCs w:val="24"/>
              </w:rPr>
              <w:t>ilities</w:t>
            </w:r>
            <w:r>
              <w:rPr>
                <w:rFonts w:ascii="Arial" w:hAnsi="Arial" w:cs="Arial"/>
                <w:sz w:val="24"/>
                <w:szCs w:val="24"/>
              </w:rPr>
              <w:t xml:space="preserve"> for the implementation and maintenance of </w:t>
            </w:r>
            <w:r w:rsidR="00C057A4">
              <w:rPr>
                <w:rFonts w:ascii="Arial" w:hAnsi="Arial" w:cs="Arial"/>
                <w:sz w:val="24"/>
                <w:szCs w:val="24"/>
              </w:rPr>
              <w:t>connectors</w:t>
            </w:r>
            <w:r>
              <w:rPr>
                <w:rFonts w:ascii="Arial" w:hAnsi="Arial" w:cs="Arial"/>
                <w:sz w:val="24"/>
                <w:szCs w:val="24"/>
              </w:rPr>
              <w:t xml:space="preserve"> between disparate database platforms for the purposes of </w:t>
            </w:r>
            <w:r w:rsidR="00BB21C8">
              <w:rPr>
                <w:rFonts w:ascii="Arial" w:hAnsi="Arial" w:cs="Arial"/>
                <w:sz w:val="24"/>
                <w:szCs w:val="24"/>
              </w:rPr>
              <w:t>Extraction/Transformation/Load (</w:t>
            </w:r>
            <w:r>
              <w:rPr>
                <w:rFonts w:ascii="Arial" w:hAnsi="Arial" w:cs="Arial"/>
                <w:sz w:val="24"/>
                <w:szCs w:val="24"/>
              </w:rPr>
              <w:t>ETL</w:t>
            </w:r>
            <w:r w:rsidR="00BB21C8">
              <w:rPr>
                <w:rFonts w:ascii="Arial" w:hAnsi="Arial" w:cs="Arial"/>
                <w:sz w:val="24"/>
                <w:szCs w:val="24"/>
              </w:rPr>
              <w:t>)</w:t>
            </w:r>
            <w:r>
              <w:rPr>
                <w:rFonts w:ascii="Arial" w:hAnsi="Arial" w:cs="Arial"/>
                <w:sz w:val="24"/>
                <w:szCs w:val="24"/>
              </w:rPr>
              <w:t xml:space="preserve"> and/or system integration</w:t>
            </w:r>
            <w:r w:rsidR="00594740">
              <w:rPr>
                <w:rFonts w:ascii="Arial" w:hAnsi="Arial" w:cs="Arial"/>
                <w:sz w:val="24"/>
                <w:szCs w:val="24"/>
              </w:rPr>
              <w:t>s</w:t>
            </w:r>
            <w:r w:rsidR="00DB740F">
              <w:rPr>
                <w:rFonts w:ascii="Arial" w:hAnsi="Arial" w:cs="Arial"/>
                <w:sz w:val="24"/>
                <w:szCs w:val="24"/>
              </w:rPr>
              <w:t xml:space="preserve"> using SSIS</w:t>
            </w:r>
            <w:r>
              <w:rPr>
                <w:rFonts w:ascii="Arial" w:hAnsi="Arial" w:cs="Arial"/>
                <w:sz w:val="24"/>
                <w:szCs w:val="24"/>
              </w:rPr>
              <w:t>.</w:t>
            </w:r>
          </w:p>
          <w:p w14:paraId="12B8F231" w14:textId="57353FC3" w:rsidR="00667049" w:rsidRDefault="00667049" w:rsidP="00667049">
            <w:pPr>
              <w:numPr>
                <w:ilvl w:val="1"/>
                <w:numId w:val="14"/>
              </w:numPr>
              <w:spacing w:after="120" w:line="280" w:lineRule="atLeast"/>
              <w:rPr>
                <w:rFonts w:ascii="Arial" w:hAnsi="Arial" w:cs="Arial"/>
                <w:sz w:val="24"/>
                <w:szCs w:val="24"/>
              </w:rPr>
            </w:pPr>
            <w:r w:rsidRPr="0043304F">
              <w:rPr>
                <w:rFonts w:ascii="Arial" w:hAnsi="Arial" w:cs="Arial"/>
                <w:bCs/>
                <w:sz w:val="24"/>
                <w:szCs w:val="24"/>
              </w:rPr>
              <w:t>Responsible</w:t>
            </w:r>
            <w:r w:rsidRPr="0043304F">
              <w:rPr>
                <w:rFonts w:ascii="Arial" w:hAnsi="Arial" w:cs="Arial"/>
                <w:sz w:val="24"/>
                <w:szCs w:val="24"/>
              </w:rPr>
              <w:t xml:space="preserve"> for the accessibility</w:t>
            </w:r>
            <w:r>
              <w:rPr>
                <w:rFonts w:ascii="Arial" w:hAnsi="Arial" w:cs="Arial"/>
                <w:sz w:val="24"/>
                <w:szCs w:val="24"/>
              </w:rPr>
              <w:t xml:space="preserve"> </w:t>
            </w:r>
            <w:r w:rsidRPr="0043304F">
              <w:rPr>
                <w:rFonts w:ascii="Arial" w:hAnsi="Arial" w:cs="Arial"/>
                <w:sz w:val="24"/>
                <w:szCs w:val="24"/>
              </w:rPr>
              <w:t xml:space="preserve">and protection of </w:t>
            </w:r>
            <w:r>
              <w:rPr>
                <w:rFonts w:ascii="Arial" w:hAnsi="Arial" w:cs="Arial"/>
                <w:sz w:val="24"/>
                <w:szCs w:val="24"/>
              </w:rPr>
              <w:t>data within database systems</w:t>
            </w:r>
            <w:r w:rsidRPr="0043304F">
              <w:rPr>
                <w:rFonts w:ascii="Arial" w:hAnsi="Arial" w:cs="Arial"/>
                <w:sz w:val="24"/>
                <w:szCs w:val="24"/>
              </w:rPr>
              <w:t xml:space="preserve">. Will conduct security risk assessments for information security and data access; </w:t>
            </w:r>
            <w:r>
              <w:rPr>
                <w:rFonts w:ascii="Arial" w:hAnsi="Arial" w:cs="Arial"/>
                <w:sz w:val="24"/>
                <w:szCs w:val="24"/>
              </w:rPr>
              <w:t xml:space="preserve">works with the </w:t>
            </w:r>
            <w:r w:rsidR="00BB21C8">
              <w:rPr>
                <w:rFonts w:ascii="Arial" w:hAnsi="Arial" w:cs="Arial"/>
                <w:sz w:val="24"/>
                <w:szCs w:val="24"/>
              </w:rPr>
              <w:t>Database Administrator</w:t>
            </w:r>
            <w:r>
              <w:rPr>
                <w:rFonts w:ascii="Arial" w:hAnsi="Arial" w:cs="Arial"/>
                <w:sz w:val="24"/>
                <w:szCs w:val="24"/>
              </w:rPr>
              <w:t>’s</w:t>
            </w:r>
            <w:r w:rsidRPr="0043304F">
              <w:rPr>
                <w:rFonts w:ascii="Arial" w:hAnsi="Arial" w:cs="Arial"/>
                <w:sz w:val="24"/>
                <w:szCs w:val="24"/>
              </w:rPr>
              <w:t xml:space="preserve"> advice and guidance on security strategies to manage the identified risk. </w:t>
            </w:r>
          </w:p>
          <w:p w14:paraId="5C2FFAF8" w14:textId="6EBBD73D" w:rsidR="00667049" w:rsidRPr="0043304F" w:rsidRDefault="00667049" w:rsidP="00667049">
            <w:pPr>
              <w:numPr>
                <w:ilvl w:val="1"/>
                <w:numId w:val="14"/>
              </w:numPr>
              <w:spacing w:after="120" w:line="280" w:lineRule="atLeast"/>
              <w:rPr>
                <w:rFonts w:ascii="Arial" w:hAnsi="Arial" w:cs="Arial"/>
                <w:sz w:val="24"/>
                <w:szCs w:val="24"/>
              </w:rPr>
            </w:pPr>
            <w:r w:rsidRPr="0043304F">
              <w:rPr>
                <w:rFonts w:ascii="Arial" w:hAnsi="Arial" w:cs="Arial"/>
                <w:sz w:val="24"/>
                <w:szCs w:val="24"/>
              </w:rPr>
              <w:t>Ensures the availability, integrity</w:t>
            </w:r>
            <w:r>
              <w:rPr>
                <w:rFonts w:ascii="Arial" w:hAnsi="Arial" w:cs="Arial"/>
                <w:sz w:val="24"/>
                <w:szCs w:val="24"/>
              </w:rPr>
              <w:t>,</w:t>
            </w:r>
            <w:r w:rsidRPr="0043304F">
              <w:rPr>
                <w:rFonts w:ascii="Arial" w:hAnsi="Arial" w:cs="Arial"/>
                <w:sz w:val="24"/>
                <w:szCs w:val="24"/>
              </w:rPr>
              <w:t xml:space="preserve"> and accessibility of </w:t>
            </w:r>
            <w:r w:rsidR="008259F0">
              <w:rPr>
                <w:rFonts w:ascii="Arial" w:hAnsi="Arial" w:cs="Arial"/>
                <w:sz w:val="24"/>
                <w:szCs w:val="24"/>
              </w:rPr>
              <w:t xml:space="preserve">Torbay Council </w:t>
            </w:r>
            <w:r>
              <w:rPr>
                <w:rFonts w:ascii="Arial" w:hAnsi="Arial" w:cs="Arial"/>
                <w:sz w:val="24"/>
                <w:szCs w:val="24"/>
              </w:rPr>
              <w:t>data</w:t>
            </w:r>
            <w:r w:rsidRPr="0043304F">
              <w:rPr>
                <w:rFonts w:ascii="Arial" w:hAnsi="Arial" w:cs="Arial"/>
                <w:sz w:val="24"/>
                <w:szCs w:val="24"/>
              </w:rPr>
              <w:t xml:space="preserve"> through the application of formal data structures and protection measures. </w:t>
            </w:r>
            <w:r>
              <w:rPr>
                <w:rFonts w:ascii="Arial" w:hAnsi="Arial" w:cs="Arial"/>
                <w:sz w:val="24"/>
                <w:szCs w:val="24"/>
              </w:rPr>
              <w:t xml:space="preserve">Working with the </w:t>
            </w:r>
            <w:r w:rsidR="00BB21C8">
              <w:rPr>
                <w:rFonts w:ascii="Arial" w:hAnsi="Arial" w:cs="Arial"/>
                <w:sz w:val="24"/>
                <w:szCs w:val="24"/>
              </w:rPr>
              <w:t>Database Administrator</w:t>
            </w:r>
            <w:r>
              <w:rPr>
                <w:rFonts w:ascii="Arial" w:hAnsi="Arial" w:cs="Arial"/>
                <w:sz w:val="24"/>
                <w:szCs w:val="24"/>
              </w:rPr>
              <w:t>’s; i</w:t>
            </w:r>
            <w:r w:rsidRPr="0043304F">
              <w:rPr>
                <w:rFonts w:ascii="Arial" w:hAnsi="Arial" w:cs="Arial"/>
                <w:sz w:val="24"/>
                <w:szCs w:val="24"/>
              </w:rPr>
              <w:t xml:space="preserve">nvestigates major breaches of security and recommends appropriate control measure improvements. </w:t>
            </w:r>
          </w:p>
          <w:p w14:paraId="37BBECA3" w14:textId="65C35031" w:rsidR="00667049" w:rsidRPr="0043304F" w:rsidRDefault="00667049" w:rsidP="00667049">
            <w:pPr>
              <w:numPr>
                <w:ilvl w:val="1"/>
                <w:numId w:val="14"/>
              </w:numPr>
              <w:spacing w:after="120" w:line="280" w:lineRule="atLeast"/>
              <w:rPr>
                <w:rFonts w:ascii="Arial" w:hAnsi="Arial" w:cs="Arial"/>
                <w:sz w:val="24"/>
                <w:szCs w:val="24"/>
              </w:rPr>
            </w:pPr>
            <w:r>
              <w:rPr>
                <w:rFonts w:ascii="Arial" w:hAnsi="Arial" w:cs="Arial"/>
                <w:sz w:val="24"/>
                <w:szCs w:val="24"/>
              </w:rPr>
              <w:t>To m</w:t>
            </w:r>
            <w:r w:rsidRPr="0043304F">
              <w:rPr>
                <w:rFonts w:ascii="Arial" w:hAnsi="Arial" w:cs="Arial"/>
                <w:sz w:val="24"/>
                <w:szCs w:val="24"/>
              </w:rPr>
              <w:t xml:space="preserve">aintain an in-depth knowledge of </w:t>
            </w:r>
            <w:r>
              <w:rPr>
                <w:rFonts w:ascii="Arial" w:hAnsi="Arial" w:cs="Arial"/>
                <w:sz w:val="24"/>
                <w:szCs w:val="24"/>
              </w:rPr>
              <w:t>relevant</w:t>
            </w:r>
            <w:r w:rsidRPr="0043304F">
              <w:rPr>
                <w:rFonts w:ascii="Arial" w:hAnsi="Arial" w:cs="Arial"/>
                <w:sz w:val="24"/>
                <w:szCs w:val="24"/>
              </w:rPr>
              <w:t xml:space="preserve"> technical specialism</w:t>
            </w:r>
            <w:r>
              <w:rPr>
                <w:rFonts w:ascii="Arial" w:hAnsi="Arial" w:cs="Arial"/>
                <w:sz w:val="24"/>
                <w:szCs w:val="24"/>
              </w:rPr>
              <w:t>. F</w:t>
            </w:r>
            <w:r w:rsidRPr="0043304F">
              <w:rPr>
                <w:rFonts w:ascii="Arial" w:hAnsi="Arial" w:cs="Arial"/>
                <w:sz w:val="24"/>
                <w:szCs w:val="24"/>
              </w:rPr>
              <w:t>or example</w:t>
            </w:r>
            <w:r>
              <w:rPr>
                <w:rFonts w:ascii="Arial" w:hAnsi="Arial" w:cs="Arial"/>
                <w:sz w:val="24"/>
                <w:szCs w:val="24"/>
              </w:rPr>
              <w:t>,</w:t>
            </w:r>
            <w:r w:rsidRPr="0043304F">
              <w:rPr>
                <w:rFonts w:ascii="Arial" w:hAnsi="Arial" w:cs="Arial"/>
                <w:sz w:val="24"/>
                <w:szCs w:val="24"/>
              </w:rPr>
              <w:t xml:space="preserve"> </w:t>
            </w:r>
            <w:r w:rsidR="00AD7450">
              <w:rPr>
                <w:rFonts w:ascii="Arial" w:hAnsi="Arial" w:cs="Arial"/>
                <w:sz w:val="24"/>
                <w:szCs w:val="24"/>
              </w:rPr>
              <w:t>Microsoft SQL Server,</w:t>
            </w:r>
            <w:r>
              <w:rPr>
                <w:rFonts w:ascii="Arial" w:hAnsi="Arial" w:cs="Arial"/>
                <w:sz w:val="24"/>
                <w:szCs w:val="24"/>
              </w:rPr>
              <w:t xml:space="preserve"> M</w:t>
            </w:r>
            <w:r w:rsidR="00BB21C8">
              <w:rPr>
                <w:rFonts w:ascii="Arial" w:hAnsi="Arial" w:cs="Arial"/>
                <w:sz w:val="24"/>
                <w:szCs w:val="24"/>
              </w:rPr>
              <w:t>icrosoft</w:t>
            </w:r>
            <w:r>
              <w:rPr>
                <w:rFonts w:ascii="Arial" w:hAnsi="Arial" w:cs="Arial"/>
                <w:sz w:val="24"/>
                <w:szCs w:val="24"/>
              </w:rPr>
              <w:t xml:space="preserve"> Power BI,</w:t>
            </w:r>
            <w:r w:rsidR="000D336E">
              <w:rPr>
                <w:rFonts w:ascii="Arial" w:hAnsi="Arial" w:cs="Arial"/>
                <w:sz w:val="24"/>
                <w:szCs w:val="24"/>
              </w:rPr>
              <w:t xml:space="preserve"> SSIS/SSRS,</w:t>
            </w:r>
            <w:r>
              <w:rPr>
                <w:rFonts w:ascii="Arial" w:hAnsi="Arial" w:cs="Arial"/>
                <w:sz w:val="24"/>
                <w:szCs w:val="24"/>
              </w:rPr>
              <w:t xml:space="preserve"> Oracle</w:t>
            </w:r>
            <w:r w:rsidR="00BB21C8">
              <w:rPr>
                <w:rFonts w:ascii="Arial" w:hAnsi="Arial" w:cs="Arial"/>
                <w:sz w:val="24"/>
                <w:szCs w:val="24"/>
              </w:rPr>
              <w:t xml:space="preserve"> database software</w:t>
            </w:r>
            <w:r w:rsidRPr="0043304F">
              <w:rPr>
                <w:rFonts w:ascii="Arial" w:hAnsi="Arial" w:cs="Arial"/>
                <w:sz w:val="24"/>
                <w:szCs w:val="24"/>
              </w:rPr>
              <w:t>, M</w:t>
            </w:r>
            <w:r w:rsidR="00BB21C8">
              <w:rPr>
                <w:rFonts w:ascii="Arial" w:hAnsi="Arial" w:cs="Arial"/>
                <w:sz w:val="24"/>
                <w:szCs w:val="24"/>
              </w:rPr>
              <w:t>icrosoft</w:t>
            </w:r>
            <w:r w:rsidRPr="0043304F">
              <w:rPr>
                <w:rFonts w:ascii="Arial" w:hAnsi="Arial" w:cs="Arial"/>
                <w:sz w:val="24"/>
                <w:szCs w:val="24"/>
              </w:rPr>
              <w:t xml:space="preserve"> Access</w:t>
            </w:r>
            <w:r>
              <w:rPr>
                <w:rFonts w:ascii="Arial" w:hAnsi="Arial" w:cs="Arial"/>
                <w:sz w:val="24"/>
                <w:szCs w:val="24"/>
              </w:rPr>
              <w:t xml:space="preserve"> &amp; Excel</w:t>
            </w:r>
            <w:r w:rsidRPr="0043304F">
              <w:rPr>
                <w:rFonts w:ascii="Arial" w:hAnsi="Arial" w:cs="Arial"/>
                <w:sz w:val="24"/>
                <w:szCs w:val="24"/>
              </w:rPr>
              <w:t>,</w:t>
            </w:r>
            <w:r w:rsidR="00BB21C8">
              <w:rPr>
                <w:rFonts w:ascii="Arial" w:hAnsi="Arial" w:cs="Arial"/>
                <w:sz w:val="24"/>
                <w:szCs w:val="24"/>
              </w:rPr>
              <w:t xml:space="preserve"> Structured Query Language</w:t>
            </w:r>
            <w:r>
              <w:rPr>
                <w:rFonts w:ascii="Arial" w:hAnsi="Arial" w:cs="Arial"/>
                <w:sz w:val="24"/>
                <w:szCs w:val="24"/>
              </w:rPr>
              <w:t xml:space="preserve"> </w:t>
            </w:r>
            <w:r w:rsidR="00BB21C8">
              <w:rPr>
                <w:rFonts w:ascii="Arial" w:hAnsi="Arial" w:cs="Arial"/>
                <w:sz w:val="24"/>
                <w:szCs w:val="24"/>
              </w:rPr>
              <w:t>(</w:t>
            </w:r>
            <w:r w:rsidRPr="0043304F">
              <w:rPr>
                <w:rFonts w:ascii="Arial" w:hAnsi="Arial" w:cs="Arial"/>
                <w:sz w:val="24"/>
                <w:szCs w:val="24"/>
              </w:rPr>
              <w:t>SQL</w:t>
            </w:r>
            <w:r w:rsidR="00BB21C8">
              <w:rPr>
                <w:rFonts w:ascii="Arial" w:hAnsi="Arial" w:cs="Arial"/>
                <w:sz w:val="24"/>
                <w:szCs w:val="24"/>
              </w:rPr>
              <w:t>)</w:t>
            </w:r>
            <w:r w:rsidRPr="0043304F">
              <w:rPr>
                <w:rFonts w:ascii="Arial" w:hAnsi="Arial" w:cs="Arial"/>
                <w:sz w:val="24"/>
                <w:szCs w:val="24"/>
              </w:rPr>
              <w:t>, and D</w:t>
            </w:r>
            <w:r>
              <w:rPr>
                <w:rFonts w:ascii="Arial" w:hAnsi="Arial" w:cs="Arial"/>
                <w:sz w:val="24"/>
                <w:szCs w:val="24"/>
              </w:rPr>
              <w:t>ata Analysis/Cleansing methodologies.</w:t>
            </w:r>
            <w:r w:rsidRPr="0043304F">
              <w:rPr>
                <w:rFonts w:ascii="Arial" w:hAnsi="Arial" w:cs="Arial"/>
                <w:sz w:val="24"/>
                <w:szCs w:val="24"/>
              </w:rPr>
              <w:t xml:space="preserve"> May be asked to supervise specialist technical consultants from time to time. </w:t>
            </w:r>
          </w:p>
          <w:p w14:paraId="2EFCF447" w14:textId="3F71FC50" w:rsidR="005017D3" w:rsidRPr="00E36F3F" w:rsidRDefault="00667049" w:rsidP="00667049">
            <w:pPr>
              <w:numPr>
                <w:ilvl w:val="1"/>
                <w:numId w:val="14"/>
              </w:numPr>
              <w:spacing w:after="120" w:line="280" w:lineRule="atLeast"/>
              <w:rPr>
                <w:rFonts w:ascii="Arial" w:hAnsi="Arial"/>
                <w:color w:val="333399"/>
                <w:sz w:val="24"/>
              </w:rPr>
            </w:pPr>
            <w:r w:rsidRPr="0043304F">
              <w:rPr>
                <w:rFonts w:ascii="Arial" w:hAnsi="Arial" w:cs="Arial"/>
                <w:bCs/>
                <w:sz w:val="24"/>
                <w:szCs w:val="24"/>
              </w:rPr>
              <w:t>Project management</w:t>
            </w:r>
            <w:r>
              <w:rPr>
                <w:rFonts w:ascii="Arial" w:hAnsi="Arial" w:cs="Arial"/>
                <w:b/>
                <w:sz w:val="24"/>
                <w:szCs w:val="24"/>
              </w:rPr>
              <w:t>.</w:t>
            </w:r>
            <w:r w:rsidRPr="0043304F">
              <w:rPr>
                <w:rFonts w:ascii="Arial" w:hAnsi="Arial" w:cs="Arial"/>
                <w:sz w:val="24"/>
                <w:szCs w:val="24"/>
              </w:rPr>
              <w:t xml:space="preserve"> Accountable to various business departments; will help define, document</w:t>
            </w:r>
            <w:r>
              <w:rPr>
                <w:rFonts w:ascii="Arial" w:hAnsi="Arial" w:cs="Arial"/>
                <w:sz w:val="24"/>
                <w:szCs w:val="24"/>
              </w:rPr>
              <w:t>,</w:t>
            </w:r>
            <w:r w:rsidRPr="0043304F">
              <w:rPr>
                <w:rFonts w:ascii="Arial" w:hAnsi="Arial" w:cs="Arial"/>
                <w:sz w:val="24"/>
                <w:szCs w:val="24"/>
              </w:rPr>
              <w:t xml:space="preserve"> and carry out small projects (typically less than </w:t>
            </w:r>
            <w:r>
              <w:rPr>
                <w:rFonts w:ascii="Arial" w:hAnsi="Arial" w:cs="Arial"/>
                <w:sz w:val="24"/>
                <w:szCs w:val="24"/>
              </w:rPr>
              <w:t>three</w:t>
            </w:r>
            <w:r w:rsidRPr="0043304F">
              <w:rPr>
                <w:rFonts w:ascii="Arial" w:hAnsi="Arial" w:cs="Arial"/>
                <w:sz w:val="24"/>
                <w:szCs w:val="24"/>
              </w:rPr>
              <w:t xml:space="preserve"> months, with a limited budget, </w:t>
            </w:r>
            <w:r>
              <w:rPr>
                <w:rFonts w:ascii="Arial" w:hAnsi="Arial" w:cs="Arial"/>
                <w:sz w:val="24"/>
                <w:szCs w:val="24"/>
              </w:rPr>
              <w:t>limited</w:t>
            </w:r>
            <w:r w:rsidRPr="0043304F">
              <w:rPr>
                <w:rFonts w:ascii="Arial" w:hAnsi="Arial" w:cs="Arial"/>
                <w:sz w:val="24"/>
                <w:szCs w:val="24"/>
              </w:rPr>
              <w:t xml:space="preserve"> interdependency with other projects, and no significant strategic impact), actively participating in all phases when required.</w:t>
            </w:r>
          </w:p>
        </w:tc>
      </w:tr>
    </w:tbl>
    <w:p w14:paraId="1CB0DB6B" w14:textId="77777777" w:rsidR="00600F22" w:rsidRDefault="00600F22"/>
    <w:p w14:paraId="47DE5D1B" w14:textId="77777777"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7BA9E318" w14:textId="77777777" w:rsidTr="00B079B7">
        <w:trPr>
          <w:trHeight w:val="689"/>
        </w:trPr>
        <w:tc>
          <w:tcPr>
            <w:tcW w:w="10774" w:type="dxa"/>
          </w:tcPr>
          <w:p w14:paraId="3C637C65" w14:textId="4CD022BD" w:rsidR="00600F22" w:rsidRPr="00667049" w:rsidRDefault="00600F22" w:rsidP="00C417F6">
            <w:pPr>
              <w:numPr>
                <w:ilvl w:val="0"/>
                <w:numId w:val="14"/>
              </w:numPr>
              <w:spacing w:after="120" w:line="280" w:lineRule="atLeast"/>
              <w:rPr>
                <w:rFonts w:ascii="Arial" w:hAnsi="Arial"/>
                <w:color w:val="333399"/>
                <w:sz w:val="24"/>
              </w:rPr>
            </w:pPr>
            <w:r w:rsidRPr="00667049">
              <w:rPr>
                <w:rFonts w:ascii="Arial" w:hAnsi="Arial"/>
                <w:b/>
                <w:color w:val="333399"/>
                <w:sz w:val="24"/>
              </w:rPr>
              <w:lastRenderedPageBreak/>
              <w:t>Budgetary / Financial Responsibilities of the post</w:t>
            </w:r>
          </w:p>
          <w:p w14:paraId="4FA803E2" w14:textId="0F35857D" w:rsidR="005017D3" w:rsidRPr="005224C8" w:rsidRDefault="00667049">
            <w:pPr>
              <w:numPr>
                <w:ilvl w:val="1"/>
                <w:numId w:val="14"/>
              </w:numPr>
              <w:spacing w:after="120" w:line="280" w:lineRule="atLeast"/>
              <w:rPr>
                <w:rFonts w:ascii="Arial" w:hAnsi="Arial"/>
                <w:color w:val="333399"/>
                <w:sz w:val="24"/>
              </w:rPr>
            </w:pPr>
            <w:r w:rsidRPr="00667049">
              <w:rPr>
                <w:rFonts w:ascii="Arial" w:hAnsi="Arial"/>
                <w:sz w:val="24"/>
              </w:rPr>
              <w:t>None</w:t>
            </w:r>
          </w:p>
        </w:tc>
      </w:tr>
    </w:tbl>
    <w:p w14:paraId="3F7A026F" w14:textId="77777777"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E36F3F" w14:paraId="1F197D79" w14:textId="77777777">
        <w:trPr>
          <w:trHeight w:val="1822"/>
        </w:trPr>
        <w:tc>
          <w:tcPr>
            <w:tcW w:w="10774" w:type="dxa"/>
          </w:tcPr>
          <w:p w14:paraId="3C21F09A" w14:textId="4FC490BB" w:rsidR="00B079B7" w:rsidRPr="00667049" w:rsidRDefault="00E36F3F" w:rsidP="007D12C6">
            <w:pPr>
              <w:numPr>
                <w:ilvl w:val="0"/>
                <w:numId w:val="14"/>
              </w:numPr>
              <w:spacing w:after="120" w:line="280" w:lineRule="atLeast"/>
              <w:rPr>
                <w:rFonts w:ascii="Arial" w:hAnsi="Arial"/>
                <w:color w:val="FF0000"/>
                <w:sz w:val="24"/>
              </w:rPr>
            </w:pPr>
            <w:r w:rsidRPr="00667049">
              <w:rPr>
                <w:rFonts w:ascii="Arial" w:hAnsi="Arial"/>
                <w:b/>
                <w:color w:val="333399"/>
                <w:sz w:val="24"/>
              </w:rPr>
              <w:t>Supervision / Line Management Responsibilities of the post (Please show / provide organisation structure as an appendi</w:t>
            </w:r>
            <w:r w:rsidR="000F13BF">
              <w:rPr>
                <w:rFonts w:ascii="Arial" w:hAnsi="Arial"/>
                <w:b/>
                <w:color w:val="333399"/>
                <w:sz w:val="24"/>
              </w:rPr>
              <w:t>x</w:t>
            </w:r>
            <w:r w:rsidRPr="00667049">
              <w:rPr>
                <w:rFonts w:ascii="Arial" w:hAnsi="Arial"/>
                <w:b/>
                <w:color w:val="333399"/>
                <w:sz w:val="24"/>
              </w:rPr>
              <w:t>, showing official reporting lines</w:t>
            </w:r>
          </w:p>
          <w:p w14:paraId="7D182426" w14:textId="7E7A5C4D" w:rsidR="00E36F3F" w:rsidRPr="00667049" w:rsidRDefault="00667049" w:rsidP="007F38AD">
            <w:pPr>
              <w:numPr>
                <w:ilvl w:val="1"/>
                <w:numId w:val="14"/>
              </w:numPr>
              <w:spacing w:after="120" w:line="280" w:lineRule="atLeast"/>
              <w:rPr>
                <w:rFonts w:ascii="Arial" w:hAnsi="Arial"/>
                <w:sz w:val="24"/>
              </w:rPr>
            </w:pPr>
            <w:r w:rsidRPr="00667049">
              <w:rPr>
                <w:rFonts w:ascii="Arial" w:hAnsi="Arial"/>
                <w:sz w:val="24"/>
              </w:rPr>
              <w:t>Will be expected to supervise junior staff from time to time.</w:t>
            </w:r>
          </w:p>
          <w:p w14:paraId="222FCEB3" w14:textId="11622D8E" w:rsidR="007F38AD" w:rsidRPr="00E36F3F" w:rsidRDefault="00667049" w:rsidP="007F38AD">
            <w:pPr>
              <w:numPr>
                <w:ilvl w:val="1"/>
                <w:numId w:val="14"/>
              </w:numPr>
              <w:spacing w:after="120" w:line="280" w:lineRule="atLeast"/>
              <w:rPr>
                <w:rFonts w:ascii="Arial" w:hAnsi="Arial"/>
                <w:color w:val="333399"/>
                <w:sz w:val="24"/>
              </w:rPr>
            </w:pPr>
            <w:r w:rsidRPr="008B04C3">
              <w:rPr>
                <w:rFonts w:ascii="Arial" w:hAnsi="Arial" w:cs="Arial"/>
                <w:sz w:val="24"/>
                <w:szCs w:val="24"/>
              </w:rPr>
              <w:t>Will be expected to organise small groups (1-3 staff) in relation to activities of a project nature both within the department and outside of it</w:t>
            </w:r>
            <w:r>
              <w:rPr>
                <w:rFonts w:ascii="Arial" w:hAnsi="Arial" w:cs="Arial"/>
                <w:sz w:val="24"/>
                <w:szCs w:val="24"/>
              </w:rPr>
              <w:t>.</w:t>
            </w:r>
          </w:p>
        </w:tc>
      </w:tr>
    </w:tbl>
    <w:p w14:paraId="2FEF59A2" w14:textId="77777777" w:rsidR="005017D3" w:rsidRDefault="005017D3"/>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2701C928" w14:textId="77777777">
        <w:trPr>
          <w:trHeight w:val="445"/>
        </w:trPr>
        <w:tc>
          <w:tcPr>
            <w:tcW w:w="10774" w:type="dxa"/>
          </w:tcPr>
          <w:p w14:paraId="0C4E6B0E" w14:textId="77777777" w:rsidR="00600F22" w:rsidRDefault="00600F22" w:rsidP="00390392">
            <w:pPr>
              <w:numPr>
                <w:ilvl w:val="0"/>
                <w:numId w:val="14"/>
              </w:numPr>
              <w:spacing w:after="120" w:line="280" w:lineRule="atLeast"/>
              <w:rPr>
                <w:rFonts w:ascii="Arial" w:hAnsi="Arial"/>
                <w:b/>
                <w:color w:val="333399"/>
                <w:sz w:val="24"/>
              </w:rPr>
            </w:pPr>
            <w:r w:rsidRPr="005224C8">
              <w:rPr>
                <w:rFonts w:ascii="Arial" w:hAnsi="Arial"/>
                <w:b/>
                <w:color w:val="333399"/>
                <w:sz w:val="24"/>
              </w:rPr>
              <w:t>Working Environment &amp; Conditions of the post</w:t>
            </w:r>
          </w:p>
          <w:p w14:paraId="372524CE" w14:textId="1C6CD55A" w:rsidR="00673570" w:rsidRPr="005224C8" w:rsidRDefault="00667049" w:rsidP="00667049">
            <w:pPr>
              <w:numPr>
                <w:ilvl w:val="1"/>
                <w:numId w:val="14"/>
              </w:numPr>
              <w:spacing w:after="120" w:line="280" w:lineRule="atLeast"/>
              <w:rPr>
                <w:rFonts w:ascii="Arial" w:hAnsi="Arial"/>
                <w:color w:val="333399"/>
                <w:sz w:val="24"/>
              </w:rPr>
            </w:pPr>
            <w:r w:rsidRPr="00667049">
              <w:rPr>
                <w:rFonts w:ascii="Arial" w:hAnsi="Arial"/>
                <w:sz w:val="24"/>
              </w:rPr>
              <w:t>Normal working environment and conditions</w:t>
            </w:r>
          </w:p>
        </w:tc>
      </w:tr>
    </w:tbl>
    <w:p w14:paraId="0A8EC09A" w14:textId="77777777"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14:paraId="5EDE9B36" w14:textId="77777777">
        <w:trPr>
          <w:trHeight w:val="445"/>
        </w:trPr>
        <w:tc>
          <w:tcPr>
            <w:tcW w:w="10774" w:type="dxa"/>
          </w:tcPr>
          <w:p w14:paraId="217F88D9" w14:textId="77777777" w:rsidR="00600F22"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Physical Demands of the post</w:t>
            </w:r>
          </w:p>
          <w:p w14:paraId="0A5E4DE2" w14:textId="357EC48D" w:rsidR="008072F3" w:rsidRPr="005224C8" w:rsidRDefault="00667049" w:rsidP="00667049">
            <w:pPr>
              <w:numPr>
                <w:ilvl w:val="1"/>
                <w:numId w:val="14"/>
              </w:numPr>
              <w:spacing w:after="120" w:line="280" w:lineRule="atLeast"/>
              <w:rPr>
                <w:rFonts w:ascii="Arial" w:hAnsi="Arial"/>
                <w:color w:val="333399"/>
                <w:sz w:val="24"/>
              </w:rPr>
            </w:pPr>
            <w:r w:rsidRPr="00667049">
              <w:rPr>
                <w:rFonts w:ascii="Arial" w:hAnsi="Arial"/>
                <w:sz w:val="24"/>
              </w:rPr>
              <w:t>Normal physical effort.</w:t>
            </w:r>
          </w:p>
        </w:tc>
      </w:tr>
    </w:tbl>
    <w:p w14:paraId="1CF544BB" w14:textId="77777777"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14:paraId="16F012C6" w14:textId="77777777">
        <w:trPr>
          <w:trHeight w:val="445"/>
        </w:trPr>
        <w:tc>
          <w:tcPr>
            <w:tcW w:w="10774" w:type="dxa"/>
          </w:tcPr>
          <w:p w14:paraId="085A72CF" w14:textId="77777777"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 xml:space="preserve">Specific Resources used by the post </w:t>
            </w:r>
          </w:p>
          <w:p w14:paraId="648D2C79" w14:textId="1C9012B9" w:rsidR="008072F3" w:rsidRPr="005224C8" w:rsidRDefault="000F13BF" w:rsidP="000F13BF">
            <w:pPr>
              <w:numPr>
                <w:ilvl w:val="1"/>
                <w:numId w:val="14"/>
              </w:numPr>
              <w:spacing w:after="120" w:line="280" w:lineRule="atLeast"/>
              <w:rPr>
                <w:rFonts w:ascii="Arial" w:hAnsi="Arial"/>
                <w:color w:val="333399"/>
                <w:sz w:val="24"/>
              </w:rPr>
            </w:pPr>
            <w:r w:rsidRPr="000F13BF">
              <w:rPr>
                <w:rFonts w:ascii="Arial" w:hAnsi="Arial"/>
                <w:sz w:val="24"/>
              </w:rPr>
              <w:t>None</w:t>
            </w:r>
          </w:p>
        </w:tc>
      </w:tr>
    </w:tbl>
    <w:p w14:paraId="130CF03A" w14:textId="77777777"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14:paraId="44C232C6" w14:textId="77777777">
        <w:trPr>
          <w:trHeight w:val="445"/>
        </w:trPr>
        <w:tc>
          <w:tcPr>
            <w:tcW w:w="10774" w:type="dxa"/>
          </w:tcPr>
          <w:p w14:paraId="7268A0AF" w14:textId="77777777"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Key Contacts and Relationships</w:t>
            </w:r>
          </w:p>
          <w:p w14:paraId="32E93B95" w14:textId="1F672722" w:rsidR="00600F22" w:rsidRPr="000F13BF" w:rsidRDefault="00600F22" w:rsidP="00600F22">
            <w:pPr>
              <w:numPr>
                <w:ilvl w:val="1"/>
                <w:numId w:val="14"/>
              </w:numPr>
              <w:spacing w:after="120" w:line="280" w:lineRule="atLeast"/>
              <w:rPr>
                <w:rFonts w:ascii="Arial" w:hAnsi="Arial"/>
                <w:b/>
                <w:color w:val="333399"/>
                <w:sz w:val="24"/>
              </w:rPr>
            </w:pPr>
            <w:r w:rsidRPr="005224C8">
              <w:rPr>
                <w:rFonts w:ascii="Arial" w:hAnsi="Arial"/>
                <w:b/>
                <w:color w:val="333399"/>
                <w:sz w:val="24"/>
              </w:rPr>
              <w:t>External</w:t>
            </w:r>
            <w:r w:rsidR="000F13BF">
              <w:rPr>
                <w:rFonts w:ascii="Arial" w:hAnsi="Arial"/>
                <w:b/>
                <w:color w:val="333399"/>
                <w:sz w:val="24"/>
              </w:rPr>
              <w:t xml:space="preserve">: </w:t>
            </w:r>
            <w:r w:rsidR="000F13BF" w:rsidRPr="00066571">
              <w:rPr>
                <w:rFonts w:ascii="Arial" w:hAnsi="Arial" w:cs="Arial"/>
                <w:sz w:val="24"/>
                <w:szCs w:val="24"/>
              </w:rPr>
              <w:t>Will act as the contact point between the organisation, its partners, and suppliers co-ordinating activities of a project nature and/or in terms of releases and problem solving.</w:t>
            </w:r>
            <w:r w:rsidR="000F13BF">
              <w:rPr>
                <w:rFonts w:ascii="Arial" w:hAnsi="Arial" w:cs="Arial"/>
                <w:sz w:val="24"/>
                <w:szCs w:val="24"/>
              </w:rPr>
              <w:t xml:space="preserve"> </w:t>
            </w:r>
          </w:p>
          <w:p w14:paraId="5BF4432E" w14:textId="53550B22" w:rsidR="008072F3" w:rsidRPr="005224C8" w:rsidRDefault="00600F22" w:rsidP="00076D9A">
            <w:pPr>
              <w:numPr>
                <w:ilvl w:val="1"/>
                <w:numId w:val="14"/>
              </w:numPr>
              <w:spacing w:after="120" w:line="280" w:lineRule="atLeast"/>
              <w:rPr>
                <w:rFonts w:ascii="Arial" w:hAnsi="Arial"/>
                <w:b/>
                <w:color w:val="333399"/>
                <w:sz w:val="24"/>
              </w:rPr>
            </w:pPr>
            <w:r w:rsidRPr="005224C8">
              <w:rPr>
                <w:rFonts w:ascii="Arial" w:hAnsi="Arial"/>
                <w:b/>
                <w:color w:val="333399"/>
                <w:sz w:val="24"/>
              </w:rPr>
              <w:t>Internal</w:t>
            </w:r>
            <w:r w:rsidR="000F13BF">
              <w:rPr>
                <w:rFonts w:ascii="Arial" w:hAnsi="Arial"/>
                <w:b/>
                <w:color w:val="333399"/>
                <w:sz w:val="24"/>
              </w:rPr>
              <w:t xml:space="preserve">: </w:t>
            </w:r>
            <w:r w:rsidR="000F13BF" w:rsidRPr="008B04C3">
              <w:rPr>
                <w:rFonts w:ascii="Arial" w:hAnsi="Arial" w:cs="Arial"/>
                <w:sz w:val="24"/>
                <w:szCs w:val="24"/>
              </w:rPr>
              <w:t>Initiates communications between stakeholders, acting as a single point of contact for defined groups and facilitates open communication and discussion between stakeholders covering the capture and dissemination of technical and business information supporting the business change decision-making processes.</w:t>
            </w:r>
            <w:r w:rsidR="000F13BF">
              <w:rPr>
                <w:rFonts w:ascii="Arial" w:hAnsi="Arial" w:cs="Arial"/>
                <w:sz w:val="24"/>
                <w:szCs w:val="24"/>
              </w:rPr>
              <w:t xml:space="preserve"> For example, Torbay Council Performance Management and departmental system teams</w:t>
            </w:r>
            <w:r w:rsidRPr="005224C8">
              <w:rPr>
                <w:rFonts w:ascii="Arial" w:hAnsi="Arial"/>
                <w:b/>
                <w:color w:val="333399"/>
                <w:sz w:val="24"/>
              </w:rPr>
              <w:t xml:space="preserve"> </w:t>
            </w:r>
          </w:p>
        </w:tc>
      </w:tr>
    </w:tbl>
    <w:p w14:paraId="6922A175" w14:textId="77777777" w:rsidR="00BD6069" w:rsidRDefault="00BD6069"/>
    <w:tbl>
      <w:tblPr>
        <w:tblW w:w="10914" w:type="dxa"/>
        <w:tblInd w:w="-32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gridCol w:w="140"/>
      </w:tblGrid>
      <w:tr w:rsidR="00600F22" w:rsidRPr="00F21B98" w14:paraId="4B8321CB" w14:textId="77777777" w:rsidTr="00C13D70">
        <w:trPr>
          <w:gridAfter w:val="1"/>
          <w:wAfter w:w="135" w:type="dxa"/>
          <w:trHeight w:val="445"/>
        </w:trPr>
        <w:tc>
          <w:tcPr>
            <w:tcW w:w="10774" w:type="dxa"/>
          </w:tcPr>
          <w:p w14:paraId="7098E2F0" w14:textId="77777777" w:rsidR="00600F22" w:rsidRPr="00F21B98" w:rsidRDefault="00600F22" w:rsidP="00600F22">
            <w:pPr>
              <w:numPr>
                <w:ilvl w:val="0"/>
                <w:numId w:val="14"/>
              </w:numPr>
              <w:spacing w:after="120" w:line="280" w:lineRule="atLeast"/>
              <w:rPr>
                <w:rFonts w:ascii="Arial" w:hAnsi="Arial"/>
                <w:b/>
                <w:color w:val="333399"/>
                <w:sz w:val="24"/>
              </w:rPr>
            </w:pPr>
            <w:r w:rsidRPr="00F21B98">
              <w:rPr>
                <w:rFonts w:ascii="Arial" w:hAnsi="Arial"/>
                <w:b/>
                <w:color w:val="333399"/>
                <w:sz w:val="24"/>
              </w:rPr>
              <w:lastRenderedPageBreak/>
              <w:t>Other Duties</w:t>
            </w:r>
          </w:p>
          <w:p w14:paraId="3446FE6F" w14:textId="77777777" w:rsidR="00600F22" w:rsidRPr="00594740" w:rsidRDefault="00600F22" w:rsidP="00600F22">
            <w:pPr>
              <w:spacing w:after="120" w:line="280" w:lineRule="atLeast"/>
              <w:rPr>
                <w:rFonts w:ascii="Arial" w:hAnsi="Arial"/>
                <w:sz w:val="24"/>
              </w:rPr>
            </w:pPr>
            <w:r w:rsidRPr="00594740">
              <w:rPr>
                <w:rFonts w:ascii="Arial" w:hAnsi="Arial"/>
                <w:sz w:val="24"/>
              </w:rPr>
              <w:t>To undertake additional duties as required, commensurate with the level of the job.</w:t>
            </w:r>
          </w:p>
          <w:p w14:paraId="229BBBDF" w14:textId="77777777" w:rsidR="00600F22" w:rsidRPr="00F21B98" w:rsidRDefault="00600F22" w:rsidP="00600F22">
            <w:pPr>
              <w:spacing w:after="120" w:line="280" w:lineRule="atLeast"/>
              <w:ind w:left="360"/>
              <w:rPr>
                <w:rFonts w:ascii="Arial" w:hAnsi="Arial"/>
                <w:b/>
                <w:color w:val="333399"/>
                <w:sz w:val="24"/>
              </w:rPr>
            </w:pPr>
          </w:p>
        </w:tc>
      </w:tr>
      <w:tr w:rsidR="00BD6069" w:rsidRPr="00E919E0" w14:paraId="0AAA743E" w14:textId="77777777" w:rsidTr="00C13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54"/>
        </w:trPr>
        <w:tc>
          <w:tcPr>
            <w:tcW w:w="10914" w:type="dxa"/>
            <w:gridSpan w:val="2"/>
          </w:tcPr>
          <w:p w14:paraId="0EB5D188" w14:textId="77777777" w:rsidR="00BD6069" w:rsidRPr="00E919E0" w:rsidRDefault="00BD6069" w:rsidP="00E919E0">
            <w:pPr>
              <w:pStyle w:val="Heading1"/>
              <w:spacing w:after="120" w:line="280" w:lineRule="atLeast"/>
              <w:rPr>
                <w:color w:val="000080"/>
                <w:sz w:val="24"/>
                <w:szCs w:val="24"/>
              </w:rPr>
            </w:pPr>
            <w:r w:rsidRPr="00E919E0">
              <w:rPr>
                <w:color w:val="000080"/>
                <w:sz w:val="24"/>
                <w:szCs w:val="24"/>
              </w:rPr>
              <w:lastRenderedPageBreak/>
              <w:t>Other Information</w:t>
            </w:r>
          </w:p>
          <w:p w14:paraId="703400F1" w14:textId="77777777" w:rsidR="00BD6069" w:rsidRPr="00E919E0" w:rsidRDefault="00BD6069" w:rsidP="00E919E0">
            <w:pPr>
              <w:pStyle w:val="Heading1"/>
              <w:numPr>
                <w:ilvl w:val="0"/>
                <w:numId w:val="28"/>
              </w:numPr>
              <w:spacing w:after="120" w:line="280" w:lineRule="atLeast"/>
              <w:rPr>
                <w:b w:val="0"/>
                <w:color w:val="000080"/>
                <w:sz w:val="24"/>
                <w:szCs w:val="24"/>
              </w:rPr>
            </w:pPr>
            <w:r w:rsidRPr="00E919E0">
              <w:rPr>
                <w:b w:val="0"/>
                <w:color w:val="000080"/>
                <w:sz w:val="24"/>
                <w:szCs w:val="24"/>
              </w:rPr>
              <w:t>All staff must commit to Equal Opportunities and Anti-Discriminatory Practice.</w:t>
            </w:r>
          </w:p>
          <w:p w14:paraId="16151E65" w14:textId="1730F70F" w:rsidR="00BD6069" w:rsidRPr="00E53854" w:rsidRDefault="00BD6069" w:rsidP="00E919E0">
            <w:pPr>
              <w:numPr>
                <w:ilvl w:val="0"/>
                <w:numId w:val="28"/>
              </w:numPr>
              <w:spacing w:line="320" w:lineRule="atLeast"/>
              <w:rPr>
                <w:color w:val="000080"/>
                <w:sz w:val="24"/>
                <w:szCs w:val="24"/>
              </w:rPr>
            </w:pPr>
            <w:r w:rsidRPr="00E919E0">
              <w:rPr>
                <w:rFonts w:ascii="Arial" w:hAnsi="Arial"/>
                <w:color w:val="000080"/>
                <w:sz w:val="24"/>
                <w:szCs w:val="24"/>
              </w:rPr>
              <w:t xml:space="preserve">The Council operates a Smoke-Free </w:t>
            </w:r>
            <w:r w:rsidR="00594740" w:rsidRPr="00E919E0">
              <w:rPr>
                <w:rFonts w:ascii="Arial" w:hAnsi="Arial"/>
                <w:color w:val="000080"/>
                <w:sz w:val="24"/>
                <w:szCs w:val="24"/>
              </w:rPr>
              <w:t>Policy,</w:t>
            </w:r>
            <w:r w:rsidRPr="00E919E0">
              <w:rPr>
                <w:rFonts w:ascii="Arial" w:hAnsi="Arial"/>
                <w:color w:val="000080"/>
                <w:sz w:val="24"/>
                <w:szCs w:val="24"/>
              </w:rPr>
              <w:t xml:space="preserve"> and the post-holder is prohibited from smoking in any of the Council's buildings (including Council owned and Council leased buildings, but excluding designated areas in residential schemes), enclosed spaces within the curtilage of buildings, and Council vehicles. </w:t>
            </w:r>
            <w:r w:rsidRPr="00E919E0">
              <w:rPr>
                <w:rFonts w:ascii="Arial" w:hAnsi="Arial" w:cs="Arial"/>
                <w:color w:val="000080"/>
                <w:sz w:val="24"/>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433BB5B9" w14:textId="77777777" w:rsidR="00BD6069" w:rsidRPr="00E53854" w:rsidRDefault="00BD6069" w:rsidP="00E919E0">
            <w:pPr>
              <w:numPr>
                <w:ilvl w:val="0"/>
                <w:numId w:val="28"/>
              </w:numPr>
              <w:spacing w:line="320" w:lineRule="atLeast"/>
              <w:rPr>
                <w:rFonts w:ascii="Arial" w:hAnsi="Arial"/>
                <w:color w:val="000080"/>
                <w:sz w:val="24"/>
                <w:szCs w:val="24"/>
              </w:rPr>
            </w:pPr>
            <w:r w:rsidRPr="00E919E0">
              <w:rPr>
                <w:rFonts w:ascii="Arial" w:hAnsi="Arial"/>
                <w:color w:val="000080"/>
                <w:sz w:val="24"/>
                <w:szCs w:val="24"/>
              </w:rPr>
              <w:t>The post-holder is expected to familiarise themselves with and adhere to all relevant Council Policies and Procedures.</w:t>
            </w:r>
          </w:p>
          <w:p w14:paraId="64B75A6A" w14:textId="77777777" w:rsidR="00BD6069" w:rsidRPr="00E53854" w:rsidRDefault="00BD6069" w:rsidP="00E919E0">
            <w:pPr>
              <w:numPr>
                <w:ilvl w:val="0"/>
                <w:numId w:val="28"/>
              </w:numPr>
              <w:spacing w:line="320" w:lineRule="atLeast"/>
              <w:rPr>
                <w:color w:val="000080"/>
                <w:sz w:val="24"/>
                <w:szCs w:val="24"/>
              </w:rPr>
            </w:pPr>
            <w:r w:rsidRPr="00E919E0">
              <w:rPr>
                <w:rFonts w:ascii="Arial" w:hAnsi="Arial"/>
                <w:color w:val="000080"/>
                <w:sz w:val="24"/>
                <w:szCs w:val="24"/>
              </w:rPr>
              <w:t>The post-holder must comply with the Council’s Health and Safety requirements as outlined in the H&amp;S policy appropriate to the role.</w:t>
            </w:r>
          </w:p>
          <w:p w14:paraId="69147709" w14:textId="1B3639E5" w:rsidR="00BD6069" w:rsidRPr="00795DA9" w:rsidRDefault="00BD6069" w:rsidP="00E919E0">
            <w:pPr>
              <w:numPr>
                <w:ilvl w:val="0"/>
                <w:numId w:val="28"/>
              </w:numPr>
              <w:spacing w:line="320" w:lineRule="atLeast"/>
              <w:rPr>
                <w:color w:val="000080"/>
                <w:sz w:val="24"/>
                <w:szCs w:val="24"/>
              </w:rPr>
            </w:pPr>
            <w:r w:rsidRPr="00E919E0">
              <w:rPr>
                <w:rFonts w:ascii="Arial" w:hAnsi="Arial"/>
                <w:color w:val="000080"/>
                <w:sz w:val="24"/>
                <w:szCs w:val="24"/>
              </w:rPr>
              <w:t>This post is based at</w:t>
            </w:r>
            <w:r w:rsidR="00F37079">
              <w:rPr>
                <w:rFonts w:ascii="Arial" w:hAnsi="Arial"/>
                <w:color w:val="000080"/>
                <w:sz w:val="24"/>
                <w:szCs w:val="24"/>
              </w:rPr>
              <w:t xml:space="preserve"> Torbay Town </w:t>
            </w:r>
            <w:proofErr w:type="gramStart"/>
            <w:r w:rsidR="00F37079">
              <w:rPr>
                <w:rFonts w:ascii="Arial" w:hAnsi="Arial"/>
                <w:color w:val="000080"/>
                <w:sz w:val="24"/>
                <w:szCs w:val="24"/>
              </w:rPr>
              <w:t>Hall</w:t>
            </w:r>
            <w:proofErr w:type="gramEnd"/>
            <w:r w:rsidRPr="00E919E0">
              <w:rPr>
                <w:rFonts w:ascii="Arial" w:hAnsi="Arial"/>
                <w:color w:val="000080"/>
                <w:sz w:val="24"/>
                <w:szCs w:val="24"/>
              </w:rPr>
              <w:t xml:space="preserve"> but the post holder may be required to move their base to any other location within the Council at a future date.</w:t>
            </w:r>
            <w:r w:rsidRPr="00E919E0">
              <w:rPr>
                <w:rFonts w:ascii="Arial" w:hAnsi="Arial"/>
                <w:i/>
                <w:color w:val="000080"/>
                <w:sz w:val="24"/>
                <w:szCs w:val="24"/>
              </w:rPr>
              <w:t xml:space="preserve"> </w:t>
            </w:r>
          </w:p>
          <w:p w14:paraId="51278F00" w14:textId="77777777" w:rsidR="00795DA9" w:rsidRPr="00795DA9" w:rsidRDefault="001963A5" w:rsidP="00795DA9">
            <w:pPr>
              <w:numPr>
                <w:ilvl w:val="0"/>
                <w:numId w:val="28"/>
              </w:numPr>
              <w:spacing w:line="320" w:lineRule="atLeast"/>
              <w:rPr>
                <w:color w:val="000080"/>
                <w:sz w:val="24"/>
                <w:szCs w:val="24"/>
              </w:rPr>
            </w:pPr>
            <w:r w:rsidRPr="00795DA9">
              <w:rPr>
                <w:rFonts w:ascii="Arial" w:hAnsi="Arial"/>
                <w:color w:val="000080"/>
                <w:sz w:val="24"/>
                <w:szCs w:val="24"/>
              </w:rPr>
              <w:t xml:space="preserve">The post-holder must be committed to the Council’s Core Values for </w:t>
            </w:r>
            <w:r w:rsidR="00795DA9" w:rsidRPr="00795DA9">
              <w:rPr>
                <w:rFonts w:ascii="Arial" w:hAnsi="Arial"/>
                <w:color w:val="000080"/>
                <w:sz w:val="24"/>
                <w:szCs w:val="24"/>
              </w:rPr>
              <w:t>employees</w:t>
            </w:r>
            <w:r w:rsidRPr="00795DA9">
              <w:rPr>
                <w:rFonts w:ascii="Arial" w:hAnsi="Arial"/>
                <w:color w:val="000080"/>
                <w:sz w:val="24"/>
                <w:szCs w:val="24"/>
              </w:rPr>
              <w:t xml:space="preserve"> </w:t>
            </w:r>
            <w:r w:rsidRPr="00795DA9">
              <w:rPr>
                <w:rFonts w:ascii="Arial" w:hAnsi="Arial" w:cs="Arial"/>
                <w:color w:val="000080"/>
                <w:sz w:val="24"/>
                <w:szCs w:val="24"/>
              </w:rPr>
              <w:t xml:space="preserve">– </w:t>
            </w:r>
            <w:r w:rsidR="00795DA9">
              <w:rPr>
                <w:rFonts w:ascii="Arial" w:hAnsi="Arial" w:cs="Arial"/>
                <w:color w:val="000080"/>
                <w:sz w:val="24"/>
                <w:szCs w:val="24"/>
              </w:rPr>
              <w:t>“</w:t>
            </w:r>
            <w:r w:rsidR="00795DA9" w:rsidRPr="00795DA9">
              <w:rPr>
                <w:rFonts w:ascii="Arial" w:hAnsi="Arial" w:cs="Arial"/>
                <w:color w:val="000080"/>
                <w:sz w:val="24"/>
                <w:szCs w:val="24"/>
              </w:rPr>
              <w:t>Torbay Council employees are committed to being forward thinking, people orientated and adaptable - always with integrity</w:t>
            </w:r>
            <w:r w:rsidR="00795DA9">
              <w:rPr>
                <w:rFonts w:ascii="Arial" w:hAnsi="Arial" w:cs="Arial"/>
                <w:color w:val="000080"/>
                <w:sz w:val="24"/>
                <w:szCs w:val="24"/>
              </w:rPr>
              <w:t>”</w:t>
            </w:r>
            <w:r w:rsidR="00795DA9" w:rsidRPr="00795DA9">
              <w:rPr>
                <w:rFonts w:ascii="Arial" w:hAnsi="Arial" w:cs="Arial"/>
                <w:color w:val="000080"/>
                <w:sz w:val="24"/>
                <w:szCs w:val="24"/>
              </w:rPr>
              <w:t>.</w:t>
            </w:r>
            <w:r w:rsidR="00795DA9">
              <w:t xml:space="preserve">  </w:t>
            </w:r>
            <w:r w:rsidRPr="00795DA9">
              <w:rPr>
                <w:rFonts w:ascii="Arial" w:hAnsi="Arial"/>
                <w:color w:val="000080"/>
                <w:sz w:val="24"/>
                <w:szCs w:val="24"/>
              </w:rPr>
              <w:t xml:space="preserve">Evidence will be sought during the </w:t>
            </w:r>
            <w:r w:rsidR="00795DA9" w:rsidRPr="00795DA9">
              <w:rPr>
                <w:rFonts w:ascii="Arial" w:hAnsi="Arial"/>
                <w:color w:val="000080"/>
                <w:sz w:val="24"/>
                <w:szCs w:val="24"/>
              </w:rPr>
              <w:t xml:space="preserve">probation and </w:t>
            </w:r>
            <w:r w:rsidRPr="00795DA9">
              <w:rPr>
                <w:rFonts w:ascii="Arial" w:hAnsi="Arial"/>
                <w:color w:val="000080"/>
                <w:sz w:val="24"/>
                <w:szCs w:val="24"/>
              </w:rPr>
              <w:t>appraisal process</w:t>
            </w:r>
            <w:r w:rsidR="00795DA9">
              <w:rPr>
                <w:rFonts w:ascii="Arial" w:hAnsi="Arial"/>
                <w:color w:val="000080"/>
                <w:sz w:val="24"/>
                <w:szCs w:val="24"/>
              </w:rPr>
              <w:t>es</w:t>
            </w:r>
            <w:r w:rsidR="00795DA9" w:rsidRPr="00795DA9">
              <w:rPr>
                <w:rFonts w:ascii="Arial" w:hAnsi="Arial"/>
                <w:color w:val="000080"/>
                <w:sz w:val="24"/>
                <w:szCs w:val="24"/>
              </w:rPr>
              <w:t>.</w:t>
            </w:r>
          </w:p>
          <w:p w14:paraId="0E23CAA0" w14:textId="10EC1C33" w:rsidR="00BD6069" w:rsidRPr="00E919E0" w:rsidRDefault="00E53854" w:rsidP="00E919E0">
            <w:pPr>
              <w:tabs>
                <w:tab w:val="left" w:pos="885"/>
              </w:tabs>
              <w:spacing w:after="120" w:line="280" w:lineRule="atLeast"/>
              <w:ind w:left="744" w:hanging="426"/>
              <w:rPr>
                <w:rFonts w:ascii="Arial" w:hAnsi="Arial"/>
                <w:color w:val="000080"/>
                <w:sz w:val="24"/>
              </w:rPr>
            </w:pPr>
            <w:r>
              <w:rPr>
                <w:rFonts w:ascii="Arial" w:hAnsi="Arial"/>
                <w:color w:val="000080"/>
                <w:sz w:val="24"/>
              </w:rPr>
              <w:t>g</w:t>
            </w:r>
            <w:r w:rsidR="00BD6069" w:rsidRPr="00E919E0">
              <w:rPr>
                <w:rFonts w:ascii="Arial" w:hAnsi="Arial"/>
                <w:color w:val="000080"/>
                <w:sz w:val="24"/>
              </w:rPr>
              <w:t>)</w:t>
            </w:r>
            <w:r w:rsidR="00BD6069" w:rsidRPr="00E919E0">
              <w:rPr>
                <w:rFonts w:ascii="Arial" w:hAnsi="Arial"/>
                <w:color w:val="000080"/>
                <w:sz w:val="24"/>
              </w:rPr>
              <w:tab/>
              <w:t xml:space="preserve">You will be asked to complete a Criminal Records Self Declaration Form. Criminal convictions will only be </w:t>
            </w:r>
            <w:proofErr w:type="gramStart"/>
            <w:r w:rsidR="00BD6069" w:rsidRPr="00E919E0">
              <w:rPr>
                <w:rFonts w:ascii="Arial" w:hAnsi="Arial"/>
                <w:color w:val="000080"/>
                <w:sz w:val="24"/>
              </w:rPr>
              <w:t>taken into account</w:t>
            </w:r>
            <w:proofErr w:type="gramEnd"/>
            <w:r w:rsidR="00BD6069" w:rsidRPr="00E919E0">
              <w:rPr>
                <w:rFonts w:ascii="Arial" w:hAnsi="Arial"/>
                <w:color w:val="000080"/>
                <w:sz w:val="24"/>
              </w:rPr>
              <w:t xml:space="preserve"> when they are relevant to the post. You will only</w:t>
            </w:r>
            <w:r w:rsidR="00D55A8C" w:rsidRPr="00E919E0">
              <w:rPr>
                <w:rFonts w:ascii="Arial" w:hAnsi="Arial"/>
                <w:color w:val="000080"/>
                <w:sz w:val="24"/>
              </w:rPr>
              <w:t xml:space="preserve"> </w:t>
            </w:r>
            <w:r w:rsidR="00BD6069" w:rsidRPr="00E919E0">
              <w:rPr>
                <w:rFonts w:ascii="Arial" w:hAnsi="Arial"/>
                <w:color w:val="000080"/>
                <w:sz w:val="24"/>
              </w:rPr>
              <w:t>be asked to disclose ‘unspent’ convictions</w:t>
            </w:r>
          </w:p>
          <w:p w14:paraId="609B1D09" w14:textId="77777777" w:rsidR="00BD6069" w:rsidRDefault="00D1567D" w:rsidP="00E53854">
            <w:pPr>
              <w:numPr>
                <w:ilvl w:val="0"/>
                <w:numId w:val="34"/>
              </w:numPr>
              <w:spacing w:after="120" w:line="280" w:lineRule="atLeast"/>
              <w:rPr>
                <w:rFonts w:ascii="Arial" w:hAnsi="Arial" w:cs="Arial"/>
                <w:color w:val="000080"/>
                <w:sz w:val="24"/>
                <w:szCs w:val="24"/>
              </w:rPr>
            </w:pPr>
            <w:r w:rsidRPr="00E919E0">
              <w:rPr>
                <w:rFonts w:ascii="Arial" w:hAnsi="Arial" w:cs="Arial"/>
                <w:color w:val="000080"/>
                <w:sz w:val="24"/>
                <w:szCs w:val="24"/>
              </w:rPr>
              <w:t xml:space="preserve">Torbay Council is committed to safeguarding and promoting the welfare of children and applicants must be willing to undergo the checks appropriate to the post applied for.  </w:t>
            </w:r>
          </w:p>
          <w:p w14:paraId="4E5AC0FC" w14:textId="42948BDA" w:rsidR="00854378" w:rsidRPr="00854378" w:rsidRDefault="00854378" w:rsidP="000F13BF">
            <w:pPr>
              <w:pStyle w:val="ListParagraph"/>
              <w:spacing w:after="120" w:line="280" w:lineRule="atLeast"/>
              <w:rPr>
                <w:rFonts w:ascii="Arial" w:hAnsi="Arial" w:cs="Arial"/>
                <w:color w:val="000080"/>
                <w:sz w:val="24"/>
                <w:szCs w:val="24"/>
              </w:rPr>
            </w:pPr>
          </w:p>
        </w:tc>
      </w:tr>
    </w:tbl>
    <w:p w14:paraId="7A4B1F41" w14:textId="77777777" w:rsidR="00976E42" w:rsidRPr="00AC771D" w:rsidRDefault="00894CBB" w:rsidP="00894CBB">
      <w:pPr>
        <w:tabs>
          <w:tab w:val="center" w:pos="7088"/>
        </w:tabs>
        <w:spacing w:line="280" w:lineRule="atLeast"/>
        <w:rPr>
          <w:rFonts w:ascii="Arial" w:hAnsi="Arial"/>
          <w:b/>
          <w:noProof/>
          <w:color w:val="333399"/>
          <w:sz w:val="28"/>
          <w:szCs w:val="28"/>
        </w:rPr>
      </w:pPr>
      <w:r>
        <w:rPr>
          <w:noProof/>
          <w:lang w:eastAsia="en-GB"/>
        </w:rPr>
        <w:lastRenderedPageBreak/>
        <w:drawing>
          <wp:inline distT="0" distB="0" distL="0" distR="0" wp14:anchorId="38F8E562" wp14:editId="3F84A7A2">
            <wp:extent cx="2159000" cy="336550"/>
            <wp:effectExtent l="0" t="0" r="0" b="6350"/>
            <wp:docPr id="1" name="Picture 1" title="torbay council logo"/>
            <wp:cNvGraphicFramePr/>
            <a:graphic xmlns:a="http://schemas.openxmlformats.org/drawingml/2006/main">
              <a:graphicData uri="http://schemas.openxmlformats.org/drawingml/2006/picture">
                <pic:pic xmlns:pic="http://schemas.openxmlformats.org/drawingml/2006/picture">
                  <pic:nvPicPr>
                    <pic:cNvPr id="2" name="Picture 2" title="torbay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0" cy="336550"/>
                    </a:xfrm>
                    <a:prstGeom prst="rect">
                      <a:avLst/>
                    </a:prstGeom>
                  </pic:spPr>
                </pic:pic>
              </a:graphicData>
            </a:graphic>
          </wp:inline>
        </w:drawing>
      </w:r>
      <w:r>
        <w:rPr>
          <w:rFonts w:ascii="Arial" w:hAnsi="Arial"/>
          <w:b/>
          <w:color w:val="333399"/>
          <w:sz w:val="28"/>
          <w:szCs w:val="28"/>
        </w:rPr>
        <w:tab/>
      </w:r>
      <w:r w:rsidR="00976E42" w:rsidRPr="00AC771D">
        <w:rPr>
          <w:rFonts w:ascii="Arial" w:hAnsi="Arial"/>
          <w:b/>
          <w:color w:val="333399"/>
          <w:sz w:val="28"/>
          <w:szCs w:val="28"/>
        </w:rPr>
        <w:t>Person Specification</w:t>
      </w:r>
    </w:p>
    <w:p w14:paraId="2EFAF461" w14:textId="77777777" w:rsidR="002A444E" w:rsidRPr="00F21B98" w:rsidRDefault="002A444E">
      <w:pPr>
        <w:spacing w:after="120" w:line="280" w:lineRule="atLeast"/>
        <w:rPr>
          <w:rFonts w:ascii="Arial" w:hAnsi="Arial"/>
          <w:b/>
          <w:color w:val="0000FF"/>
          <w:sz w:val="16"/>
          <w:szCs w:val="16"/>
        </w:rPr>
      </w:pPr>
    </w:p>
    <w:tbl>
      <w:tblPr>
        <w:tblW w:w="15026" w:type="dxa"/>
        <w:tblInd w:w="108" w:type="dxa"/>
        <w:tblLayout w:type="fixed"/>
        <w:tblLook w:val="0000" w:firstRow="0" w:lastRow="0" w:firstColumn="0" w:lastColumn="0" w:noHBand="0" w:noVBand="0"/>
      </w:tblPr>
      <w:tblGrid>
        <w:gridCol w:w="15026"/>
      </w:tblGrid>
      <w:tr w:rsidR="00976E42" w14:paraId="534534E0" w14:textId="77777777">
        <w:trPr>
          <w:cantSplit/>
          <w:trHeight w:val="3534"/>
        </w:trPr>
        <w:tc>
          <w:tcPr>
            <w:tcW w:w="15026" w:type="dxa"/>
            <w:tcBorders>
              <w:top w:val="single" w:sz="4" w:space="0" w:color="auto"/>
              <w:left w:val="single" w:sz="4" w:space="0" w:color="auto"/>
              <w:bottom w:val="single" w:sz="4" w:space="0" w:color="auto"/>
              <w:right w:val="single" w:sz="4" w:space="0" w:color="auto"/>
            </w:tcBorders>
          </w:tcPr>
          <w:p w14:paraId="6C7DF923" w14:textId="77777777" w:rsidR="002A444E" w:rsidRDefault="002A444E" w:rsidP="002752FC">
            <w:pPr>
              <w:spacing w:after="120" w:line="280" w:lineRule="atLeast"/>
              <w:rPr>
                <w:rFonts w:ascii="Arial" w:hAnsi="Arial" w:cs="Arial"/>
                <w:b/>
                <w:color w:val="333399"/>
                <w:sz w:val="28"/>
                <w:szCs w:val="28"/>
                <w:u w:val="single"/>
              </w:rPr>
            </w:pPr>
          </w:p>
          <w:p w14:paraId="37CBB3FE" w14:textId="77777777" w:rsidR="00AC771D" w:rsidRDefault="006F7818" w:rsidP="002752FC">
            <w:pPr>
              <w:spacing w:after="120" w:line="280" w:lineRule="atLeast"/>
              <w:rPr>
                <w:rFonts w:ascii="Arial" w:hAnsi="Arial" w:cs="Arial"/>
                <w:b/>
                <w:color w:val="333399"/>
                <w:sz w:val="28"/>
                <w:szCs w:val="28"/>
                <w:u w:val="single"/>
              </w:rPr>
            </w:pPr>
            <w:r w:rsidRPr="00AC771D">
              <w:rPr>
                <w:rFonts w:ascii="Arial" w:hAnsi="Arial" w:cs="Arial"/>
                <w:b/>
                <w:color w:val="333399"/>
                <w:sz w:val="28"/>
                <w:szCs w:val="28"/>
                <w:u w:val="single"/>
              </w:rPr>
              <w:t xml:space="preserve">Note for </w:t>
            </w:r>
            <w:r w:rsidR="00783563" w:rsidRPr="00AC771D">
              <w:rPr>
                <w:rFonts w:ascii="Arial" w:hAnsi="Arial" w:cs="Arial"/>
                <w:b/>
                <w:color w:val="333399"/>
                <w:sz w:val="28"/>
                <w:szCs w:val="28"/>
                <w:u w:val="single"/>
              </w:rPr>
              <w:t>Candidate</w:t>
            </w:r>
          </w:p>
          <w:p w14:paraId="1CC4EFEB" w14:textId="77777777" w:rsidR="002A444E" w:rsidRPr="000714E6" w:rsidRDefault="002A444E" w:rsidP="002752FC">
            <w:pPr>
              <w:spacing w:after="120" w:line="280" w:lineRule="atLeast"/>
              <w:rPr>
                <w:rFonts w:ascii="Arial" w:hAnsi="Arial" w:cs="Arial"/>
                <w:b/>
                <w:color w:val="333399"/>
                <w:sz w:val="28"/>
                <w:szCs w:val="28"/>
                <w:u w:val="single"/>
              </w:rPr>
            </w:pPr>
          </w:p>
          <w:p w14:paraId="4A34B947" w14:textId="77777777" w:rsidR="000714E6" w:rsidRPr="002A444E" w:rsidRDefault="000714E6" w:rsidP="000714E6">
            <w:pPr>
              <w:spacing w:after="120"/>
              <w:rPr>
                <w:rFonts w:ascii="Arial" w:hAnsi="Arial" w:cs="Arial"/>
                <w:b/>
                <w:color w:val="333399"/>
                <w:sz w:val="24"/>
                <w:szCs w:val="24"/>
                <w:u w:val="single"/>
              </w:rPr>
            </w:pPr>
            <w:r w:rsidRPr="002A444E">
              <w:rPr>
                <w:rFonts w:ascii="Arial" w:hAnsi="Arial" w:cs="Arial"/>
                <w:b/>
                <w:color w:val="333399"/>
                <w:sz w:val="24"/>
                <w:szCs w:val="24"/>
                <w:u w:val="single"/>
              </w:rPr>
              <w:t>All C</w:t>
            </w:r>
            <w:r w:rsidR="00AC771D" w:rsidRPr="002A444E">
              <w:rPr>
                <w:rFonts w:ascii="Arial" w:hAnsi="Arial" w:cs="Arial"/>
                <w:b/>
                <w:color w:val="333399"/>
                <w:sz w:val="24"/>
                <w:szCs w:val="24"/>
                <w:u w:val="single"/>
              </w:rPr>
              <w:t>andidates</w:t>
            </w:r>
          </w:p>
          <w:p w14:paraId="63B4A764" w14:textId="77777777" w:rsidR="002A444E" w:rsidRDefault="002A444E" w:rsidP="000714E6">
            <w:pPr>
              <w:spacing w:after="120"/>
              <w:rPr>
                <w:rFonts w:ascii="Arial" w:hAnsi="Arial" w:cs="Arial"/>
                <w:b/>
                <w:color w:val="333399"/>
                <w:sz w:val="24"/>
                <w:szCs w:val="24"/>
              </w:rPr>
            </w:pPr>
          </w:p>
          <w:p w14:paraId="248695ED" w14:textId="77777777" w:rsidR="002752FC" w:rsidRPr="000714E6" w:rsidRDefault="002752FC" w:rsidP="000714E6">
            <w:pPr>
              <w:spacing w:after="120"/>
              <w:rPr>
                <w:rFonts w:ascii="Arial" w:hAnsi="Arial" w:cs="Arial"/>
                <w:b/>
                <w:color w:val="333399"/>
                <w:sz w:val="24"/>
                <w:szCs w:val="24"/>
              </w:rPr>
            </w:pPr>
            <w:r w:rsidRPr="00F21B98">
              <w:rPr>
                <w:rFonts w:ascii="Arial" w:hAnsi="Arial" w:cs="Arial"/>
                <w:color w:val="333399"/>
                <w:sz w:val="24"/>
                <w:szCs w:val="24"/>
              </w:rPr>
              <w:t xml:space="preserve">The supporting statement </w:t>
            </w:r>
            <w:r w:rsidR="00783563" w:rsidRPr="00F21B98">
              <w:rPr>
                <w:rFonts w:ascii="Arial" w:hAnsi="Arial" w:cs="Arial"/>
                <w:color w:val="333399"/>
                <w:sz w:val="24"/>
                <w:szCs w:val="24"/>
              </w:rPr>
              <w:t xml:space="preserve">on your application </w:t>
            </w:r>
            <w:r w:rsidR="00746C70">
              <w:rPr>
                <w:rFonts w:ascii="Arial" w:hAnsi="Arial" w:cs="Arial"/>
                <w:color w:val="333399"/>
                <w:sz w:val="24"/>
                <w:szCs w:val="24"/>
              </w:rPr>
              <w:t xml:space="preserve">form </w:t>
            </w:r>
            <w:r w:rsidRPr="00F21B98">
              <w:rPr>
                <w:rFonts w:ascii="Arial" w:hAnsi="Arial" w:cs="Arial"/>
                <w:color w:val="333399"/>
                <w:sz w:val="24"/>
                <w:szCs w:val="24"/>
              </w:rPr>
              <w:t>will be used to assess ability to meet the essential requirements of the role, so</w:t>
            </w:r>
            <w:r w:rsidRPr="00F21B98">
              <w:rPr>
                <w:color w:val="333399"/>
                <w:sz w:val="24"/>
                <w:szCs w:val="24"/>
              </w:rPr>
              <w:t xml:space="preserve"> </w:t>
            </w:r>
            <w:r w:rsidR="00746C70">
              <w:rPr>
                <w:rFonts w:ascii="Arial" w:hAnsi="Arial" w:cs="Arial"/>
                <w:color w:val="333399"/>
                <w:sz w:val="24"/>
                <w:szCs w:val="24"/>
              </w:rPr>
              <w:t>you should explain how you</w:t>
            </w:r>
            <w:r w:rsidRPr="00F21B98">
              <w:rPr>
                <w:rFonts w:ascii="Arial" w:hAnsi="Arial" w:cs="Arial"/>
                <w:color w:val="333399"/>
                <w:sz w:val="24"/>
                <w:szCs w:val="24"/>
              </w:rPr>
              <w:t xml:space="preserve"> meet each of the numbered ess</w:t>
            </w:r>
            <w:r w:rsidR="00746C70">
              <w:rPr>
                <w:rFonts w:ascii="Arial" w:hAnsi="Arial" w:cs="Arial"/>
                <w:color w:val="333399"/>
                <w:sz w:val="24"/>
                <w:szCs w:val="24"/>
              </w:rPr>
              <w:t>ential requirements within your</w:t>
            </w:r>
            <w:r w:rsidRPr="00F21B98">
              <w:rPr>
                <w:rFonts w:ascii="Arial" w:hAnsi="Arial" w:cs="Arial"/>
                <w:color w:val="333399"/>
                <w:sz w:val="24"/>
                <w:szCs w:val="24"/>
              </w:rPr>
              <w:t xml:space="preserve"> supporting statement</w:t>
            </w:r>
            <w:r w:rsidR="00746C70">
              <w:rPr>
                <w:rFonts w:ascii="Arial" w:hAnsi="Arial" w:cs="Arial"/>
                <w:color w:val="333399"/>
                <w:sz w:val="24"/>
                <w:szCs w:val="24"/>
              </w:rPr>
              <w:t>.</w:t>
            </w:r>
            <w:r w:rsidRPr="00F21B98">
              <w:rPr>
                <w:rFonts w:ascii="Arial" w:hAnsi="Arial" w:cs="Arial"/>
                <w:color w:val="333399"/>
                <w:sz w:val="24"/>
                <w:szCs w:val="24"/>
              </w:rPr>
              <w:t xml:space="preserve"> </w:t>
            </w:r>
          </w:p>
          <w:p w14:paraId="5A325C78" w14:textId="77777777" w:rsidR="002752FC" w:rsidRPr="00F21B98" w:rsidRDefault="002752FC" w:rsidP="000714E6">
            <w:pPr>
              <w:rPr>
                <w:color w:val="333399"/>
                <w:sz w:val="24"/>
                <w:szCs w:val="24"/>
              </w:rPr>
            </w:pPr>
            <w:r w:rsidRPr="00F21B98">
              <w:rPr>
                <w:rFonts w:ascii="Arial" w:hAnsi="Arial" w:cs="Arial"/>
                <w:color w:val="333399"/>
                <w:sz w:val="24"/>
                <w:szCs w:val="24"/>
              </w:rPr>
              <w:t> </w:t>
            </w:r>
          </w:p>
          <w:p w14:paraId="59124A59" w14:textId="77777777" w:rsidR="00AC771D" w:rsidRDefault="002752FC" w:rsidP="000714E6">
            <w:pPr>
              <w:spacing w:after="120"/>
              <w:rPr>
                <w:rFonts w:ascii="Arial" w:hAnsi="Arial" w:cs="Arial"/>
                <w:color w:val="333399"/>
                <w:sz w:val="24"/>
                <w:szCs w:val="24"/>
              </w:rPr>
            </w:pPr>
            <w:r w:rsidRPr="00F21B98">
              <w:rPr>
                <w:rFonts w:ascii="Arial" w:hAnsi="Arial" w:cs="Arial"/>
                <w:color w:val="333399"/>
                <w:sz w:val="24"/>
                <w:szCs w:val="24"/>
              </w:rPr>
              <w:t xml:space="preserve">In a competitive situation, the desirable criteria may be taken into </w:t>
            </w:r>
            <w:r w:rsidR="00746C70">
              <w:rPr>
                <w:rFonts w:ascii="Arial" w:hAnsi="Arial" w:cs="Arial"/>
                <w:color w:val="333399"/>
                <w:sz w:val="24"/>
                <w:szCs w:val="24"/>
              </w:rPr>
              <w:t>consideration, so you are encouraged to show how you</w:t>
            </w:r>
            <w:r w:rsidRPr="00F21B98">
              <w:rPr>
                <w:rFonts w:ascii="Arial" w:hAnsi="Arial" w:cs="Arial"/>
                <w:color w:val="333399"/>
                <w:sz w:val="24"/>
                <w:szCs w:val="24"/>
              </w:rPr>
              <w:t xml:space="preserve"> also meet each </w:t>
            </w:r>
            <w:r w:rsidR="000F10ED">
              <w:rPr>
                <w:rFonts w:ascii="Arial" w:hAnsi="Arial" w:cs="Arial"/>
                <w:color w:val="333399"/>
                <w:sz w:val="24"/>
                <w:szCs w:val="24"/>
              </w:rPr>
              <w:t xml:space="preserve">of the </w:t>
            </w:r>
            <w:r w:rsidRPr="00F21B98">
              <w:rPr>
                <w:rFonts w:ascii="Arial" w:hAnsi="Arial" w:cs="Arial"/>
                <w:color w:val="333399"/>
                <w:sz w:val="24"/>
                <w:szCs w:val="24"/>
              </w:rPr>
              <w:t>desirable criteria</w:t>
            </w:r>
            <w:r w:rsidR="00746C70">
              <w:rPr>
                <w:rFonts w:ascii="Arial" w:hAnsi="Arial" w:cs="Arial"/>
                <w:color w:val="333399"/>
                <w:sz w:val="24"/>
                <w:szCs w:val="24"/>
              </w:rPr>
              <w:t>.</w:t>
            </w:r>
          </w:p>
          <w:p w14:paraId="2DBB219C" w14:textId="77777777" w:rsidR="000714E6" w:rsidRPr="000714E6" w:rsidRDefault="000714E6" w:rsidP="000714E6">
            <w:pPr>
              <w:spacing w:after="120"/>
              <w:rPr>
                <w:rFonts w:ascii="Arial" w:hAnsi="Arial" w:cs="Arial"/>
                <w:color w:val="333399"/>
                <w:sz w:val="24"/>
                <w:szCs w:val="24"/>
              </w:rPr>
            </w:pPr>
          </w:p>
          <w:p w14:paraId="7F051903" w14:textId="77777777" w:rsidR="000714E6" w:rsidRPr="002A444E" w:rsidRDefault="00AC771D" w:rsidP="000714E6">
            <w:pPr>
              <w:pStyle w:val="Heading5"/>
              <w:jc w:val="left"/>
              <w:rPr>
                <w:color w:val="333399"/>
                <w:sz w:val="24"/>
                <w:szCs w:val="24"/>
                <w:u w:val="single"/>
              </w:rPr>
            </w:pPr>
            <w:r w:rsidRPr="002A444E">
              <w:rPr>
                <w:color w:val="333399"/>
                <w:sz w:val="24"/>
                <w:szCs w:val="24"/>
                <w:u w:val="single"/>
              </w:rPr>
              <w:t>Candidates who consider that they have a disability</w:t>
            </w:r>
          </w:p>
          <w:p w14:paraId="019D82E7" w14:textId="77777777" w:rsidR="002A444E" w:rsidRPr="002A444E" w:rsidRDefault="002A444E" w:rsidP="002A444E"/>
          <w:p w14:paraId="12B3804F" w14:textId="77777777" w:rsidR="000714E6" w:rsidRPr="000714E6" w:rsidRDefault="000714E6" w:rsidP="000714E6">
            <w:pPr>
              <w:rPr>
                <w:sz w:val="12"/>
                <w:szCs w:val="12"/>
              </w:rPr>
            </w:pPr>
          </w:p>
          <w:p w14:paraId="0B4E0682" w14:textId="77777777" w:rsidR="00AC771D" w:rsidRPr="000714E6" w:rsidRDefault="00AC771D" w:rsidP="000714E6">
            <w:pPr>
              <w:pStyle w:val="Heading5"/>
              <w:jc w:val="left"/>
              <w:rPr>
                <w:rFonts w:cs="Arial"/>
                <w:bCs/>
                <w:color w:val="333399"/>
                <w:sz w:val="24"/>
                <w:szCs w:val="24"/>
              </w:rPr>
            </w:pPr>
            <w:r w:rsidRPr="00B434EF">
              <w:rPr>
                <w:rFonts w:cs="Arial"/>
                <w:b w:val="0"/>
                <w:color w:val="333399"/>
                <w:sz w:val="24"/>
                <w:szCs w:val="24"/>
              </w:rPr>
              <w:t>Reasonable adjustments will be made to the job, job requirements or recruitment process for candidates with a disability</w:t>
            </w:r>
            <w:r w:rsidR="00746C70">
              <w:rPr>
                <w:rFonts w:cs="Arial"/>
                <w:b w:val="0"/>
                <w:color w:val="333399"/>
                <w:sz w:val="24"/>
                <w:szCs w:val="24"/>
              </w:rPr>
              <w:t>.</w:t>
            </w:r>
          </w:p>
          <w:p w14:paraId="4B5C63DC" w14:textId="77777777" w:rsidR="00AC771D" w:rsidRPr="00AC771D" w:rsidRDefault="00AC771D" w:rsidP="000714E6"/>
          <w:p w14:paraId="326FBAB7" w14:textId="77777777" w:rsidR="000714E6" w:rsidRDefault="00AC771D" w:rsidP="000714E6">
            <w:pPr>
              <w:pStyle w:val="Heading5"/>
              <w:jc w:val="left"/>
              <w:rPr>
                <w:rFonts w:cs="Arial"/>
                <w:b w:val="0"/>
                <w:bCs/>
                <w:color w:val="333399"/>
                <w:sz w:val="24"/>
                <w:szCs w:val="24"/>
              </w:rPr>
            </w:pPr>
            <w:r>
              <w:rPr>
                <w:rFonts w:cs="Arial"/>
                <w:b w:val="0"/>
                <w:bCs/>
                <w:color w:val="333399"/>
                <w:sz w:val="24"/>
                <w:szCs w:val="24"/>
              </w:rPr>
              <w:t>If you consider yourself to have a disability you should indicat</w:t>
            </w:r>
            <w:r w:rsidR="000714E6">
              <w:rPr>
                <w:rFonts w:cs="Arial"/>
                <w:b w:val="0"/>
                <w:bCs/>
                <w:color w:val="333399"/>
                <w:sz w:val="24"/>
                <w:szCs w:val="24"/>
              </w:rPr>
              <w:t xml:space="preserve">e this on your application form, providing any information you would like us to </w:t>
            </w:r>
            <w:proofErr w:type="gramStart"/>
            <w:r w:rsidR="000714E6">
              <w:rPr>
                <w:rFonts w:cs="Arial"/>
                <w:b w:val="0"/>
                <w:bCs/>
                <w:color w:val="333399"/>
                <w:sz w:val="24"/>
                <w:szCs w:val="24"/>
              </w:rPr>
              <w:t>take into account</w:t>
            </w:r>
            <w:proofErr w:type="gramEnd"/>
            <w:r w:rsidR="000714E6">
              <w:rPr>
                <w:rFonts w:cs="Arial"/>
                <w:b w:val="0"/>
                <w:bCs/>
                <w:color w:val="333399"/>
                <w:sz w:val="24"/>
                <w:szCs w:val="24"/>
              </w:rPr>
              <w:t xml:space="preserve"> with regard to your disability in order to offer a fair selection interview.</w:t>
            </w:r>
          </w:p>
          <w:p w14:paraId="035ABABA" w14:textId="77777777" w:rsidR="000714E6" w:rsidRDefault="000714E6" w:rsidP="000714E6">
            <w:pPr>
              <w:pStyle w:val="Heading5"/>
              <w:jc w:val="left"/>
              <w:rPr>
                <w:rFonts w:cs="Arial"/>
                <w:b w:val="0"/>
                <w:bCs/>
                <w:color w:val="333399"/>
                <w:sz w:val="24"/>
                <w:szCs w:val="24"/>
              </w:rPr>
            </w:pPr>
          </w:p>
          <w:p w14:paraId="4ABA268B" w14:textId="039C1325" w:rsidR="00AC771D" w:rsidRDefault="000714E6" w:rsidP="000714E6">
            <w:pPr>
              <w:pStyle w:val="Heading5"/>
              <w:jc w:val="left"/>
              <w:rPr>
                <w:rFonts w:cs="Arial"/>
                <w:b w:val="0"/>
                <w:bCs/>
                <w:color w:val="333399"/>
                <w:sz w:val="24"/>
                <w:szCs w:val="24"/>
              </w:rPr>
            </w:pPr>
            <w:proofErr w:type="spellStart"/>
            <w:r>
              <w:rPr>
                <w:rFonts w:cs="Arial"/>
                <w:b w:val="0"/>
                <w:bCs/>
                <w:color w:val="333399"/>
                <w:sz w:val="24"/>
                <w:szCs w:val="24"/>
              </w:rPr>
              <w:t>Whereever</w:t>
            </w:r>
            <w:proofErr w:type="spellEnd"/>
            <w:r>
              <w:rPr>
                <w:rFonts w:cs="Arial"/>
                <w:b w:val="0"/>
                <w:bCs/>
                <w:color w:val="333399"/>
                <w:sz w:val="24"/>
                <w:szCs w:val="24"/>
              </w:rPr>
              <w:t xml:space="preserve"> possible and reasonable we will </w:t>
            </w:r>
            <w:proofErr w:type="gramStart"/>
            <w:r>
              <w:rPr>
                <w:rFonts w:cs="Arial"/>
                <w:b w:val="0"/>
                <w:bCs/>
                <w:color w:val="333399"/>
                <w:sz w:val="24"/>
                <w:szCs w:val="24"/>
              </w:rPr>
              <w:t>make adjustments</w:t>
            </w:r>
            <w:proofErr w:type="gramEnd"/>
            <w:r>
              <w:rPr>
                <w:rFonts w:cs="Arial"/>
                <w:b w:val="0"/>
                <w:bCs/>
                <w:color w:val="333399"/>
                <w:sz w:val="24"/>
                <w:szCs w:val="24"/>
              </w:rPr>
              <w:t xml:space="preserve"> and offer alternatives to help you through the application and selection process</w:t>
            </w:r>
            <w:r w:rsidR="00746C70">
              <w:rPr>
                <w:rFonts w:cs="Arial"/>
                <w:b w:val="0"/>
                <w:bCs/>
                <w:color w:val="333399"/>
                <w:sz w:val="24"/>
                <w:szCs w:val="24"/>
              </w:rPr>
              <w:t>.</w:t>
            </w:r>
            <w:r w:rsidR="00AC771D">
              <w:rPr>
                <w:rFonts w:cs="Arial"/>
                <w:b w:val="0"/>
                <w:bCs/>
                <w:color w:val="333399"/>
                <w:sz w:val="24"/>
                <w:szCs w:val="24"/>
              </w:rPr>
              <w:t xml:space="preserve"> </w:t>
            </w:r>
          </w:p>
          <w:p w14:paraId="62658C71" w14:textId="77777777" w:rsidR="00AC771D" w:rsidRDefault="00AC771D" w:rsidP="000714E6">
            <w:pPr>
              <w:pStyle w:val="Heading5"/>
              <w:jc w:val="left"/>
              <w:rPr>
                <w:rFonts w:cs="Arial"/>
                <w:b w:val="0"/>
                <w:bCs/>
                <w:color w:val="333399"/>
                <w:sz w:val="24"/>
                <w:szCs w:val="24"/>
              </w:rPr>
            </w:pPr>
          </w:p>
          <w:p w14:paraId="6CC9C51B" w14:textId="77777777" w:rsidR="00AC771D" w:rsidRDefault="00AC771D" w:rsidP="000714E6">
            <w:pPr>
              <w:pStyle w:val="Heading5"/>
              <w:jc w:val="left"/>
              <w:rPr>
                <w:rFonts w:cs="Arial"/>
                <w:b w:val="0"/>
                <w:bCs/>
                <w:color w:val="333399"/>
                <w:sz w:val="24"/>
                <w:szCs w:val="24"/>
              </w:rPr>
            </w:pPr>
            <w:r>
              <w:rPr>
                <w:rFonts w:cs="Arial"/>
                <w:b w:val="0"/>
                <w:bCs/>
                <w:color w:val="333399"/>
                <w:sz w:val="24"/>
                <w:szCs w:val="24"/>
              </w:rPr>
              <w:t xml:space="preserve">If you have indicated that you have a disability </w:t>
            </w:r>
            <w:r w:rsidR="00752C73">
              <w:rPr>
                <w:rFonts w:cs="Arial"/>
                <w:b w:val="0"/>
                <w:bCs/>
                <w:color w:val="333399"/>
                <w:sz w:val="24"/>
                <w:szCs w:val="24"/>
              </w:rPr>
              <w:t xml:space="preserve">on your application form </w:t>
            </w:r>
            <w:r>
              <w:rPr>
                <w:rFonts w:cs="Arial"/>
                <w:b w:val="0"/>
                <w:bCs/>
                <w:color w:val="333399"/>
                <w:sz w:val="24"/>
                <w:szCs w:val="24"/>
              </w:rPr>
              <w:t>you will be guaranteed an interview if you</w:t>
            </w:r>
            <w:r w:rsidR="002752FC" w:rsidRPr="00F21B98">
              <w:rPr>
                <w:rFonts w:cs="Arial"/>
                <w:b w:val="0"/>
                <w:bCs/>
                <w:color w:val="333399"/>
                <w:sz w:val="24"/>
                <w:szCs w:val="24"/>
              </w:rPr>
              <w:t xml:space="preserve"> </w:t>
            </w:r>
            <w:r>
              <w:rPr>
                <w:rFonts w:cs="Arial"/>
                <w:b w:val="0"/>
                <w:bCs/>
                <w:color w:val="333399"/>
                <w:sz w:val="24"/>
                <w:szCs w:val="24"/>
              </w:rPr>
              <w:t xml:space="preserve">clearly </w:t>
            </w:r>
            <w:r w:rsidR="00B434EF">
              <w:rPr>
                <w:rFonts w:cs="Arial"/>
                <w:b w:val="0"/>
                <w:bCs/>
                <w:color w:val="333399"/>
                <w:sz w:val="24"/>
                <w:szCs w:val="24"/>
              </w:rPr>
              <w:t xml:space="preserve">demonstrate </w:t>
            </w:r>
            <w:r>
              <w:rPr>
                <w:rFonts w:cs="Arial"/>
                <w:b w:val="0"/>
                <w:bCs/>
                <w:color w:val="333399"/>
                <w:sz w:val="24"/>
                <w:szCs w:val="24"/>
              </w:rPr>
              <w:t>in your</w:t>
            </w:r>
            <w:r w:rsidR="00B434EF">
              <w:rPr>
                <w:rFonts w:cs="Arial"/>
                <w:b w:val="0"/>
                <w:bCs/>
                <w:color w:val="333399"/>
                <w:sz w:val="24"/>
                <w:szCs w:val="24"/>
              </w:rPr>
              <w:t xml:space="preserve"> supporting evidence how </w:t>
            </w:r>
            <w:r>
              <w:rPr>
                <w:rFonts w:cs="Arial"/>
                <w:b w:val="0"/>
                <w:bCs/>
                <w:color w:val="333399"/>
                <w:sz w:val="24"/>
                <w:szCs w:val="24"/>
              </w:rPr>
              <w:t>you</w:t>
            </w:r>
            <w:r w:rsidR="00B434EF">
              <w:rPr>
                <w:rFonts w:cs="Arial"/>
                <w:b w:val="0"/>
                <w:bCs/>
                <w:color w:val="333399"/>
                <w:sz w:val="24"/>
                <w:szCs w:val="24"/>
              </w:rPr>
              <w:t xml:space="preserve"> broadly meet the essential requireme</w:t>
            </w:r>
            <w:r w:rsidR="00B6694A">
              <w:rPr>
                <w:rFonts w:cs="Arial"/>
                <w:b w:val="0"/>
                <w:bCs/>
                <w:color w:val="333399"/>
                <w:sz w:val="24"/>
                <w:szCs w:val="24"/>
              </w:rPr>
              <w:t>nts of the role</w:t>
            </w:r>
            <w:r>
              <w:rPr>
                <w:rFonts w:cs="Arial"/>
                <w:b w:val="0"/>
                <w:bCs/>
                <w:color w:val="333399"/>
                <w:sz w:val="24"/>
                <w:szCs w:val="24"/>
              </w:rPr>
              <w:t xml:space="preserve">.  </w:t>
            </w:r>
          </w:p>
          <w:p w14:paraId="139B98E5" w14:textId="77777777" w:rsidR="00AC771D" w:rsidRPr="00AC771D" w:rsidRDefault="00AC771D" w:rsidP="00AC771D"/>
        </w:tc>
      </w:tr>
    </w:tbl>
    <w:p w14:paraId="210A4B3F" w14:textId="77777777" w:rsidR="00976E42" w:rsidRDefault="00976E42">
      <w:pPr>
        <w:spacing w:line="280" w:lineRule="atLeast"/>
        <w:rPr>
          <w:rFonts w:ascii="Arial" w:hAnsi="Arial"/>
          <w:b/>
          <w:sz w:val="24"/>
        </w:rPr>
      </w:pPr>
    </w:p>
    <w:p w14:paraId="22F56982" w14:textId="77777777" w:rsidR="00943789" w:rsidRDefault="00943789" w:rsidP="002A444E">
      <w:pPr>
        <w:spacing w:line="280" w:lineRule="atLeast"/>
        <w:jc w:val="center"/>
        <w:rPr>
          <w:rFonts w:ascii="Arial" w:hAnsi="Arial"/>
          <w:b/>
          <w:color w:val="333399"/>
          <w:sz w:val="28"/>
          <w:szCs w:val="28"/>
        </w:rPr>
        <w:sectPr w:rsidR="00943789" w:rsidSect="00004C8E">
          <w:footerReference w:type="default" r:id="rId8"/>
          <w:pgSz w:w="16840" w:h="11907" w:orient="landscape" w:code="9"/>
          <w:pgMar w:top="1134" w:right="1134" w:bottom="1134" w:left="1134" w:header="720" w:footer="720" w:gutter="0"/>
          <w:cols w:space="720"/>
        </w:sectPr>
      </w:pPr>
    </w:p>
    <w:p w14:paraId="3BDD6DDA" w14:textId="77777777" w:rsidR="002A444E" w:rsidRDefault="00894CBB" w:rsidP="00894CBB">
      <w:pPr>
        <w:tabs>
          <w:tab w:val="center" w:pos="7088"/>
        </w:tabs>
        <w:spacing w:line="280" w:lineRule="atLeast"/>
        <w:rPr>
          <w:rFonts w:ascii="Arial" w:hAnsi="Arial"/>
          <w:b/>
          <w:sz w:val="24"/>
        </w:rPr>
      </w:pPr>
      <w:r>
        <w:rPr>
          <w:noProof/>
          <w:lang w:eastAsia="en-GB"/>
        </w:rPr>
        <w:lastRenderedPageBreak/>
        <w:drawing>
          <wp:inline distT="0" distB="0" distL="0" distR="0" wp14:anchorId="5F1FD32F" wp14:editId="62F58A0A">
            <wp:extent cx="2159000" cy="336550"/>
            <wp:effectExtent l="0" t="0" r="0" b="6350"/>
            <wp:docPr id="4" name="Picture 4" title="torbay council logo"/>
            <wp:cNvGraphicFramePr/>
            <a:graphic xmlns:a="http://schemas.openxmlformats.org/drawingml/2006/main">
              <a:graphicData uri="http://schemas.openxmlformats.org/drawingml/2006/picture">
                <pic:pic xmlns:pic="http://schemas.openxmlformats.org/drawingml/2006/picture">
                  <pic:nvPicPr>
                    <pic:cNvPr id="2" name="Picture 2" title="torbay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0" cy="336550"/>
                    </a:xfrm>
                    <a:prstGeom prst="rect">
                      <a:avLst/>
                    </a:prstGeom>
                  </pic:spPr>
                </pic:pic>
              </a:graphicData>
            </a:graphic>
          </wp:inline>
        </w:drawing>
      </w:r>
      <w:r>
        <w:rPr>
          <w:rFonts w:ascii="Arial" w:hAnsi="Arial"/>
          <w:b/>
          <w:color w:val="333399"/>
          <w:sz w:val="28"/>
          <w:szCs w:val="28"/>
        </w:rPr>
        <w:tab/>
      </w:r>
      <w:r w:rsidR="002A444E" w:rsidRPr="00AC771D">
        <w:rPr>
          <w:rFonts w:ascii="Arial" w:hAnsi="Arial"/>
          <w:b/>
          <w:color w:val="333399"/>
          <w:sz w:val="28"/>
          <w:szCs w:val="28"/>
        </w:rPr>
        <w:t>Person Specification</w:t>
      </w:r>
    </w:p>
    <w:p w14:paraId="38CC24EE" w14:textId="77777777" w:rsidR="00973568" w:rsidRDefault="00973568" w:rsidP="00973568">
      <w:pPr>
        <w:spacing w:line="280" w:lineRule="atLeast"/>
        <w:jc w:val="center"/>
        <w:rPr>
          <w:rFonts w:ascii="Arial" w:hAnsi="Arial"/>
          <w:b/>
          <w:sz w:val="24"/>
        </w:rPr>
      </w:pPr>
    </w:p>
    <w:p w14:paraId="0AB1850C" w14:textId="77777777" w:rsidR="002A444E" w:rsidRDefault="002A444E">
      <w:pPr>
        <w:spacing w:line="280" w:lineRule="atLeast"/>
        <w:rPr>
          <w:rFonts w:ascii="Arial" w:hAnsi="Arial"/>
          <w:b/>
          <w:sz w:val="24"/>
        </w:rPr>
      </w:pPr>
    </w:p>
    <w:p w14:paraId="4678AC6E" w14:textId="77777777" w:rsidR="00973568" w:rsidRDefault="00973568" w:rsidP="002A444E">
      <w:pPr>
        <w:spacing w:after="120" w:line="280" w:lineRule="atLeast"/>
        <w:rPr>
          <w:rFonts w:ascii="Arial" w:hAnsi="Arial"/>
          <w:color w:val="FF0000"/>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851"/>
        <w:gridCol w:w="2835"/>
        <w:gridCol w:w="1417"/>
        <w:gridCol w:w="2694"/>
        <w:gridCol w:w="1275"/>
        <w:gridCol w:w="2552"/>
        <w:gridCol w:w="1417"/>
        <w:gridCol w:w="1985"/>
      </w:tblGrid>
      <w:tr w:rsidR="00004C8E" w:rsidRPr="00F21B98" w14:paraId="483F3CAF" w14:textId="77777777" w:rsidTr="00D62313">
        <w:tc>
          <w:tcPr>
            <w:tcW w:w="851" w:type="dxa"/>
            <w:tcBorders>
              <w:top w:val="single" w:sz="8" w:space="0" w:color="auto"/>
              <w:bottom w:val="single" w:sz="8" w:space="0" w:color="auto"/>
            </w:tcBorders>
            <w:shd w:val="clear" w:color="auto" w:fill="F3FFFF"/>
            <w:vAlign w:val="center"/>
          </w:tcPr>
          <w:p w14:paraId="50BED2E2" w14:textId="77777777" w:rsidR="00004C8E" w:rsidRPr="00F21B98" w:rsidRDefault="00004C8E" w:rsidP="00691F6B">
            <w:pPr>
              <w:spacing w:after="120" w:line="280" w:lineRule="atLeast"/>
              <w:rPr>
                <w:rFonts w:ascii="Arial" w:hAnsi="Arial"/>
                <w:b/>
                <w:color w:val="333399"/>
                <w:sz w:val="24"/>
              </w:rPr>
            </w:pPr>
            <w:r w:rsidRPr="00F21B98">
              <w:rPr>
                <w:rFonts w:ascii="Arial" w:hAnsi="Arial"/>
                <w:b/>
                <w:color w:val="333399"/>
                <w:sz w:val="24"/>
              </w:rPr>
              <w:t>Job Title:</w:t>
            </w:r>
          </w:p>
        </w:tc>
        <w:tc>
          <w:tcPr>
            <w:tcW w:w="2835" w:type="dxa"/>
            <w:vAlign w:val="center"/>
          </w:tcPr>
          <w:p w14:paraId="43AD03F7" w14:textId="37A0CA1D" w:rsidR="00004C8E" w:rsidRPr="00F21B98" w:rsidRDefault="00F12548" w:rsidP="00691F6B">
            <w:pPr>
              <w:spacing w:after="120" w:line="280" w:lineRule="atLeast"/>
              <w:rPr>
                <w:rFonts w:ascii="Arial" w:hAnsi="Arial"/>
                <w:b/>
                <w:color w:val="333399"/>
                <w:sz w:val="24"/>
              </w:rPr>
            </w:pPr>
            <w:r w:rsidRPr="0094241A">
              <w:rPr>
                <w:rFonts w:ascii="Arial" w:hAnsi="Arial"/>
                <w:b/>
                <w:sz w:val="24"/>
              </w:rPr>
              <w:t xml:space="preserve">CRM </w:t>
            </w:r>
            <w:r w:rsidR="00EF0367">
              <w:rPr>
                <w:rFonts w:ascii="Arial" w:hAnsi="Arial"/>
                <w:b/>
                <w:sz w:val="24"/>
              </w:rPr>
              <w:t>Data</w:t>
            </w:r>
            <w:r w:rsidRPr="0094241A">
              <w:rPr>
                <w:rFonts w:ascii="Arial" w:hAnsi="Arial"/>
                <w:b/>
                <w:sz w:val="24"/>
              </w:rPr>
              <w:t xml:space="preserve"> </w:t>
            </w:r>
            <w:proofErr w:type="gramStart"/>
            <w:r w:rsidRPr="0094241A">
              <w:rPr>
                <w:rFonts w:ascii="Arial" w:hAnsi="Arial"/>
                <w:b/>
                <w:sz w:val="24"/>
              </w:rPr>
              <w:t>Lead</w:t>
            </w:r>
            <w:proofErr w:type="gramEnd"/>
          </w:p>
        </w:tc>
        <w:tc>
          <w:tcPr>
            <w:tcW w:w="1417" w:type="dxa"/>
            <w:tcBorders>
              <w:top w:val="single" w:sz="8" w:space="0" w:color="auto"/>
              <w:bottom w:val="single" w:sz="8" w:space="0" w:color="auto"/>
            </w:tcBorders>
            <w:shd w:val="clear" w:color="auto" w:fill="F3FFFF"/>
            <w:vAlign w:val="center"/>
          </w:tcPr>
          <w:p w14:paraId="5F7DE8BB" w14:textId="77777777" w:rsidR="00004C8E" w:rsidRDefault="00004C8E" w:rsidP="00691F6B">
            <w:pPr>
              <w:spacing w:after="120" w:line="280" w:lineRule="atLeast"/>
              <w:rPr>
                <w:rFonts w:ascii="Arial" w:hAnsi="Arial"/>
                <w:b/>
                <w:color w:val="333399"/>
                <w:sz w:val="24"/>
              </w:rPr>
            </w:pPr>
            <w:r>
              <w:rPr>
                <w:rFonts w:ascii="Arial" w:hAnsi="Arial"/>
                <w:b/>
                <w:color w:val="333399"/>
                <w:sz w:val="24"/>
              </w:rPr>
              <w:t>Strategic</w:t>
            </w:r>
          </w:p>
          <w:p w14:paraId="7C562B24" w14:textId="77777777" w:rsidR="00004C8E" w:rsidRPr="00F21B98" w:rsidRDefault="00004C8E" w:rsidP="00691F6B">
            <w:pPr>
              <w:spacing w:after="120" w:line="280" w:lineRule="atLeast"/>
              <w:rPr>
                <w:rFonts w:ascii="Arial" w:hAnsi="Arial"/>
                <w:b/>
                <w:color w:val="333399"/>
                <w:sz w:val="24"/>
              </w:rPr>
            </w:pPr>
            <w:r>
              <w:rPr>
                <w:rFonts w:ascii="Arial" w:hAnsi="Arial"/>
                <w:b/>
                <w:color w:val="333399"/>
                <w:sz w:val="24"/>
              </w:rPr>
              <w:t>Team</w:t>
            </w:r>
          </w:p>
        </w:tc>
        <w:tc>
          <w:tcPr>
            <w:tcW w:w="2694" w:type="dxa"/>
            <w:vAlign w:val="center"/>
          </w:tcPr>
          <w:p w14:paraId="10C202C9" w14:textId="65AFF2EC" w:rsidR="00004C8E" w:rsidRPr="00F21B98" w:rsidRDefault="00F12548" w:rsidP="00691F6B">
            <w:pPr>
              <w:spacing w:after="120" w:line="280" w:lineRule="atLeast"/>
              <w:rPr>
                <w:rFonts w:ascii="Arial" w:hAnsi="Arial"/>
                <w:b/>
                <w:color w:val="333399"/>
                <w:sz w:val="24"/>
              </w:rPr>
            </w:pPr>
            <w:r w:rsidRPr="0094241A">
              <w:rPr>
                <w:rFonts w:ascii="Arial" w:hAnsi="Arial"/>
                <w:b/>
                <w:sz w:val="24"/>
              </w:rPr>
              <w:t>Joint Operations Team</w:t>
            </w:r>
          </w:p>
        </w:tc>
        <w:tc>
          <w:tcPr>
            <w:tcW w:w="1275" w:type="dxa"/>
            <w:shd w:val="clear" w:color="auto" w:fill="EBFFFF"/>
            <w:vAlign w:val="center"/>
          </w:tcPr>
          <w:p w14:paraId="7DF1927C" w14:textId="77777777" w:rsidR="00004C8E" w:rsidRPr="00F21B98" w:rsidRDefault="00004C8E" w:rsidP="00691F6B">
            <w:pPr>
              <w:spacing w:after="120" w:line="280" w:lineRule="atLeast"/>
              <w:rPr>
                <w:rFonts w:ascii="Arial" w:hAnsi="Arial"/>
                <w:b/>
                <w:color w:val="333399"/>
                <w:sz w:val="24"/>
              </w:rPr>
            </w:pPr>
            <w:r>
              <w:rPr>
                <w:rFonts w:ascii="Arial" w:hAnsi="Arial"/>
                <w:b/>
                <w:color w:val="333399"/>
                <w:sz w:val="24"/>
              </w:rPr>
              <w:t>Service:</w:t>
            </w:r>
          </w:p>
        </w:tc>
        <w:tc>
          <w:tcPr>
            <w:tcW w:w="2552" w:type="dxa"/>
            <w:shd w:val="clear" w:color="auto" w:fill="auto"/>
            <w:vAlign w:val="center"/>
          </w:tcPr>
          <w:p w14:paraId="378DAB77" w14:textId="0D6F5CB0" w:rsidR="00004C8E" w:rsidRPr="00F21B98" w:rsidRDefault="00F12548" w:rsidP="00691F6B">
            <w:pPr>
              <w:spacing w:after="120" w:line="280" w:lineRule="atLeast"/>
              <w:rPr>
                <w:rFonts w:ascii="Arial" w:hAnsi="Arial"/>
                <w:b/>
                <w:color w:val="333399"/>
                <w:sz w:val="24"/>
              </w:rPr>
            </w:pPr>
            <w:r w:rsidRPr="0094241A">
              <w:rPr>
                <w:rFonts w:ascii="Arial" w:hAnsi="Arial"/>
                <w:b/>
                <w:sz w:val="24"/>
              </w:rPr>
              <w:t>Customer Services</w:t>
            </w:r>
          </w:p>
        </w:tc>
        <w:tc>
          <w:tcPr>
            <w:tcW w:w="1417" w:type="dxa"/>
            <w:tcBorders>
              <w:top w:val="single" w:sz="8" w:space="0" w:color="auto"/>
              <w:bottom w:val="single" w:sz="8" w:space="0" w:color="auto"/>
            </w:tcBorders>
            <w:shd w:val="clear" w:color="auto" w:fill="EBFFFF"/>
            <w:vAlign w:val="center"/>
          </w:tcPr>
          <w:p w14:paraId="50F7B6FE" w14:textId="77777777" w:rsidR="00004C8E" w:rsidRPr="00F21B98" w:rsidRDefault="00004C8E" w:rsidP="00691F6B">
            <w:pPr>
              <w:spacing w:after="120" w:line="280" w:lineRule="atLeast"/>
              <w:rPr>
                <w:rFonts w:ascii="Arial" w:hAnsi="Arial"/>
                <w:b/>
                <w:color w:val="333399"/>
                <w:sz w:val="24"/>
              </w:rPr>
            </w:pPr>
            <w:r>
              <w:rPr>
                <w:rFonts w:ascii="Arial" w:hAnsi="Arial"/>
                <w:b/>
                <w:color w:val="333399"/>
                <w:sz w:val="24"/>
              </w:rPr>
              <w:t>Business Unit</w:t>
            </w:r>
            <w:r w:rsidRPr="00F21B98">
              <w:rPr>
                <w:rFonts w:ascii="Arial" w:hAnsi="Arial"/>
                <w:b/>
                <w:color w:val="333399"/>
                <w:sz w:val="24"/>
              </w:rPr>
              <w:t>:</w:t>
            </w:r>
          </w:p>
        </w:tc>
        <w:tc>
          <w:tcPr>
            <w:tcW w:w="1985" w:type="dxa"/>
            <w:vAlign w:val="center"/>
          </w:tcPr>
          <w:p w14:paraId="4A34020B" w14:textId="0895C1E0" w:rsidR="00004C8E" w:rsidRPr="00F21B98" w:rsidRDefault="00F12548" w:rsidP="00691F6B">
            <w:pPr>
              <w:spacing w:after="120" w:line="280" w:lineRule="atLeast"/>
              <w:rPr>
                <w:rFonts w:ascii="Arial" w:hAnsi="Arial"/>
                <w:b/>
                <w:color w:val="333399"/>
                <w:sz w:val="24"/>
              </w:rPr>
            </w:pPr>
            <w:r w:rsidRPr="0094241A">
              <w:rPr>
                <w:rFonts w:ascii="Arial" w:hAnsi="Arial"/>
                <w:b/>
                <w:sz w:val="24"/>
              </w:rPr>
              <w:t>ICT, Software Development Unit</w:t>
            </w:r>
          </w:p>
        </w:tc>
      </w:tr>
    </w:tbl>
    <w:p w14:paraId="3D07D380" w14:textId="77777777" w:rsidR="002A444E" w:rsidRDefault="002A444E">
      <w:pPr>
        <w:spacing w:line="280" w:lineRule="atLeast"/>
        <w:rPr>
          <w:rFonts w:ascii="Arial" w:hAnsi="Arial"/>
          <w:b/>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14:paraId="13055650" w14:textId="77777777">
        <w:tc>
          <w:tcPr>
            <w:tcW w:w="7230" w:type="dxa"/>
            <w:shd w:val="clear" w:color="auto" w:fill="EFFFFF"/>
          </w:tcPr>
          <w:p w14:paraId="7049ABBD" w14:textId="77777777" w:rsidR="00976E42" w:rsidRPr="00F21B98" w:rsidRDefault="006F7818">
            <w:pPr>
              <w:spacing w:line="280" w:lineRule="atLeast"/>
              <w:rPr>
                <w:rFonts w:ascii="Arial" w:hAnsi="Arial"/>
                <w:b/>
                <w:color w:val="333399"/>
                <w:sz w:val="24"/>
                <w:u w:val="single"/>
              </w:rPr>
            </w:pPr>
            <w:r w:rsidRPr="00F21B98">
              <w:rPr>
                <w:rFonts w:ascii="Arial" w:hAnsi="Arial"/>
                <w:b/>
                <w:color w:val="333399"/>
                <w:sz w:val="24"/>
              </w:rPr>
              <w:t xml:space="preserve">Essential </w:t>
            </w:r>
            <w:r w:rsidR="00976E42" w:rsidRPr="00F21B98">
              <w:rPr>
                <w:rFonts w:ascii="Arial" w:hAnsi="Arial"/>
                <w:b/>
                <w:color w:val="333399"/>
                <w:sz w:val="24"/>
              </w:rPr>
              <w:t>Skills and Effectiveness:</w:t>
            </w:r>
          </w:p>
          <w:p w14:paraId="554E747C" w14:textId="77777777" w:rsidR="006F7818" w:rsidRPr="00F21B98" w:rsidRDefault="006F7818">
            <w:pPr>
              <w:spacing w:line="280" w:lineRule="atLeast"/>
              <w:rPr>
                <w:rFonts w:ascii="Arial" w:hAnsi="Arial"/>
                <w:b/>
                <w:color w:val="333399"/>
                <w:sz w:val="16"/>
                <w:szCs w:val="16"/>
              </w:rPr>
            </w:pPr>
          </w:p>
        </w:tc>
        <w:tc>
          <w:tcPr>
            <w:tcW w:w="7796" w:type="dxa"/>
            <w:shd w:val="clear" w:color="auto" w:fill="EFFFFF"/>
          </w:tcPr>
          <w:p w14:paraId="3DD79895" w14:textId="77777777" w:rsidR="00976E42" w:rsidRPr="00F21B98" w:rsidRDefault="006F7818">
            <w:pPr>
              <w:spacing w:line="280" w:lineRule="atLeast"/>
              <w:rPr>
                <w:rFonts w:ascii="Arial" w:hAnsi="Arial"/>
                <w:b/>
                <w:color w:val="333399"/>
                <w:sz w:val="24"/>
              </w:rPr>
            </w:pPr>
            <w:r w:rsidRPr="00F21B98">
              <w:rPr>
                <w:rFonts w:ascii="Arial" w:hAnsi="Arial"/>
                <w:b/>
                <w:color w:val="333399"/>
                <w:sz w:val="24"/>
              </w:rPr>
              <w:t>Desirable Skills and Effectiveness:</w:t>
            </w:r>
          </w:p>
        </w:tc>
      </w:tr>
      <w:tr w:rsidR="00976E42" w14:paraId="09D989A7" w14:textId="77777777">
        <w:tc>
          <w:tcPr>
            <w:tcW w:w="7230" w:type="dxa"/>
          </w:tcPr>
          <w:p w14:paraId="71EF6C8E" w14:textId="77777777" w:rsidR="007F07AE" w:rsidRPr="00310484" w:rsidRDefault="007F07AE" w:rsidP="00F12548">
            <w:pPr>
              <w:numPr>
                <w:ilvl w:val="0"/>
                <w:numId w:val="16"/>
              </w:numPr>
              <w:spacing w:before="120"/>
              <w:ind w:left="357" w:hanging="357"/>
              <w:rPr>
                <w:rFonts w:asciiTheme="minorHAnsi" w:hAnsiTheme="minorHAnsi" w:cstheme="minorHAnsi"/>
                <w:sz w:val="24"/>
                <w:szCs w:val="24"/>
              </w:rPr>
            </w:pPr>
            <w:r w:rsidRPr="00310484">
              <w:rPr>
                <w:rFonts w:asciiTheme="minorHAnsi" w:hAnsiTheme="minorHAnsi" w:cstheme="minorHAnsi"/>
                <w:sz w:val="24"/>
                <w:szCs w:val="24"/>
              </w:rPr>
              <w:t xml:space="preserve">Ability to think and behave innovatively as well as being able to effectively to keep up to date with developments in technology. </w:t>
            </w:r>
          </w:p>
          <w:p w14:paraId="09248597" w14:textId="77777777" w:rsidR="007F07AE" w:rsidRPr="00310484" w:rsidRDefault="007F07AE" w:rsidP="00EC0D68">
            <w:pPr>
              <w:numPr>
                <w:ilvl w:val="0"/>
                <w:numId w:val="16"/>
              </w:numPr>
              <w:ind w:left="357" w:hanging="357"/>
              <w:rPr>
                <w:rFonts w:asciiTheme="minorHAnsi" w:hAnsiTheme="minorHAnsi" w:cstheme="minorHAnsi"/>
                <w:sz w:val="24"/>
                <w:szCs w:val="24"/>
              </w:rPr>
            </w:pPr>
            <w:r w:rsidRPr="00310484">
              <w:rPr>
                <w:rFonts w:asciiTheme="minorHAnsi" w:hAnsiTheme="minorHAnsi" w:cstheme="minorHAnsi"/>
                <w:sz w:val="24"/>
                <w:szCs w:val="24"/>
              </w:rPr>
              <w:t>Ability to be adaptable and effectively take on new skills quickly to include the ability to promote the use of new technology to a wider audience.</w:t>
            </w:r>
          </w:p>
          <w:p w14:paraId="5925AB06" w14:textId="77777777" w:rsidR="007F07AE" w:rsidRPr="00310484" w:rsidRDefault="007F07AE" w:rsidP="00EC0D68">
            <w:pPr>
              <w:numPr>
                <w:ilvl w:val="0"/>
                <w:numId w:val="16"/>
              </w:numPr>
              <w:rPr>
                <w:rFonts w:asciiTheme="minorHAnsi" w:eastAsia="Arial" w:hAnsiTheme="minorHAnsi" w:cstheme="minorHAnsi"/>
                <w:sz w:val="24"/>
                <w:szCs w:val="24"/>
              </w:rPr>
            </w:pPr>
            <w:r w:rsidRPr="00310484">
              <w:rPr>
                <w:rFonts w:asciiTheme="minorHAnsi" w:hAnsiTheme="minorHAnsi" w:cstheme="minorHAnsi"/>
                <w:sz w:val="24"/>
                <w:szCs w:val="24"/>
              </w:rPr>
              <w:t xml:space="preserve">Effective and proven analytical skills to enable them to work on complex problems on their own or when leading a team.  </w:t>
            </w:r>
          </w:p>
          <w:p w14:paraId="151EF5BA" w14:textId="6C0A0CA2" w:rsidR="007F07AE" w:rsidRPr="00310484" w:rsidRDefault="007F07AE" w:rsidP="00F12548">
            <w:pPr>
              <w:numPr>
                <w:ilvl w:val="0"/>
                <w:numId w:val="16"/>
              </w:numPr>
              <w:rPr>
                <w:rFonts w:asciiTheme="minorHAnsi" w:eastAsia="Arial" w:hAnsiTheme="minorHAnsi" w:cstheme="minorHAnsi"/>
                <w:sz w:val="24"/>
                <w:szCs w:val="24"/>
              </w:rPr>
            </w:pPr>
            <w:r w:rsidRPr="00310484">
              <w:rPr>
                <w:rFonts w:asciiTheme="minorHAnsi" w:hAnsiTheme="minorHAnsi" w:cstheme="minorHAnsi"/>
                <w:sz w:val="24"/>
                <w:szCs w:val="24"/>
              </w:rPr>
              <w:t xml:space="preserve">Effective personal time management. To include the ability to prioritise and deliver to agreed deadlines </w:t>
            </w:r>
            <w:r w:rsidR="00EC0D68">
              <w:rPr>
                <w:rFonts w:asciiTheme="minorHAnsi" w:hAnsiTheme="minorHAnsi" w:cstheme="minorHAnsi"/>
                <w:sz w:val="24"/>
                <w:szCs w:val="24"/>
              </w:rPr>
              <w:t>using</w:t>
            </w:r>
            <w:r w:rsidRPr="00310484">
              <w:rPr>
                <w:rFonts w:asciiTheme="minorHAnsi" w:hAnsiTheme="minorHAnsi" w:cstheme="minorHAnsi"/>
                <w:sz w:val="24"/>
                <w:szCs w:val="24"/>
              </w:rPr>
              <w:t xml:space="preserve"> effective organisational skills.</w:t>
            </w:r>
          </w:p>
          <w:p w14:paraId="5FC58D4D" w14:textId="2FDDE4B3" w:rsidR="007F07AE" w:rsidRPr="00310484" w:rsidRDefault="007F07AE" w:rsidP="00F12548">
            <w:pPr>
              <w:numPr>
                <w:ilvl w:val="0"/>
                <w:numId w:val="16"/>
              </w:numPr>
              <w:rPr>
                <w:rFonts w:asciiTheme="minorHAnsi" w:hAnsiTheme="minorHAnsi" w:cstheme="minorHAnsi"/>
                <w:sz w:val="24"/>
                <w:szCs w:val="24"/>
              </w:rPr>
            </w:pPr>
            <w:r w:rsidRPr="00310484">
              <w:rPr>
                <w:rFonts w:asciiTheme="minorHAnsi" w:hAnsiTheme="minorHAnsi" w:cstheme="minorHAnsi"/>
                <w:sz w:val="24"/>
                <w:szCs w:val="24"/>
              </w:rPr>
              <w:t xml:space="preserve">Ability to be self-motivated </w:t>
            </w:r>
            <w:r w:rsidR="00EC0D68" w:rsidRPr="00310484">
              <w:rPr>
                <w:rFonts w:asciiTheme="minorHAnsi" w:hAnsiTheme="minorHAnsi" w:cstheme="minorHAnsi"/>
                <w:sz w:val="24"/>
                <w:szCs w:val="24"/>
              </w:rPr>
              <w:t>and</w:t>
            </w:r>
            <w:r w:rsidRPr="00310484">
              <w:rPr>
                <w:rFonts w:asciiTheme="minorHAnsi" w:hAnsiTheme="minorHAnsi" w:cstheme="minorHAnsi"/>
                <w:sz w:val="24"/>
                <w:szCs w:val="24"/>
              </w:rPr>
              <w:t xml:space="preserve"> work well within a team.</w:t>
            </w:r>
          </w:p>
          <w:p w14:paraId="38CAADAC" w14:textId="77777777" w:rsidR="007F07AE" w:rsidRPr="00310484" w:rsidRDefault="007F07AE" w:rsidP="00EC0D68">
            <w:pPr>
              <w:numPr>
                <w:ilvl w:val="0"/>
                <w:numId w:val="16"/>
              </w:numPr>
              <w:ind w:left="357" w:hanging="357"/>
              <w:jc w:val="both"/>
              <w:rPr>
                <w:rFonts w:asciiTheme="minorHAnsi" w:hAnsiTheme="minorHAnsi" w:cstheme="minorHAnsi"/>
                <w:sz w:val="24"/>
                <w:szCs w:val="24"/>
              </w:rPr>
            </w:pPr>
            <w:r w:rsidRPr="00310484">
              <w:rPr>
                <w:rFonts w:asciiTheme="minorHAnsi" w:hAnsiTheme="minorHAnsi" w:cstheme="minorHAnsi"/>
                <w:sz w:val="24"/>
                <w:szCs w:val="24"/>
              </w:rPr>
              <w:t>Ability to demonstrate effective leadership skills as this role will need to be able to actively engage colleagues and external contacts, both technical and non-technical alike.</w:t>
            </w:r>
          </w:p>
          <w:p w14:paraId="52756C23" w14:textId="77777777" w:rsidR="007F07AE" w:rsidRPr="00310484" w:rsidRDefault="007F07AE" w:rsidP="00813A32">
            <w:pPr>
              <w:numPr>
                <w:ilvl w:val="0"/>
                <w:numId w:val="16"/>
              </w:numPr>
              <w:ind w:left="357" w:hanging="357"/>
              <w:jc w:val="both"/>
              <w:rPr>
                <w:rFonts w:asciiTheme="minorHAnsi" w:eastAsia="Arial" w:hAnsiTheme="minorHAnsi" w:cstheme="minorHAnsi"/>
                <w:sz w:val="24"/>
                <w:szCs w:val="24"/>
              </w:rPr>
            </w:pPr>
            <w:r w:rsidRPr="00310484">
              <w:rPr>
                <w:rFonts w:asciiTheme="minorHAnsi" w:hAnsiTheme="minorHAnsi" w:cstheme="minorHAnsi"/>
                <w:sz w:val="24"/>
                <w:szCs w:val="24"/>
              </w:rPr>
              <w:t xml:space="preserve">Effective communication skills, to determine exact requirements from all levels of internal and external customers, as well as engage in effective negotiations with suppliers. </w:t>
            </w:r>
          </w:p>
          <w:p w14:paraId="7DC24D95" w14:textId="0533DABD" w:rsidR="007F07AE" w:rsidRPr="00310484" w:rsidRDefault="007F07AE" w:rsidP="00EC0D68">
            <w:pPr>
              <w:numPr>
                <w:ilvl w:val="0"/>
                <w:numId w:val="16"/>
              </w:numPr>
              <w:ind w:left="357" w:hanging="357"/>
              <w:jc w:val="both"/>
              <w:rPr>
                <w:rFonts w:asciiTheme="minorHAnsi" w:hAnsiTheme="minorHAnsi" w:cstheme="minorHAnsi"/>
                <w:sz w:val="24"/>
                <w:szCs w:val="24"/>
              </w:rPr>
            </w:pPr>
            <w:r w:rsidRPr="00310484">
              <w:rPr>
                <w:rFonts w:asciiTheme="minorHAnsi" w:hAnsiTheme="minorHAnsi" w:cstheme="minorHAnsi"/>
                <w:sz w:val="24"/>
                <w:szCs w:val="24"/>
              </w:rPr>
              <w:t>Ability to effectively convey complex information accurately and clearly, explaining in plain English rather than IT Jargon</w:t>
            </w:r>
            <w:r w:rsidR="00EC0D68">
              <w:rPr>
                <w:rFonts w:asciiTheme="minorHAnsi" w:hAnsiTheme="minorHAnsi" w:cstheme="minorHAnsi"/>
                <w:sz w:val="24"/>
                <w:szCs w:val="24"/>
              </w:rPr>
              <w:t>.</w:t>
            </w:r>
          </w:p>
          <w:p w14:paraId="2227494A" w14:textId="5A58E81C" w:rsidR="007F07AE" w:rsidRPr="00310484" w:rsidRDefault="007F07AE" w:rsidP="00F12548">
            <w:pPr>
              <w:numPr>
                <w:ilvl w:val="0"/>
                <w:numId w:val="16"/>
              </w:numPr>
              <w:rPr>
                <w:rFonts w:asciiTheme="minorHAnsi" w:hAnsiTheme="minorHAnsi" w:cstheme="minorHAnsi"/>
                <w:sz w:val="24"/>
                <w:szCs w:val="24"/>
              </w:rPr>
            </w:pPr>
            <w:r w:rsidRPr="00310484">
              <w:rPr>
                <w:rFonts w:asciiTheme="minorHAnsi" w:hAnsiTheme="minorHAnsi" w:cstheme="minorHAnsi"/>
                <w:sz w:val="24"/>
                <w:szCs w:val="24"/>
              </w:rPr>
              <w:lastRenderedPageBreak/>
              <w:t xml:space="preserve">Ability to demonstrate effective business acumen </w:t>
            </w:r>
            <w:r w:rsidR="00EC0D68" w:rsidRPr="00310484">
              <w:rPr>
                <w:rFonts w:asciiTheme="minorHAnsi" w:hAnsiTheme="minorHAnsi" w:cstheme="minorHAnsi"/>
                <w:sz w:val="24"/>
                <w:szCs w:val="24"/>
              </w:rPr>
              <w:t>to</w:t>
            </w:r>
            <w:r w:rsidRPr="00310484">
              <w:rPr>
                <w:rFonts w:asciiTheme="minorHAnsi" w:hAnsiTheme="minorHAnsi" w:cstheme="minorHAnsi"/>
                <w:sz w:val="24"/>
                <w:szCs w:val="24"/>
              </w:rPr>
              <w:t xml:space="preserve"> identify the most appropriate application of technology against the business needs.</w:t>
            </w:r>
          </w:p>
          <w:p w14:paraId="670C7F10" w14:textId="7CD77D50" w:rsidR="006F7818" w:rsidRPr="00E20E52" w:rsidRDefault="006F7818" w:rsidP="00352197">
            <w:pPr>
              <w:spacing w:after="120" w:line="280" w:lineRule="atLeast"/>
              <w:jc w:val="both"/>
              <w:rPr>
                <w:rFonts w:ascii="Arial" w:hAnsi="Arial"/>
                <w:sz w:val="24"/>
              </w:rPr>
            </w:pPr>
          </w:p>
        </w:tc>
        <w:tc>
          <w:tcPr>
            <w:tcW w:w="7796" w:type="dxa"/>
          </w:tcPr>
          <w:p w14:paraId="02B287BA" w14:textId="77777777" w:rsidR="00352197" w:rsidRPr="00310484" w:rsidRDefault="00352197" w:rsidP="00310484">
            <w:pPr>
              <w:numPr>
                <w:ilvl w:val="0"/>
                <w:numId w:val="39"/>
              </w:numPr>
              <w:rPr>
                <w:rFonts w:asciiTheme="minorHAnsi" w:hAnsiTheme="minorHAnsi" w:cstheme="minorHAnsi"/>
                <w:sz w:val="24"/>
                <w:szCs w:val="24"/>
              </w:rPr>
            </w:pPr>
            <w:r w:rsidRPr="00310484">
              <w:rPr>
                <w:rFonts w:asciiTheme="minorHAnsi" w:hAnsiTheme="minorHAnsi" w:cstheme="minorHAnsi"/>
                <w:sz w:val="24"/>
                <w:szCs w:val="24"/>
              </w:rPr>
              <w:lastRenderedPageBreak/>
              <w:t>Effective presentation skills with the ability to deliver presentations to groups of colleagues at all levels, either in-person or remotely via video conferencing.</w:t>
            </w:r>
          </w:p>
          <w:p w14:paraId="160DA817" w14:textId="77777777" w:rsidR="00352197" w:rsidRPr="00310484" w:rsidRDefault="00352197" w:rsidP="00310484">
            <w:pPr>
              <w:numPr>
                <w:ilvl w:val="0"/>
                <w:numId w:val="39"/>
              </w:numPr>
              <w:rPr>
                <w:rFonts w:asciiTheme="minorHAnsi" w:hAnsiTheme="minorHAnsi" w:cstheme="minorHAnsi"/>
                <w:sz w:val="24"/>
                <w:szCs w:val="24"/>
              </w:rPr>
            </w:pPr>
            <w:r w:rsidRPr="00310484">
              <w:rPr>
                <w:rFonts w:asciiTheme="minorHAnsi" w:hAnsiTheme="minorHAnsi" w:cstheme="minorHAnsi"/>
                <w:sz w:val="24"/>
                <w:szCs w:val="24"/>
              </w:rPr>
              <w:t>Ability to produce clear, concise documentation for consumption by Torbay Council colleagues.</w:t>
            </w:r>
          </w:p>
          <w:p w14:paraId="24F632B5" w14:textId="5B3F7098" w:rsidR="00352197" w:rsidRPr="00310484" w:rsidRDefault="00352197" w:rsidP="00310484">
            <w:pPr>
              <w:numPr>
                <w:ilvl w:val="0"/>
                <w:numId w:val="39"/>
              </w:numPr>
              <w:rPr>
                <w:rFonts w:asciiTheme="minorHAnsi" w:hAnsiTheme="minorHAnsi" w:cstheme="minorHAnsi"/>
                <w:sz w:val="24"/>
                <w:szCs w:val="24"/>
              </w:rPr>
            </w:pPr>
            <w:r w:rsidRPr="00310484">
              <w:rPr>
                <w:rFonts w:asciiTheme="minorHAnsi" w:hAnsiTheme="minorHAnsi" w:cstheme="minorHAnsi"/>
                <w:sz w:val="24"/>
                <w:szCs w:val="24"/>
              </w:rPr>
              <w:t>Ability to effectively convert top-level requirements or goals into a practical set of deliverables through to successful completion</w:t>
            </w:r>
            <w:r w:rsidR="00310484">
              <w:rPr>
                <w:rFonts w:asciiTheme="minorHAnsi" w:hAnsiTheme="minorHAnsi" w:cstheme="minorHAnsi"/>
                <w:sz w:val="24"/>
                <w:szCs w:val="24"/>
              </w:rPr>
              <w:t>.</w:t>
            </w:r>
          </w:p>
          <w:p w14:paraId="000CE5D3" w14:textId="77777777" w:rsidR="00976E42" w:rsidRPr="00E20E52" w:rsidRDefault="00976E42">
            <w:pPr>
              <w:spacing w:line="280" w:lineRule="atLeast"/>
              <w:rPr>
                <w:rFonts w:ascii="Arial" w:hAnsi="Arial"/>
                <w:sz w:val="24"/>
              </w:rPr>
            </w:pPr>
          </w:p>
        </w:tc>
      </w:tr>
    </w:tbl>
    <w:p w14:paraId="79826F68" w14:textId="77777777"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F21B98" w14:paraId="1FFE3BCA" w14:textId="77777777">
        <w:tc>
          <w:tcPr>
            <w:tcW w:w="7230" w:type="dxa"/>
            <w:shd w:val="clear" w:color="auto" w:fill="EBFFFF"/>
          </w:tcPr>
          <w:p w14:paraId="1BF8E8EE" w14:textId="77777777"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Knowledge:</w:t>
            </w:r>
          </w:p>
        </w:tc>
        <w:tc>
          <w:tcPr>
            <w:tcW w:w="7796" w:type="dxa"/>
            <w:shd w:val="clear" w:color="auto" w:fill="EBFFFF"/>
          </w:tcPr>
          <w:p w14:paraId="370CB55F" w14:textId="77777777" w:rsidR="006F7818" w:rsidRPr="00F21B98" w:rsidRDefault="006F7818">
            <w:pPr>
              <w:spacing w:line="280" w:lineRule="atLeast"/>
              <w:rPr>
                <w:rFonts w:ascii="Arial" w:hAnsi="Arial"/>
                <w:b/>
                <w:color w:val="333399"/>
                <w:sz w:val="24"/>
              </w:rPr>
            </w:pPr>
            <w:r w:rsidRPr="00F21B98">
              <w:rPr>
                <w:rFonts w:ascii="Arial" w:hAnsi="Arial"/>
                <w:b/>
                <w:color w:val="333399"/>
                <w:sz w:val="24"/>
              </w:rPr>
              <w:t>Desirable</w:t>
            </w:r>
            <w:r w:rsidRPr="00F21B98">
              <w:rPr>
                <w:rFonts w:ascii="Arial" w:hAnsi="Arial"/>
                <w:b/>
                <w:color w:val="333399"/>
                <w:sz w:val="24"/>
                <w:u w:val="single"/>
              </w:rPr>
              <w:t xml:space="preserve"> </w:t>
            </w:r>
            <w:r w:rsidRPr="00F21B98">
              <w:rPr>
                <w:rFonts w:ascii="Arial" w:hAnsi="Arial"/>
                <w:b/>
                <w:color w:val="333399"/>
                <w:sz w:val="24"/>
              </w:rPr>
              <w:t>Knowledge:</w:t>
            </w:r>
          </w:p>
          <w:p w14:paraId="7D96DF37" w14:textId="77777777" w:rsidR="006F7818" w:rsidRPr="00F21B98" w:rsidRDefault="006F7818">
            <w:pPr>
              <w:spacing w:line="280" w:lineRule="atLeast"/>
              <w:rPr>
                <w:rFonts w:ascii="Arial" w:hAnsi="Arial"/>
                <w:b/>
                <w:color w:val="333399"/>
                <w:sz w:val="24"/>
                <w:u w:val="single"/>
              </w:rPr>
            </w:pPr>
          </w:p>
        </w:tc>
      </w:tr>
      <w:tr w:rsidR="00976E42" w14:paraId="76F9AB66" w14:textId="77777777">
        <w:tc>
          <w:tcPr>
            <w:tcW w:w="7230" w:type="dxa"/>
          </w:tcPr>
          <w:p w14:paraId="4BDB65BF" w14:textId="670371D3" w:rsidR="00D56F4C" w:rsidRPr="00310484" w:rsidRDefault="00D56F4C" w:rsidP="00F12548">
            <w:pPr>
              <w:pStyle w:val="ListParagraph"/>
              <w:numPr>
                <w:ilvl w:val="0"/>
                <w:numId w:val="41"/>
              </w:numPr>
              <w:rPr>
                <w:rFonts w:asciiTheme="minorHAnsi" w:eastAsia="Arial" w:hAnsiTheme="minorHAnsi" w:cstheme="minorHAnsi"/>
                <w:sz w:val="24"/>
                <w:szCs w:val="24"/>
              </w:rPr>
            </w:pPr>
            <w:r w:rsidRPr="00310484">
              <w:rPr>
                <w:rFonts w:asciiTheme="minorHAnsi" w:hAnsiTheme="minorHAnsi" w:cstheme="minorHAnsi"/>
                <w:sz w:val="24"/>
                <w:szCs w:val="24"/>
              </w:rPr>
              <w:t xml:space="preserve">Extensive knowledge of </w:t>
            </w:r>
            <w:r w:rsidR="00AB4B81">
              <w:rPr>
                <w:rFonts w:asciiTheme="minorHAnsi" w:hAnsiTheme="minorHAnsi" w:cstheme="minorHAnsi"/>
                <w:sz w:val="24"/>
                <w:szCs w:val="24"/>
              </w:rPr>
              <w:t>working with data from disparate sources</w:t>
            </w:r>
            <w:r w:rsidRPr="00310484">
              <w:rPr>
                <w:rFonts w:asciiTheme="minorHAnsi" w:hAnsiTheme="minorHAnsi" w:cstheme="minorHAnsi"/>
                <w:sz w:val="24"/>
                <w:szCs w:val="24"/>
              </w:rPr>
              <w:t>.</w:t>
            </w:r>
          </w:p>
          <w:p w14:paraId="3ADB39E3" w14:textId="7F99E1F8" w:rsidR="00D56F4C" w:rsidRPr="00310484" w:rsidRDefault="00D56F4C" w:rsidP="00F12548">
            <w:pPr>
              <w:pStyle w:val="ListParagraph"/>
              <w:numPr>
                <w:ilvl w:val="0"/>
                <w:numId w:val="41"/>
              </w:numPr>
              <w:spacing w:before="120"/>
              <w:rPr>
                <w:rFonts w:asciiTheme="minorHAnsi" w:eastAsia="Arial" w:hAnsiTheme="minorHAnsi" w:cstheme="minorHAnsi"/>
                <w:sz w:val="24"/>
                <w:szCs w:val="24"/>
              </w:rPr>
            </w:pPr>
            <w:r w:rsidRPr="00310484">
              <w:rPr>
                <w:rFonts w:asciiTheme="minorHAnsi" w:hAnsiTheme="minorHAnsi" w:cstheme="minorHAnsi"/>
                <w:sz w:val="24"/>
                <w:szCs w:val="24"/>
              </w:rPr>
              <w:t xml:space="preserve">Detailed knowledge of </w:t>
            </w:r>
            <w:r w:rsidR="0094241A">
              <w:rPr>
                <w:rFonts w:asciiTheme="minorHAnsi" w:hAnsiTheme="minorHAnsi" w:cstheme="minorHAnsi"/>
                <w:sz w:val="24"/>
                <w:szCs w:val="24"/>
              </w:rPr>
              <w:t>Customer Relationship Management system</w:t>
            </w:r>
            <w:r w:rsidR="001E0C08">
              <w:rPr>
                <w:rFonts w:asciiTheme="minorHAnsi" w:hAnsiTheme="minorHAnsi" w:cstheme="minorHAnsi"/>
                <w:sz w:val="24"/>
                <w:szCs w:val="24"/>
              </w:rPr>
              <w:t xml:space="preserve"> implementation and integrations</w:t>
            </w:r>
            <w:r w:rsidRPr="00310484">
              <w:rPr>
                <w:rFonts w:asciiTheme="minorHAnsi" w:hAnsiTheme="minorHAnsi" w:cstheme="minorHAnsi"/>
                <w:sz w:val="24"/>
                <w:szCs w:val="24"/>
              </w:rPr>
              <w:t xml:space="preserve">. </w:t>
            </w:r>
          </w:p>
          <w:p w14:paraId="6C8DD91C" w14:textId="77777777" w:rsidR="00D56F4C" w:rsidRPr="00310484" w:rsidRDefault="00D56F4C" w:rsidP="00F12548">
            <w:pPr>
              <w:pStyle w:val="ListParagraph"/>
              <w:numPr>
                <w:ilvl w:val="0"/>
                <w:numId w:val="41"/>
              </w:numPr>
              <w:spacing w:before="120"/>
              <w:rPr>
                <w:rFonts w:asciiTheme="minorHAnsi" w:hAnsiTheme="minorHAnsi" w:cstheme="minorHAnsi"/>
                <w:sz w:val="24"/>
                <w:szCs w:val="24"/>
              </w:rPr>
            </w:pPr>
            <w:r w:rsidRPr="00310484">
              <w:rPr>
                <w:rFonts w:asciiTheme="minorHAnsi" w:hAnsiTheme="minorHAnsi" w:cstheme="minorHAnsi"/>
                <w:sz w:val="24"/>
                <w:szCs w:val="24"/>
              </w:rPr>
              <w:t>Effective knowledge and understanding of the underlying legislation surrounding data security and be aware of associated risks and controls that need to be in place to adequately secure data.</w:t>
            </w:r>
          </w:p>
          <w:p w14:paraId="18CEF22C" w14:textId="77777777" w:rsidR="00D56F4C" w:rsidRPr="00310484" w:rsidRDefault="00D56F4C" w:rsidP="00F12548">
            <w:pPr>
              <w:pStyle w:val="ListParagraph"/>
              <w:numPr>
                <w:ilvl w:val="0"/>
                <w:numId w:val="41"/>
              </w:numPr>
              <w:spacing w:before="120"/>
              <w:rPr>
                <w:rFonts w:asciiTheme="minorHAnsi" w:hAnsiTheme="minorHAnsi" w:cstheme="minorHAnsi"/>
                <w:sz w:val="24"/>
                <w:szCs w:val="24"/>
              </w:rPr>
            </w:pPr>
            <w:r w:rsidRPr="00310484">
              <w:rPr>
                <w:rFonts w:asciiTheme="minorHAnsi" w:hAnsiTheme="minorHAnsi" w:cstheme="minorHAnsi"/>
                <w:sz w:val="24"/>
                <w:szCs w:val="24"/>
              </w:rPr>
              <w:t>Working Knowledge of the General Data Protection Regulation (GDPR).</w:t>
            </w:r>
          </w:p>
          <w:p w14:paraId="33DB8585" w14:textId="77777777" w:rsidR="006F7818" w:rsidRDefault="006F7818" w:rsidP="00DA78E0">
            <w:pPr>
              <w:spacing w:line="280" w:lineRule="atLeast"/>
              <w:rPr>
                <w:rFonts w:ascii="Arial" w:hAnsi="Arial"/>
                <w:sz w:val="24"/>
              </w:rPr>
            </w:pPr>
          </w:p>
        </w:tc>
        <w:tc>
          <w:tcPr>
            <w:tcW w:w="7796" w:type="dxa"/>
          </w:tcPr>
          <w:p w14:paraId="29421126" w14:textId="77777777" w:rsidR="0012464B" w:rsidRPr="00CD2EED" w:rsidRDefault="0012464B" w:rsidP="00F12548">
            <w:pPr>
              <w:pStyle w:val="squarebullets"/>
              <w:numPr>
                <w:ilvl w:val="0"/>
                <w:numId w:val="45"/>
              </w:numPr>
              <w:spacing w:line="240" w:lineRule="auto"/>
              <w:rPr>
                <w:rFonts w:eastAsia="Arial" w:cs="Arial"/>
              </w:rPr>
            </w:pPr>
            <w:r w:rsidRPr="73BCFC79">
              <w:t>Working knowledge of designing system architectures to operate in a 24/7 environment supporting agile working practices.</w:t>
            </w:r>
          </w:p>
          <w:p w14:paraId="6698A323" w14:textId="6077E95C" w:rsidR="0012464B" w:rsidRPr="00CD2EED" w:rsidRDefault="0012464B" w:rsidP="00F12548">
            <w:pPr>
              <w:pStyle w:val="squarebullets"/>
              <w:numPr>
                <w:ilvl w:val="0"/>
                <w:numId w:val="45"/>
              </w:numPr>
              <w:spacing w:line="240" w:lineRule="auto"/>
            </w:pPr>
            <w:r w:rsidRPr="73BCFC79">
              <w:t>Detailed knowledge of one or more of the following:</w:t>
            </w:r>
            <w:r>
              <w:t xml:space="preserve"> </w:t>
            </w:r>
            <w:r w:rsidRPr="73BCFC79">
              <w:t>Microsoft SSIS</w:t>
            </w:r>
            <w:r w:rsidR="009F5812">
              <w:t>/SSRS</w:t>
            </w:r>
            <w:r w:rsidRPr="73BCFC79">
              <w:t xml:space="preserve">, Microsoft </w:t>
            </w:r>
            <w:r w:rsidR="00FB6890">
              <w:t>Power BI</w:t>
            </w:r>
            <w:r w:rsidRPr="73BCFC79">
              <w:t>, T-SQL, Oracle</w:t>
            </w:r>
            <w:r w:rsidR="00FB6890">
              <w:t xml:space="preserve"> SQL</w:t>
            </w:r>
            <w:r w:rsidRPr="73BCFC79">
              <w:t xml:space="preserve">, PL/SQL </w:t>
            </w:r>
          </w:p>
          <w:p w14:paraId="5696EC72" w14:textId="22B02BCC" w:rsidR="002A444E" w:rsidRPr="00076237" w:rsidRDefault="0012464B" w:rsidP="001D745A">
            <w:pPr>
              <w:pStyle w:val="squarebullets"/>
              <w:numPr>
                <w:ilvl w:val="0"/>
                <w:numId w:val="45"/>
              </w:numPr>
              <w:spacing w:after="0" w:line="240" w:lineRule="auto"/>
              <w:rPr>
                <w:rFonts w:cstheme="minorHAnsi"/>
                <w:szCs w:val="24"/>
              </w:rPr>
            </w:pPr>
            <w:r w:rsidRPr="73BCFC79">
              <w:t xml:space="preserve">Detailed knowledge of </w:t>
            </w:r>
            <w:r w:rsidR="00FB6890">
              <w:t>integrating</w:t>
            </w:r>
            <w:r w:rsidRPr="73BCFC79">
              <w:t xml:space="preserve"> data from </w:t>
            </w:r>
            <w:proofErr w:type="gramStart"/>
            <w:r w:rsidRPr="73BCFC79">
              <w:t>a number of</w:t>
            </w:r>
            <w:proofErr w:type="gramEnd"/>
            <w:r w:rsidRPr="73BCFC79">
              <w:t xml:space="preserve"> different database architectures.</w:t>
            </w:r>
          </w:p>
        </w:tc>
      </w:tr>
    </w:tbl>
    <w:p w14:paraId="63316E06" w14:textId="77777777"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14:paraId="544381CF" w14:textId="77777777">
        <w:tc>
          <w:tcPr>
            <w:tcW w:w="7230" w:type="dxa"/>
            <w:shd w:val="clear" w:color="auto" w:fill="EBFFFF"/>
          </w:tcPr>
          <w:p w14:paraId="7A56D3B0" w14:textId="77777777"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Experience/Achievements:</w:t>
            </w:r>
          </w:p>
          <w:p w14:paraId="7003FC46" w14:textId="77777777" w:rsidR="00976E42" w:rsidRPr="00F21B98" w:rsidRDefault="00976E42">
            <w:pPr>
              <w:spacing w:line="280" w:lineRule="atLeast"/>
              <w:rPr>
                <w:rFonts w:ascii="Arial" w:hAnsi="Arial"/>
                <w:b/>
                <w:color w:val="333399"/>
                <w:sz w:val="24"/>
              </w:rPr>
            </w:pPr>
          </w:p>
        </w:tc>
        <w:tc>
          <w:tcPr>
            <w:tcW w:w="7796" w:type="dxa"/>
            <w:shd w:val="clear" w:color="auto" w:fill="EBFFFF"/>
          </w:tcPr>
          <w:p w14:paraId="63F1F4A6" w14:textId="77777777" w:rsidR="00976E42" w:rsidRPr="00F21B98" w:rsidRDefault="006F7818">
            <w:pPr>
              <w:spacing w:line="280" w:lineRule="atLeast"/>
              <w:rPr>
                <w:rFonts w:ascii="Arial" w:hAnsi="Arial"/>
                <w:color w:val="333399"/>
                <w:sz w:val="24"/>
              </w:rPr>
            </w:pPr>
            <w:r w:rsidRPr="00F21B98">
              <w:rPr>
                <w:rFonts w:ascii="Arial" w:hAnsi="Arial"/>
                <w:b/>
                <w:color w:val="333399"/>
                <w:sz w:val="24"/>
              </w:rPr>
              <w:t>Desirable Experience/Achievements:</w:t>
            </w:r>
          </w:p>
        </w:tc>
      </w:tr>
      <w:tr w:rsidR="00976E42" w14:paraId="62B39361" w14:textId="77777777">
        <w:tc>
          <w:tcPr>
            <w:tcW w:w="7230" w:type="dxa"/>
          </w:tcPr>
          <w:p w14:paraId="386A2A7E" w14:textId="4CB9DEBB" w:rsidR="00DA78E0" w:rsidRPr="00F16EF1" w:rsidRDefault="00DA78E0" w:rsidP="00310484">
            <w:pPr>
              <w:pStyle w:val="squarebullets"/>
              <w:numPr>
                <w:ilvl w:val="0"/>
                <w:numId w:val="47"/>
              </w:numPr>
              <w:spacing w:line="240" w:lineRule="auto"/>
              <w:rPr>
                <w:rFonts w:eastAsia="Arial"/>
              </w:rPr>
            </w:pPr>
            <w:r w:rsidRPr="73BCFC79">
              <w:t xml:space="preserve">Demonstrable experience in the successful delivery and support of corporate </w:t>
            </w:r>
            <w:r w:rsidR="00824BA5">
              <w:t>CRM</w:t>
            </w:r>
            <w:r w:rsidR="001F7DCC">
              <w:t xml:space="preserve"> or warehousing, and</w:t>
            </w:r>
            <w:r w:rsidR="00824BA5">
              <w:t xml:space="preserve"> Business Intelligence</w:t>
            </w:r>
            <w:r w:rsidRPr="73BCFC79">
              <w:t xml:space="preserve"> systems.</w:t>
            </w:r>
          </w:p>
          <w:p w14:paraId="5BECE915" w14:textId="43BC905E" w:rsidR="00DA78E0" w:rsidRPr="00F16EF1" w:rsidRDefault="00DA78E0" w:rsidP="00310484">
            <w:pPr>
              <w:pStyle w:val="squarebullets"/>
              <w:numPr>
                <w:ilvl w:val="0"/>
                <w:numId w:val="47"/>
              </w:numPr>
              <w:spacing w:line="240" w:lineRule="auto"/>
            </w:pPr>
            <w:r w:rsidRPr="73BCFC79">
              <w:t xml:space="preserve">Experience in troubleshooting, scaling, and managing large corporate </w:t>
            </w:r>
            <w:r w:rsidR="001F7DCC">
              <w:t>data</w:t>
            </w:r>
            <w:r w:rsidRPr="73BCFC79">
              <w:t xml:space="preserve"> systems.</w:t>
            </w:r>
          </w:p>
          <w:p w14:paraId="2AB6A525" w14:textId="625FE703" w:rsidR="00DA78E0" w:rsidRDefault="00DA78E0" w:rsidP="00310484">
            <w:pPr>
              <w:pStyle w:val="squarebullets"/>
              <w:numPr>
                <w:ilvl w:val="0"/>
                <w:numId w:val="47"/>
              </w:numPr>
              <w:spacing w:line="240" w:lineRule="auto"/>
            </w:pPr>
            <w:r w:rsidRPr="73BCFC79">
              <w:t xml:space="preserve">Experience of leading/controlling </w:t>
            </w:r>
            <w:r w:rsidR="00824BA5">
              <w:t>CRM</w:t>
            </w:r>
            <w:r w:rsidR="005427A2">
              <w:t>/data</w:t>
            </w:r>
            <w:r w:rsidR="00824BA5">
              <w:t xml:space="preserve"> integration</w:t>
            </w:r>
            <w:r w:rsidRPr="73BCFC79">
              <w:t xml:space="preserve"> projects working on own initiative and managing the full</w:t>
            </w:r>
            <w:r>
              <w:t xml:space="preserve"> </w:t>
            </w:r>
            <w:r w:rsidRPr="73BCFC79">
              <w:t>project life cycle.</w:t>
            </w:r>
          </w:p>
          <w:p w14:paraId="136F1AD8" w14:textId="1EF8040D" w:rsidR="006F7818" w:rsidRPr="00076237" w:rsidRDefault="00DA78E0" w:rsidP="00310484">
            <w:pPr>
              <w:pStyle w:val="squarebullets"/>
              <w:numPr>
                <w:ilvl w:val="0"/>
                <w:numId w:val="47"/>
              </w:numPr>
              <w:spacing w:line="240" w:lineRule="auto"/>
              <w:rPr>
                <w:rFonts w:cstheme="minorHAnsi"/>
              </w:rPr>
            </w:pPr>
            <w:r w:rsidRPr="00076237">
              <w:rPr>
                <w:rFonts w:cstheme="minorHAnsi"/>
                <w:szCs w:val="24"/>
              </w:rPr>
              <w:t>Experience of contributing to IT best practices in terms of change management, release management and general development practices.</w:t>
            </w:r>
          </w:p>
        </w:tc>
        <w:tc>
          <w:tcPr>
            <w:tcW w:w="7796" w:type="dxa"/>
          </w:tcPr>
          <w:p w14:paraId="29B0E4AA" w14:textId="02E1FE05" w:rsidR="00076237" w:rsidRPr="00F12548" w:rsidRDefault="00076237" w:rsidP="00F12548">
            <w:pPr>
              <w:pStyle w:val="ListParagraph"/>
              <w:numPr>
                <w:ilvl w:val="0"/>
                <w:numId w:val="49"/>
              </w:numPr>
              <w:rPr>
                <w:rFonts w:asciiTheme="minorHAnsi" w:hAnsiTheme="minorHAnsi" w:cstheme="minorHAnsi"/>
                <w:sz w:val="24"/>
                <w:szCs w:val="24"/>
              </w:rPr>
            </w:pPr>
            <w:r w:rsidRPr="00F12548">
              <w:rPr>
                <w:rFonts w:asciiTheme="minorHAnsi" w:hAnsiTheme="minorHAnsi" w:cstheme="minorHAnsi"/>
                <w:sz w:val="24"/>
                <w:szCs w:val="24"/>
              </w:rPr>
              <w:t xml:space="preserve">Experience of integrating </w:t>
            </w:r>
            <w:r w:rsidR="001839AC">
              <w:rPr>
                <w:rFonts w:asciiTheme="minorHAnsi" w:hAnsiTheme="minorHAnsi" w:cstheme="minorHAnsi"/>
                <w:sz w:val="24"/>
                <w:szCs w:val="24"/>
              </w:rPr>
              <w:t>systems</w:t>
            </w:r>
            <w:r w:rsidRPr="00F12548">
              <w:rPr>
                <w:rFonts w:asciiTheme="minorHAnsi" w:hAnsiTheme="minorHAnsi" w:cstheme="minorHAnsi"/>
                <w:sz w:val="24"/>
                <w:szCs w:val="24"/>
              </w:rPr>
              <w:t xml:space="preserve"> sitting on multiple platforms with a mix of database architectures.  </w:t>
            </w:r>
          </w:p>
          <w:p w14:paraId="02410848" w14:textId="1A0AF619" w:rsidR="00076237" w:rsidRPr="00F12548" w:rsidRDefault="00076237" w:rsidP="00F12548">
            <w:pPr>
              <w:pStyle w:val="ListParagraph"/>
              <w:numPr>
                <w:ilvl w:val="0"/>
                <w:numId w:val="49"/>
              </w:numPr>
              <w:rPr>
                <w:rFonts w:asciiTheme="minorHAnsi" w:hAnsiTheme="minorHAnsi" w:cstheme="minorHAnsi"/>
                <w:sz w:val="24"/>
                <w:szCs w:val="24"/>
              </w:rPr>
            </w:pPr>
            <w:r w:rsidRPr="00F12548">
              <w:rPr>
                <w:rFonts w:asciiTheme="minorHAnsi" w:hAnsiTheme="minorHAnsi" w:cstheme="minorHAnsi"/>
                <w:sz w:val="24"/>
                <w:szCs w:val="24"/>
              </w:rPr>
              <w:t>Experience of managing large scale corporate</w:t>
            </w:r>
            <w:r w:rsidR="004869E2">
              <w:rPr>
                <w:rFonts w:asciiTheme="minorHAnsi" w:hAnsiTheme="minorHAnsi" w:cstheme="minorHAnsi"/>
                <w:sz w:val="24"/>
                <w:szCs w:val="24"/>
              </w:rPr>
              <w:t xml:space="preserve"> CRM</w:t>
            </w:r>
            <w:r w:rsidR="005427A2">
              <w:rPr>
                <w:rFonts w:asciiTheme="minorHAnsi" w:hAnsiTheme="minorHAnsi" w:cstheme="minorHAnsi"/>
                <w:sz w:val="24"/>
                <w:szCs w:val="24"/>
              </w:rPr>
              <w:t xml:space="preserve">, </w:t>
            </w:r>
            <w:proofErr w:type="gramStart"/>
            <w:r w:rsidR="005427A2">
              <w:rPr>
                <w:rFonts w:asciiTheme="minorHAnsi" w:hAnsiTheme="minorHAnsi" w:cstheme="minorHAnsi"/>
                <w:sz w:val="24"/>
                <w:szCs w:val="24"/>
              </w:rPr>
              <w:t>Data</w:t>
            </w:r>
            <w:proofErr w:type="gramEnd"/>
            <w:r w:rsidR="004869E2">
              <w:rPr>
                <w:rFonts w:asciiTheme="minorHAnsi" w:hAnsiTheme="minorHAnsi" w:cstheme="minorHAnsi"/>
                <w:sz w:val="24"/>
                <w:szCs w:val="24"/>
              </w:rPr>
              <w:t xml:space="preserve"> </w:t>
            </w:r>
            <w:r w:rsidR="005427A2">
              <w:rPr>
                <w:rFonts w:asciiTheme="minorHAnsi" w:hAnsiTheme="minorHAnsi" w:cstheme="minorHAnsi"/>
                <w:sz w:val="24"/>
                <w:szCs w:val="24"/>
              </w:rPr>
              <w:t>or</w:t>
            </w:r>
            <w:r w:rsidRPr="00F12548">
              <w:rPr>
                <w:rFonts w:asciiTheme="minorHAnsi" w:hAnsiTheme="minorHAnsi" w:cstheme="minorHAnsi"/>
                <w:sz w:val="24"/>
                <w:szCs w:val="24"/>
              </w:rPr>
              <w:t xml:space="preserve"> BI solutions.</w:t>
            </w:r>
          </w:p>
          <w:p w14:paraId="5927B0B9" w14:textId="77777777" w:rsidR="006F7818" w:rsidRDefault="006F7818" w:rsidP="00076237">
            <w:pPr>
              <w:spacing w:line="276" w:lineRule="auto"/>
              <w:rPr>
                <w:rFonts w:ascii="Arial" w:hAnsi="Arial"/>
                <w:sz w:val="24"/>
              </w:rPr>
            </w:pPr>
          </w:p>
        </w:tc>
      </w:tr>
    </w:tbl>
    <w:p w14:paraId="1E29D8D7" w14:textId="77777777"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14:paraId="1EBC3617" w14:textId="77777777">
        <w:tc>
          <w:tcPr>
            <w:tcW w:w="7230" w:type="dxa"/>
            <w:shd w:val="clear" w:color="auto" w:fill="E7FFFF"/>
          </w:tcPr>
          <w:p w14:paraId="46707976" w14:textId="77777777"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Qualifications/Professional Memberships:</w:t>
            </w:r>
          </w:p>
          <w:p w14:paraId="63F07709" w14:textId="77777777" w:rsidR="00976E42" w:rsidRPr="00F21B98" w:rsidRDefault="00976E42">
            <w:pPr>
              <w:spacing w:line="280" w:lineRule="atLeast"/>
              <w:rPr>
                <w:rFonts w:ascii="Arial" w:hAnsi="Arial"/>
                <w:b/>
                <w:color w:val="333399"/>
                <w:sz w:val="24"/>
              </w:rPr>
            </w:pPr>
          </w:p>
        </w:tc>
        <w:tc>
          <w:tcPr>
            <w:tcW w:w="7796" w:type="dxa"/>
            <w:shd w:val="clear" w:color="auto" w:fill="E7FFFF"/>
          </w:tcPr>
          <w:p w14:paraId="1B1385F0" w14:textId="77777777" w:rsidR="006F7818" w:rsidRPr="00F21B98" w:rsidRDefault="006F7818" w:rsidP="006F7818">
            <w:pPr>
              <w:spacing w:line="280" w:lineRule="atLeast"/>
              <w:rPr>
                <w:rFonts w:ascii="Arial" w:hAnsi="Arial"/>
                <w:b/>
                <w:color w:val="333399"/>
                <w:sz w:val="24"/>
              </w:rPr>
            </w:pPr>
            <w:r w:rsidRPr="00F21B98">
              <w:rPr>
                <w:rFonts w:ascii="Arial" w:hAnsi="Arial"/>
                <w:b/>
                <w:color w:val="333399"/>
                <w:sz w:val="24"/>
              </w:rPr>
              <w:t>Desirable Qualifications/Professional Memberships:</w:t>
            </w:r>
          </w:p>
          <w:p w14:paraId="570610B8" w14:textId="77777777" w:rsidR="00976E42" w:rsidRPr="00F21B98" w:rsidRDefault="00976E42">
            <w:pPr>
              <w:spacing w:line="280" w:lineRule="atLeast"/>
              <w:rPr>
                <w:rFonts w:ascii="Arial" w:hAnsi="Arial"/>
                <w:color w:val="333399"/>
                <w:sz w:val="24"/>
              </w:rPr>
            </w:pPr>
          </w:p>
        </w:tc>
      </w:tr>
      <w:tr w:rsidR="00976E42" w14:paraId="02FB1093" w14:textId="77777777">
        <w:tc>
          <w:tcPr>
            <w:tcW w:w="7230" w:type="dxa"/>
          </w:tcPr>
          <w:p w14:paraId="3D42584B" w14:textId="77777777" w:rsidR="005B13A1" w:rsidRPr="0038100B" w:rsidRDefault="005B13A1" w:rsidP="005B13A1">
            <w:pPr>
              <w:numPr>
                <w:ilvl w:val="0"/>
                <w:numId w:val="50"/>
              </w:numPr>
              <w:spacing w:line="280" w:lineRule="atLeast"/>
              <w:rPr>
                <w:rFonts w:asciiTheme="minorHAnsi" w:hAnsiTheme="minorHAnsi" w:cstheme="minorHAnsi"/>
                <w:sz w:val="24"/>
                <w:szCs w:val="24"/>
              </w:rPr>
            </w:pPr>
            <w:r w:rsidRPr="0038100B">
              <w:rPr>
                <w:rFonts w:asciiTheme="minorHAnsi" w:hAnsiTheme="minorHAnsi" w:cstheme="minorHAnsi"/>
                <w:sz w:val="24"/>
                <w:szCs w:val="24"/>
              </w:rPr>
              <w:lastRenderedPageBreak/>
              <w:t>Educated to Degree level (or equivalent) or have equivalent work experience in a similar capacity.</w:t>
            </w:r>
          </w:p>
          <w:p w14:paraId="354207D1" w14:textId="1831F390" w:rsidR="005B13A1" w:rsidRPr="0038100B" w:rsidRDefault="005B13A1" w:rsidP="005B13A1">
            <w:pPr>
              <w:numPr>
                <w:ilvl w:val="0"/>
                <w:numId w:val="50"/>
              </w:numPr>
              <w:spacing w:line="280" w:lineRule="atLeast"/>
              <w:rPr>
                <w:rFonts w:asciiTheme="minorHAnsi" w:hAnsiTheme="minorHAnsi" w:cstheme="minorHAnsi"/>
                <w:sz w:val="24"/>
                <w:szCs w:val="24"/>
              </w:rPr>
            </w:pPr>
            <w:r w:rsidRPr="0038100B">
              <w:rPr>
                <w:rFonts w:asciiTheme="minorHAnsi" w:hAnsiTheme="minorHAnsi" w:cstheme="minorHAnsi"/>
                <w:sz w:val="24"/>
                <w:szCs w:val="24"/>
              </w:rPr>
              <w:t xml:space="preserve">Current </w:t>
            </w:r>
            <w:r w:rsidR="00F12548">
              <w:rPr>
                <w:rFonts w:asciiTheme="minorHAnsi" w:hAnsiTheme="minorHAnsi" w:cstheme="minorHAnsi"/>
                <w:sz w:val="24"/>
                <w:szCs w:val="24"/>
              </w:rPr>
              <w:t>CRM</w:t>
            </w:r>
            <w:r w:rsidR="000C1A7D">
              <w:rPr>
                <w:rFonts w:asciiTheme="minorHAnsi" w:hAnsiTheme="minorHAnsi" w:cstheme="minorHAnsi"/>
                <w:sz w:val="24"/>
                <w:szCs w:val="24"/>
              </w:rPr>
              <w:t>, BI</w:t>
            </w:r>
            <w:r w:rsidRPr="0038100B">
              <w:rPr>
                <w:rFonts w:asciiTheme="minorHAnsi" w:hAnsiTheme="minorHAnsi" w:cstheme="minorHAnsi"/>
                <w:sz w:val="24"/>
                <w:szCs w:val="24"/>
              </w:rPr>
              <w:t xml:space="preserve"> or Data Analyst certification</w:t>
            </w:r>
          </w:p>
          <w:p w14:paraId="58FBA740" w14:textId="51477438" w:rsidR="00976E42" w:rsidRDefault="00976E42" w:rsidP="00150D87">
            <w:pPr>
              <w:spacing w:line="280" w:lineRule="atLeast"/>
              <w:rPr>
                <w:rFonts w:ascii="Arial" w:hAnsi="Arial"/>
                <w:sz w:val="24"/>
              </w:rPr>
            </w:pPr>
          </w:p>
        </w:tc>
        <w:tc>
          <w:tcPr>
            <w:tcW w:w="7796" w:type="dxa"/>
          </w:tcPr>
          <w:p w14:paraId="0737CE89" w14:textId="1BACC168" w:rsidR="006F7818" w:rsidRPr="0038100B" w:rsidRDefault="0038100B">
            <w:pPr>
              <w:numPr>
                <w:ilvl w:val="0"/>
                <w:numId w:val="17"/>
              </w:numPr>
              <w:spacing w:line="280" w:lineRule="atLeast"/>
              <w:rPr>
                <w:rFonts w:asciiTheme="minorHAnsi" w:hAnsiTheme="minorHAnsi" w:cstheme="minorHAnsi"/>
                <w:sz w:val="24"/>
                <w:szCs w:val="24"/>
              </w:rPr>
            </w:pPr>
            <w:r w:rsidRPr="0038100B">
              <w:rPr>
                <w:rFonts w:asciiTheme="minorHAnsi" w:hAnsiTheme="minorHAnsi" w:cstheme="minorHAnsi"/>
                <w:sz w:val="24"/>
                <w:szCs w:val="24"/>
              </w:rPr>
              <w:t xml:space="preserve">PRINCE 2 qualification </w:t>
            </w:r>
          </w:p>
        </w:tc>
      </w:tr>
    </w:tbl>
    <w:p w14:paraId="74B790B8" w14:textId="77777777" w:rsidR="00976E42" w:rsidRDefault="00976E42">
      <w:pPr>
        <w:spacing w:line="280" w:lineRule="atLeast"/>
        <w:rPr>
          <w:rFonts w:ascii="Arial" w:hAnsi="Arial"/>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B434EF" w:rsidRPr="00E919E0" w14:paraId="4564BFAA" w14:textId="77777777" w:rsidTr="00E919E0">
        <w:tc>
          <w:tcPr>
            <w:tcW w:w="15026" w:type="dxa"/>
          </w:tcPr>
          <w:p w14:paraId="4137E153" w14:textId="77777777" w:rsidR="000F10ED" w:rsidRPr="00E919E0" w:rsidRDefault="000F10ED" w:rsidP="00E919E0">
            <w:pPr>
              <w:pStyle w:val="Heading4"/>
              <w:spacing w:line="280" w:lineRule="atLeast"/>
              <w:rPr>
                <w:rFonts w:cs="Arial"/>
                <w:color w:val="333399"/>
                <w:sz w:val="24"/>
                <w:szCs w:val="24"/>
                <w:u w:val="single"/>
              </w:rPr>
            </w:pPr>
          </w:p>
          <w:p w14:paraId="17CC0F16" w14:textId="77777777" w:rsidR="00B434EF" w:rsidRPr="00E919E0" w:rsidRDefault="00B434EF" w:rsidP="00E919E0">
            <w:pPr>
              <w:pStyle w:val="Heading4"/>
              <w:spacing w:line="280" w:lineRule="atLeast"/>
              <w:rPr>
                <w:color w:val="333399"/>
                <w:sz w:val="24"/>
                <w:u w:val="single"/>
              </w:rPr>
            </w:pPr>
            <w:r w:rsidRPr="00E919E0">
              <w:rPr>
                <w:rFonts w:cs="Arial"/>
                <w:color w:val="333399"/>
                <w:sz w:val="24"/>
                <w:szCs w:val="24"/>
                <w:u w:val="single"/>
              </w:rPr>
              <w:t>Essential –</w:t>
            </w:r>
            <w:r w:rsidRPr="00E919E0">
              <w:rPr>
                <w:rFonts w:cs="Arial"/>
                <w:b w:val="0"/>
                <w:color w:val="333399"/>
                <w:sz w:val="24"/>
                <w:szCs w:val="24"/>
                <w:u w:val="single"/>
              </w:rPr>
              <w:t xml:space="preserve"> </w:t>
            </w:r>
            <w:r w:rsidRPr="00E919E0">
              <w:rPr>
                <w:color w:val="333399"/>
                <w:sz w:val="24"/>
                <w:u w:val="single"/>
              </w:rPr>
              <w:t xml:space="preserve">Other requirements of the job role  </w:t>
            </w:r>
          </w:p>
          <w:p w14:paraId="0A6B81FB" w14:textId="77777777" w:rsidR="00B434EF" w:rsidRDefault="00B434EF" w:rsidP="00B434EF"/>
          <w:p w14:paraId="0429300D" w14:textId="77777777" w:rsidR="00B434EF" w:rsidRPr="00E919E0" w:rsidRDefault="00B434EF" w:rsidP="00E919E0">
            <w:pPr>
              <w:numPr>
                <w:ilvl w:val="0"/>
                <w:numId w:val="24"/>
              </w:numPr>
              <w:spacing w:after="120" w:line="280" w:lineRule="atLeast"/>
              <w:jc w:val="both"/>
              <w:rPr>
                <w:rFonts w:ascii="Arial" w:hAnsi="Arial"/>
                <w:color w:val="333399"/>
                <w:sz w:val="24"/>
              </w:rPr>
            </w:pPr>
            <w:r w:rsidRPr="00E919E0">
              <w:rPr>
                <w:rFonts w:ascii="Arial" w:hAnsi="Arial"/>
                <w:color w:val="333399"/>
                <w:sz w:val="24"/>
              </w:rPr>
              <w:t>Ability to carry out the physical requirements of the role (i.e. manual handling)</w:t>
            </w:r>
          </w:p>
          <w:p w14:paraId="1B7215F1" w14:textId="77777777" w:rsidR="00B434EF" w:rsidRPr="00E919E0" w:rsidRDefault="00B434EF" w:rsidP="00E919E0">
            <w:pPr>
              <w:numPr>
                <w:ilvl w:val="0"/>
                <w:numId w:val="24"/>
              </w:numPr>
              <w:spacing w:after="120" w:line="280" w:lineRule="atLeast"/>
              <w:jc w:val="both"/>
              <w:rPr>
                <w:rFonts w:ascii="Arial" w:hAnsi="Arial"/>
                <w:color w:val="333399"/>
                <w:sz w:val="24"/>
              </w:rPr>
            </w:pPr>
            <w:r w:rsidRPr="00E919E0">
              <w:rPr>
                <w:rFonts w:ascii="Arial" w:hAnsi="Arial"/>
                <w:color w:val="333399"/>
                <w:sz w:val="24"/>
              </w:rPr>
              <w:t>Ability to accommodate unsociable hours</w:t>
            </w:r>
          </w:p>
          <w:p w14:paraId="2B08D20C" w14:textId="77777777" w:rsidR="00B434EF" w:rsidRPr="00E919E0" w:rsidRDefault="00B434EF" w:rsidP="00E919E0">
            <w:pPr>
              <w:numPr>
                <w:ilvl w:val="0"/>
                <w:numId w:val="24"/>
              </w:numPr>
              <w:spacing w:after="120" w:line="280" w:lineRule="atLeast"/>
              <w:jc w:val="both"/>
              <w:rPr>
                <w:rFonts w:ascii="Arial" w:hAnsi="Arial"/>
                <w:color w:val="333399"/>
                <w:sz w:val="24"/>
              </w:rPr>
            </w:pPr>
            <w:r w:rsidRPr="00E919E0">
              <w:rPr>
                <w:rFonts w:ascii="Arial" w:hAnsi="Arial"/>
                <w:color w:val="333399"/>
                <w:sz w:val="24"/>
              </w:rPr>
              <w:t>Ability to accommodate on-call working</w:t>
            </w:r>
          </w:p>
          <w:p w14:paraId="0C6ECFAF" w14:textId="5DA58681" w:rsidR="00B434EF" w:rsidRPr="00E919E0" w:rsidRDefault="00B434EF" w:rsidP="00E919E0">
            <w:pPr>
              <w:numPr>
                <w:ilvl w:val="0"/>
                <w:numId w:val="24"/>
              </w:numPr>
              <w:spacing w:after="120" w:line="280" w:lineRule="atLeast"/>
              <w:jc w:val="both"/>
              <w:rPr>
                <w:rFonts w:ascii="Arial" w:hAnsi="Arial"/>
                <w:color w:val="333399"/>
              </w:rPr>
            </w:pPr>
            <w:r w:rsidRPr="00E919E0">
              <w:rPr>
                <w:rFonts w:ascii="Arial" w:hAnsi="Arial"/>
                <w:color w:val="333399"/>
                <w:sz w:val="24"/>
              </w:rPr>
              <w:t>Abili</w:t>
            </w:r>
            <w:r w:rsidR="000F10ED" w:rsidRPr="00E919E0">
              <w:rPr>
                <w:rFonts w:ascii="Arial" w:hAnsi="Arial"/>
                <w:color w:val="333399"/>
                <w:sz w:val="24"/>
              </w:rPr>
              <w:t>ty to accommodate occasional/</w:t>
            </w:r>
            <w:r w:rsidRPr="00E919E0">
              <w:rPr>
                <w:rFonts w:ascii="Arial" w:hAnsi="Arial"/>
                <w:color w:val="333399"/>
                <w:sz w:val="24"/>
              </w:rPr>
              <w:t xml:space="preserve">permanent </w:t>
            </w:r>
            <w:r w:rsidR="004869E2" w:rsidRPr="00E919E0">
              <w:rPr>
                <w:rFonts w:ascii="Arial" w:hAnsi="Arial"/>
                <w:color w:val="333399"/>
                <w:sz w:val="24"/>
              </w:rPr>
              <w:t>homeworking</w:t>
            </w:r>
            <w:r w:rsidRPr="00E919E0">
              <w:rPr>
                <w:rFonts w:ascii="Arial" w:hAnsi="Arial"/>
                <w:color w:val="333399"/>
                <w:sz w:val="24"/>
              </w:rPr>
              <w:t xml:space="preserve"> </w:t>
            </w:r>
          </w:p>
          <w:p w14:paraId="12223555" w14:textId="77777777" w:rsidR="00B434EF" w:rsidRPr="00E919E0" w:rsidRDefault="00B434EF" w:rsidP="00E919E0">
            <w:pPr>
              <w:spacing w:after="120" w:line="280" w:lineRule="atLeast"/>
              <w:rPr>
                <w:rFonts w:ascii="Arial" w:hAnsi="Arial"/>
                <w:b/>
                <w:sz w:val="24"/>
              </w:rPr>
            </w:pPr>
          </w:p>
        </w:tc>
      </w:tr>
    </w:tbl>
    <w:p w14:paraId="4519C907" w14:textId="77777777" w:rsidR="006F7818" w:rsidRDefault="006F7818" w:rsidP="00573BA6">
      <w:pPr>
        <w:spacing w:after="120" w:line="280" w:lineRule="atLeast"/>
        <w:rPr>
          <w:rFonts w:ascii="Arial" w:hAnsi="Arial"/>
          <w:b/>
          <w:sz w:val="24"/>
        </w:rPr>
      </w:pPr>
    </w:p>
    <w:sectPr w:rsidR="006F7818" w:rsidSect="00004C8E">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65E1" w14:textId="77777777" w:rsidR="00B53DD2" w:rsidRDefault="00B53DD2">
      <w:r>
        <w:separator/>
      </w:r>
    </w:p>
  </w:endnote>
  <w:endnote w:type="continuationSeparator" w:id="0">
    <w:p w14:paraId="2C992D3A" w14:textId="77777777" w:rsidR="00B53DD2" w:rsidRDefault="00B5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9E03" w14:textId="77777777" w:rsidR="00973568" w:rsidRPr="00691F6B" w:rsidRDefault="00973568" w:rsidP="008A10EA">
    <w:pPr>
      <w:pStyle w:val="Footer"/>
      <w:rPr>
        <w:rFonts w:ascii="Arial" w:hAnsi="Arial" w:cs="Arial"/>
        <w:color w:val="333399"/>
      </w:rPr>
    </w:pPr>
    <w:r>
      <w:rPr>
        <w:rFonts w:ascii="Arial" w:hAnsi="Arial" w:cs="Arial"/>
        <w:color w:val="333399"/>
      </w:rPr>
      <w:t>April 2017</w:t>
    </w:r>
  </w:p>
  <w:p w14:paraId="09B481C8" w14:textId="77777777" w:rsidR="00973568" w:rsidRPr="00691F6B" w:rsidRDefault="00973568" w:rsidP="008A10EA">
    <w:pPr>
      <w:pStyle w:val="Footer"/>
      <w:rPr>
        <w:rFonts w:ascii="Arial" w:hAnsi="Arial" w:cs="Arial"/>
        <w:color w:val="C0C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32E0" w14:textId="77777777" w:rsidR="00B53DD2" w:rsidRDefault="00B53DD2">
      <w:r>
        <w:separator/>
      </w:r>
    </w:p>
  </w:footnote>
  <w:footnote w:type="continuationSeparator" w:id="0">
    <w:p w14:paraId="26F49866" w14:textId="77777777" w:rsidR="00B53DD2" w:rsidRDefault="00B53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6" w15:restartNumberingAfterBreak="0">
    <w:nsid w:val="0F4F6AE5"/>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0FFD0A42"/>
    <w:multiLevelType w:val="multilevel"/>
    <w:tmpl w:val="EC529212"/>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1134"/>
        </w:tabs>
        <w:ind w:left="1134" w:hanging="774"/>
      </w:pPr>
      <w:rPr>
        <w:b w:val="0"/>
        <w:bCs/>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0F87DE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8939BC"/>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4"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8D6012"/>
    <w:multiLevelType w:val="hybridMultilevel"/>
    <w:tmpl w:val="EB1E65EC"/>
    <w:lvl w:ilvl="0" w:tplc="08090011">
      <w:start w:val="1"/>
      <w:numFmt w:val="decimal"/>
      <w:lvlText w:val="%1)"/>
      <w:lvlJc w:val="left"/>
      <w:pPr>
        <w:ind w:left="720" w:hanging="360"/>
      </w:pPr>
      <w:rPr>
        <w:rFonts w:ascii="Times New Roman" w:hAnsi="Times New Roman"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2556E"/>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20"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F113C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24"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D25705"/>
    <w:multiLevelType w:val="hybridMultilevel"/>
    <w:tmpl w:val="2DA0C158"/>
    <w:lvl w:ilvl="0" w:tplc="D7265AE6">
      <w:start w:val="1"/>
      <w:numFmt w:val="decimal"/>
      <w:lvlText w:val="%1."/>
      <w:lvlJc w:val="left"/>
      <w:pPr>
        <w:ind w:left="360" w:hanging="360"/>
      </w:pPr>
      <w:rPr>
        <w:rFonts w:asciiTheme="minorHAnsi" w:eastAsiaTheme="minorEastAsia" w:hAnsiTheme="minorHAnsi" w:cstheme="minorBidi"/>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6" w15:restartNumberingAfterBreak="0">
    <w:nsid w:val="508B1F8D"/>
    <w:multiLevelType w:val="hybridMultilevel"/>
    <w:tmpl w:val="364E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9D7B75"/>
    <w:multiLevelType w:val="singleLevel"/>
    <w:tmpl w:val="E6A28DE6"/>
    <w:lvl w:ilvl="0">
      <w:start w:val="1"/>
      <w:numFmt w:val="decimal"/>
      <w:lvlText w:val="%1."/>
      <w:lvlJc w:val="left"/>
      <w:pPr>
        <w:tabs>
          <w:tab w:val="num" w:pos="360"/>
        </w:tabs>
        <w:ind w:left="360" w:hanging="360"/>
      </w:pPr>
      <w:rPr>
        <w:sz w:val="24"/>
        <w:szCs w:val="24"/>
      </w:rPr>
    </w:lvl>
  </w:abstractNum>
  <w:abstractNum w:abstractNumId="28" w15:restartNumberingAfterBreak="0">
    <w:nsid w:val="54C432E2"/>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365F91"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34" w15:restartNumberingAfterBreak="0">
    <w:nsid w:val="683A5314"/>
    <w:multiLevelType w:val="hybridMultilevel"/>
    <w:tmpl w:val="FBEE8D94"/>
    <w:lvl w:ilvl="0" w:tplc="661C9F46">
      <w:start w:val="1"/>
      <w:numFmt w:val="decimal"/>
      <w:lvlText w:val="%1."/>
      <w:lvlJc w:val="left"/>
      <w:pPr>
        <w:ind w:left="360" w:hanging="360"/>
      </w:pPr>
      <w:rPr>
        <w:rFonts w:eastAsiaTheme="minorEastAsi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F2B92"/>
    <w:multiLevelType w:val="hybridMultilevel"/>
    <w:tmpl w:val="88F0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43B85"/>
    <w:multiLevelType w:val="hybridMultilevel"/>
    <w:tmpl w:val="C85E3500"/>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41" w15:restartNumberingAfterBreak="0">
    <w:nsid w:val="74DF7081"/>
    <w:multiLevelType w:val="hybridMultilevel"/>
    <w:tmpl w:val="27F430D8"/>
    <w:lvl w:ilvl="0" w:tplc="0B60D3A0">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43"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5F3026"/>
    <w:multiLevelType w:val="hybridMultilevel"/>
    <w:tmpl w:val="B91E4616"/>
    <w:lvl w:ilvl="0" w:tplc="DC74E0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46"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abstractNum w:abstractNumId="47" w15:restartNumberingAfterBreak="0">
    <w:nsid w:val="7EAE3AA7"/>
    <w:multiLevelType w:val="singleLevel"/>
    <w:tmpl w:val="0809000F"/>
    <w:lvl w:ilvl="0">
      <w:start w:val="1"/>
      <w:numFmt w:val="decimal"/>
      <w:lvlText w:val="%1."/>
      <w:lvlJc w:val="left"/>
      <w:pPr>
        <w:tabs>
          <w:tab w:val="num" w:pos="360"/>
        </w:tabs>
        <w:ind w:left="360" w:hanging="360"/>
      </w:pPr>
    </w:lvl>
  </w:abstractNum>
  <w:num w:numId="1">
    <w:abstractNumId w:val="42"/>
  </w:num>
  <w:num w:numId="2">
    <w:abstractNumId w:val="46"/>
  </w:num>
  <w:num w:numId="3">
    <w:abstractNumId w:val="19"/>
  </w:num>
  <w:num w:numId="4">
    <w:abstractNumId w:val="23"/>
  </w:num>
  <w:num w:numId="5">
    <w:abstractNumId w:val="0"/>
    <w:lvlOverride w:ilvl="0">
      <w:lvl w:ilvl="0">
        <w:numFmt w:val="bullet"/>
        <w:lvlText w:val=""/>
        <w:legacy w:legacy="1" w:legacySpace="0" w:legacyIndent="0"/>
        <w:lvlJc w:val="left"/>
        <w:rPr>
          <w:rFonts w:ascii="Symbol" w:hAnsi="Symbol" w:hint="default"/>
        </w:rPr>
      </w:lvl>
    </w:lvlOverride>
  </w:num>
  <w:num w:numId="6">
    <w:abstractNumId w:val="40"/>
  </w:num>
  <w:num w:numId="7">
    <w:abstractNumId w:val="13"/>
  </w:num>
  <w:num w:numId="8">
    <w:abstractNumId w:val="1"/>
  </w:num>
  <w:num w:numId="9">
    <w:abstractNumId w:val="33"/>
  </w:num>
  <w:num w:numId="10">
    <w:abstractNumId w:val="9"/>
  </w:num>
  <w:num w:numId="11">
    <w:abstractNumId w:val="3"/>
  </w:num>
  <w:num w:numId="12">
    <w:abstractNumId w:val="45"/>
  </w:num>
  <w:num w:numId="13">
    <w:abstractNumId w:val="5"/>
  </w:num>
  <w:num w:numId="14">
    <w:abstractNumId w:val="7"/>
  </w:num>
  <w:num w:numId="15">
    <w:abstractNumId w:val="8"/>
  </w:num>
  <w:num w:numId="16">
    <w:abstractNumId w:val="20"/>
  </w:num>
  <w:num w:numId="17">
    <w:abstractNumId w:val="15"/>
  </w:num>
  <w:num w:numId="18">
    <w:abstractNumId w:val="11"/>
  </w:num>
  <w:num w:numId="19">
    <w:abstractNumId w:val="14"/>
  </w:num>
  <w:num w:numId="20">
    <w:abstractNumId w:val="35"/>
  </w:num>
  <w:num w:numId="21">
    <w:abstractNumId w:val="2"/>
  </w:num>
  <w:num w:numId="22">
    <w:abstractNumId w:val="29"/>
  </w:num>
  <w:num w:numId="23">
    <w:abstractNumId w:val="21"/>
  </w:num>
  <w:num w:numId="24">
    <w:abstractNumId w:val="43"/>
  </w:num>
  <w:num w:numId="25">
    <w:abstractNumId w:val="24"/>
  </w:num>
  <w:num w:numId="26">
    <w:abstractNumId w:val="39"/>
  </w:num>
  <w:num w:numId="27">
    <w:abstractNumId w:val="36"/>
  </w:num>
  <w:num w:numId="28">
    <w:abstractNumId w:val="16"/>
  </w:num>
  <w:num w:numId="29">
    <w:abstractNumId w:val="30"/>
  </w:num>
  <w:num w:numId="30">
    <w:abstractNumId w:val="4"/>
  </w:num>
  <w:num w:numId="31">
    <w:abstractNumId w:val="31"/>
  </w:num>
  <w:num w:numId="32">
    <w:abstractNumId w:val="16"/>
  </w:num>
  <w:num w:numId="33">
    <w:abstractNumId w:val="16"/>
  </w:num>
  <w:num w:numId="34">
    <w:abstractNumId w:val="38"/>
  </w:num>
  <w:num w:numId="35">
    <w:abstractNumId w:val="26"/>
  </w:num>
  <w:num w:numId="36">
    <w:abstractNumId w:val="37"/>
  </w:num>
  <w:num w:numId="37">
    <w:abstractNumId w:val="17"/>
  </w:num>
  <w:num w:numId="38">
    <w:abstractNumId w:val="27"/>
  </w:num>
  <w:num w:numId="39">
    <w:abstractNumId w:val="28"/>
  </w:num>
  <w:num w:numId="40">
    <w:abstractNumId w:val="18"/>
  </w:num>
  <w:num w:numId="41">
    <w:abstractNumId w:val="12"/>
  </w:num>
  <w:num w:numId="42">
    <w:abstractNumId w:val="32"/>
  </w:num>
  <w:num w:numId="43">
    <w:abstractNumId w:val="41"/>
  </w:num>
  <w:num w:numId="44">
    <w:abstractNumId w:val="25"/>
  </w:num>
  <w:num w:numId="45">
    <w:abstractNumId w:val="22"/>
  </w:num>
  <w:num w:numId="46">
    <w:abstractNumId w:val="34"/>
  </w:num>
  <w:num w:numId="47">
    <w:abstractNumId w:val="10"/>
  </w:num>
  <w:num w:numId="48">
    <w:abstractNumId w:val="44"/>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DA"/>
    <w:rsid w:val="00004C8E"/>
    <w:rsid w:val="00057A8B"/>
    <w:rsid w:val="000714E6"/>
    <w:rsid w:val="00076237"/>
    <w:rsid w:val="00076D9A"/>
    <w:rsid w:val="00086D63"/>
    <w:rsid w:val="00087006"/>
    <w:rsid w:val="00094071"/>
    <w:rsid w:val="0009445A"/>
    <w:rsid w:val="000A23C6"/>
    <w:rsid w:val="000C1A7D"/>
    <w:rsid w:val="000D336E"/>
    <w:rsid w:val="000F10ED"/>
    <w:rsid w:val="000F13BF"/>
    <w:rsid w:val="000F4531"/>
    <w:rsid w:val="000F58A4"/>
    <w:rsid w:val="0012464B"/>
    <w:rsid w:val="00135022"/>
    <w:rsid w:val="00150D87"/>
    <w:rsid w:val="001627E4"/>
    <w:rsid w:val="0016369A"/>
    <w:rsid w:val="001839AC"/>
    <w:rsid w:val="00187D17"/>
    <w:rsid w:val="00191E09"/>
    <w:rsid w:val="001963A5"/>
    <w:rsid w:val="001D745A"/>
    <w:rsid w:val="001E0C08"/>
    <w:rsid w:val="001F7DCC"/>
    <w:rsid w:val="00217D3C"/>
    <w:rsid w:val="00223710"/>
    <w:rsid w:val="0026539C"/>
    <w:rsid w:val="002744EB"/>
    <w:rsid w:val="002752FC"/>
    <w:rsid w:val="00275AA7"/>
    <w:rsid w:val="0027792F"/>
    <w:rsid w:val="00280DB1"/>
    <w:rsid w:val="002819B1"/>
    <w:rsid w:val="002A444E"/>
    <w:rsid w:val="002B39F8"/>
    <w:rsid w:val="002F7FB7"/>
    <w:rsid w:val="00310484"/>
    <w:rsid w:val="00334BDD"/>
    <w:rsid w:val="00352197"/>
    <w:rsid w:val="0038100B"/>
    <w:rsid w:val="003839F5"/>
    <w:rsid w:val="003844F0"/>
    <w:rsid w:val="00390392"/>
    <w:rsid w:val="003931A2"/>
    <w:rsid w:val="003C2202"/>
    <w:rsid w:val="003C2F8E"/>
    <w:rsid w:val="003E738C"/>
    <w:rsid w:val="00444B0B"/>
    <w:rsid w:val="0048450D"/>
    <w:rsid w:val="004869E2"/>
    <w:rsid w:val="004B2144"/>
    <w:rsid w:val="004B42BE"/>
    <w:rsid w:val="004D44FA"/>
    <w:rsid w:val="005017D3"/>
    <w:rsid w:val="00510302"/>
    <w:rsid w:val="00512A35"/>
    <w:rsid w:val="005204EA"/>
    <w:rsid w:val="005224C8"/>
    <w:rsid w:val="00536997"/>
    <w:rsid w:val="005427A2"/>
    <w:rsid w:val="00573BA6"/>
    <w:rsid w:val="00574691"/>
    <w:rsid w:val="00594740"/>
    <w:rsid w:val="005B118E"/>
    <w:rsid w:val="005B13A1"/>
    <w:rsid w:val="005D4D06"/>
    <w:rsid w:val="005E023A"/>
    <w:rsid w:val="00600F22"/>
    <w:rsid w:val="00635B67"/>
    <w:rsid w:val="00636F7F"/>
    <w:rsid w:val="006406B5"/>
    <w:rsid w:val="006577E8"/>
    <w:rsid w:val="00667049"/>
    <w:rsid w:val="006720C8"/>
    <w:rsid w:val="00673570"/>
    <w:rsid w:val="006840DC"/>
    <w:rsid w:val="00691F6B"/>
    <w:rsid w:val="006A63A9"/>
    <w:rsid w:val="006B1602"/>
    <w:rsid w:val="006B4CDD"/>
    <w:rsid w:val="006B6C02"/>
    <w:rsid w:val="006F7818"/>
    <w:rsid w:val="00740D1C"/>
    <w:rsid w:val="00743F44"/>
    <w:rsid w:val="00746C70"/>
    <w:rsid w:val="00752C73"/>
    <w:rsid w:val="00760760"/>
    <w:rsid w:val="00783563"/>
    <w:rsid w:val="00783B22"/>
    <w:rsid w:val="00795DA9"/>
    <w:rsid w:val="007A1497"/>
    <w:rsid w:val="007E0EEC"/>
    <w:rsid w:val="007E672D"/>
    <w:rsid w:val="007F07AE"/>
    <w:rsid w:val="007F25D1"/>
    <w:rsid w:val="007F26CA"/>
    <w:rsid w:val="007F38AD"/>
    <w:rsid w:val="00801EBC"/>
    <w:rsid w:val="008072F3"/>
    <w:rsid w:val="00807B26"/>
    <w:rsid w:val="00813A32"/>
    <w:rsid w:val="00821611"/>
    <w:rsid w:val="00824BA5"/>
    <w:rsid w:val="008259F0"/>
    <w:rsid w:val="00854378"/>
    <w:rsid w:val="008918FF"/>
    <w:rsid w:val="00894CBB"/>
    <w:rsid w:val="008A10EA"/>
    <w:rsid w:val="008D289F"/>
    <w:rsid w:val="009021F3"/>
    <w:rsid w:val="0094241A"/>
    <w:rsid w:val="00943789"/>
    <w:rsid w:val="00973568"/>
    <w:rsid w:val="00976E42"/>
    <w:rsid w:val="0098368D"/>
    <w:rsid w:val="009D1D81"/>
    <w:rsid w:val="009D3D5A"/>
    <w:rsid w:val="009E4C3B"/>
    <w:rsid w:val="009F5812"/>
    <w:rsid w:val="00A114FB"/>
    <w:rsid w:val="00A55715"/>
    <w:rsid w:val="00A62406"/>
    <w:rsid w:val="00AB1E4C"/>
    <w:rsid w:val="00AB4B81"/>
    <w:rsid w:val="00AB57EB"/>
    <w:rsid w:val="00AC771D"/>
    <w:rsid w:val="00AC7D57"/>
    <w:rsid w:val="00AD7450"/>
    <w:rsid w:val="00B079B7"/>
    <w:rsid w:val="00B434EF"/>
    <w:rsid w:val="00B53DD2"/>
    <w:rsid w:val="00B63AAA"/>
    <w:rsid w:val="00B6694A"/>
    <w:rsid w:val="00BB21C8"/>
    <w:rsid w:val="00BB3125"/>
    <w:rsid w:val="00BC17B1"/>
    <w:rsid w:val="00BD6069"/>
    <w:rsid w:val="00C057A4"/>
    <w:rsid w:val="00C13D70"/>
    <w:rsid w:val="00C20383"/>
    <w:rsid w:val="00C328F7"/>
    <w:rsid w:val="00C376D2"/>
    <w:rsid w:val="00C8385C"/>
    <w:rsid w:val="00CC4312"/>
    <w:rsid w:val="00D1567D"/>
    <w:rsid w:val="00D55A8C"/>
    <w:rsid w:val="00D56F4C"/>
    <w:rsid w:val="00D62313"/>
    <w:rsid w:val="00D663DD"/>
    <w:rsid w:val="00DA78E0"/>
    <w:rsid w:val="00DB740F"/>
    <w:rsid w:val="00E20E52"/>
    <w:rsid w:val="00E36F3F"/>
    <w:rsid w:val="00E53854"/>
    <w:rsid w:val="00E919E0"/>
    <w:rsid w:val="00EA6F6F"/>
    <w:rsid w:val="00EB21E7"/>
    <w:rsid w:val="00EC0D68"/>
    <w:rsid w:val="00EC7C1F"/>
    <w:rsid w:val="00ED3DEF"/>
    <w:rsid w:val="00ED490E"/>
    <w:rsid w:val="00EF0367"/>
    <w:rsid w:val="00EF6445"/>
    <w:rsid w:val="00F12548"/>
    <w:rsid w:val="00F21B98"/>
    <w:rsid w:val="00F37079"/>
    <w:rsid w:val="00F43DF2"/>
    <w:rsid w:val="00F5442E"/>
    <w:rsid w:val="00F55FEB"/>
    <w:rsid w:val="00F81DDA"/>
    <w:rsid w:val="00F8576C"/>
    <w:rsid w:val="00FB6890"/>
    <w:rsid w:val="00FD4193"/>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322E2"/>
  <w15:docId w15:val="{C70BBF77-C595-42B1-9158-1D3C39D6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18"/>
    <w:rPr>
      <w:lang w:eastAsia="en-US"/>
    </w:rPr>
  </w:style>
  <w:style w:type="paragraph" w:styleId="Heading1">
    <w:name w:val="heading 1"/>
    <w:basedOn w:val="Normal"/>
    <w:next w:val="Normal"/>
    <w:qFormat/>
    <w:rsid w:val="001627E4"/>
    <w:pPr>
      <w:keepNext/>
      <w:outlineLvl w:val="0"/>
    </w:pPr>
    <w:rPr>
      <w:rFonts w:ascii="Arial" w:hAnsi="Arial"/>
      <w:b/>
      <w:sz w:val="22"/>
    </w:rPr>
  </w:style>
  <w:style w:type="paragraph" w:styleId="Heading2">
    <w:name w:val="heading 2"/>
    <w:basedOn w:val="Normal"/>
    <w:next w:val="Normal"/>
    <w:qFormat/>
    <w:rsid w:val="001627E4"/>
    <w:pPr>
      <w:keepNext/>
      <w:outlineLvl w:val="1"/>
    </w:pPr>
    <w:rPr>
      <w:rFonts w:ascii="Arial" w:hAnsi="Arial"/>
      <w:i/>
      <w:sz w:val="16"/>
    </w:rPr>
  </w:style>
  <w:style w:type="paragraph" w:styleId="Heading3">
    <w:name w:val="heading 3"/>
    <w:basedOn w:val="Normal"/>
    <w:next w:val="Normal"/>
    <w:qFormat/>
    <w:rsid w:val="001627E4"/>
    <w:pPr>
      <w:keepNext/>
      <w:spacing w:after="120"/>
      <w:ind w:left="720"/>
      <w:outlineLvl w:val="2"/>
    </w:pPr>
    <w:rPr>
      <w:rFonts w:ascii="Arial" w:hAnsi="Arial"/>
      <w:b/>
      <w:sz w:val="22"/>
    </w:rPr>
  </w:style>
  <w:style w:type="paragraph" w:styleId="Heading4">
    <w:name w:val="heading 4"/>
    <w:basedOn w:val="Normal"/>
    <w:next w:val="Normal"/>
    <w:qFormat/>
    <w:rsid w:val="001627E4"/>
    <w:pPr>
      <w:keepNext/>
      <w:outlineLvl w:val="3"/>
    </w:pPr>
    <w:rPr>
      <w:rFonts w:ascii="Arial" w:hAnsi="Arial"/>
      <w:b/>
    </w:rPr>
  </w:style>
  <w:style w:type="paragraph" w:styleId="Heading5">
    <w:name w:val="heading 5"/>
    <w:basedOn w:val="Normal"/>
    <w:next w:val="Normal"/>
    <w:qFormat/>
    <w:rsid w:val="001627E4"/>
    <w:pPr>
      <w:keepNext/>
      <w:jc w:val="center"/>
      <w:outlineLvl w:val="4"/>
    </w:pPr>
    <w:rPr>
      <w:rFonts w:ascii="Arial" w:hAnsi="Arial"/>
      <w:b/>
    </w:rPr>
  </w:style>
  <w:style w:type="paragraph" w:styleId="Heading6">
    <w:name w:val="heading 6"/>
    <w:basedOn w:val="Normal"/>
    <w:next w:val="Normal"/>
    <w:qFormat/>
    <w:rsid w:val="001627E4"/>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27E4"/>
    <w:pPr>
      <w:jc w:val="center"/>
    </w:pPr>
    <w:rPr>
      <w:rFonts w:ascii="Arial" w:hAnsi="Arial"/>
      <w:b/>
      <w:sz w:val="32"/>
    </w:rPr>
  </w:style>
  <w:style w:type="paragraph" w:styleId="BodyText">
    <w:name w:val="Body Text"/>
    <w:basedOn w:val="Normal"/>
    <w:rsid w:val="001627E4"/>
    <w:rPr>
      <w:rFonts w:ascii="Arial" w:hAnsi="Arial"/>
      <w:i/>
      <w:sz w:val="16"/>
    </w:rPr>
  </w:style>
  <w:style w:type="paragraph" w:styleId="BodyTextIndent">
    <w:name w:val="Body Text Indent"/>
    <w:basedOn w:val="Normal"/>
    <w:rsid w:val="001627E4"/>
    <w:pPr>
      <w:spacing w:after="120"/>
      <w:ind w:left="720" w:hanging="360"/>
    </w:pPr>
    <w:rPr>
      <w:rFonts w:ascii="Arial" w:hAnsi="Arial"/>
      <w:sz w:val="22"/>
    </w:rPr>
  </w:style>
  <w:style w:type="paragraph" w:styleId="Caption">
    <w:name w:val="caption"/>
    <w:basedOn w:val="Normal"/>
    <w:next w:val="Normal"/>
    <w:qFormat/>
    <w:rsid w:val="001627E4"/>
    <w:pPr>
      <w:spacing w:before="120" w:after="120"/>
    </w:pPr>
    <w:rPr>
      <w:b/>
    </w:rPr>
  </w:style>
  <w:style w:type="character" w:styleId="CommentReference">
    <w:name w:val="annotation reference"/>
    <w:basedOn w:val="DefaultParagraphFont"/>
    <w:semiHidden/>
    <w:rsid w:val="001627E4"/>
    <w:rPr>
      <w:sz w:val="16"/>
    </w:rPr>
  </w:style>
  <w:style w:type="paragraph" w:styleId="CommentText">
    <w:name w:val="annotation text"/>
    <w:basedOn w:val="Normal"/>
    <w:semiHidden/>
    <w:rsid w:val="001627E4"/>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character" w:styleId="Hyperlink">
    <w:name w:val="Hyperlink"/>
    <w:basedOn w:val="DefaultParagraphFont"/>
    <w:rsid w:val="00D1567D"/>
    <w:rPr>
      <w:color w:val="0000FF"/>
      <w:u w:val="single"/>
    </w:rPr>
  </w:style>
  <w:style w:type="paragraph" w:styleId="ListParagraph">
    <w:name w:val="List Paragraph"/>
    <w:basedOn w:val="Normal"/>
    <w:uiPriority w:val="34"/>
    <w:qFormat/>
    <w:rsid w:val="00760760"/>
    <w:pPr>
      <w:ind w:left="720"/>
      <w:contextualSpacing/>
    </w:pPr>
  </w:style>
  <w:style w:type="paragraph" w:customStyle="1" w:styleId="squarebullets">
    <w:name w:val="square bullets"/>
    <w:basedOn w:val="ListParagraph"/>
    <w:qFormat/>
    <w:rsid w:val="0012464B"/>
    <w:pPr>
      <w:numPr>
        <w:numId w:val="42"/>
      </w:numPr>
      <w:spacing w:after="120" w:line="276" w:lineRule="auto"/>
    </w:pPr>
    <w:rPr>
      <w:rFonts w:asciiTheme="minorHAnsi" w:eastAsiaTheme="minorEastAsia" w:hAnsiTheme="minorHAns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804">
      <w:bodyDiv w:val="1"/>
      <w:marLeft w:val="0"/>
      <w:marRight w:val="0"/>
      <w:marTop w:val="0"/>
      <w:marBottom w:val="0"/>
      <w:divBdr>
        <w:top w:val="none" w:sz="0" w:space="0" w:color="auto"/>
        <w:left w:val="none" w:sz="0" w:space="0" w:color="auto"/>
        <w:bottom w:val="none" w:sz="0" w:space="0" w:color="auto"/>
        <w:right w:val="none" w:sz="0" w:space="0" w:color="auto"/>
      </w:divBdr>
    </w:div>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109395735">
      <w:bodyDiv w:val="1"/>
      <w:marLeft w:val="0"/>
      <w:marRight w:val="0"/>
      <w:marTop w:val="0"/>
      <w:marBottom w:val="0"/>
      <w:divBdr>
        <w:top w:val="none" w:sz="0" w:space="0" w:color="auto"/>
        <w:left w:val="none" w:sz="0" w:space="0" w:color="auto"/>
        <w:bottom w:val="none" w:sz="0" w:space="0" w:color="auto"/>
        <w:right w:val="none" w:sz="0" w:space="0" w:color="auto"/>
      </w:divBdr>
      <w:divsChild>
        <w:div w:id="844394412">
          <w:marLeft w:val="0"/>
          <w:marRight w:val="0"/>
          <w:marTop w:val="0"/>
          <w:marBottom w:val="0"/>
          <w:divBdr>
            <w:top w:val="none" w:sz="0" w:space="0" w:color="auto"/>
            <w:left w:val="none" w:sz="0" w:space="0" w:color="auto"/>
            <w:bottom w:val="none" w:sz="0" w:space="0" w:color="auto"/>
            <w:right w:val="none" w:sz="0" w:space="0" w:color="auto"/>
          </w:divBdr>
          <w:divsChild>
            <w:div w:id="630356361">
              <w:marLeft w:val="0"/>
              <w:marRight w:val="0"/>
              <w:marTop w:val="0"/>
              <w:marBottom w:val="0"/>
              <w:divBdr>
                <w:top w:val="none" w:sz="0" w:space="0" w:color="auto"/>
                <w:left w:val="none" w:sz="0" w:space="0" w:color="auto"/>
                <w:bottom w:val="none" w:sz="0" w:space="0" w:color="auto"/>
                <w:right w:val="none" w:sz="0" w:space="0" w:color="auto"/>
              </w:divBdr>
              <w:divsChild>
                <w:div w:id="42679912">
                  <w:marLeft w:val="0"/>
                  <w:marRight w:val="0"/>
                  <w:marTop w:val="0"/>
                  <w:marBottom w:val="0"/>
                  <w:divBdr>
                    <w:top w:val="none" w:sz="0" w:space="0" w:color="auto"/>
                    <w:left w:val="none" w:sz="0" w:space="0" w:color="auto"/>
                    <w:bottom w:val="none" w:sz="0" w:space="0" w:color="auto"/>
                    <w:right w:val="none" w:sz="0" w:space="0" w:color="auto"/>
                  </w:divBdr>
                  <w:divsChild>
                    <w:div w:id="467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280867">
      <w:bodyDiv w:val="1"/>
      <w:marLeft w:val="0"/>
      <w:marRight w:val="0"/>
      <w:marTop w:val="0"/>
      <w:marBottom w:val="0"/>
      <w:divBdr>
        <w:top w:val="none" w:sz="0" w:space="0" w:color="auto"/>
        <w:left w:val="none" w:sz="0" w:space="0" w:color="auto"/>
        <w:bottom w:val="none" w:sz="0" w:space="0" w:color="auto"/>
        <w:right w:val="none" w:sz="0" w:space="0" w:color="auto"/>
      </w:divBdr>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1665</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Coysh, Andrew</cp:lastModifiedBy>
  <cp:revision>45</cp:revision>
  <cp:lastPrinted>2009-11-16T14:07:00Z</cp:lastPrinted>
  <dcterms:created xsi:type="dcterms:W3CDTF">2021-08-16T09:44:00Z</dcterms:created>
  <dcterms:modified xsi:type="dcterms:W3CDTF">2022-04-06T07:07:00Z</dcterms:modified>
</cp:coreProperties>
</file>