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C90" w14:textId="77777777" w:rsidR="00331702" w:rsidRPr="00331702" w:rsidRDefault="00331702" w:rsidP="00331702">
      <w:pPr>
        <w:textAlignment w:val="baseline"/>
        <w:rPr>
          <w:rFonts w:ascii="Arial" w:hAnsi="Arial" w:cs="Arial"/>
          <w:b/>
          <w:bCs/>
          <w:sz w:val="24"/>
          <w:szCs w:val="24"/>
          <w:lang w:eastAsia="en-GB"/>
        </w:rPr>
      </w:pPr>
      <w:r w:rsidRPr="00331702">
        <w:rPr>
          <w:rFonts w:ascii="Arial" w:hAnsi="Arial" w:cs="Arial"/>
          <w:b/>
          <w:bCs/>
          <w:sz w:val="24"/>
          <w:szCs w:val="24"/>
          <w:lang w:eastAsia="en-GB"/>
        </w:rPr>
        <w:t>Notice of Making </w:t>
      </w:r>
    </w:p>
    <w:p w14:paraId="1CAD3864" w14:textId="77777777" w:rsidR="00331702" w:rsidRPr="00331702" w:rsidRDefault="00331702" w:rsidP="00331702">
      <w:pPr>
        <w:textAlignment w:val="baseline"/>
        <w:rPr>
          <w:rFonts w:ascii="Arial" w:hAnsi="Arial" w:cs="Arial"/>
          <w:b/>
          <w:bCs/>
          <w:sz w:val="24"/>
          <w:szCs w:val="24"/>
          <w:lang w:eastAsia="en-GB"/>
        </w:rPr>
      </w:pPr>
      <w:r w:rsidRPr="00331702">
        <w:rPr>
          <w:rFonts w:ascii="Arial" w:hAnsi="Arial" w:cs="Arial"/>
          <w:b/>
          <w:bCs/>
          <w:sz w:val="24"/>
          <w:szCs w:val="24"/>
          <w:lang w:eastAsia="en-GB"/>
        </w:rPr>
        <w:t>Borough of Torbay </w:t>
      </w:r>
    </w:p>
    <w:p w14:paraId="3C591358" w14:textId="55737272" w:rsid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(Danvers Road, Torquay) (Control of Waiting, Loading and Unloading) Amendment Order No5 2021 </w:t>
      </w:r>
    </w:p>
    <w:p w14:paraId="48FA5A9A" w14:textId="77777777" w:rsidR="00331702" w:rsidRPr="00331702" w:rsidRDefault="00331702" w:rsidP="00331702">
      <w:pPr>
        <w:textAlignment w:val="baseline"/>
        <w:rPr>
          <w:rFonts w:ascii="Arial" w:hAnsi="Arial" w:cs="Arial"/>
          <w:sz w:val="24"/>
          <w:szCs w:val="24"/>
          <w:lang w:eastAsia="en-GB"/>
        </w:rPr>
      </w:pPr>
    </w:p>
    <w:p w14:paraId="4047E798" w14:textId="4772A1F5" w:rsidR="00331702" w:rsidRDefault="00331702" w:rsidP="00331702">
      <w:pPr>
        <w:jc w:val="both"/>
        <w:textAlignment w:val="baseline"/>
        <w:rPr>
          <w:rFonts w:ascii="Arial" w:hAnsi="Arial" w:cs="Arial"/>
          <w:sz w:val="24"/>
          <w:szCs w:val="24"/>
          <w:lang w:eastAsia="en-GB"/>
        </w:rPr>
      </w:pPr>
      <w:r w:rsidRPr="00331702">
        <w:rPr>
          <w:rFonts w:ascii="Arial" w:hAnsi="Arial" w:cs="Arial"/>
          <w:sz w:val="24"/>
          <w:szCs w:val="24"/>
          <w:lang w:eastAsia="en-GB"/>
        </w:rPr>
        <w:t>Torbay Council made the above Order on 4</w:t>
      </w:r>
      <w:r w:rsidRPr="00331702">
        <w:rPr>
          <w:rFonts w:ascii="Arial" w:hAnsi="Arial" w:cs="Arial"/>
          <w:sz w:val="24"/>
          <w:szCs w:val="24"/>
          <w:vertAlign w:val="superscript"/>
          <w:lang w:eastAsia="en-GB"/>
        </w:rPr>
        <w:t>th</w:t>
      </w:r>
      <w:r w:rsidRPr="00331702">
        <w:rPr>
          <w:rFonts w:ascii="Arial" w:hAnsi="Arial" w:cs="Arial"/>
          <w:sz w:val="24"/>
          <w:szCs w:val="24"/>
          <w:lang w:eastAsia="en-GB"/>
        </w:rPr>
        <w:t xml:space="preserve"> March 2022 under the provisions of the Road Traffic Regulation Act 1984, to come into force on 17</w:t>
      </w:r>
      <w:r w:rsidRPr="00331702">
        <w:rPr>
          <w:rFonts w:ascii="Arial" w:hAnsi="Arial" w:cs="Arial"/>
          <w:sz w:val="24"/>
          <w:szCs w:val="24"/>
          <w:vertAlign w:val="superscript"/>
          <w:lang w:eastAsia="en-GB"/>
        </w:rPr>
        <w:t>th</w:t>
      </w:r>
      <w:r w:rsidRPr="00331702">
        <w:rPr>
          <w:rFonts w:ascii="Arial" w:hAnsi="Arial" w:cs="Arial"/>
          <w:sz w:val="24"/>
          <w:szCs w:val="24"/>
          <w:lang w:eastAsia="en-GB"/>
        </w:rPr>
        <w:t xml:space="preserve"> March 2022. The effect is to introduce the following measures in the specified roads in </w:t>
      </w:r>
      <w:proofErr w:type="gramStart"/>
      <w:r w:rsidRPr="00331702">
        <w:rPr>
          <w:rFonts w:ascii="Arial" w:hAnsi="Arial" w:cs="Arial"/>
          <w:sz w:val="24"/>
          <w:szCs w:val="24"/>
          <w:lang w:eastAsia="en-GB"/>
        </w:rPr>
        <w:t>Torquay:-</w:t>
      </w:r>
      <w:proofErr w:type="gramEnd"/>
      <w:r w:rsidRPr="00331702">
        <w:rPr>
          <w:rFonts w:ascii="Arial" w:hAnsi="Arial" w:cs="Arial"/>
          <w:sz w:val="24"/>
          <w:szCs w:val="24"/>
          <w:lang w:eastAsia="en-GB"/>
        </w:rPr>
        <w:t>  </w:t>
      </w:r>
    </w:p>
    <w:p w14:paraId="13BC0FF2" w14:textId="77777777" w:rsidR="00331702" w:rsidRPr="00331702" w:rsidRDefault="00331702" w:rsidP="00331702">
      <w:pPr>
        <w:jc w:val="both"/>
        <w:textAlignment w:val="baseline"/>
        <w:rPr>
          <w:rFonts w:ascii="Arial" w:hAnsi="Arial" w:cs="Arial"/>
          <w:sz w:val="24"/>
          <w:szCs w:val="24"/>
          <w:lang w:eastAsia="en-GB"/>
        </w:rPr>
      </w:pPr>
    </w:p>
    <w:p w14:paraId="218C76C8" w14:textId="77777777" w:rsidR="00331702" w:rsidRPr="00331702" w:rsidRDefault="00331702" w:rsidP="00331702">
      <w:pPr>
        <w:jc w:val="both"/>
        <w:textAlignment w:val="baseline"/>
        <w:rPr>
          <w:rFonts w:ascii="Arial" w:hAnsi="Arial" w:cs="Arial"/>
          <w:sz w:val="24"/>
          <w:szCs w:val="24"/>
          <w:lang w:eastAsia="en-GB"/>
        </w:rPr>
      </w:pPr>
      <w:r w:rsidRPr="00331702">
        <w:rPr>
          <w:rFonts w:ascii="Arial" w:hAnsi="Arial" w:cs="Arial"/>
          <w:b/>
          <w:bCs/>
          <w:sz w:val="24"/>
          <w:szCs w:val="24"/>
          <w:u w:val="single"/>
          <w:lang w:eastAsia="en-GB"/>
        </w:rPr>
        <w:t>New Restrictions:</w:t>
      </w:r>
      <w:r w:rsidRPr="00331702">
        <w:rPr>
          <w:rFonts w:ascii="Arial" w:hAnsi="Arial" w:cs="Arial"/>
          <w:sz w:val="24"/>
          <w:szCs w:val="24"/>
          <w:lang w:eastAsia="en-GB"/>
        </w:rPr>
        <w:t> </w:t>
      </w:r>
    </w:p>
    <w:p w14:paraId="24B591DA" w14:textId="77777777" w:rsidR="00331702" w:rsidRPr="00331702" w:rsidRDefault="00331702" w:rsidP="00331702">
      <w:pPr>
        <w:jc w:val="both"/>
        <w:textAlignment w:val="baseline"/>
        <w:rPr>
          <w:rFonts w:ascii="Arial" w:hAnsi="Arial" w:cs="Arial"/>
          <w:sz w:val="24"/>
          <w:szCs w:val="24"/>
          <w:lang w:eastAsia="en-GB"/>
        </w:rPr>
      </w:pPr>
      <w:r w:rsidRPr="00331702">
        <w:rPr>
          <w:rFonts w:ascii="Arial" w:hAnsi="Arial" w:cs="Arial"/>
          <w:b/>
          <w:bCs/>
          <w:sz w:val="24"/>
          <w:szCs w:val="24"/>
          <w:u w:val="single"/>
          <w:lang w:eastAsia="en-GB"/>
        </w:rPr>
        <w:t xml:space="preserve">No Waiting </w:t>
      </w:r>
      <w:proofErr w:type="gramStart"/>
      <w:r w:rsidRPr="00331702">
        <w:rPr>
          <w:rFonts w:ascii="Arial" w:hAnsi="Arial" w:cs="Arial"/>
          <w:b/>
          <w:bCs/>
          <w:sz w:val="24"/>
          <w:szCs w:val="24"/>
          <w:u w:val="single"/>
          <w:lang w:eastAsia="en-GB"/>
        </w:rPr>
        <w:t>At</w:t>
      </w:r>
      <w:proofErr w:type="gramEnd"/>
      <w:r w:rsidRPr="00331702">
        <w:rPr>
          <w:rFonts w:ascii="Arial" w:hAnsi="Arial" w:cs="Arial"/>
          <w:b/>
          <w:bCs/>
          <w:sz w:val="24"/>
          <w:szCs w:val="24"/>
          <w:u w:val="single"/>
          <w:lang w:eastAsia="en-GB"/>
        </w:rPr>
        <w:t xml:space="preserve"> Any Time</w:t>
      </w:r>
      <w:r w:rsidRPr="00331702">
        <w:rPr>
          <w:rFonts w:ascii="Arial" w:hAnsi="Arial" w:cs="Arial"/>
          <w:sz w:val="24"/>
          <w:szCs w:val="24"/>
          <w:lang w:eastAsia="en-GB"/>
        </w:rPr>
        <w:t> </w:t>
      </w:r>
    </w:p>
    <w:p w14:paraId="64A91EB3" w14:textId="77777777" w:rsidR="00331702" w:rsidRPr="00331702" w:rsidRDefault="00331702" w:rsidP="00331702">
      <w:pPr>
        <w:jc w:val="both"/>
        <w:textAlignment w:val="baseline"/>
        <w:rPr>
          <w:rFonts w:ascii="Arial" w:hAnsi="Arial" w:cs="Arial"/>
          <w:sz w:val="24"/>
          <w:szCs w:val="24"/>
          <w:lang w:eastAsia="en-GB"/>
        </w:rPr>
      </w:pPr>
      <w:r w:rsidRPr="00331702">
        <w:rPr>
          <w:rFonts w:ascii="Arial" w:hAnsi="Arial" w:cs="Arial"/>
          <w:sz w:val="24"/>
          <w:szCs w:val="24"/>
          <w:lang w:eastAsia="en-GB"/>
        </w:rPr>
        <w:t>Danvers Road. </w:t>
      </w:r>
    </w:p>
    <w:p w14:paraId="470BB64F" w14:textId="77777777" w:rsidR="00331702" w:rsidRPr="00331702" w:rsidRDefault="00331702" w:rsidP="00331702">
      <w:pPr>
        <w:jc w:val="both"/>
        <w:textAlignment w:val="baseline"/>
        <w:rPr>
          <w:rFonts w:ascii="Arial" w:hAnsi="Arial" w:cs="Arial"/>
          <w:sz w:val="24"/>
          <w:szCs w:val="24"/>
          <w:lang w:eastAsia="en-GB"/>
        </w:rPr>
      </w:pPr>
      <w:r w:rsidRPr="00331702">
        <w:rPr>
          <w:rFonts w:ascii="Arial" w:hAnsi="Arial" w:cs="Arial"/>
          <w:b/>
          <w:bCs/>
          <w:sz w:val="24"/>
          <w:szCs w:val="24"/>
          <w:u w:val="single"/>
          <w:lang w:eastAsia="en-GB"/>
        </w:rPr>
        <w:t>No Waiting Mon-Fri, 8am-9am &amp; 2.30pm-3.30pm, during the period 1</w:t>
      </w:r>
      <w:r w:rsidRPr="00331702">
        <w:rPr>
          <w:rFonts w:ascii="Arial" w:hAnsi="Arial" w:cs="Arial"/>
          <w:b/>
          <w:bCs/>
          <w:sz w:val="24"/>
          <w:szCs w:val="24"/>
          <w:u w:val="single"/>
          <w:vertAlign w:val="superscript"/>
          <w:lang w:eastAsia="en-GB"/>
        </w:rPr>
        <w:t>st</w:t>
      </w:r>
      <w:r w:rsidRPr="00331702">
        <w:rPr>
          <w:rFonts w:ascii="Arial" w:hAnsi="Arial" w:cs="Arial"/>
          <w:b/>
          <w:bCs/>
          <w:sz w:val="24"/>
          <w:szCs w:val="24"/>
          <w:u w:val="single"/>
          <w:lang w:eastAsia="en-GB"/>
        </w:rPr>
        <w:t xml:space="preserve"> May to 31</w:t>
      </w:r>
      <w:r w:rsidRPr="00331702">
        <w:rPr>
          <w:rFonts w:ascii="Arial" w:hAnsi="Arial" w:cs="Arial"/>
          <w:b/>
          <w:bCs/>
          <w:sz w:val="24"/>
          <w:szCs w:val="24"/>
          <w:u w:val="single"/>
          <w:vertAlign w:val="superscript"/>
          <w:lang w:eastAsia="en-GB"/>
        </w:rPr>
        <w:t>st</w:t>
      </w:r>
      <w:r w:rsidRPr="00331702">
        <w:rPr>
          <w:rFonts w:ascii="Arial" w:hAnsi="Arial" w:cs="Arial"/>
          <w:b/>
          <w:bCs/>
          <w:sz w:val="24"/>
          <w:szCs w:val="24"/>
          <w:u w:val="single"/>
          <w:lang w:eastAsia="en-GB"/>
        </w:rPr>
        <w:t xml:space="preserve"> July (dates inclusive)</w:t>
      </w:r>
      <w:r w:rsidRPr="00331702">
        <w:rPr>
          <w:rFonts w:ascii="Arial" w:hAnsi="Arial" w:cs="Arial"/>
          <w:sz w:val="24"/>
          <w:szCs w:val="24"/>
          <w:lang w:eastAsia="en-GB"/>
        </w:rPr>
        <w:t> </w:t>
      </w:r>
    </w:p>
    <w:p w14:paraId="275DC327" w14:textId="77777777" w:rsidR="00331702" w:rsidRPr="00331702" w:rsidRDefault="00331702" w:rsidP="00331702">
      <w:pPr>
        <w:jc w:val="both"/>
        <w:textAlignment w:val="baseline"/>
        <w:rPr>
          <w:rFonts w:ascii="Arial" w:hAnsi="Arial" w:cs="Arial"/>
          <w:sz w:val="24"/>
          <w:szCs w:val="24"/>
          <w:lang w:eastAsia="en-GB"/>
        </w:rPr>
      </w:pPr>
      <w:r w:rsidRPr="00331702">
        <w:rPr>
          <w:rFonts w:ascii="Arial" w:hAnsi="Arial" w:cs="Arial"/>
          <w:sz w:val="24"/>
          <w:szCs w:val="24"/>
          <w:lang w:eastAsia="en-GB"/>
        </w:rPr>
        <w:t>Danvers Road. </w:t>
      </w:r>
    </w:p>
    <w:p w14:paraId="53146976" w14:textId="77777777" w:rsidR="00331702" w:rsidRPr="00331702" w:rsidRDefault="00331702" w:rsidP="00331702">
      <w:pPr>
        <w:jc w:val="both"/>
        <w:textAlignment w:val="baseline"/>
        <w:rPr>
          <w:rFonts w:ascii="Arial" w:hAnsi="Arial" w:cs="Arial"/>
          <w:sz w:val="24"/>
          <w:szCs w:val="24"/>
          <w:lang w:eastAsia="en-GB"/>
        </w:rPr>
      </w:pPr>
      <w:r w:rsidRPr="00331702">
        <w:rPr>
          <w:rFonts w:ascii="Arial" w:hAnsi="Arial" w:cs="Arial"/>
          <w:sz w:val="24"/>
          <w:szCs w:val="24"/>
          <w:lang w:eastAsia="en-GB"/>
        </w:rPr>
        <w:t> </w:t>
      </w:r>
    </w:p>
    <w:p w14:paraId="511EB9D8"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2" w:tgtFrame="_blank" w:history="1">
        <w:r w:rsidRPr="00331702">
          <w:rPr>
            <w:rFonts w:ascii="Arial" w:hAnsi="Arial" w:cs="Arial"/>
            <w:color w:val="0000FF"/>
            <w:sz w:val="24"/>
            <w:szCs w:val="24"/>
            <w:u w:val="single"/>
            <w:lang w:eastAsia="en-GB"/>
          </w:rPr>
          <w:t>www.torbay.gov.uk/proposedtros</w:t>
        </w:r>
      </w:hyperlink>
      <w:r w:rsidRPr="00331702">
        <w:rPr>
          <w:rFonts w:ascii="Arial" w:hAnsi="Arial" w:cs="Arial"/>
          <w:sz w:val="24"/>
          <w:szCs w:val="24"/>
          <w:lang w:eastAsia="en-GB"/>
        </w:rPr>
        <w:t> </w:t>
      </w:r>
    </w:p>
    <w:p w14:paraId="22CC757A"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 </w:t>
      </w:r>
    </w:p>
    <w:p w14:paraId="18C39347"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260"/>
      </w:tblGrid>
      <w:tr w:rsidR="00331702" w:rsidRPr="00331702" w14:paraId="3DDB0312" w14:textId="77777777" w:rsidTr="00331702">
        <w:tc>
          <w:tcPr>
            <w:tcW w:w="2115" w:type="dxa"/>
            <w:tcBorders>
              <w:top w:val="single" w:sz="6" w:space="0" w:color="auto"/>
              <w:left w:val="nil"/>
              <w:bottom w:val="nil"/>
              <w:right w:val="nil"/>
            </w:tcBorders>
            <w:shd w:val="clear" w:color="auto" w:fill="auto"/>
            <w:vAlign w:val="bottom"/>
            <w:hideMark/>
          </w:tcPr>
          <w:p w14:paraId="21F5C8FC"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Date: 16</w:t>
            </w:r>
            <w:r w:rsidRPr="00331702">
              <w:rPr>
                <w:rFonts w:ascii="Arial" w:hAnsi="Arial" w:cs="Arial"/>
                <w:sz w:val="24"/>
                <w:szCs w:val="24"/>
                <w:vertAlign w:val="superscript"/>
                <w:lang w:eastAsia="en-GB"/>
              </w:rPr>
              <w:t>th</w:t>
            </w:r>
            <w:r w:rsidRPr="00331702">
              <w:rPr>
                <w:rFonts w:ascii="Arial" w:hAnsi="Arial" w:cs="Arial"/>
                <w:sz w:val="24"/>
                <w:szCs w:val="24"/>
                <w:lang w:eastAsia="en-GB"/>
              </w:rPr>
              <w:t xml:space="preserve"> March 2022 </w:t>
            </w:r>
          </w:p>
          <w:p w14:paraId="6D2C3C3E"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Anne-Marie Bond  </w:t>
            </w:r>
            <w:r w:rsidRPr="00331702">
              <w:rPr>
                <w:rFonts w:ascii="Arial" w:hAnsi="Arial" w:cs="Arial"/>
                <w:sz w:val="24"/>
                <w:szCs w:val="24"/>
                <w:lang w:eastAsia="en-GB"/>
              </w:rPr>
              <w:br/>
              <w:t>Chief Executive </w:t>
            </w:r>
          </w:p>
          <w:p w14:paraId="5510086A"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Torbay Council </w:t>
            </w:r>
          </w:p>
          <w:p w14:paraId="631FA7F1"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Town Hall, Castle Circus </w:t>
            </w:r>
          </w:p>
          <w:p w14:paraId="507AB5CC"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TORQUAY    TQ1 3DR </w:t>
            </w:r>
          </w:p>
        </w:tc>
        <w:tc>
          <w:tcPr>
            <w:tcW w:w="1260" w:type="dxa"/>
            <w:tcBorders>
              <w:top w:val="single" w:sz="6" w:space="0" w:color="auto"/>
              <w:left w:val="nil"/>
              <w:bottom w:val="nil"/>
              <w:right w:val="nil"/>
            </w:tcBorders>
            <w:shd w:val="clear" w:color="auto" w:fill="auto"/>
            <w:vAlign w:val="bottom"/>
            <w:hideMark/>
          </w:tcPr>
          <w:p w14:paraId="0E9D2682" w14:textId="77777777" w:rsidR="00331702" w:rsidRPr="00331702" w:rsidRDefault="00331702" w:rsidP="00331702">
            <w:pPr>
              <w:jc w:val="right"/>
              <w:textAlignment w:val="baseline"/>
              <w:rPr>
                <w:rFonts w:ascii="Arial" w:hAnsi="Arial" w:cs="Arial"/>
                <w:sz w:val="24"/>
                <w:szCs w:val="24"/>
                <w:lang w:eastAsia="en-GB"/>
              </w:rPr>
            </w:pPr>
            <w:r w:rsidRPr="00331702">
              <w:rPr>
                <w:rFonts w:ascii="Arial" w:hAnsi="Arial" w:cs="Arial"/>
                <w:b/>
                <w:noProof/>
                <w:sz w:val="24"/>
                <w:szCs w:val="24"/>
              </w:rPr>
              <w:drawing>
                <wp:inline distT="0" distB="0" distL="0" distR="0" wp14:anchorId="3F0302E9" wp14:editId="71936C59">
                  <wp:extent cx="714375" cy="361950"/>
                  <wp:effectExtent l="0" t="0" r="952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331702">
              <w:rPr>
                <w:rFonts w:ascii="Arial" w:hAnsi="Arial" w:cs="Arial"/>
                <w:sz w:val="24"/>
                <w:szCs w:val="24"/>
                <w:lang w:eastAsia="en-GB"/>
              </w:rPr>
              <w:t> </w:t>
            </w:r>
          </w:p>
        </w:tc>
      </w:tr>
    </w:tbl>
    <w:p w14:paraId="1611AC13" w14:textId="77777777" w:rsidR="00331702" w:rsidRPr="00331702" w:rsidRDefault="00331702" w:rsidP="00331702">
      <w:pPr>
        <w:textAlignment w:val="baseline"/>
        <w:rPr>
          <w:rFonts w:ascii="Arial" w:hAnsi="Arial" w:cs="Arial"/>
          <w:sz w:val="24"/>
          <w:szCs w:val="24"/>
          <w:lang w:eastAsia="en-GB"/>
        </w:rPr>
      </w:pPr>
      <w:r w:rsidRPr="00331702">
        <w:rPr>
          <w:rFonts w:ascii="Arial" w:hAnsi="Arial" w:cs="Arial"/>
          <w:sz w:val="24"/>
          <w:szCs w:val="24"/>
          <w:lang w:eastAsia="en-GB"/>
        </w:rPr>
        <w:t> </w:t>
      </w:r>
    </w:p>
    <w:p w14:paraId="468F7868" w14:textId="77777777" w:rsidR="00331702" w:rsidRDefault="00331702">
      <w:pPr>
        <w:jc w:val="both"/>
        <w:rPr>
          <w:rFonts w:ascii="Arial" w:hAnsi="Arial"/>
          <w:b/>
          <w:sz w:val="24"/>
          <w:szCs w:val="24"/>
        </w:rPr>
      </w:pPr>
    </w:p>
    <w:p w14:paraId="07051261" w14:textId="77777777" w:rsidR="00331702" w:rsidRDefault="00331702">
      <w:pPr>
        <w:jc w:val="both"/>
        <w:rPr>
          <w:rFonts w:ascii="Arial" w:hAnsi="Arial"/>
          <w:b/>
          <w:sz w:val="24"/>
          <w:szCs w:val="24"/>
        </w:rPr>
      </w:pPr>
    </w:p>
    <w:p w14:paraId="2BECE6AA" w14:textId="77777777" w:rsidR="00331702" w:rsidRDefault="00331702">
      <w:pPr>
        <w:jc w:val="both"/>
        <w:rPr>
          <w:rFonts w:ascii="Arial" w:hAnsi="Arial"/>
          <w:b/>
          <w:sz w:val="24"/>
          <w:szCs w:val="24"/>
        </w:rPr>
      </w:pPr>
    </w:p>
    <w:p w14:paraId="253EDB9C" w14:textId="77777777" w:rsidR="00331702" w:rsidRDefault="00331702">
      <w:pPr>
        <w:jc w:val="both"/>
        <w:rPr>
          <w:rFonts w:ascii="Arial" w:hAnsi="Arial"/>
          <w:b/>
          <w:sz w:val="24"/>
          <w:szCs w:val="24"/>
        </w:rPr>
      </w:pPr>
    </w:p>
    <w:p w14:paraId="5FC6BC9A" w14:textId="77777777" w:rsidR="00331702" w:rsidRDefault="00331702">
      <w:pPr>
        <w:jc w:val="both"/>
        <w:rPr>
          <w:rFonts w:ascii="Arial" w:hAnsi="Arial"/>
          <w:b/>
          <w:sz w:val="24"/>
          <w:szCs w:val="24"/>
        </w:rPr>
      </w:pPr>
    </w:p>
    <w:p w14:paraId="7D3E5A0C" w14:textId="77777777" w:rsidR="00331702" w:rsidRDefault="00331702">
      <w:pPr>
        <w:jc w:val="both"/>
        <w:rPr>
          <w:rFonts w:ascii="Arial" w:hAnsi="Arial"/>
          <w:b/>
          <w:sz w:val="24"/>
          <w:szCs w:val="24"/>
        </w:rPr>
      </w:pPr>
    </w:p>
    <w:p w14:paraId="280896DA" w14:textId="77777777" w:rsidR="00331702" w:rsidRDefault="00331702">
      <w:pPr>
        <w:jc w:val="both"/>
        <w:rPr>
          <w:rFonts w:ascii="Arial" w:hAnsi="Arial"/>
          <w:b/>
          <w:sz w:val="24"/>
          <w:szCs w:val="24"/>
        </w:rPr>
      </w:pPr>
    </w:p>
    <w:p w14:paraId="693EFF8E" w14:textId="77777777" w:rsidR="00331702" w:rsidRDefault="00331702">
      <w:pPr>
        <w:jc w:val="both"/>
        <w:rPr>
          <w:rFonts w:ascii="Arial" w:hAnsi="Arial"/>
          <w:b/>
          <w:sz w:val="24"/>
          <w:szCs w:val="24"/>
        </w:rPr>
      </w:pPr>
    </w:p>
    <w:p w14:paraId="70867436" w14:textId="77777777" w:rsidR="00331702" w:rsidRDefault="00331702">
      <w:pPr>
        <w:jc w:val="both"/>
        <w:rPr>
          <w:rFonts w:ascii="Arial" w:hAnsi="Arial"/>
          <w:b/>
          <w:sz w:val="24"/>
          <w:szCs w:val="24"/>
        </w:rPr>
      </w:pPr>
    </w:p>
    <w:p w14:paraId="0BFC27AC" w14:textId="30DEDB0E"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sidR="00100B16">
        <w:rPr>
          <w:rFonts w:ascii="Arial" w:hAnsi="Arial"/>
          <w:b/>
          <w:sz w:val="24"/>
          <w:szCs w:val="24"/>
        </w:rPr>
        <w:t>4 March</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D1423A">
        <w:rPr>
          <w:rFonts w:ascii="Arial" w:hAnsi="Arial"/>
          <w:b/>
          <w:sz w:val="24"/>
          <w:szCs w:val="24"/>
        </w:rPr>
        <w:t>2</w:t>
      </w:r>
    </w:p>
    <w:p w14:paraId="638AA0EA" w14:textId="77777777" w:rsidR="009157BE" w:rsidRPr="0032375E" w:rsidRDefault="009157BE">
      <w:pPr>
        <w:jc w:val="center"/>
        <w:rPr>
          <w:rFonts w:ascii="Arial" w:hAnsi="Arial"/>
          <w:b/>
          <w:sz w:val="24"/>
          <w:szCs w:val="24"/>
        </w:rPr>
      </w:pPr>
    </w:p>
    <w:p w14:paraId="584C0A05" w14:textId="77777777" w:rsidR="009157BE" w:rsidRPr="0032375E" w:rsidRDefault="009157BE">
      <w:pPr>
        <w:jc w:val="both"/>
        <w:rPr>
          <w:rFonts w:ascii="Arial" w:hAnsi="Arial"/>
          <w:b/>
          <w:sz w:val="24"/>
          <w:szCs w:val="24"/>
        </w:rPr>
      </w:pPr>
    </w:p>
    <w:p w14:paraId="782959EC" w14:textId="77777777" w:rsidR="009157BE" w:rsidRPr="0032375E" w:rsidRDefault="009157BE">
      <w:pPr>
        <w:jc w:val="both"/>
        <w:rPr>
          <w:rFonts w:ascii="Arial" w:hAnsi="Arial"/>
          <w:b/>
          <w:sz w:val="24"/>
          <w:szCs w:val="24"/>
        </w:rPr>
      </w:pPr>
    </w:p>
    <w:p w14:paraId="656BB974" w14:textId="77777777" w:rsidR="009157BE" w:rsidRPr="0032375E" w:rsidRDefault="009157BE">
      <w:pPr>
        <w:jc w:val="both"/>
        <w:rPr>
          <w:rFonts w:ascii="Arial" w:hAnsi="Arial"/>
          <w:b/>
          <w:sz w:val="24"/>
          <w:szCs w:val="24"/>
        </w:rPr>
      </w:pPr>
    </w:p>
    <w:p w14:paraId="70B687C1" w14:textId="77777777" w:rsidR="009157BE" w:rsidRPr="0032375E" w:rsidRDefault="009157BE">
      <w:pPr>
        <w:jc w:val="both"/>
        <w:rPr>
          <w:rFonts w:ascii="Arial" w:hAnsi="Arial"/>
          <w:b/>
          <w:sz w:val="24"/>
          <w:szCs w:val="24"/>
        </w:rPr>
      </w:pPr>
    </w:p>
    <w:p w14:paraId="2582F78B" w14:textId="77777777" w:rsidR="009157BE" w:rsidRPr="0032375E" w:rsidRDefault="009157BE">
      <w:pPr>
        <w:jc w:val="both"/>
        <w:rPr>
          <w:rFonts w:ascii="Arial" w:hAnsi="Arial"/>
          <w:b/>
          <w:sz w:val="24"/>
          <w:szCs w:val="24"/>
        </w:rPr>
      </w:pPr>
    </w:p>
    <w:p w14:paraId="2C5F4FDC" w14:textId="77777777" w:rsidR="009157BE" w:rsidRPr="0032375E" w:rsidRDefault="009157BE">
      <w:pPr>
        <w:jc w:val="both"/>
        <w:rPr>
          <w:rFonts w:ascii="Arial" w:hAnsi="Arial"/>
          <w:b/>
          <w:sz w:val="24"/>
          <w:szCs w:val="24"/>
        </w:rPr>
      </w:pPr>
    </w:p>
    <w:p w14:paraId="5F8785E2" w14:textId="77777777" w:rsidR="009157BE" w:rsidRPr="0032375E" w:rsidRDefault="009157BE">
      <w:pPr>
        <w:jc w:val="both"/>
        <w:rPr>
          <w:rFonts w:ascii="Arial" w:hAnsi="Arial"/>
          <w:b/>
          <w:sz w:val="24"/>
          <w:szCs w:val="24"/>
        </w:rPr>
      </w:pPr>
    </w:p>
    <w:p w14:paraId="6D281C92" w14:textId="77777777" w:rsidR="009157BE" w:rsidRPr="0032375E" w:rsidRDefault="009157BE">
      <w:pPr>
        <w:jc w:val="both"/>
        <w:rPr>
          <w:rFonts w:ascii="Arial" w:hAnsi="Arial"/>
          <w:b/>
          <w:sz w:val="24"/>
          <w:szCs w:val="24"/>
        </w:rPr>
      </w:pPr>
    </w:p>
    <w:p w14:paraId="36DCF557" w14:textId="77777777" w:rsidR="009157BE" w:rsidRPr="0032375E" w:rsidRDefault="009157BE">
      <w:pPr>
        <w:jc w:val="both"/>
        <w:rPr>
          <w:rFonts w:ascii="Arial" w:hAnsi="Arial"/>
          <w:b/>
          <w:sz w:val="24"/>
          <w:szCs w:val="24"/>
        </w:rPr>
      </w:pPr>
    </w:p>
    <w:p w14:paraId="55BCDE73" w14:textId="77777777" w:rsidR="009157BE" w:rsidRPr="0032375E" w:rsidRDefault="009157BE">
      <w:pPr>
        <w:jc w:val="both"/>
        <w:rPr>
          <w:rFonts w:ascii="Arial" w:hAnsi="Arial"/>
          <w:b/>
          <w:sz w:val="24"/>
          <w:szCs w:val="24"/>
        </w:rPr>
      </w:pPr>
    </w:p>
    <w:p w14:paraId="49AEC56F" w14:textId="77777777" w:rsidR="009157BE" w:rsidRPr="0032375E" w:rsidRDefault="009157BE">
      <w:pPr>
        <w:jc w:val="both"/>
        <w:rPr>
          <w:rFonts w:ascii="Arial" w:hAnsi="Arial"/>
          <w:b/>
          <w:sz w:val="24"/>
          <w:szCs w:val="24"/>
        </w:rPr>
      </w:pPr>
    </w:p>
    <w:p w14:paraId="50D8FD21" w14:textId="77777777" w:rsidR="009157BE" w:rsidRPr="0032375E" w:rsidRDefault="009157BE">
      <w:pPr>
        <w:jc w:val="both"/>
        <w:rPr>
          <w:rFonts w:ascii="Arial" w:hAnsi="Arial"/>
          <w:b/>
          <w:sz w:val="24"/>
          <w:szCs w:val="24"/>
        </w:rPr>
      </w:pPr>
    </w:p>
    <w:p w14:paraId="2F73B19B" w14:textId="77777777" w:rsidR="009157BE" w:rsidRPr="0032375E" w:rsidRDefault="009157BE">
      <w:pPr>
        <w:jc w:val="both"/>
        <w:rPr>
          <w:rFonts w:ascii="Arial" w:hAnsi="Arial"/>
          <w:b/>
          <w:sz w:val="24"/>
          <w:szCs w:val="24"/>
        </w:rPr>
      </w:pPr>
    </w:p>
    <w:p w14:paraId="04716041" w14:textId="77777777" w:rsidR="009157BE" w:rsidRPr="0032375E" w:rsidRDefault="009157BE">
      <w:pPr>
        <w:jc w:val="center"/>
        <w:rPr>
          <w:rFonts w:ascii="Arial" w:hAnsi="Arial"/>
          <w:b/>
          <w:sz w:val="24"/>
          <w:szCs w:val="24"/>
        </w:rPr>
      </w:pPr>
    </w:p>
    <w:p w14:paraId="0C864208"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59FEB06" w14:textId="019A9132" w:rsidR="009157BE" w:rsidRPr="0032375E" w:rsidRDefault="007D2029" w:rsidP="1893AACC">
      <w:pPr>
        <w:jc w:val="center"/>
        <w:rPr>
          <w:rFonts w:ascii="Arial" w:hAnsi="Arial"/>
          <w:b/>
          <w:bCs/>
          <w:sz w:val="24"/>
          <w:szCs w:val="24"/>
        </w:rPr>
      </w:pPr>
      <w:r w:rsidRPr="1893AACC">
        <w:rPr>
          <w:rFonts w:ascii="Arial" w:hAnsi="Arial"/>
          <w:b/>
          <w:bCs/>
          <w:sz w:val="24"/>
          <w:szCs w:val="24"/>
        </w:rPr>
        <w:t>(</w:t>
      </w:r>
      <w:r w:rsidR="2C7A3B28" w:rsidRPr="1893AACC">
        <w:rPr>
          <w:rFonts w:ascii="Arial" w:hAnsi="Arial"/>
          <w:b/>
          <w:bCs/>
          <w:sz w:val="24"/>
          <w:szCs w:val="24"/>
        </w:rPr>
        <w:t>DANVERS ROAD</w:t>
      </w:r>
      <w:r w:rsidR="004A591A" w:rsidRPr="1893AACC">
        <w:rPr>
          <w:rFonts w:ascii="Arial" w:hAnsi="Arial"/>
          <w:b/>
          <w:bCs/>
          <w:sz w:val="24"/>
          <w:szCs w:val="24"/>
        </w:rPr>
        <w:t>, TORQUAY</w:t>
      </w:r>
      <w:r w:rsidR="009157BE" w:rsidRPr="1893AACC">
        <w:rPr>
          <w:rFonts w:ascii="Arial" w:hAnsi="Arial"/>
          <w:b/>
          <w:bCs/>
          <w:sz w:val="24"/>
          <w:szCs w:val="24"/>
        </w:rPr>
        <w:t>)</w:t>
      </w:r>
    </w:p>
    <w:p w14:paraId="33080EE9"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5730D04B" w14:textId="33917AF3" w:rsidR="00724515" w:rsidRDefault="00724515" w:rsidP="1B1075A7">
      <w:pPr>
        <w:jc w:val="center"/>
        <w:rPr>
          <w:rFonts w:ascii="Arial" w:hAnsi="Arial"/>
          <w:b/>
          <w:bCs/>
          <w:sz w:val="24"/>
          <w:szCs w:val="24"/>
        </w:rPr>
      </w:pPr>
      <w:r w:rsidRPr="1893AACC">
        <w:rPr>
          <w:rFonts w:ascii="Arial" w:hAnsi="Arial"/>
          <w:b/>
          <w:bCs/>
          <w:sz w:val="24"/>
          <w:szCs w:val="24"/>
        </w:rPr>
        <w:t>AMENDMENT ORDER No</w:t>
      </w:r>
      <w:r w:rsidR="002051F2" w:rsidRPr="1893AACC">
        <w:rPr>
          <w:rFonts w:ascii="Arial" w:hAnsi="Arial"/>
          <w:b/>
          <w:bCs/>
          <w:sz w:val="24"/>
          <w:szCs w:val="24"/>
        </w:rPr>
        <w:t>.</w:t>
      </w:r>
      <w:r w:rsidR="67FA39D7" w:rsidRPr="1893AACC">
        <w:rPr>
          <w:rFonts w:ascii="Arial" w:hAnsi="Arial"/>
          <w:b/>
          <w:bCs/>
          <w:sz w:val="24"/>
          <w:szCs w:val="24"/>
        </w:rPr>
        <w:t>5</w:t>
      </w:r>
      <w:r w:rsidR="00C656C8" w:rsidRPr="1893AACC">
        <w:rPr>
          <w:rFonts w:ascii="Arial" w:hAnsi="Arial"/>
          <w:b/>
          <w:bCs/>
          <w:sz w:val="24"/>
          <w:szCs w:val="24"/>
        </w:rPr>
        <w:t xml:space="preserve"> 2021</w:t>
      </w:r>
    </w:p>
    <w:p w14:paraId="06B3AA50" w14:textId="77777777" w:rsidR="009157BE" w:rsidRPr="0032375E" w:rsidRDefault="009157BE">
      <w:pPr>
        <w:jc w:val="center"/>
        <w:rPr>
          <w:rFonts w:ascii="Arial" w:hAnsi="Arial"/>
          <w:b/>
          <w:sz w:val="24"/>
          <w:szCs w:val="24"/>
        </w:rPr>
      </w:pPr>
    </w:p>
    <w:p w14:paraId="3599631B" w14:textId="77777777" w:rsidR="009157BE" w:rsidRPr="0032375E" w:rsidRDefault="009157BE">
      <w:pPr>
        <w:jc w:val="both"/>
        <w:rPr>
          <w:rFonts w:ascii="Arial" w:hAnsi="Arial"/>
          <w:b/>
          <w:sz w:val="24"/>
          <w:szCs w:val="24"/>
        </w:rPr>
      </w:pPr>
    </w:p>
    <w:p w14:paraId="587BC472" w14:textId="77777777" w:rsidR="009157BE" w:rsidRPr="0032375E" w:rsidRDefault="009157BE">
      <w:pPr>
        <w:jc w:val="both"/>
        <w:rPr>
          <w:rFonts w:ascii="Arial" w:hAnsi="Arial"/>
          <w:b/>
          <w:sz w:val="24"/>
          <w:szCs w:val="24"/>
        </w:rPr>
      </w:pPr>
    </w:p>
    <w:p w14:paraId="1F2C27C0" w14:textId="77777777" w:rsidR="009157BE" w:rsidRPr="0032375E" w:rsidRDefault="009157BE">
      <w:pPr>
        <w:jc w:val="both"/>
        <w:rPr>
          <w:rFonts w:ascii="Arial" w:hAnsi="Arial"/>
          <w:b/>
          <w:sz w:val="24"/>
          <w:szCs w:val="24"/>
        </w:rPr>
      </w:pPr>
    </w:p>
    <w:p w14:paraId="7BFDBE86" w14:textId="77777777" w:rsidR="009157BE" w:rsidRPr="0032375E" w:rsidRDefault="009157BE">
      <w:pPr>
        <w:jc w:val="both"/>
        <w:rPr>
          <w:rFonts w:ascii="Arial" w:hAnsi="Arial"/>
          <w:b/>
          <w:sz w:val="24"/>
          <w:szCs w:val="24"/>
        </w:rPr>
      </w:pPr>
    </w:p>
    <w:p w14:paraId="50830959" w14:textId="77777777" w:rsidR="009157BE" w:rsidRPr="0032375E" w:rsidRDefault="009157BE">
      <w:pPr>
        <w:jc w:val="both"/>
        <w:rPr>
          <w:rFonts w:ascii="Arial" w:hAnsi="Arial"/>
          <w:b/>
          <w:sz w:val="24"/>
          <w:szCs w:val="24"/>
        </w:rPr>
      </w:pPr>
    </w:p>
    <w:p w14:paraId="4E0A801C" w14:textId="77777777" w:rsidR="009157BE" w:rsidRPr="0032375E" w:rsidRDefault="009157BE">
      <w:pPr>
        <w:jc w:val="both"/>
        <w:rPr>
          <w:rFonts w:ascii="Arial" w:hAnsi="Arial"/>
          <w:b/>
          <w:sz w:val="24"/>
          <w:szCs w:val="24"/>
        </w:rPr>
      </w:pPr>
    </w:p>
    <w:p w14:paraId="03E197C7" w14:textId="77777777" w:rsidR="009157BE" w:rsidRPr="0032375E" w:rsidRDefault="009157BE">
      <w:pPr>
        <w:jc w:val="both"/>
        <w:rPr>
          <w:rFonts w:ascii="Arial" w:hAnsi="Arial"/>
          <w:b/>
          <w:sz w:val="24"/>
          <w:szCs w:val="24"/>
        </w:rPr>
      </w:pPr>
    </w:p>
    <w:p w14:paraId="00886C76" w14:textId="77777777" w:rsidR="009157BE" w:rsidRPr="0032375E" w:rsidRDefault="009157BE">
      <w:pPr>
        <w:jc w:val="both"/>
        <w:rPr>
          <w:rFonts w:ascii="Arial" w:hAnsi="Arial"/>
          <w:b/>
          <w:sz w:val="24"/>
          <w:szCs w:val="24"/>
        </w:rPr>
      </w:pPr>
    </w:p>
    <w:p w14:paraId="0CB5A311" w14:textId="77777777" w:rsidR="009157BE" w:rsidRPr="0032375E" w:rsidRDefault="009157BE">
      <w:pPr>
        <w:jc w:val="both"/>
        <w:rPr>
          <w:rFonts w:ascii="Arial" w:hAnsi="Arial"/>
          <w:b/>
          <w:sz w:val="24"/>
          <w:szCs w:val="24"/>
        </w:rPr>
      </w:pPr>
    </w:p>
    <w:p w14:paraId="2F3D7F7F" w14:textId="77777777" w:rsidR="009157BE" w:rsidRDefault="009157BE">
      <w:pPr>
        <w:jc w:val="both"/>
        <w:rPr>
          <w:rFonts w:ascii="Arial" w:hAnsi="Arial"/>
          <w:b/>
          <w:sz w:val="24"/>
          <w:szCs w:val="24"/>
        </w:rPr>
      </w:pPr>
    </w:p>
    <w:p w14:paraId="6550F294" w14:textId="77777777" w:rsidR="00C402FA" w:rsidRDefault="00C402FA">
      <w:pPr>
        <w:jc w:val="both"/>
        <w:rPr>
          <w:rFonts w:ascii="Arial" w:hAnsi="Arial"/>
          <w:b/>
          <w:sz w:val="24"/>
          <w:szCs w:val="24"/>
        </w:rPr>
      </w:pPr>
    </w:p>
    <w:p w14:paraId="6D770C3D" w14:textId="77777777" w:rsidR="00C402FA" w:rsidRDefault="00C402FA">
      <w:pPr>
        <w:jc w:val="both"/>
        <w:rPr>
          <w:rFonts w:ascii="Arial" w:hAnsi="Arial"/>
          <w:b/>
          <w:sz w:val="24"/>
          <w:szCs w:val="24"/>
        </w:rPr>
      </w:pPr>
    </w:p>
    <w:p w14:paraId="0B1D7B0C" w14:textId="77777777" w:rsidR="00C402FA" w:rsidRDefault="00C402FA">
      <w:pPr>
        <w:jc w:val="both"/>
        <w:rPr>
          <w:rFonts w:ascii="Arial" w:hAnsi="Arial"/>
          <w:b/>
          <w:sz w:val="24"/>
          <w:szCs w:val="24"/>
        </w:rPr>
      </w:pPr>
    </w:p>
    <w:p w14:paraId="05062AA5" w14:textId="77777777" w:rsidR="00C402FA" w:rsidRPr="0032375E" w:rsidRDefault="00C402FA">
      <w:pPr>
        <w:jc w:val="both"/>
        <w:rPr>
          <w:rFonts w:ascii="Arial" w:hAnsi="Arial"/>
          <w:b/>
          <w:sz w:val="24"/>
          <w:szCs w:val="24"/>
        </w:rPr>
      </w:pPr>
    </w:p>
    <w:p w14:paraId="589EA0A8" w14:textId="77777777" w:rsidR="009157BE" w:rsidRPr="0032375E" w:rsidRDefault="009157BE">
      <w:pPr>
        <w:jc w:val="both"/>
        <w:rPr>
          <w:rFonts w:ascii="Arial" w:hAnsi="Arial"/>
          <w:b/>
          <w:sz w:val="24"/>
          <w:szCs w:val="24"/>
        </w:rPr>
      </w:pPr>
    </w:p>
    <w:p w14:paraId="58862705" w14:textId="77777777" w:rsidR="009157BE" w:rsidRPr="0032375E" w:rsidRDefault="009157BE">
      <w:pPr>
        <w:jc w:val="both"/>
        <w:rPr>
          <w:rFonts w:ascii="Arial" w:hAnsi="Arial"/>
          <w:b/>
          <w:sz w:val="24"/>
          <w:szCs w:val="24"/>
        </w:rPr>
      </w:pPr>
    </w:p>
    <w:p w14:paraId="2D93CA6D" w14:textId="77777777" w:rsidR="009157BE" w:rsidRPr="0032375E" w:rsidRDefault="001F115F">
      <w:pPr>
        <w:jc w:val="center"/>
        <w:rPr>
          <w:rFonts w:ascii="Arial" w:hAnsi="Arial"/>
          <w:b/>
          <w:sz w:val="24"/>
          <w:szCs w:val="24"/>
        </w:rPr>
      </w:pPr>
      <w:r>
        <w:rPr>
          <w:rFonts w:ascii="Arial" w:hAnsi="Arial"/>
          <w:b/>
          <w:sz w:val="24"/>
          <w:szCs w:val="24"/>
        </w:rPr>
        <w:t>ANNE-MARIE BOND</w:t>
      </w:r>
    </w:p>
    <w:p w14:paraId="19C988BF" w14:textId="77777777" w:rsidR="009157BE" w:rsidRPr="0032375E" w:rsidRDefault="009A117D">
      <w:pPr>
        <w:jc w:val="center"/>
        <w:rPr>
          <w:rFonts w:ascii="Arial" w:hAnsi="Arial"/>
          <w:b/>
          <w:sz w:val="24"/>
          <w:szCs w:val="24"/>
        </w:rPr>
      </w:pPr>
      <w:r>
        <w:rPr>
          <w:rFonts w:ascii="Arial" w:hAnsi="Arial"/>
          <w:b/>
          <w:sz w:val="24"/>
          <w:szCs w:val="24"/>
        </w:rPr>
        <w:t>Chief Executive</w:t>
      </w:r>
    </w:p>
    <w:p w14:paraId="638FD65C"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201F727F"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71783B44"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2C86845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3F8F889F" w14:textId="77777777" w:rsidR="009157BE" w:rsidRPr="0032375E" w:rsidRDefault="009157BE">
      <w:pPr>
        <w:jc w:val="center"/>
        <w:rPr>
          <w:rFonts w:ascii="Arial" w:hAnsi="Arial"/>
          <w:sz w:val="24"/>
          <w:szCs w:val="24"/>
        </w:rPr>
      </w:pPr>
    </w:p>
    <w:p w14:paraId="00790A24" w14:textId="77777777" w:rsidR="009157BE" w:rsidRPr="0032375E" w:rsidRDefault="009157BE">
      <w:pPr>
        <w:jc w:val="center"/>
        <w:rPr>
          <w:rFonts w:ascii="Arial" w:hAnsi="Arial"/>
          <w:sz w:val="24"/>
          <w:szCs w:val="24"/>
        </w:rPr>
      </w:pPr>
    </w:p>
    <w:p w14:paraId="3E86BA68" w14:textId="77777777" w:rsidR="009157BE" w:rsidRPr="0032375E" w:rsidRDefault="009157BE">
      <w:pPr>
        <w:jc w:val="center"/>
        <w:rPr>
          <w:rFonts w:ascii="Arial" w:hAnsi="Arial"/>
          <w:sz w:val="24"/>
          <w:szCs w:val="24"/>
        </w:rPr>
      </w:pPr>
    </w:p>
    <w:p w14:paraId="51A9EB84" w14:textId="77777777" w:rsidR="009157BE" w:rsidRPr="0032375E" w:rsidRDefault="009157BE">
      <w:pPr>
        <w:pStyle w:val="Footer"/>
        <w:rPr>
          <w:szCs w:val="24"/>
        </w:rPr>
        <w:sectPr w:rsidR="009157BE" w:rsidRPr="0032375E">
          <w:footerReference w:type="even" r:id="rId14"/>
          <w:footerReference w:type="default" r:id="rId15"/>
          <w:pgSz w:w="12240" w:h="15840"/>
          <w:pgMar w:top="1440" w:right="1800" w:bottom="1440" w:left="1800" w:header="708" w:footer="708" w:gutter="0"/>
          <w:cols w:space="708"/>
          <w:titlePg/>
          <w:docGrid w:linePitch="360"/>
        </w:sectPr>
      </w:pPr>
    </w:p>
    <w:p w14:paraId="7EBD140C"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36B6FC2F" w14:textId="7E98C814" w:rsidR="009157BE" w:rsidRPr="0032375E" w:rsidRDefault="001D7504" w:rsidP="1893AACC">
      <w:pPr>
        <w:jc w:val="center"/>
        <w:rPr>
          <w:rFonts w:ascii="Arial" w:hAnsi="Arial"/>
          <w:b/>
          <w:bCs/>
          <w:sz w:val="24"/>
          <w:szCs w:val="24"/>
        </w:rPr>
      </w:pPr>
      <w:r w:rsidRPr="1893AACC">
        <w:rPr>
          <w:rFonts w:ascii="Arial" w:hAnsi="Arial"/>
          <w:b/>
          <w:bCs/>
          <w:sz w:val="24"/>
          <w:szCs w:val="24"/>
        </w:rPr>
        <w:t>(</w:t>
      </w:r>
      <w:r w:rsidR="4C84D3D0" w:rsidRPr="1893AACC">
        <w:rPr>
          <w:rFonts w:ascii="Arial" w:hAnsi="Arial"/>
          <w:b/>
          <w:bCs/>
          <w:sz w:val="24"/>
          <w:szCs w:val="24"/>
        </w:rPr>
        <w:t>DANVERS ROAD</w:t>
      </w:r>
      <w:r w:rsidR="004A591A" w:rsidRPr="1893AACC">
        <w:rPr>
          <w:rFonts w:ascii="Arial" w:hAnsi="Arial"/>
          <w:b/>
          <w:bCs/>
          <w:sz w:val="24"/>
          <w:szCs w:val="24"/>
        </w:rPr>
        <w:t>, TORQUAY</w:t>
      </w:r>
      <w:r w:rsidR="009157BE" w:rsidRPr="1893AACC">
        <w:rPr>
          <w:rFonts w:ascii="Arial" w:hAnsi="Arial"/>
          <w:b/>
          <w:bCs/>
          <w:sz w:val="24"/>
          <w:szCs w:val="24"/>
        </w:rPr>
        <w:t>)</w:t>
      </w:r>
    </w:p>
    <w:p w14:paraId="24F5593D"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736D3B8B" w14:textId="3AEAC628" w:rsidR="009157BE" w:rsidRPr="0032375E" w:rsidRDefault="001D7504" w:rsidP="1B1075A7">
      <w:pPr>
        <w:jc w:val="center"/>
        <w:rPr>
          <w:rFonts w:ascii="Arial" w:hAnsi="Arial"/>
          <w:b/>
          <w:bCs/>
          <w:sz w:val="24"/>
          <w:szCs w:val="24"/>
        </w:rPr>
      </w:pPr>
      <w:r w:rsidRPr="1893AACC">
        <w:rPr>
          <w:rFonts w:ascii="Arial" w:hAnsi="Arial"/>
          <w:b/>
          <w:bCs/>
          <w:sz w:val="24"/>
          <w:szCs w:val="24"/>
        </w:rPr>
        <w:t>AMENDMENT ORDER No.</w:t>
      </w:r>
      <w:r w:rsidR="3964E993" w:rsidRPr="1893AACC">
        <w:rPr>
          <w:rFonts w:ascii="Arial" w:hAnsi="Arial"/>
          <w:b/>
          <w:bCs/>
          <w:sz w:val="24"/>
          <w:szCs w:val="24"/>
        </w:rPr>
        <w:t>5</w:t>
      </w:r>
      <w:r w:rsidR="00C656C8" w:rsidRPr="1893AACC">
        <w:rPr>
          <w:rFonts w:ascii="Arial" w:hAnsi="Arial"/>
          <w:b/>
          <w:bCs/>
          <w:sz w:val="24"/>
          <w:szCs w:val="24"/>
        </w:rPr>
        <w:t xml:space="preserve"> 2021</w:t>
      </w:r>
    </w:p>
    <w:p w14:paraId="40924127" w14:textId="77777777" w:rsidR="009157BE" w:rsidRPr="0032375E" w:rsidRDefault="009157BE">
      <w:pPr>
        <w:jc w:val="both"/>
        <w:rPr>
          <w:rFonts w:ascii="Arial" w:hAnsi="Arial"/>
          <w:sz w:val="24"/>
          <w:szCs w:val="24"/>
        </w:rPr>
      </w:pPr>
    </w:p>
    <w:p w14:paraId="45DA402C"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Order:-</w:t>
      </w:r>
    </w:p>
    <w:p w14:paraId="60DCAB01" w14:textId="77777777" w:rsidR="009157BE" w:rsidRPr="0032375E" w:rsidRDefault="009157BE">
      <w:pPr>
        <w:jc w:val="both"/>
        <w:rPr>
          <w:rFonts w:ascii="Arial" w:hAnsi="Arial"/>
          <w:sz w:val="24"/>
          <w:szCs w:val="24"/>
        </w:rPr>
      </w:pPr>
    </w:p>
    <w:p w14:paraId="0C992919" w14:textId="3746F605" w:rsidR="00591815" w:rsidRDefault="009157BE">
      <w:pPr>
        <w:ind w:left="720" w:hanging="720"/>
        <w:jc w:val="both"/>
        <w:rPr>
          <w:rFonts w:ascii="Arial" w:hAnsi="Arial"/>
          <w:sz w:val="24"/>
          <w:szCs w:val="24"/>
        </w:rPr>
      </w:pPr>
      <w:r w:rsidRPr="0032375E">
        <w:rPr>
          <w:rFonts w:ascii="Arial" w:hAnsi="Arial"/>
          <w:sz w:val="24"/>
          <w:szCs w:val="24"/>
        </w:rPr>
        <w:t>1.</w:t>
      </w:r>
      <w:r w:rsidRPr="0032375E">
        <w:rPr>
          <w:rFonts w:ascii="Arial" w:hAnsi="Arial"/>
          <w:sz w:val="24"/>
          <w:szCs w:val="24"/>
        </w:rPr>
        <w:tab/>
        <w:t xml:space="preserve">This Order shall come into </w:t>
      </w:r>
      <w:r w:rsidR="004052C0">
        <w:rPr>
          <w:rFonts w:ascii="Arial" w:hAnsi="Arial"/>
          <w:sz w:val="24"/>
          <w:szCs w:val="24"/>
        </w:rPr>
        <w:t xml:space="preserve">force on the </w:t>
      </w:r>
      <w:r w:rsidR="00100B16">
        <w:rPr>
          <w:rFonts w:ascii="Arial" w:hAnsi="Arial"/>
          <w:sz w:val="24"/>
          <w:szCs w:val="24"/>
        </w:rPr>
        <w:t>17</w:t>
      </w:r>
      <w:r w:rsidR="00100B16" w:rsidRPr="00100B16">
        <w:rPr>
          <w:rFonts w:ascii="Arial" w:hAnsi="Arial"/>
          <w:sz w:val="24"/>
          <w:szCs w:val="24"/>
          <w:vertAlign w:val="superscript"/>
        </w:rPr>
        <w:t>th</w:t>
      </w:r>
      <w:r w:rsidR="00100B16">
        <w:rPr>
          <w:rFonts w:ascii="Arial" w:hAnsi="Arial"/>
          <w:sz w:val="24"/>
          <w:szCs w:val="24"/>
        </w:rPr>
        <w:t>.</w:t>
      </w:r>
      <w:r w:rsidR="00521D13">
        <w:rPr>
          <w:rFonts w:ascii="Arial" w:hAnsi="Arial"/>
          <w:sz w:val="24"/>
          <w:szCs w:val="24"/>
        </w:rPr>
        <w:t xml:space="preserve">    </w:t>
      </w:r>
      <w:r w:rsidR="004052C0">
        <w:rPr>
          <w:rFonts w:ascii="Arial" w:hAnsi="Arial"/>
          <w:sz w:val="24"/>
          <w:szCs w:val="24"/>
        </w:rPr>
        <w:t xml:space="preserve">day of </w:t>
      </w:r>
      <w:r w:rsidR="004052C0">
        <w:rPr>
          <w:rFonts w:ascii="Arial" w:hAnsi="Arial"/>
          <w:sz w:val="24"/>
          <w:szCs w:val="24"/>
        </w:rPr>
        <w:tab/>
      </w:r>
      <w:r w:rsidR="00100B16">
        <w:rPr>
          <w:rFonts w:ascii="Arial" w:hAnsi="Arial"/>
          <w:sz w:val="24"/>
          <w:szCs w:val="24"/>
        </w:rPr>
        <w:t>March</w:t>
      </w:r>
      <w:r w:rsidR="00521D13">
        <w:rPr>
          <w:rFonts w:ascii="Arial" w:hAnsi="Arial"/>
          <w:sz w:val="24"/>
          <w:szCs w:val="24"/>
        </w:rPr>
        <w:t xml:space="preserve">                 </w:t>
      </w:r>
      <w:r w:rsidR="00C656C8">
        <w:rPr>
          <w:rFonts w:ascii="Arial" w:hAnsi="Arial"/>
          <w:sz w:val="24"/>
          <w:szCs w:val="24"/>
        </w:rPr>
        <w:t>202</w:t>
      </w:r>
      <w:r w:rsidR="00D1423A">
        <w:rPr>
          <w:rFonts w:ascii="Arial" w:hAnsi="Arial"/>
          <w:sz w:val="24"/>
          <w:szCs w:val="24"/>
        </w:rPr>
        <w:t>2</w:t>
      </w:r>
    </w:p>
    <w:p w14:paraId="6ACA4E7D" w14:textId="7E27E11D" w:rsidR="009157BE" w:rsidRPr="0032375E" w:rsidRDefault="009157BE">
      <w:pPr>
        <w:ind w:left="720" w:hanging="720"/>
        <w:jc w:val="both"/>
        <w:rPr>
          <w:rFonts w:ascii="Arial" w:hAnsi="Arial"/>
          <w:sz w:val="24"/>
          <w:szCs w:val="24"/>
        </w:rPr>
      </w:pPr>
      <w:r w:rsidRPr="1893AACC">
        <w:rPr>
          <w:rFonts w:ascii="Arial" w:hAnsi="Arial"/>
          <w:sz w:val="24"/>
          <w:szCs w:val="24"/>
        </w:rPr>
        <w:t xml:space="preserve"> </w:t>
      </w:r>
      <w:r>
        <w:tab/>
      </w:r>
      <w:r w:rsidRPr="1893AACC">
        <w:rPr>
          <w:rFonts w:ascii="Arial" w:hAnsi="Arial"/>
          <w:sz w:val="24"/>
          <w:szCs w:val="24"/>
        </w:rPr>
        <w:t>and may be cited as the Borough of Torbay</w:t>
      </w:r>
      <w:r w:rsidR="006F3048" w:rsidRPr="1893AACC">
        <w:rPr>
          <w:rFonts w:ascii="Arial" w:hAnsi="Arial"/>
          <w:sz w:val="24"/>
          <w:szCs w:val="24"/>
        </w:rPr>
        <w:t xml:space="preserve"> (</w:t>
      </w:r>
      <w:r w:rsidR="7D787980" w:rsidRPr="1893AACC">
        <w:rPr>
          <w:rFonts w:ascii="Arial" w:hAnsi="Arial"/>
          <w:sz w:val="24"/>
          <w:szCs w:val="24"/>
        </w:rPr>
        <w:t>Danvers Road</w:t>
      </w:r>
      <w:r w:rsidR="004A591A" w:rsidRPr="1893AACC">
        <w:rPr>
          <w:rFonts w:ascii="Arial" w:hAnsi="Arial"/>
          <w:sz w:val="24"/>
          <w:szCs w:val="24"/>
        </w:rPr>
        <w:t>, Torquay</w:t>
      </w:r>
      <w:r w:rsidRPr="1893AACC">
        <w:rPr>
          <w:rFonts w:ascii="Arial" w:hAnsi="Arial"/>
          <w:sz w:val="24"/>
          <w:szCs w:val="24"/>
        </w:rPr>
        <w:t>) (Control of Waiting, Loading and</w:t>
      </w:r>
      <w:r w:rsidR="00E215F1" w:rsidRPr="1893AACC">
        <w:rPr>
          <w:rFonts w:ascii="Arial" w:hAnsi="Arial"/>
          <w:sz w:val="24"/>
          <w:szCs w:val="24"/>
        </w:rPr>
        <w:t xml:space="preserve"> </w:t>
      </w:r>
      <w:r w:rsidR="00213EA7" w:rsidRPr="1893AACC">
        <w:rPr>
          <w:rFonts w:ascii="Arial" w:hAnsi="Arial"/>
          <w:sz w:val="24"/>
          <w:szCs w:val="24"/>
        </w:rPr>
        <w:t>Unloading) Amendment Order No</w:t>
      </w:r>
      <w:r w:rsidR="001D7504" w:rsidRPr="1893AACC">
        <w:rPr>
          <w:rFonts w:ascii="Arial" w:hAnsi="Arial"/>
          <w:sz w:val="24"/>
          <w:szCs w:val="24"/>
        </w:rPr>
        <w:t>.</w:t>
      </w:r>
      <w:r w:rsidR="3EE2FC24" w:rsidRPr="1893AACC">
        <w:rPr>
          <w:rFonts w:ascii="Arial" w:hAnsi="Arial"/>
          <w:sz w:val="24"/>
          <w:szCs w:val="24"/>
        </w:rPr>
        <w:t>5</w:t>
      </w:r>
      <w:r w:rsidR="00C656C8" w:rsidRPr="1893AACC">
        <w:rPr>
          <w:rFonts w:ascii="Arial" w:hAnsi="Arial"/>
          <w:sz w:val="24"/>
          <w:szCs w:val="24"/>
        </w:rPr>
        <w:t xml:space="preserve"> 2021</w:t>
      </w:r>
      <w:r w:rsidRPr="1893AACC">
        <w:rPr>
          <w:rFonts w:ascii="Arial" w:hAnsi="Arial"/>
          <w:sz w:val="24"/>
          <w:szCs w:val="24"/>
        </w:rPr>
        <w:t>.</w:t>
      </w:r>
      <w:smartTag w:uri="urn:schemas-microsoft-com:office:smarttags" w:element="address"/>
    </w:p>
    <w:p w14:paraId="6E320A44" w14:textId="77777777" w:rsidR="009157BE" w:rsidRPr="0032375E" w:rsidRDefault="009157BE" w:rsidP="004052C0">
      <w:pPr>
        <w:jc w:val="both"/>
        <w:rPr>
          <w:rFonts w:ascii="Arial" w:hAnsi="Arial"/>
          <w:sz w:val="24"/>
          <w:szCs w:val="24"/>
        </w:rPr>
      </w:pPr>
    </w:p>
    <w:p w14:paraId="10C0D276"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In this Order the following expressions have the meanings hereby respectively assigned to them:-</w:t>
      </w:r>
    </w:p>
    <w:p w14:paraId="5056A0CE" w14:textId="77777777" w:rsidR="009157BE" w:rsidRPr="0032375E" w:rsidRDefault="009157BE">
      <w:pPr>
        <w:tabs>
          <w:tab w:val="left" w:pos="900"/>
        </w:tabs>
        <w:ind w:left="1440"/>
        <w:jc w:val="both"/>
        <w:rPr>
          <w:rFonts w:ascii="Arial" w:hAnsi="Arial"/>
          <w:sz w:val="24"/>
          <w:szCs w:val="24"/>
        </w:rPr>
      </w:pPr>
    </w:p>
    <w:p w14:paraId="2663D18F" w14:textId="77777777" w:rsidR="003C4B33" w:rsidRPr="003C4B33" w:rsidRDefault="003C4B33" w:rsidP="003C4B33">
      <w:pPr>
        <w:tabs>
          <w:tab w:val="left" w:pos="900"/>
        </w:tabs>
        <w:ind w:left="1440"/>
        <w:jc w:val="both"/>
        <w:rPr>
          <w:rFonts w:ascii="Arial" w:hAnsi="Arial" w:cs="Arial"/>
          <w:color w:val="000000"/>
          <w:sz w:val="24"/>
        </w:rPr>
      </w:pPr>
      <w:r>
        <w:rPr>
          <w:rFonts w:ascii="Arial" w:hAnsi="Arial" w:cs="Arial"/>
          <w:color w:val="000000"/>
          <w:sz w:val="24"/>
        </w:rPr>
        <w:t>“bus” and “buses” have the same meaning as given in regulations 22(2) and 24(1) respectively of the Traffic Signs Regulations and General Directions 2002;</w:t>
      </w:r>
    </w:p>
    <w:p w14:paraId="5E6B22CE" w14:textId="77777777" w:rsidR="003C4B33" w:rsidRDefault="003C4B33">
      <w:pPr>
        <w:tabs>
          <w:tab w:val="left" w:pos="900"/>
        </w:tabs>
        <w:ind w:left="1440"/>
        <w:jc w:val="both"/>
        <w:rPr>
          <w:rFonts w:ascii="Arial" w:hAnsi="Arial"/>
          <w:sz w:val="24"/>
          <w:szCs w:val="24"/>
        </w:rPr>
      </w:pPr>
    </w:p>
    <w:p w14:paraId="4F231A18"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"civil enforcement officer" means a person in uniform authorised by or on behalf of the Council to enforce the provisions of this Order;</w:t>
      </w:r>
    </w:p>
    <w:p w14:paraId="10ACDBB8" w14:textId="77777777" w:rsidR="005F0DA1" w:rsidRPr="0032375E" w:rsidRDefault="005F0DA1" w:rsidP="0032375E">
      <w:pPr>
        <w:tabs>
          <w:tab w:val="left" w:pos="900"/>
        </w:tabs>
        <w:jc w:val="both"/>
        <w:rPr>
          <w:rFonts w:ascii="Arial" w:hAnsi="Arial" w:cs="Arial"/>
          <w:sz w:val="24"/>
          <w:szCs w:val="24"/>
        </w:rPr>
      </w:pPr>
    </w:p>
    <w:p w14:paraId="5275E2E1"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"disabled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0F8DC50E" w14:textId="77777777" w:rsidR="00C45B1A" w:rsidRPr="0032375E" w:rsidRDefault="00C45B1A" w:rsidP="00C45B1A">
      <w:pPr>
        <w:tabs>
          <w:tab w:val="left" w:pos="900"/>
        </w:tabs>
        <w:ind w:left="1440"/>
        <w:jc w:val="both"/>
        <w:rPr>
          <w:rFonts w:ascii="Arial" w:hAnsi="Arial"/>
          <w:sz w:val="24"/>
          <w:szCs w:val="24"/>
        </w:rPr>
      </w:pPr>
    </w:p>
    <w:p w14:paraId="4CCD7277"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"driver" in relation to a vehicle waiting in a length of road specified in a Schedule to this Order means the person driving the vehicle at the time it was left in that length of road;</w:t>
      </w:r>
    </w:p>
    <w:p w14:paraId="00AD2AE8" w14:textId="77777777" w:rsidR="00CB1E10" w:rsidRDefault="00CB1E10">
      <w:pPr>
        <w:tabs>
          <w:tab w:val="left" w:pos="900"/>
        </w:tabs>
        <w:ind w:left="1440"/>
        <w:jc w:val="both"/>
        <w:rPr>
          <w:rFonts w:ascii="Arial" w:hAnsi="Arial"/>
          <w:sz w:val="24"/>
          <w:szCs w:val="24"/>
        </w:rPr>
      </w:pPr>
    </w:p>
    <w:p w14:paraId="0E53BA6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"parking disc" means a disc which has been issued by a local authority and has not ceased to be valid, is 125mm square and coloured blue and is capable of showing the quarter hour period during which a period of waiting has begun;</w:t>
      </w:r>
    </w:p>
    <w:p w14:paraId="3D23F7FC" w14:textId="77777777" w:rsidR="003E4FD0" w:rsidRDefault="003E4FD0" w:rsidP="003E4FD0">
      <w:pPr>
        <w:tabs>
          <w:tab w:val="left" w:pos="900"/>
        </w:tabs>
        <w:ind w:left="1440"/>
        <w:jc w:val="both"/>
        <w:rPr>
          <w:rFonts w:ascii="Arial" w:hAnsi="Arial" w:cs="Arial"/>
          <w:sz w:val="24"/>
        </w:rPr>
      </w:pPr>
    </w:p>
    <w:p w14:paraId="27ED64B7" w14:textId="77777777" w:rsidR="009157BE" w:rsidRPr="0032375E" w:rsidRDefault="009157BE">
      <w:pPr>
        <w:ind w:left="1440"/>
        <w:jc w:val="both"/>
        <w:rPr>
          <w:rFonts w:ascii="Arial" w:hAnsi="Arial"/>
          <w:sz w:val="24"/>
          <w:szCs w:val="24"/>
        </w:rPr>
      </w:pPr>
      <w:r w:rsidRPr="0032375E">
        <w:rPr>
          <w:rFonts w:ascii="Arial" w:hAnsi="Arial"/>
          <w:sz w:val="24"/>
          <w:szCs w:val="24"/>
        </w:rPr>
        <w:t>“penalty charge” means the charge set under the provisions of the Traffic Management Act 2004, with the approval of the Secretary of State for Transport, which is to be paid to the Council following the issue of a penalty charge notice;</w:t>
      </w:r>
    </w:p>
    <w:p w14:paraId="593D7A53" w14:textId="77777777" w:rsidR="009157BE" w:rsidRPr="0032375E" w:rsidRDefault="009157BE">
      <w:pPr>
        <w:ind w:left="1440"/>
        <w:jc w:val="both"/>
        <w:rPr>
          <w:rFonts w:ascii="Arial" w:hAnsi="Arial"/>
          <w:sz w:val="24"/>
          <w:szCs w:val="24"/>
        </w:rPr>
      </w:pPr>
    </w:p>
    <w:p w14:paraId="268AA4AF" w14:textId="77777777" w:rsidR="009157BE" w:rsidRPr="0032375E" w:rsidRDefault="009157BE">
      <w:pPr>
        <w:ind w:left="1440"/>
        <w:jc w:val="both"/>
        <w:rPr>
          <w:rFonts w:ascii="Arial" w:hAnsi="Arial"/>
          <w:sz w:val="24"/>
          <w:szCs w:val="24"/>
        </w:rPr>
      </w:pPr>
      <w:r w:rsidRPr="0032375E">
        <w:rPr>
          <w:rFonts w:ascii="Arial" w:hAnsi="Arial"/>
          <w:sz w:val="24"/>
          <w:szCs w:val="24"/>
        </w:rPr>
        <w:t>“penalty charge notice” means a notice issued or served by a parking attendant pursuant to the provisions of the Traffic Management Act 2004;</w:t>
      </w:r>
    </w:p>
    <w:p w14:paraId="2FDCA1F2" w14:textId="77777777" w:rsidR="009157BE" w:rsidRPr="0032375E" w:rsidRDefault="009157BE">
      <w:pPr>
        <w:tabs>
          <w:tab w:val="left" w:pos="900"/>
        </w:tabs>
        <w:ind w:left="1440"/>
        <w:jc w:val="both"/>
        <w:rPr>
          <w:rFonts w:ascii="Arial" w:hAnsi="Arial"/>
          <w:sz w:val="24"/>
          <w:szCs w:val="24"/>
        </w:rPr>
      </w:pPr>
    </w:p>
    <w:p w14:paraId="3E3D889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"postal packet" has the same meaning as in the Postal Services Act 2000;</w:t>
      </w:r>
    </w:p>
    <w:p w14:paraId="59AF0F15" w14:textId="77777777" w:rsidR="009157BE" w:rsidRPr="0032375E" w:rsidRDefault="009157BE">
      <w:pPr>
        <w:tabs>
          <w:tab w:val="left" w:pos="900"/>
        </w:tabs>
        <w:ind w:left="1440"/>
        <w:jc w:val="both"/>
        <w:rPr>
          <w:rFonts w:ascii="Arial" w:hAnsi="Arial"/>
          <w:sz w:val="24"/>
          <w:szCs w:val="24"/>
        </w:rPr>
      </w:pPr>
    </w:p>
    <w:p w14:paraId="2BE271D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“road” means the carriageway and any footway, pavement, verge, or grass verge comprising a road;</w:t>
      </w:r>
    </w:p>
    <w:p w14:paraId="2937384D" w14:textId="77777777" w:rsidR="00DB416D" w:rsidRPr="0032375E" w:rsidRDefault="00DB416D">
      <w:pPr>
        <w:tabs>
          <w:tab w:val="left" w:pos="900"/>
        </w:tabs>
        <w:ind w:left="1440"/>
        <w:jc w:val="both"/>
        <w:rPr>
          <w:rFonts w:ascii="Arial" w:hAnsi="Arial"/>
          <w:sz w:val="24"/>
          <w:szCs w:val="24"/>
        </w:rPr>
      </w:pPr>
    </w:p>
    <w:p w14:paraId="4677B5F8"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lastRenderedPageBreak/>
        <w:t xml:space="preserve">“traffic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798CB652" w14:textId="77777777" w:rsidR="00603D4A" w:rsidRPr="00A40B83" w:rsidRDefault="00603D4A" w:rsidP="00DB416D">
      <w:pPr>
        <w:tabs>
          <w:tab w:val="left" w:pos="900"/>
        </w:tabs>
        <w:ind w:left="1440"/>
        <w:jc w:val="both"/>
        <w:rPr>
          <w:rFonts w:ascii="Arial" w:hAnsi="Arial" w:cs="Arial"/>
          <w:sz w:val="24"/>
          <w:szCs w:val="24"/>
        </w:rPr>
      </w:pPr>
    </w:p>
    <w:p w14:paraId="263B4FB7"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4C6DF6EC" w14:textId="77777777" w:rsidR="009157BE" w:rsidRPr="00A40B83" w:rsidRDefault="009157BE">
      <w:pPr>
        <w:pStyle w:val="BodyText"/>
        <w:rPr>
          <w:szCs w:val="24"/>
        </w:rPr>
      </w:pPr>
    </w:p>
    <w:p w14:paraId="31A6949A"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7491ECD5" w14:textId="21BCD109" w:rsidR="00212ECD" w:rsidRPr="00B53F9F" w:rsidRDefault="00212ECD" w:rsidP="1893AACC">
      <w:pPr>
        <w:jc w:val="both"/>
        <w:rPr>
          <w:rFonts w:ascii="Arial" w:hAnsi="Arial"/>
          <w:sz w:val="24"/>
          <w:szCs w:val="24"/>
        </w:rPr>
      </w:pPr>
    </w:p>
    <w:p w14:paraId="1D37A0EA" w14:textId="162FC043" w:rsidR="00212ECD" w:rsidRPr="00B53F9F" w:rsidRDefault="08443B73" w:rsidP="00212ECD">
      <w:pPr>
        <w:ind w:left="720" w:hanging="720"/>
        <w:jc w:val="both"/>
        <w:rPr>
          <w:rFonts w:ascii="Arial" w:hAnsi="Arial"/>
          <w:sz w:val="24"/>
          <w:szCs w:val="24"/>
        </w:rPr>
      </w:pPr>
      <w:r w:rsidRPr="1893AACC">
        <w:rPr>
          <w:rFonts w:ascii="Arial" w:hAnsi="Arial"/>
          <w:sz w:val="24"/>
          <w:szCs w:val="24"/>
        </w:rPr>
        <w:t>3</w:t>
      </w:r>
      <w:r w:rsidR="00212ECD" w:rsidRPr="1893AACC">
        <w:rPr>
          <w:rFonts w:ascii="Arial" w:hAnsi="Arial"/>
          <w:sz w:val="24"/>
          <w:szCs w:val="24"/>
        </w:rPr>
        <w:t>.</w:t>
      </w:r>
      <w:r w:rsidR="00212ECD">
        <w:tab/>
      </w:r>
      <w:r w:rsidR="00212ECD" w:rsidRPr="1893AACC">
        <w:rPr>
          <w:rFonts w:ascii="Arial" w:hAnsi="Arial"/>
          <w:sz w:val="24"/>
          <w:szCs w:val="24"/>
        </w:rPr>
        <w:t>Save as p</w:t>
      </w:r>
      <w:r w:rsidR="00D6777E" w:rsidRPr="1893AACC">
        <w:rPr>
          <w:rFonts w:ascii="Arial" w:hAnsi="Arial"/>
          <w:sz w:val="24"/>
          <w:szCs w:val="24"/>
        </w:rPr>
        <w:t xml:space="preserve">rovided in Articles </w:t>
      </w:r>
      <w:r w:rsidR="22C38935" w:rsidRPr="1893AACC">
        <w:rPr>
          <w:rFonts w:ascii="Arial" w:hAnsi="Arial"/>
          <w:sz w:val="24"/>
          <w:szCs w:val="24"/>
        </w:rPr>
        <w:t>5</w:t>
      </w:r>
      <w:r w:rsidR="00212ECD" w:rsidRPr="1893AACC">
        <w:rPr>
          <w:rFonts w:ascii="Arial" w:hAnsi="Arial"/>
          <w:sz w:val="24"/>
          <w:szCs w:val="24"/>
        </w:rPr>
        <w:t xml:space="preserve"> an</w:t>
      </w:r>
      <w:r w:rsidR="00D6777E" w:rsidRPr="1893AACC">
        <w:rPr>
          <w:rFonts w:ascii="Arial" w:hAnsi="Arial"/>
          <w:sz w:val="24"/>
          <w:szCs w:val="24"/>
        </w:rPr>
        <w:t xml:space="preserve">d </w:t>
      </w:r>
      <w:r w:rsidR="135DC16F" w:rsidRPr="1893AACC">
        <w:rPr>
          <w:rFonts w:ascii="Arial" w:hAnsi="Arial"/>
          <w:sz w:val="24"/>
          <w:szCs w:val="24"/>
        </w:rPr>
        <w:t>6</w:t>
      </w:r>
      <w:r w:rsidR="00212ECD" w:rsidRPr="1893AACC">
        <w:rPr>
          <w:rFonts w:ascii="Arial" w:hAnsi="Arial"/>
          <w:sz w:val="24"/>
          <w:szCs w:val="24"/>
        </w:rPr>
        <w:t xml:space="preserve"> no person shall, except upon the direction or with the permission of a police constable in uniform, or a civil enforcement officer, cause or permit any vehicle to -</w:t>
      </w:r>
    </w:p>
    <w:p w14:paraId="7A24FC75" w14:textId="77777777" w:rsidR="00212ECD" w:rsidRPr="00B53F9F" w:rsidRDefault="00212ECD" w:rsidP="00212ECD">
      <w:pPr>
        <w:tabs>
          <w:tab w:val="num" w:pos="2880"/>
        </w:tabs>
        <w:jc w:val="both"/>
        <w:rPr>
          <w:rFonts w:ascii="Arial" w:hAnsi="Arial"/>
          <w:sz w:val="24"/>
          <w:szCs w:val="24"/>
        </w:rPr>
      </w:pPr>
    </w:p>
    <w:p w14:paraId="77F61155" w14:textId="7E107C2D" w:rsidR="00212ECD" w:rsidRDefault="7EDB7E10" w:rsidP="1B1075A7">
      <w:pPr>
        <w:tabs>
          <w:tab w:val="left" w:pos="1843"/>
          <w:tab w:val="left" w:pos="2127"/>
        </w:tabs>
        <w:ind w:left="1440"/>
        <w:jc w:val="both"/>
        <w:rPr>
          <w:rFonts w:ascii="Arial" w:hAnsi="Arial"/>
          <w:sz w:val="24"/>
          <w:szCs w:val="24"/>
        </w:rPr>
      </w:pPr>
      <w:r w:rsidRPr="1893AACC">
        <w:rPr>
          <w:rFonts w:ascii="Arial" w:hAnsi="Arial"/>
          <w:sz w:val="24"/>
          <w:szCs w:val="24"/>
        </w:rPr>
        <w:t>(a)</w:t>
      </w:r>
      <w:r>
        <w:tab/>
      </w:r>
      <w:r>
        <w:tab/>
      </w:r>
      <w:r w:rsidR="00212ECD" w:rsidRPr="1893AACC">
        <w:rPr>
          <w:rFonts w:ascii="Arial" w:hAnsi="Arial"/>
          <w:sz w:val="24"/>
          <w:szCs w:val="24"/>
        </w:rPr>
        <w:t xml:space="preserve">wait at any time in any length of road specified in Schedule </w:t>
      </w:r>
      <w:r w:rsidR="00F0D74D" w:rsidRPr="1893AACC">
        <w:rPr>
          <w:rFonts w:ascii="Arial" w:hAnsi="Arial"/>
          <w:sz w:val="24"/>
          <w:szCs w:val="24"/>
        </w:rPr>
        <w:t>1</w:t>
      </w:r>
      <w:r w:rsidR="00212ECD" w:rsidRPr="1893AACC">
        <w:rPr>
          <w:rFonts w:ascii="Arial" w:hAnsi="Arial"/>
          <w:sz w:val="24"/>
          <w:szCs w:val="24"/>
        </w:rPr>
        <w:t>;</w:t>
      </w:r>
    </w:p>
    <w:p w14:paraId="3603DB65" w14:textId="77777777" w:rsidR="00D6777E" w:rsidRDefault="00D6777E" w:rsidP="00D6777E">
      <w:pPr>
        <w:tabs>
          <w:tab w:val="left" w:pos="1843"/>
          <w:tab w:val="left" w:pos="2127"/>
        </w:tabs>
        <w:ind w:left="1425"/>
        <w:jc w:val="both"/>
        <w:rPr>
          <w:rFonts w:ascii="Arial" w:hAnsi="Arial"/>
          <w:sz w:val="24"/>
          <w:szCs w:val="24"/>
        </w:rPr>
      </w:pPr>
    </w:p>
    <w:p w14:paraId="4D0492B9" w14:textId="3D5A7759" w:rsidR="00D6777E" w:rsidRDefault="00D6777E" w:rsidP="1B1075A7">
      <w:pPr>
        <w:tabs>
          <w:tab w:val="left" w:pos="1843"/>
          <w:tab w:val="left" w:pos="2127"/>
        </w:tabs>
        <w:ind w:left="2160" w:hanging="735"/>
        <w:jc w:val="both"/>
        <w:rPr>
          <w:rFonts w:ascii="Arial" w:hAnsi="Arial"/>
          <w:sz w:val="24"/>
          <w:szCs w:val="24"/>
        </w:rPr>
      </w:pPr>
      <w:r w:rsidRPr="1893AACC">
        <w:rPr>
          <w:rFonts w:ascii="Arial" w:hAnsi="Arial"/>
          <w:sz w:val="24"/>
          <w:szCs w:val="24"/>
        </w:rPr>
        <w:t>(b)</w:t>
      </w:r>
      <w:r>
        <w:tab/>
      </w:r>
      <w:r>
        <w:tab/>
      </w:r>
      <w:r>
        <w:tab/>
      </w:r>
      <w:r w:rsidR="2021AD97" w:rsidRPr="1893AACC">
        <w:rPr>
          <w:rFonts w:ascii="Arial" w:hAnsi="Arial"/>
          <w:sz w:val="24"/>
          <w:szCs w:val="24"/>
        </w:rPr>
        <w:t>wait</w:t>
      </w:r>
      <w:r w:rsidR="00C5655C">
        <w:rPr>
          <w:rFonts w:ascii="Arial" w:hAnsi="Arial"/>
          <w:sz w:val="24"/>
          <w:szCs w:val="24"/>
        </w:rPr>
        <w:t xml:space="preserve"> between the hours of </w:t>
      </w:r>
      <w:r w:rsidR="00595B3A">
        <w:rPr>
          <w:rFonts w:ascii="Arial" w:hAnsi="Arial"/>
          <w:sz w:val="24"/>
          <w:szCs w:val="24"/>
        </w:rPr>
        <w:t>8am</w:t>
      </w:r>
      <w:r w:rsidR="001A748C">
        <w:rPr>
          <w:rFonts w:ascii="Arial" w:hAnsi="Arial"/>
          <w:sz w:val="24"/>
          <w:szCs w:val="24"/>
        </w:rPr>
        <w:t xml:space="preserve"> and 9am, and</w:t>
      </w:r>
      <w:r w:rsidR="00EF57B4">
        <w:rPr>
          <w:rFonts w:ascii="Arial" w:hAnsi="Arial"/>
          <w:sz w:val="24"/>
          <w:szCs w:val="24"/>
        </w:rPr>
        <w:t xml:space="preserve"> 2.30pm and 3.30pm</w:t>
      </w:r>
      <w:r w:rsidR="006463A8">
        <w:rPr>
          <w:rFonts w:ascii="Arial" w:hAnsi="Arial"/>
          <w:sz w:val="24"/>
          <w:szCs w:val="24"/>
        </w:rPr>
        <w:t xml:space="preserve"> on Monday</w:t>
      </w:r>
      <w:r w:rsidR="003A568C">
        <w:rPr>
          <w:rFonts w:ascii="Arial" w:hAnsi="Arial"/>
          <w:sz w:val="24"/>
          <w:szCs w:val="24"/>
        </w:rPr>
        <w:t>s to Fridays</w:t>
      </w:r>
      <w:r w:rsidR="0038130D">
        <w:rPr>
          <w:rFonts w:ascii="Arial" w:hAnsi="Arial"/>
          <w:sz w:val="24"/>
          <w:szCs w:val="24"/>
        </w:rPr>
        <w:t xml:space="preserve">, </w:t>
      </w:r>
      <w:r w:rsidR="00D600BC">
        <w:rPr>
          <w:rFonts w:ascii="Arial" w:hAnsi="Arial"/>
          <w:sz w:val="24"/>
          <w:szCs w:val="24"/>
        </w:rPr>
        <w:t>during the period 1</w:t>
      </w:r>
      <w:r w:rsidR="00D600BC" w:rsidRPr="00D600BC">
        <w:rPr>
          <w:rFonts w:ascii="Arial" w:hAnsi="Arial"/>
          <w:sz w:val="24"/>
          <w:szCs w:val="24"/>
          <w:vertAlign w:val="superscript"/>
        </w:rPr>
        <w:t>st</w:t>
      </w:r>
      <w:r w:rsidR="00D600BC">
        <w:rPr>
          <w:rFonts w:ascii="Arial" w:hAnsi="Arial"/>
          <w:sz w:val="24"/>
          <w:szCs w:val="24"/>
        </w:rPr>
        <w:t xml:space="preserve"> September to 31</w:t>
      </w:r>
      <w:r w:rsidR="00D600BC" w:rsidRPr="00D600BC">
        <w:rPr>
          <w:rFonts w:ascii="Arial" w:hAnsi="Arial"/>
          <w:sz w:val="24"/>
          <w:szCs w:val="24"/>
          <w:vertAlign w:val="superscript"/>
        </w:rPr>
        <w:t>st</w:t>
      </w:r>
      <w:r w:rsidR="00D600BC">
        <w:rPr>
          <w:rFonts w:ascii="Arial" w:hAnsi="Arial"/>
          <w:sz w:val="24"/>
          <w:szCs w:val="24"/>
        </w:rPr>
        <w:t xml:space="preserve"> July</w:t>
      </w:r>
      <w:r w:rsidR="00863207">
        <w:rPr>
          <w:rFonts w:ascii="Arial" w:hAnsi="Arial"/>
          <w:sz w:val="24"/>
          <w:szCs w:val="24"/>
        </w:rPr>
        <w:t xml:space="preserve"> (both dates inclusive)</w:t>
      </w:r>
      <w:r w:rsidR="001A3534">
        <w:rPr>
          <w:rFonts w:ascii="Arial" w:hAnsi="Arial"/>
          <w:sz w:val="24"/>
          <w:szCs w:val="24"/>
        </w:rPr>
        <w:t xml:space="preserve"> in any length of road specified in Schedule 2</w:t>
      </w:r>
      <w:r w:rsidR="00863207">
        <w:rPr>
          <w:rFonts w:ascii="Arial" w:hAnsi="Arial"/>
          <w:sz w:val="24"/>
          <w:szCs w:val="24"/>
        </w:rPr>
        <w:t>.</w:t>
      </w:r>
    </w:p>
    <w:p w14:paraId="4EC8B1ED" w14:textId="77777777" w:rsidR="004D0E74" w:rsidRDefault="004D0E74" w:rsidP="00212ECD">
      <w:pPr>
        <w:ind w:left="720" w:hanging="720"/>
        <w:jc w:val="both"/>
        <w:rPr>
          <w:rFonts w:ascii="Arial" w:hAnsi="Arial" w:cs="Arial"/>
          <w:sz w:val="24"/>
          <w:szCs w:val="24"/>
        </w:rPr>
      </w:pPr>
    </w:p>
    <w:p w14:paraId="0F306DFC" w14:textId="6A395E82" w:rsidR="00212ECD" w:rsidRPr="00D6777E" w:rsidRDefault="006F371F" w:rsidP="00212ECD">
      <w:pPr>
        <w:ind w:left="720" w:hanging="720"/>
        <w:jc w:val="both"/>
        <w:rPr>
          <w:rFonts w:ascii="Arial" w:hAnsi="Arial"/>
          <w:sz w:val="24"/>
          <w:szCs w:val="24"/>
        </w:rPr>
      </w:pPr>
      <w:r>
        <w:rPr>
          <w:rFonts w:ascii="Arial" w:hAnsi="Arial"/>
          <w:sz w:val="24"/>
          <w:szCs w:val="24"/>
        </w:rPr>
        <w:t>4</w:t>
      </w:r>
      <w:r w:rsidR="00212ECD" w:rsidRPr="00D6777E">
        <w:rPr>
          <w:rFonts w:ascii="Arial" w:hAnsi="Arial"/>
          <w:sz w:val="24"/>
          <w:szCs w:val="24"/>
        </w:rPr>
        <w:t>.</w:t>
      </w:r>
      <w:r w:rsidR="00212ECD" w:rsidRPr="00D6777E">
        <w:rPr>
          <w:rFonts w:ascii="Arial" w:hAnsi="Arial"/>
          <w:sz w:val="24"/>
          <w:szCs w:val="24"/>
        </w:rPr>
        <w:tab/>
        <w:t xml:space="preserve">Nothing in Article </w:t>
      </w:r>
      <w:r>
        <w:rPr>
          <w:rFonts w:ascii="Arial" w:hAnsi="Arial"/>
          <w:sz w:val="24"/>
          <w:szCs w:val="24"/>
        </w:rPr>
        <w:t>3</w:t>
      </w:r>
      <w:r w:rsidR="00212ECD" w:rsidRPr="00D6777E">
        <w:rPr>
          <w:rFonts w:ascii="Arial" w:hAnsi="Arial"/>
          <w:sz w:val="24"/>
          <w:szCs w:val="24"/>
        </w:rPr>
        <w:t xml:space="preserve"> shall render it unlawful to cause or permit any vehicle to wait in any of the lengths of roads referred to in those Articles for a period of not more than 20 minutes in the same place to enable goods to be loaded on or unloaded from the </w:t>
      </w:r>
      <w:r w:rsidR="00D6777E" w:rsidRPr="00D6777E">
        <w:rPr>
          <w:rFonts w:ascii="Arial" w:hAnsi="Arial"/>
          <w:sz w:val="24"/>
          <w:szCs w:val="24"/>
        </w:rPr>
        <w:t>vehicle</w:t>
      </w:r>
      <w:r>
        <w:rPr>
          <w:rFonts w:ascii="Arial" w:hAnsi="Arial"/>
          <w:sz w:val="24"/>
          <w:szCs w:val="24"/>
        </w:rPr>
        <w:t>.</w:t>
      </w:r>
    </w:p>
    <w:p w14:paraId="4FF811F8" w14:textId="77777777" w:rsidR="001D7504" w:rsidRDefault="001D7504" w:rsidP="00212ECD">
      <w:pPr>
        <w:tabs>
          <w:tab w:val="left" w:pos="720"/>
        </w:tabs>
        <w:ind w:left="1440" w:hanging="1440"/>
        <w:jc w:val="both"/>
        <w:rPr>
          <w:rFonts w:ascii="Arial" w:hAnsi="Arial"/>
          <w:sz w:val="24"/>
          <w:szCs w:val="24"/>
        </w:rPr>
      </w:pPr>
    </w:p>
    <w:p w14:paraId="7AD6447C" w14:textId="0C3E89C2" w:rsidR="00212ECD" w:rsidRPr="0032375E" w:rsidRDefault="006F371F" w:rsidP="00212ECD">
      <w:pPr>
        <w:tabs>
          <w:tab w:val="left" w:pos="720"/>
        </w:tabs>
        <w:ind w:left="1440" w:hanging="1440"/>
        <w:jc w:val="both"/>
        <w:rPr>
          <w:rFonts w:ascii="Arial" w:hAnsi="Arial"/>
          <w:sz w:val="24"/>
          <w:szCs w:val="24"/>
        </w:rPr>
      </w:pPr>
      <w:r>
        <w:rPr>
          <w:rFonts w:ascii="Arial" w:hAnsi="Arial"/>
          <w:sz w:val="24"/>
          <w:szCs w:val="24"/>
        </w:rPr>
        <w:t>5</w:t>
      </w:r>
      <w:r w:rsidR="00212ECD" w:rsidRPr="0032375E">
        <w:rPr>
          <w:rFonts w:ascii="Arial" w:hAnsi="Arial"/>
          <w:sz w:val="24"/>
          <w:szCs w:val="24"/>
        </w:rPr>
        <w:t>.</w:t>
      </w:r>
      <w:r w:rsidR="00212ECD" w:rsidRPr="0032375E">
        <w:rPr>
          <w:rFonts w:ascii="Arial" w:hAnsi="Arial"/>
          <w:sz w:val="24"/>
          <w:szCs w:val="24"/>
        </w:rPr>
        <w:tab/>
        <w:t>(1</w:t>
      </w:r>
      <w:r w:rsidR="00212ECD">
        <w:rPr>
          <w:rFonts w:ascii="Arial" w:hAnsi="Arial"/>
          <w:sz w:val="24"/>
          <w:szCs w:val="24"/>
        </w:rPr>
        <w:t>)</w:t>
      </w:r>
      <w:r w:rsidR="00212ECD">
        <w:rPr>
          <w:rFonts w:ascii="Arial" w:hAnsi="Arial"/>
          <w:sz w:val="24"/>
          <w:szCs w:val="24"/>
        </w:rPr>
        <w:tab/>
        <w:t xml:space="preserve">Nothing in Article </w:t>
      </w:r>
      <w:r>
        <w:rPr>
          <w:rFonts w:ascii="Arial" w:hAnsi="Arial"/>
          <w:sz w:val="24"/>
          <w:szCs w:val="24"/>
        </w:rPr>
        <w:t>3</w:t>
      </w:r>
      <w:r w:rsidR="00212ECD" w:rsidRPr="0032375E">
        <w:rPr>
          <w:rFonts w:ascii="Arial" w:hAnsi="Arial"/>
          <w:sz w:val="24"/>
          <w:szCs w:val="24"/>
        </w:rPr>
        <w:t xml:space="preserve"> shall render it unlawful to cause or permit any vehicle to wait in any of the lengths of roads referred to in that Article for so long as may be necessary to enable-</w:t>
      </w:r>
    </w:p>
    <w:p w14:paraId="090E50BF" w14:textId="77777777" w:rsidR="00212ECD" w:rsidRPr="0032375E" w:rsidRDefault="00212ECD" w:rsidP="00212ECD">
      <w:pPr>
        <w:tabs>
          <w:tab w:val="left" w:pos="720"/>
        </w:tabs>
        <w:ind w:left="1440" w:hanging="1440"/>
        <w:jc w:val="both"/>
        <w:rPr>
          <w:rFonts w:ascii="Arial" w:hAnsi="Arial"/>
          <w:sz w:val="24"/>
          <w:szCs w:val="24"/>
        </w:rPr>
      </w:pPr>
    </w:p>
    <w:p w14:paraId="053C6111"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a person to board or alight from the vehicle;</w:t>
      </w:r>
    </w:p>
    <w:p w14:paraId="78648D0F" w14:textId="77777777" w:rsidR="00212ECD" w:rsidRPr="0032375E" w:rsidRDefault="00212ECD" w:rsidP="00212ECD">
      <w:pPr>
        <w:ind w:left="2160" w:hanging="720"/>
        <w:jc w:val="both"/>
        <w:rPr>
          <w:rFonts w:ascii="Arial" w:hAnsi="Arial"/>
          <w:sz w:val="24"/>
          <w:szCs w:val="24"/>
        </w:rPr>
      </w:pPr>
    </w:p>
    <w:p w14:paraId="44846804"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26974D21" w14:textId="77777777" w:rsidR="00212ECD" w:rsidRPr="0032375E" w:rsidRDefault="00212ECD" w:rsidP="00212ECD">
      <w:pPr>
        <w:ind w:left="2160" w:hanging="720"/>
        <w:jc w:val="both"/>
        <w:rPr>
          <w:rFonts w:ascii="Arial" w:hAnsi="Arial"/>
          <w:sz w:val="24"/>
          <w:szCs w:val="24"/>
        </w:rPr>
      </w:pPr>
    </w:p>
    <w:p w14:paraId="15769F24"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w:t>
      </w:r>
      <w:proofErr w:type="spellStart"/>
      <w:r w:rsidRPr="0032375E">
        <w:rPr>
          <w:rFonts w:ascii="Arial" w:hAnsi="Arial"/>
          <w:sz w:val="24"/>
          <w:szCs w:val="24"/>
        </w:rPr>
        <w:t>i</w:t>
      </w:r>
      <w:proofErr w:type="spellEnd"/>
      <w:r w:rsidRPr="0032375E">
        <w:rPr>
          <w:rFonts w:ascii="Arial" w:hAnsi="Arial"/>
          <w:sz w:val="24"/>
          <w:szCs w:val="24"/>
        </w:rPr>
        <w:t>)</w:t>
      </w:r>
      <w:r w:rsidRPr="0032375E">
        <w:rPr>
          <w:rFonts w:ascii="Arial" w:hAnsi="Arial"/>
          <w:sz w:val="24"/>
          <w:szCs w:val="24"/>
        </w:rPr>
        <w:tab/>
        <w:t>building, industrial or demolition operations;</w:t>
      </w:r>
    </w:p>
    <w:p w14:paraId="02C3EBBE" w14:textId="77777777" w:rsidR="00212ECD" w:rsidRPr="0032375E" w:rsidRDefault="00212ECD" w:rsidP="00377DB3">
      <w:pPr>
        <w:numPr>
          <w:ilvl w:val="0"/>
          <w:numId w:val="5"/>
        </w:numPr>
        <w:jc w:val="both"/>
        <w:rPr>
          <w:rFonts w:ascii="Arial" w:hAnsi="Arial"/>
          <w:sz w:val="24"/>
          <w:szCs w:val="24"/>
        </w:rPr>
      </w:pPr>
    </w:p>
    <w:p w14:paraId="31378C53" w14:textId="77777777" w:rsidR="00212ECD" w:rsidRPr="0032375E" w:rsidRDefault="00212ECD" w:rsidP="00377DB3">
      <w:pPr>
        <w:numPr>
          <w:ilvl w:val="0"/>
          <w:numId w:val="5"/>
        </w:numPr>
        <w:tabs>
          <w:tab w:val="clear" w:pos="360"/>
          <w:tab w:val="num" w:pos="2127"/>
        </w:tabs>
        <w:ind w:left="2127" w:hanging="2127"/>
        <w:jc w:val="both"/>
        <w:rPr>
          <w:rFonts w:ascii="Arial" w:hAnsi="Arial"/>
          <w:sz w:val="24"/>
          <w:szCs w:val="24"/>
        </w:rPr>
      </w:pPr>
      <w:r w:rsidRPr="0032375E">
        <w:rPr>
          <w:rFonts w:ascii="Arial" w:hAnsi="Arial"/>
          <w:sz w:val="24"/>
          <w:szCs w:val="24"/>
        </w:rPr>
        <w:t>(ii)</w:t>
      </w:r>
      <w:r w:rsidRPr="0032375E">
        <w:rPr>
          <w:rFonts w:ascii="Arial" w:hAnsi="Arial"/>
          <w:sz w:val="24"/>
          <w:szCs w:val="24"/>
        </w:rPr>
        <w:tab/>
        <w:t>the removal of any obstruction to traffic;</w:t>
      </w:r>
    </w:p>
    <w:p w14:paraId="3B0F1DC1" w14:textId="77777777" w:rsidR="00212ECD" w:rsidRPr="0032375E" w:rsidRDefault="00212ECD" w:rsidP="00212ECD">
      <w:pPr>
        <w:ind w:left="2880" w:hanging="720"/>
        <w:jc w:val="both"/>
        <w:rPr>
          <w:rFonts w:ascii="Arial" w:hAnsi="Arial"/>
          <w:sz w:val="24"/>
          <w:szCs w:val="24"/>
        </w:rPr>
      </w:pPr>
    </w:p>
    <w:p w14:paraId="4DF5382C" w14:textId="77777777" w:rsidR="00212ECD" w:rsidRPr="0032375E" w:rsidRDefault="00212ECD" w:rsidP="00377DB3">
      <w:pPr>
        <w:numPr>
          <w:ilvl w:val="0"/>
          <w:numId w:val="4"/>
        </w:numPr>
        <w:jc w:val="both"/>
        <w:rPr>
          <w:rFonts w:ascii="Arial" w:hAnsi="Arial"/>
          <w:sz w:val="24"/>
          <w:szCs w:val="24"/>
        </w:rPr>
      </w:pPr>
      <w:r w:rsidRPr="0032375E">
        <w:rPr>
          <w:rFonts w:ascii="Arial" w:hAnsi="Arial"/>
          <w:sz w:val="24"/>
          <w:szCs w:val="24"/>
        </w:rPr>
        <w:t>the maintenance, improvement or reconstruction of the said lengths of roads; or</w:t>
      </w:r>
    </w:p>
    <w:p w14:paraId="5378DFA0" w14:textId="77777777" w:rsidR="00212ECD" w:rsidRPr="0032375E" w:rsidRDefault="00212ECD" w:rsidP="00212ECD">
      <w:pPr>
        <w:ind w:left="2160"/>
        <w:jc w:val="both"/>
        <w:rPr>
          <w:rFonts w:ascii="Arial" w:hAnsi="Arial"/>
          <w:sz w:val="24"/>
          <w:szCs w:val="24"/>
        </w:rPr>
      </w:pPr>
    </w:p>
    <w:p w14:paraId="5F27EFB0"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the laying, erection, alteration or repair in or in land adjacent to the said lengths of roads of any sewer or of any main, pipe or apparatus for the supply of gas, water or electricity or of any electronic communications network within the meaning of the Communications Act 2003;</w:t>
      </w:r>
    </w:p>
    <w:p w14:paraId="1A2328BA" w14:textId="77777777" w:rsidR="00212ECD" w:rsidRPr="0032375E" w:rsidRDefault="00212ECD" w:rsidP="00212ECD">
      <w:pPr>
        <w:ind w:left="2880" w:hanging="720"/>
        <w:jc w:val="both"/>
        <w:rPr>
          <w:rFonts w:ascii="Arial" w:hAnsi="Arial"/>
          <w:sz w:val="24"/>
          <w:szCs w:val="24"/>
        </w:rPr>
      </w:pPr>
    </w:p>
    <w:p w14:paraId="51DE2FBA"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the vehicle, if it cannot conveniently be used for such purposes in any other road, to be used in the service of a local authority or a water authority in pursuance of statutory powers or duties;</w:t>
      </w:r>
    </w:p>
    <w:p w14:paraId="53D9C956" w14:textId="77777777" w:rsidR="00212ECD" w:rsidRPr="0032375E" w:rsidRDefault="00212ECD" w:rsidP="00212ECD">
      <w:pPr>
        <w:ind w:left="2160" w:hanging="720"/>
        <w:jc w:val="both"/>
        <w:rPr>
          <w:rFonts w:ascii="Arial" w:hAnsi="Arial"/>
          <w:sz w:val="24"/>
          <w:szCs w:val="24"/>
        </w:rPr>
      </w:pPr>
    </w:p>
    <w:p w14:paraId="650DCF1E"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lastRenderedPageBreak/>
        <w:t>(d)</w:t>
      </w:r>
      <w:r w:rsidRPr="0032375E">
        <w:rPr>
          <w:rFonts w:ascii="Arial" w:hAnsi="Arial"/>
          <w:sz w:val="24"/>
          <w:szCs w:val="24"/>
        </w:rPr>
        <w:tab/>
        <w:t>the vehicle to be used for the purpose of delivering or collecting a postal packet or packets;</w:t>
      </w:r>
    </w:p>
    <w:p w14:paraId="5DCF9ACC" w14:textId="77777777" w:rsidR="00212ECD" w:rsidRPr="0032375E" w:rsidRDefault="00212ECD" w:rsidP="00212ECD">
      <w:pPr>
        <w:ind w:left="2160" w:hanging="720"/>
        <w:jc w:val="both"/>
        <w:rPr>
          <w:rFonts w:ascii="Arial" w:hAnsi="Arial"/>
          <w:sz w:val="24"/>
          <w:szCs w:val="24"/>
        </w:rPr>
      </w:pPr>
    </w:p>
    <w:p w14:paraId="00726957"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the vehicle to be used for fire, ambulance or police purposes;</w:t>
      </w:r>
    </w:p>
    <w:p w14:paraId="403FF14B" w14:textId="77777777" w:rsidR="00212ECD" w:rsidRPr="0032375E" w:rsidRDefault="00212ECD" w:rsidP="00212ECD">
      <w:pPr>
        <w:ind w:left="2160" w:hanging="720"/>
        <w:jc w:val="both"/>
        <w:rPr>
          <w:rFonts w:ascii="Arial" w:hAnsi="Arial"/>
          <w:sz w:val="24"/>
          <w:szCs w:val="24"/>
        </w:rPr>
      </w:pPr>
    </w:p>
    <w:p w14:paraId="7018970C" w14:textId="77777777" w:rsidR="00212ECD" w:rsidRPr="0032375E" w:rsidRDefault="00212ECD" w:rsidP="00377DB3">
      <w:pPr>
        <w:pStyle w:val="BodyTextIndent2"/>
        <w:numPr>
          <w:ilvl w:val="0"/>
          <w:numId w:val="2"/>
        </w:numPr>
        <w:rPr>
          <w:szCs w:val="24"/>
        </w:rPr>
      </w:pPr>
      <w:r w:rsidRPr="0032375E">
        <w:rPr>
          <w:szCs w:val="24"/>
        </w:rPr>
        <w:t>the vehicle to be used for the purpose of collecting or delivering cash        or  valuable securities to banks, building society or post offices/ shops.</w:t>
      </w:r>
    </w:p>
    <w:p w14:paraId="7A6793A1" w14:textId="77777777" w:rsidR="00212ECD" w:rsidRPr="0032375E" w:rsidRDefault="00212ECD" w:rsidP="00212ECD">
      <w:pPr>
        <w:pStyle w:val="BodyTextIndent2"/>
        <w:ind w:left="1418" w:firstLine="0"/>
        <w:rPr>
          <w:szCs w:val="24"/>
        </w:rPr>
      </w:pPr>
    </w:p>
    <w:p w14:paraId="72977375"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373545F7" w14:textId="77777777" w:rsidR="00212ECD" w:rsidRPr="0032375E" w:rsidRDefault="00212ECD" w:rsidP="00212ECD">
      <w:pPr>
        <w:ind w:left="2160" w:hanging="720"/>
        <w:jc w:val="both"/>
        <w:rPr>
          <w:rFonts w:ascii="Arial" w:hAnsi="Arial"/>
          <w:sz w:val="24"/>
          <w:szCs w:val="24"/>
        </w:rPr>
      </w:pPr>
    </w:p>
    <w:p w14:paraId="11C9F551"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required by law to stop;</w:t>
      </w:r>
    </w:p>
    <w:p w14:paraId="0BD4DD13" w14:textId="77777777" w:rsidR="00212ECD" w:rsidRPr="0032375E" w:rsidRDefault="00212ECD" w:rsidP="00212ECD">
      <w:pPr>
        <w:jc w:val="both"/>
        <w:rPr>
          <w:rFonts w:ascii="Arial" w:hAnsi="Arial"/>
          <w:sz w:val="24"/>
          <w:szCs w:val="24"/>
        </w:rPr>
      </w:pPr>
    </w:p>
    <w:p w14:paraId="0031E1A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obliged to stop so as to prevent any accident; or</w:t>
      </w:r>
    </w:p>
    <w:p w14:paraId="14AB26B4" w14:textId="77777777" w:rsidR="00212ECD" w:rsidRPr="0032375E" w:rsidRDefault="00212ECD" w:rsidP="00212ECD">
      <w:pPr>
        <w:jc w:val="both"/>
        <w:rPr>
          <w:rFonts w:ascii="Arial" w:hAnsi="Arial"/>
          <w:sz w:val="24"/>
          <w:szCs w:val="24"/>
        </w:rPr>
      </w:pPr>
    </w:p>
    <w:p w14:paraId="04F8891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prevented from proceeding by circumstances beyond their control.</w:t>
      </w:r>
    </w:p>
    <w:p w14:paraId="4DB09E1E" w14:textId="77777777" w:rsidR="00212ECD" w:rsidRPr="0032375E" w:rsidRDefault="00212ECD" w:rsidP="00212ECD">
      <w:pPr>
        <w:jc w:val="both"/>
        <w:rPr>
          <w:rFonts w:ascii="Arial" w:hAnsi="Arial"/>
          <w:sz w:val="24"/>
          <w:szCs w:val="24"/>
        </w:rPr>
      </w:pPr>
    </w:p>
    <w:p w14:paraId="0BAEB19C" w14:textId="77777777" w:rsidR="00212ECD" w:rsidRPr="0032375E" w:rsidRDefault="00212ECD" w:rsidP="00212EC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any vehicle belonging to the Post Office and other companies engaged for the purpose of collecting or delivering postal packets, cash or valuable securities to banks, building societies, post offices or post boxes and business premises.</w:t>
      </w:r>
    </w:p>
    <w:p w14:paraId="47E06904" w14:textId="77777777" w:rsidR="00212ECD" w:rsidRPr="0032375E" w:rsidRDefault="00212ECD" w:rsidP="00212ECD">
      <w:pPr>
        <w:jc w:val="both"/>
        <w:rPr>
          <w:rFonts w:ascii="Arial" w:hAnsi="Arial"/>
          <w:sz w:val="24"/>
          <w:szCs w:val="24"/>
        </w:rPr>
      </w:pPr>
    </w:p>
    <w:p w14:paraId="072992E7" w14:textId="53F6F462" w:rsidR="00212ECD" w:rsidRDefault="00212ECD" w:rsidP="00212ECD">
      <w:pPr>
        <w:ind w:left="1440" w:hanging="720"/>
        <w:jc w:val="both"/>
        <w:rPr>
          <w:rFonts w:ascii="Arial" w:hAnsi="Arial" w:cs="Arial"/>
          <w:sz w:val="24"/>
          <w:szCs w:val="24"/>
        </w:rPr>
      </w:pPr>
      <w:r w:rsidRPr="0032375E">
        <w:rPr>
          <w:rFonts w:ascii="Arial" w:hAnsi="Arial"/>
          <w:sz w:val="24"/>
          <w:szCs w:val="24"/>
        </w:rPr>
        <w:t>(2)</w:t>
      </w:r>
      <w:r w:rsidRPr="0032375E">
        <w:rPr>
          <w:rFonts w:ascii="Arial" w:hAnsi="Arial"/>
          <w:sz w:val="24"/>
          <w:szCs w:val="24"/>
        </w:rPr>
        <w:tab/>
        <w:t>N</w:t>
      </w:r>
      <w:r>
        <w:rPr>
          <w:rFonts w:ascii="Arial" w:hAnsi="Arial"/>
          <w:sz w:val="24"/>
          <w:szCs w:val="24"/>
        </w:rPr>
        <w:t xml:space="preserve">othing in Article 4 </w:t>
      </w:r>
      <w:r w:rsidRPr="0032375E">
        <w:rPr>
          <w:rFonts w:ascii="Arial" w:hAnsi="Arial"/>
          <w:sz w:val="24"/>
          <w:szCs w:val="24"/>
        </w:rPr>
        <w:t xml:space="preserve">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w:t>
      </w:r>
      <w:r w:rsidRPr="00771D4E">
        <w:rPr>
          <w:rFonts w:ascii="Arial" w:hAnsi="Arial"/>
          <w:sz w:val="24"/>
          <w:szCs w:val="24"/>
        </w:rPr>
        <w:t>period of waiting by the same vehicle in the same length of road on the same day)</w:t>
      </w:r>
      <w:r w:rsidR="006F371F">
        <w:rPr>
          <w:rFonts w:ascii="Arial" w:hAnsi="Arial" w:cs="Arial"/>
          <w:sz w:val="24"/>
          <w:szCs w:val="24"/>
        </w:rPr>
        <w:t>.</w:t>
      </w:r>
    </w:p>
    <w:p w14:paraId="7D4EB459" w14:textId="77777777" w:rsidR="00D6777E" w:rsidRDefault="00D6777E" w:rsidP="0086526D">
      <w:pPr>
        <w:pStyle w:val="BodyTextIndent3"/>
        <w:tabs>
          <w:tab w:val="left" w:pos="720"/>
        </w:tabs>
        <w:ind w:left="0" w:firstLine="0"/>
        <w:rPr>
          <w:szCs w:val="24"/>
        </w:rPr>
      </w:pPr>
    </w:p>
    <w:p w14:paraId="4F69B13E" w14:textId="78162EF5" w:rsidR="00212ECD" w:rsidRPr="0032375E" w:rsidRDefault="006F371F" w:rsidP="00212ECD">
      <w:pPr>
        <w:pStyle w:val="BodyTextIndent3"/>
        <w:tabs>
          <w:tab w:val="left" w:pos="720"/>
        </w:tabs>
        <w:rPr>
          <w:szCs w:val="24"/>
        </w:rPr>
      </w:pPr>
      <w:r>
        <w:rPr>
          <w:szCs w:val="24"/>
        </w:rPr>
        <w:t>6</w:t>
      </w:r>
      <w:r w:rsidR="00212ECD" w:rsidRPr="0032375E">
        <w:rPr>
          <w:szCs w:val="24"/>
        </w:rPr>
        <w:t>.</w:t>
      </w:r>
      <w:r w:rsidR="00212ECD"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24C17B8E" w14:textId="77777777" w:rsidR="00212ECD" w:rsidRPr="0032375E" w:rsidRDefault="00212ECD" w:rsidP="00212ECD">
      <w:pPr>
        <w:tabs>
          <w:tab w:val="left" w:pos="720"/>
        </w:tabs>
        <w:ind w:left="720" w:hanging="720"/>
        <w:jc w:val="both"/>
        <w:rPr>
          <w:rFonts w:ascii="Arial" w:hAnsi="Arial"/>
          <w:sz w:val="24"/>
          <w:szCs w:val="24"/>
        </w:rPr>
      </w:pPr>
    </w:p>
    <w:p w14:paraId="2DADBCDF" w14:textId="7BF17D0B" w:rsidR="00212ECD" w:rsidRPr="0032375E" w:rsidRDefault="006F371F" w:rsidP="00212ECD">
      <w:pPr>
        <w:ind w:left="720" w:hanging="720"/>
        <w:jc w:val="both"/>
        <w:rPr>
          <w:rFonts w:ascii="Arial" w:hAnsi="Arial"/>
          <w:sz w:val="24"/>
          <w:szCs w:val="24"/>
        </w:rPr>
      </w:pPr>
      <w:r>
        <w:rPr>
          <w:rFonts w:ascii="Arial" w:hAnsi="Arial"/>
          <w:sz w:val="24"/>
          <w:szCs w:val="24"/>
        </w:rPr>
        <w:t>7</w:t>
      </w:r>
      <w:r w:rsidR="00010C49">
        <w:rPr>
          <w:rFonts w:ascii="Arial" w:hAnsi="Arial"/>
          <w:sz w:val="24"/>
          <w:szCs w:val="24"/>
        </w:rPr>
        <w:t>.</w:t>
      </w:r>
      <w:r w:rsidR="00212ECD" w:rsidRPr="0032375E">
        <w:rPr>
          <w:rFonts w:ascii="Arial" w:hAnsi="Arial"/>
          <w:sz w:val="24"/>
          <w:szCs w:val="24"/>
        </w:rPr>
        <w:tab/>
        <w:t xml:space="preserve">When a notice has been attached to a vehicle in accordance </w:t>
      </w:r>
      <w:r w:rsidR="00212ECD">
        <w:rPr>
          <w:rFonts w:ascii="Arial" w:hAnsi="Arial"/>
          <w:sz w:val="24"/>
          <w:szCs w:val="24"/>
        </w:rPr>
        <w:t>w</w:t>
      </w:r>
      <w:r w:rsidR="0086526D">
        <w:rPr>
          <w:rFonts w:ascii="Arial" w:hAnsi="Arial"/>
          <w:sz w:val="24"/>
          <w:szCs w:val="24"/>
        </w:rPr>
        <w:t xml:space="preserve">ith the provisions of Article </w:t>
      </w:r>
      <w:r>
        <w:rPr>
          <w:rFonts w:ascii="Arial" w:hAnsi="Arial"/>
          <w:sz w:val="24"/>
          <w:szCs w:val="24"/>
        </w:rPr>
        <w:t>6</w:t>
      </w:r>
      <w:r w:rsidR="00212ECD" w:rsidRPr="0032375E">
        <w:rPr>
          <w:rFonts w:ascii="Arial" w:hAnsi="Arial"/>
          <w:sz w:val="24"/>
          <w:szCs w:val="24"/>
        </w:rPr>
        <w:t xml:space="preserve"> no person not being the driver of the vehicle or a person duly authorised by the Council shall remove the notice from the vehicle.</w:t>
      </w:r>
    </w:p>
    <w:p w14:paraId="7D337905" w14:textId="77777777" w:rsidR="00212ECD" w:rsidRPr="0032375E" w:rsidRDefault="00212ECD" w:rsidP="00212ECD">
      <w:pPr>
        <w:ind w:left="720" w:hanging="720"/>
        <w:jc w:val="both"/>
        <w:rPr>
          <w:rFonts w:ascii="Arial" w:hAnsi="Arial"/>
          <w:sz w:val="24"/>
          <w:szCs w:val="24"/>
        </w:rPr>
      </w:pPr>
    </w:p>
    <w:p w14:paraId="3AB6B5FE" w14:textId="0039C8A7" w:rsidR="00212ECD" w:rsidRPr="0032375E" w:rsidRDefault="006F371F" w:rsidP="00212ECD">
      <w:pPr>
        <w:tabs>
          <w:tab w:val="left" w:pos="720"/>
        </w:tabs>
        <w:ind w:left="1440" w:hanging="1440"/>
        <w:jc w:val="both"/>
        <w:rPr>
          <w:rFonts w:ascii="Arial" w:hAnsi="Arial"/>
          <w:sz w:val="24"/>
          <w:szCs w:val="24"/>
        </w:rPr>
      </w:pPr>
      <w:r>
        <w:rPr>
          <w:rFonts w:ascii="Arial" w:hAnsi="Arial"/>
          <w:sz w:val="24"/>
          <w:szCs w:val="24"/>
        </w:rPr>
        <w:t>8</w:t>
      </w:r>
      <w:r w:rsidR="00212ECD" w:rsidRPr="0032375E">
        <w:rPr>
          <w:rFonts w:ascii="Arial" w:hAnsi="Arial"/>
          <w:sz w:val="24"/>
          <w:szCs w:val="24"/>
        </w:rPr>
        <w:t>.</w:t>
      </w:r>
      <w:r w:rsidR="00212ECD" w:rsidRPr="0032375E">
        <w:rPr>
          <w:rFonts w:ascii="Arial" w:hAnsi="Arial"/>
          <w:sz w:val="24"/>
          <w:szCs w:val="24"/>
        </w:rPr>
        <w:tab/>
        <w:t>(1)</w:t>
      </w:r>
      <w:r w:rsidR="00212ECD" w:rsidRPr="0032375E">
        <w:rPr>
          <w:rFonts w:ascii="Arial" w:hAnsi="Arial"/>
          <w:sz w:val="24"/>
          <w:szCs w:val="24"/>
        </w:rPr>
        <w:tab/>
        <w:t xml:space="preserve">The penalty charge shall be paid to the Council in accordance with the instructions indicated on the penalty charge notice, either – </w:t>
      </w:r>
    </w:p>
    <w:p w14:paraId="0E70B0CF" w14:textId="77777777" w:rsidR="00212ECD" w:rsidRPr="0032375E" w:rsidRDefault="00212ECD" w:rsidP="00212ECD">
      <w:pPr>
        <w:tabs>
          <w:tab w:val="left" w:pos="720"/>
        </w:tabs>
        <w:ind w:left="1440" w:hanging="1440"/>
        <w:jc w:val="both"/>
        <w:rPr>
          <w:rFonts w:ascii="Arial" w:hAnsi="Arial"/>
          <w:sz w:val="24"/>
          <w:szCs w:val="24"/>
        </w:rPr>
      </w:pPr>
    </w:p>
    <w:p w14:paraId="143BBF62" w14:textId="77777777" w:rsidR="00212ECD" w:rsidRPr="0032375E" w:rsidRDefault="00212ECD" w:rsidP="00212ECD">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5329BF55" w14:textId="77777777" w:rsidR="00212ECD" w:rsidRPr="0032375E" w:rsidRDefault="00212ECD" w:rsidP="00212ECD">
      <w:pPr>
        <w:tabs>
          <w:tab w:val="left" w:pos="1440"/>
        </w:tabs>
        <w:ind w:left="2160" w:hanging="2160"/>
        <w:jc w:val="both"/>
        <w:rPr>
          <w:rFonts w:ascii="Arial" w:hAnsi="Arial"/>
          <w:sz w:val="24"/>
          <w:szCs w:val="24"/>
        </w:rPr>
      </w:pPr>
    </w:p>
    <w:p w14:paraId="039E0A95" w14:textId="77777777" w:rsidR="00212ECD" w:rsidRPr="0032375E" w:rsidRDefault="00212ECD" w:rsidP="00212ECD">
      <w:pPr>
        <w:tabs>
          <w:tab w:val="left" w:pos="1440"/>
        </w:tabs>
        <w:ind w:left="2160" w:hanging="2160"/>
        <w:jc w:val="both"/>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61089C6A" w14:textId="77777777" w:rsidR="00212ECD" w:rsidRPr="0032375E" w:rsidRDefault="00212ECD" w:rsidP="00212ECD">
      <w:pPr>
        <w:tabs>
          <w:tab w:val="left" w:pos="1440"/>
        </w:tabs>
        <w:ind w:left="2160" w:hanging="2160"/>
        <w:jc w:val="both"/>
        <w:rPr>
          <w:rFonts w:ascii="Arial" w:hAnsi="Arial"/>
          <w:sz w:val="24"/>
          <w:szCs w:val="24"/>
        </w:rPr>
      </w:pPr>
    </w:p>
    <w:p w14:paraId="226587BE" w14:textId="77777777" w:rsidR="00212ECD" w:rsidRPr="0032375E" w:rsidRDefault="00212ECD" w:rsidP="00212ECD">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2C1559D1" w14:textId="77777777" w:rsidR="00212ECD" w:rsidRPr="0032375E" w:rsidRDefault="00212ECD" w:rsidP="00212ECD">
      <w:pPr>
        <w:tabs>
          <w:tab w:val="left" w:pos="1440"/>
        </w:tabs>
        <w:ind w:left="1440" w:hanging="720"/>
        <w:jc w:val="both"/>
        <w:rPr>
          <w:rFonts w:ascii="Arial" w:hAnsi="Arial"/>
          <w:sz w:val="24"/>
          <w:szCs w:val="24"/>
        </w:rPr>
      </w:pPr>
      <w:r w:rsidRPr="0032375E">
        <w:rPr>
          <w:rFonts w:ascii="Arial" w:hAnsi="Arial"/>
          <w:sz w:val="24"/>
          <w:szCs w:val="24"/>
        </w:rPr>
        <w:lastRenderedPageBreak/>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4A237FF1" w14:textId="77777777" w:rsidR="00212ECD" w:rsidRPr="0032375E" w:rsidRDefault="00212ECD" w:rsidP="00212ECD">
      <w:pPr>
        <w:tabs>
          <w:tab w:val="left" w:pos="1440"/>
        </w:tabs>
        <w:ind w:left="1440" w:hanging="720"/>
        <w:jc w:val="both"/>
        <w:rPr>
          <w:rFonts w:ascii="Arial" w:hAnsi="Arial"/>
          <w:sz w:val="24"/>
          <w:szCs w:val="24"/>
        </w:rPr>
      </w:pPr>
    </w:p>
    <w:p w14:paraId="4EF0124C" w14:textId="77777777" w:rsidR="00212ECD" w:rsidRPr="0032375E" w:rsidRDefault="00212ECD" w:rsidP="00377DB3">
      <w:pPr>
        <w:numPr>
          <w:ilvl w:val="0"/>
          <w:numId w:val="3"/>
        </w:numPr>
        <w:tabs>
          <w:tab w:val="num" w:pos="2160"/>
        </w:tabs>
        <w:jc w:val="both"/>
        <w:rPr>
          <w:rFonts w:ascii="Arial" w:hAnsi="Arial"/>
          <w:sz w:val="24"/>
          <w:szCs w:val="24"/>
        </w:rPr>
      </w:pPr>
      <w:r w:rsidRPr="0032375E">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6AFACDF7" w14:textId="77777777" w:rsidR="00212ECD" w:rsidRDefault="00212ECD" w:rsidP="00212ECD">
      <w:pPr>
        <w:jc w:val="both"/>
        <w:rPr>
          <w:rFonts w:ascii="Arial" w:hAnsi="Arial" w:cs="Arial"/>
          <w:sz w:val="24"/>
          <w:u w:val="single"/>
        </w:rPr>
      </w:pPr>
    </w:p>
    <w:p w14:paraId="32BC6D33"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01B609BC" w14:textId="77777777" w:rsidR="00212ECD" w:rsidRPr="00847033" w:rsidRDefault="00212ECD" w:rsidP="00212ECD">
      <w:pPr>
        <w:jc w:val="both"/>
        <w:rPr>
          <w:rFonts w:ascii="Arial" w:hAnsi="Arial" w:cs="Arial"/>
          <w:sz w:val="24"/>
        </w:rPr>
      </w:pPr>
    </w:p>
    <w:p w14:paraId="3FA01A5C" w14:textId="12EA14E9" w:rsidR="00212ECD" w:rsidRPr="00847033" w:rsidRDefault="006F371F" w:rsidP="00212ECD">
      <w:pPr>
        <w:pStyle w:val="BodyTextIndent3"/>
        <w:ind w:left="741" w:hanging="741"/>
        <w:rPr>
          <w:rFonts w:cs="Arial"/>
        </w:rPr>
      </w:pPr>
      <w:r>
        <w:rPr>
          <w:rFonts w:cs="Arial"/>
        </w:rPr>
        <w:t>9</w:t>
      </w:r>
      <w:r w:rsidR="00212ECD" w:rsidRPr="00847033">
        <w:rPr>
          <w:rFonts w:cs="Arial"/>
        </w:rPr>
        <w:t>.</w:t>
      </w:r>
      <w:r w:rsidR="00212ECD" w:rsidRPr="00847033">
        <w:rPr>
          <w:rFonts w:cs="Arial"/>
        </w:rPr>
        <w:tab/>
        <w:t>(1)</w:t>
      </w:r>
      <w:r w:rsidR="00212ECD" w:rsidRPr="00847033">
        <w:rPr>
          <w:rFonts w:cs="Arial"/>
        </w:rPr>
        <w:tab/>
        <w:t>Any person duly authorised by the Council may suspend the use of a parking place or any part thereof whenever he/she considers such suspension reasonably necessary:-</w:t>
      </w:r>
    </w:p>
    <w:p w14:paraId="7C200394" w14:textId="77777777" w:rsidR="00212ECD" w:rsidRPr="00847033" w:rsidRDefault="00212ECD" w:rsidP="00377DB3">
      <w:pPr>
        <w:numPr>
          <w:ilvl w:val="0"/>
          <w:numId w:val="7"/>
        </w:numPr>
        <w:tabs>
          <w:tab w:val="clear" w:pos="1785"/>
          <w:tab w:val="num" w:pos="741"/>
        </w:tabs>
        <w:ind w:left="1418" w:hanging="677"/>
        <w:jc w:val="both"/>
        <w:rPr>
          <w:rFonts w:ascii="Arial" w:hAnsi="Arial" w:cs="Arial"/>
          <w:sz w:val="24"/>
        </w:rPr>
      </w:pPr>
      <w:r w:rsidRPr="00847033">
        <w:rPr>
          <w:rFonts w:ascii="Arial" w:hAnsi="Arial" w:cs="Arial"/>
          <w:sz w:val="24"/>
        </w:rPr>
        <w:t>for the purpose of facilitating the movement of traffic or promoting its safety;</w:t>
      </w:r>
    </w:p>
    <w:p w14:paraId="73363288" w14:textId="77777777" w:rsidR="00212ECD" w:rsidRPr="00847033" w:rsidRDefault="00212ECD" w:rsidP="00377DB3">
      <w:pPr>
        <w:numPr>
          <w:ilvl w:val="0"/>
          <w:numId w:val="7"/>
        </w:numPr>
        <w:tabs>
          <w:tab w:val="clear" w:pos="1785"/>
          <w:tab w:val="num" w:pos="1425"/>
        </w:tabs>
        <w:ind w:left="1425" w:hanging="716"/>
        <w:jc w:val="both"/>
        <w:rPr>
          <w:rFonts w:ascii="Arial" w:hAnsi="Arial" w:cs="Arial"/>
          <w:sz w:val="24"/>
        </w:rPr>
      </w:pPr>
      <w:r w:rsidRPr="00847033">
        <w:rPr>
          <w:rFonts w:ascii="Arial" w:hAnsi="Arial" w:cs="Arial"/>
          <w:sz w:val="24"/>
        </w:rPr>
        <w:t>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meter;</w:t>
      </w:r>
    </w:p>
    <w:p w14:paraId="013D8FA9"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for the convenience of occupiers of premises adjacent to the parking place on any occasion of the removal of furniture from the premises to another or the delivery of furniture to the adjacent premises from another;</w:t>
      </w:r>
    </w:p>
    <w:p w14:paraId="31BCEA70"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377A8C54"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736635FC" w14:textId="77777777" w:rsidR="00212ECD" w:rsidRPr="00847033" w:rsidRDefault="00212ECD" w:rsidP="00212ECD">
      <w:pPr>
        <w:ind w:left="1980"/>
        <w:jc w:val="both"/>
        <w:rPr>
          <w:rFonts w:ascii="Arial" w:hAnsi="Arial" w:cs="Arial"/>
          <w:sz w:val="24"/>
        </w:rPr>
      </w:pPr>
    </w:p>
    <w:p w14:paraId="3332075F" w14:textId="77777777" w:rsidR="00212ECD" w:rsidRPr="00847033" w:rsidRDefault="00212ECD" w:rsidP="00377DB3">
      <w:pPr>
        <w:numPr>
          <w:ilvl w:val="6"/>
          <w:numId w:val="6"/>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2151A70C" w14:textId="77777777" w:rsidR="00212ECD" w:rsidRPr="00847033" w:rsidRDefault="00212ECD" w:rsidP="00212ECD">
      <w:pPr>
        <w:ind w:left="1080"/>
        <w:jc w:val="both"/>
        <w:rPr>
          <w:rFonts w:ascii="Arial" w:hAnsi="Arial" w:cs="Arial"/>
          <w:sz w:val="24"/>
        </w:rPr>
      </w:pPr>
    </w:p>
    <w:p w14:paraId="5482418A"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24191E3B" w14:textId="77777777" w:rsidR="00212ECD" w:rsidRPr="00847033" w:rsidRDefault="00212ECD" w:rsidP="00212ECD">
      <w:pPr>
        <w:ind w:left="1080"/>
        <w:jc w:val="both"/>
        <w:rPr>
          <w:rFonts w:ascii="Arial" w:hAnsi="Arial" w:cs="Arial"/>
          <w:sz w:val="24"/>
        </w:rPr>
      </w:pPr>
    </w:p>
    <w:p w14:paraId="72A981C4"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BE42F37" w14:textId="77777777" w:rsidR="00212ECD" w:rsidRPr="00847033" w:rsidRDefault="00212ECD" w:rsidP="00212ECD">
      <w:pPr>
        <w:ind w:left="1080"/>
        <w:jc w:val="both"/>
        <w:rPr>
          <w:rFonts w:ascii="Arial" w:hAnsi="Arial" w:cs="Arial"/>
          <w:sz w:val="24"/>
        </w:rPr>
      </w:pPr>
    </w:p>
    <w:p w14:paraId="2BF44A4A" w14:textId="77777777" w:rsidR="00212ECD" w:rsidRPr="00847033" w:rsidRDefault="00212ECD" w:rsidP="00377DB3">
      <w:pPr>
        <w:numPr>
          <w:ilvl w:val="2"/>
          <w:numId w:val="6"/>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 xml:space="preserve">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w:t>
      </w:r>
      <w:r w:rsidRPr="00847033">
        <w:rPr>
          <w:rFonts w:ascii="Arial" w:hAnsi="Arial" w:cs="Arial"/>
          <w:sz w:val="24"/>
        </w:rPr>
        <w:lastRenderedPageBreak/>
        <w:t>brigade, ambulance or police purposes or any other vehicle duly authorised or directed by a police constable in uniform, a civil enforcement officer or by any person duly authorised by the Council.</w:t>
      </w:r>
    </w:p>
    <w:p w14:paraId="55D2D5B8" w14:textId="77777777" w:rsidR="00212ECD" w:rsidRPr="00847033" w:rsidRDefault="00212ECD" w:rsidP="00212ECD">
      <w:pPr>
        <w:jc w:val="both"/>
        <w:rPr>
          <w:rFonts w:ascii="Arial" w:hAnsi="Arial" w:cs="Arial"/>
          <w:sz w:val="24"/>
          <w:u w:val="single"/>
        </w:rPr>
      </w:pPr>
    </w:p>
    <w:p w14:paraId="145DCFB5"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Authority To Move &amp; Remove Vehicles In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6DF620C0" w14:textId="77777777" w:rsidR="00212ECD" w:rsidRDefault="00212ECD" w:rsidP="00212ECD">
      <w:pPr>
        <w:tabs>
          <w:tab w:val="num" w:pos="2880"/>
        </w:tabs>
        <w:jc w:val="both"/>
        <w:rPr>
          <w:rFonts w:ascii="Arial" w:hAnsi="Arial" w:cs="Arial"/>
          <w:sz w:val="24"/>
          <w:u w:val="single"/>
        </w:rPr>
      </w:pPr>
    </w:p>
    <w:p w14:paraId="16536954" w14:textId="58507AED" w:rsidR="00212ECD" w:rsidRPr="00847033" w:rsidRDefault="0086526D" w:rsidP="00212ECD">
      <w:pPr>
        <w:tabs>
          <w:tab w:val="left" w:pos="709"/>
          <w:tab w:val="num" w:pos="2880"/>
        </w:tabs>
        <w:ind w:left="705" w:hanging="705"/>
        <w:jc w:val="both"/>
        <w:rPr>
          <w:rFonts w:ascii="Arial" w:hAnsi="Arial" w:cs="Arial"/>
          <w:sz w:val="24"/>
        </w:rPr>
      </w:pPr>
      <w:r>
        <w:rPr>
          <w:rFonts w:ascii="Arial" w:hAnsi="Arial" w:cs="Arial"/>
          <w:sz w:val="24"/>
        </w:rPr>
        <w:t>1</w:t>
      </w:r>
      <w:r w:rsidR="006F371F">
        <w:rPr>
          <w:rFonts w:ascii="Arial" w:hAnsi="Arial" w:cs="Arial"/>
          <w:sz w:val="24"/>
        </w:rPr>
        <w:t>0</w:t>
      </w:r>
      <w:r w:rsidR="00212ECD">
        <w:rPr>
          <w:rFonts w:ascii="Arial" w:hAnsi="Arial" w:cs="Arial"/>
          <w:sz w:val="24"/>
        </w:rPr>
        <w:t xml:space="preserve">. </w:t>
      </w:r>
      <w:r w:rsidR="00212ECD">
        <w:rPr>
          <w:rFonts w:ascii="Arial" w:hAnsi="Arial" w:cs="Arial"/>
          <w:sz w:val="24"/>
        </w:rPr>
        <w:tab/>
      </w:r>
      <w:r w:rsidR="00212ECD" w:rsidRPr="00847033">
        <w:rPr>
          <w:rFonts w:ascii="Arial" w:hAnsi="Arial" w:cs="Arial"/>
          <w:sz w:val="24"/>
        </w:rPr>
        <w:t>Subject to the proviso hereto, when a vehicle is left in a parking place in contravention of any of the pr</w:t>
      </w:r>
      <w:r w:rsidR="00212ECD">
        <w:rPr>
          <w:rFonts w:ascii="Arial" w:hAnsi="Arial" w:cs="Arial"/>
          <w:sz w:val="24"/>
        </w:rPr>
        <w:t xml:space="preserve">ovisions contained in Articles </w:t>
      </w:r>
      <w:r w:rsidR="006F371F">
        <w:rPr>
          <w:rFonts w:ascii="Arial" w:hAnsi="Arial" w:cs="Arial"/>
          <w:sz w:val="24"/>
        </w:rPr>
        <w:t>3</w:t>
      </w:r>
      <w:r w:rsidR="00212ECD" w:rsidRPr="00847033">
        <w:rPr>
          <w:rFonts w:ascii="Arial" w:hAnsi="Arial" w:cs="Arial"/>
          <w:sz w:val="24"/>
        </w:rPr>
        <w:t xml:space="preserve"> –</w:t>
      </w:r>
      <w:r>
        <w:rPr>
          <w:rFonts w:ascii="Arial" w:hAnsi="Arial" w:cs="Arial"/>
          <w:sz w:val="24"/>
        </w:rPr>
        <w:t xml:space="preserve"> </w:t>
      </w:r>
      <w:r w:rsidR="006F371F">
        <w:rPr>
          <w:rFonts w:ascii="Arial" w:hAnsi="Arial" w:cs="Arial"/>
          <w:sz w:val="24"/>
        </w:rPr>
        <w:t>5</w:t>
      </w:r>
      <w:r>
        <w:rPr>
          <w:rFonts w:ascii="Arial" w:hAnsi="Arial" w:cs="Arial"/>
          <w:sz w:val="24"/>
        </w:rPr>
        <w:t xml:space="preserve"> of this order, and Article </w:t>
      </w:r>
      <w:r w:rsidR="006F371F">
        <w:rPr>
          <w:rFonts w:ascii="Arial" w:hAnsi="Arial" w:cs="Arial"/>
          <w:sz w:val="24"/>
        </w:rPr>
        <w:t>9</w:t>
      </w:r>
      <w:r w:rsidR="00212ECD"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Pr>
          <w:rFonts w:ascii="Arial" w:hAnsi="Arial" w:cs="Arial"/>
          <w:sz w:val="24"/>
        </w:rPr>
        <w:t xml:space="preserve">f Articles </w:t>
      </w:r>
      <w:r w:rsidR="006F371F">
        <w:rPr>
          <w:rFonts w:ascii="Arial" w:hAnsi="Arial" w:cs="Arial"/>
          <w:sz w:val="24"/>
        </w:rPr>
        <w:t>3</w:t>
      </w:r>
      <w:r>
        <w:rPr>
          <w:rFonts w:ascii="Arial" w:hAnsi="Arial" w:cs="Arial"/>
          <w:sz w:val="24"/>
        </w:rPr>
        <w:t xml:space="preserve"> – </w:t>
      </w:r>
      <w:r w:rsidR="006F371F">
        <w:rPr>
          <w:rFonts w:ascii="Arial" w:hAnsi="Arial" w:cs="Arial"/>
          <w:sz w:val="24"/>
        </w:rPr>
        <w:t>5</w:t>
      </w:r>
      <w:r>
        <w:rPr>
          <w:rFonts w:ascii="Arial" w:hAnsi="Arial" w:cs="Arial"/>
          <w:sz w:val="24"/>
        </w:rPr>
        <w:t xml:space="preserve">, and Article </w:t>
      </w:r>
      <w:r w:rsidR="006F371F">
        <w:rPr>
          <w:rFonts w:ascii="Arial" w:hAnsi="Arial" w:cs="Arial"/>
          <w:sz w:val="24"/>
        </w:rPr>
        <w:t>9</w:t>
      </w:r>
      <w:r w:rsidR="00212ECD"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18FC6D7F" w14:textId="77777777" w:rsidR="00212ECD" w:rsidRPr="00847033" w:rsidRDefault="00212ECD" w:rsidP="00212ECD">
      <w:pPr>
        <w:jc w:val="both"/>
        <w:rPr>
          <w:rFonts w:ascii="Arial" w:hAnsi="Arial" w:cs="Arial"/>
          <w:sz w:val="24"/>
        </w:rPr>
      </w:pPr>
    </w:p>
    <w:p w14:paraId="27015A89" w14:textId="710339A8" w:rsidR="00212ECD" w:rsidRPr="00847033" w:rsidRDefault="0086526D" w:rsidP="00212ECD">
      <w:pPr>
        <w:ind w:left="705" w:hanging="705"/>
        <w:jc w:val="both"/>
        <w:rPr>
          <w:rFonts w:ascii="Arial" w:hAnsi="Arial" w:cs="Arial"/>
          <w:sz w:val="24"/>
        </w:rPr>
      </w:pPr>
      <w:r>
        <w:rPr>
          <w:rFonts w:ascii="Arial" w:hAnsi="Arial" w:cs="Arial"/>
          <w:sz w:val="24"/>
        </w:rPr>
        <w:t>1</w:t>
      </w:r>
      <w:r w:rsidR="006F371F">
        <w:rPr>
          <w:rFonts w:ascii="Arial" w:hAnsi="Arial" w:cs="Arial"/>
          <w:sz w:val="24"/>
        </w:rPr>
        <w:t>1</w:t>
      </w:r>
      <w:r w:rsidR="00212ECD" w:rsidRPr="00847033">
        <w:rPr>
          <w:rFonts w:ascii="Arial" w:hAnsi="Arial" w:cs="Arial"/>
          <w:sz w:val="24"/>
        </w:rPr>
        <w:t>.</w:t>
      </w:r>
      <w:r w:rsidR="00212ECD" w:rsidRPr="00847033">
        <w:rPr>
          <w:rFonts w:ascii="Arial" w:hAnsi="Arial" w:cs="Arial"/>
          <w:sz w:val="24"/>
        </w:rPr>
        <w:tab/>
      </w:r>
      <w:r w:rsidR="00212ECD">
        <w:rPr>
          <w:rFonts w:ascii="Arial" w:hAnsi="Arial" w:cs="Arial"/>
          <w:sz w:val="24"/>
        </w:rPr>
        <w:tab/>
      </w:r>
      <w:r w:rsidR="00212ECD" w:rsidRPr="00847033">
        <w:rPr>
          <w:rFonts w:ascii="Arial" w:hAnsi="Arial" w:cs="Arial"/>
          <w:sz w:val="24"/>
        </w:rPr>
        <w:t>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position, as the case may be.</w:t>
      </w:r>
    </w:p>
    <w:p w14:paraId="79FAF27D" w14:textId="77777777" w:rsidR="00212ECD" w:rsidRPr="00847033" w:rsidRDefault="00212ECD" w:rsidP="00212ECD">
      <w:pPr>
        <w:jc w:val="both"/>
        <w:rPr>
          <w:rFonts w:ascii="Arial" w:hAnsi="Arial" w:cs="Arial"/>
          <w:sz w:val="24"/>
        </w:rPr>
      </w:pPr>
    </w:p>
    <w:p w14:paraId="2B359282" w14:textId="472D7EE2" w:rsidR="00212ECD" w:rsidRPr="00847033" w:rsidRDefault="0086526D" w:rsidP="00212ECD">
      <w:pPr>
        <w:ind w:left="705" w:hanging="705"/>
        <w:jc w:val="both"/>
        <w:rPr>
          <w:rFonts w:ascii="Arial" w:hAnsi="Arial" w:cs="Arial"/>
          <w:sz w:val="24"/>
        </w:rPr>
      </w:pPr>
      <w:r>
        <w:rPr>
          <w:rFonts w:ascii="Arial" w:hAnsi="Arial" w:cs="Arial"/>
          <w:sz w:val="24"/>
        </w:rPr>
        <w:t>1</w:t>
      </w:r>
      <w:r w:rsidR="006F371F">
        <w:rPr>
          <w:rFonts w:ascii="Arial" w:hAnsi="Arial" w:cs="Arial"/>
          <w:sz w:val="24"/>
        </w:rPr>
        <w:t>2</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41424AAF" w14:textId="77777777" w:rsidR="00212ECD" w:rsidRPr="00847033" w:rsidRDefault="00212ECD" w:rsidP="00212ECD">
      <w:pPr>
        <w:jc w:val="both"/>
        <w:rPr>
          <w:rFonts w:ascii="Arial" w:hAnsi="Arial" w:cs="Arial"/>
          <w:sz w:val="24"/>
        </w:rPr>
      </w:pPr>
    </w:p>
    <w:p w14:paraId="27380407" w14:textId="6AE8D34E" w:rsidR="00212ECD" w:rsidRDefault="0086526D" w:rsidP="00212ECD">
      <w:pPr>
        <w:ind w:left="705" w:hanging="705"/>
        <w:jc w:val="both"/>
        <w:rPr>
          <w:rFonts w:ascii="Arial" w:hAnsi="Arial" w:cs="Arial"/>
          <w:sz w:val="24"/>
        </w:rPr>
      </w:pPr>
      <w:r>
        <w:rPr>
          <w:rFonts w:ascii="Arial" w:hAnsi="Arial" w:cs="Arial"/>
          <w:sz w:val="24"/>
        </w:rPr>
        <w:t>1</w:t>
      </w:r>
      <w:r w:rsidR="006F371F">
        <w:rPr>
          <w:rFonts w:ascii="Arial" w:hAnsi="Arial" w:cs="Arial"/>
          <w:sz w:val="24"/>
        </w:rPr>
        <w:t>3</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When a person authorised by the Council removes or makes arrangements for the removal of a vehicle from the parkin</w:t>
      </w:r>
      <w:r w:rsidR="00212ECD">
        <w:rPr>
          <w:rFonts w:ascii="Arial" w:hAnsi="Arial" w:cs="Arial"/>
          <w:sz w:val="24"/>
        </w:rPr>
        <w:t>g place by virt</w:t>
      </w:r>
      <w:r w:rsidR="001D7504">
        <w:rPr>
          <w:rFonts w:ascii="Arial" w:hAnsi="Arial" w:cs="Arial"/>
          <w:sz w:val="24"/>
        </w:rPr>
        <w:t xml:space="preserve">ue of Articles </w:t>
      </w:r>
      <w:r w:rsidR="006F371F">
        <w:rPr>
          <w:rFonts w:ascii="Arial" w:hAnsi="Arial" w:cs="Arial"/>
          <w:sz w:val="24"/>
        </w:rPr>
        <w:t>7</w:t>
      </w:r>
      <w:r w:rsidR="001D7504">
        <w:rPr>
          <w:rFonts w:ascii="Arial" w:hAnsi="Arial" w:cs="Arial"/>
          <w:sz w:val="24"/>
        </w:rPr>
        <w:t xml:space="preserve"> and </w:t>
      </w:r>
      <w:r w:rsidR="006F371F">
        <w:rPr>
          <w:rFonts w:ascii="Arial" w:hAnsi="Arial" w:cs="Arial"/>
          <w:sz w:val="24"/>
        </w:rPr>
        <w:t>10</w:t>
      </w:r>
      <w:r w:rsidR="00212ECD" w:rsidRPr="00847033">
        <w:rPr>
          <w:rFonts w:ascii="Arial" w:hAnsi="Arial" w:cs="Arial"/>
          <w:sz w:val="24"/>
        </w:rPr>
        <w:t xml:space="preserve"> of this order, he/she shall make such arrangements as may be necessary for the safe custody of the vehicle.</w:t>
      </w:r>
    </w:p>
    <w:p w14:paraId="2AFF3BF6" w14:textId="77777777" w:rsidR="008171FA" w:rsidRDefault="008171FA" w:rsidP="008171FA">
      <w:pPr>
        <w:jc w:val="both"/>
        <w:rPr>
          <w:rFonts w:ascii="Arial" w:hAnsi="Arial" w:cs="Arial"/>
          <w:sz w:val="24"/>
          <w:szCs w:val="24"/>
        </w:rPr>
      </w:pPr>
    </w:p>
    <w:p w14:paraId="1CAC27C8" w14:textId="5C8ADD33" w:rsidR="00A40B83" w:rsidRDefault="00A40B83" w:rsidP="008171FA">
      <w:pPr>
        <w:jc w:val="both"/>
        <w:rPr>
          <w:rFonts w:ascii="Arial" w:hAnsi="Arial" w:cs="Arial"/>
          <w:sz w:val="24"/>
          <w:szCs w:val="24"/>
        </w:rPr>
      </w:pPr>
    </w:p>
    <w:p w14:paraId="5654D4C7" w14:textId="0F73BBAD" w:rsidR="004D0E74" w:rsidRDefault="004D0E74" w:rsidP="008171FA">
      <w:pPr>
        <w:jc w:val="both"/>
        <w:rPr>
          <w:rFonts w:ascii="Arial" w:hAnsi="Arial" w:cs="Arial"/>
          <w:sz w:val="24"/>
          <w:szCs w:val="24"/>
        </w:rPr>
      </w:pPr>
    </w:p>
    <w:p w14:paraId="65F3861B" w14:textId="4A6CA4BB" w:rsidR="004D0E74" w:rsidRDefault="004D0E74" w:rsidP="008171FA">
      <w:pPr>
        <w:jc w:val="both"/>
        <w:rPr>
          <w:rFonts w:ascii="Arial" w:hAnsi="Arial" w:cs="Arial"/>
          <w:sz w:val="24"/>
          <w:szCs w:val="24"/>
        </w:rPr>
      </w:pPr>
    </w:p>
    <w:p w14:paraId="44F87B7E" w14:textId="0BA65749" w:rsidR="004D0E74" w:rsidRDefault="004D0E74" w:rsidP="008171FA">
      <w:pPr>
        <w:jc w:val="both"/>
        <w:rPr>
          <w:rFonts w:ascii="Arial" w:hAnsi="Arial" w:cs="Arial"/>
          <w:sz w:val="24"/>
          <w:szCs w:val="24"/>
        </w:rPr>
      </w:pPr>
    </w:p>
    <w:p w14:paraId="26F36737" w14:textId="4D1A4CCC" w:rsidR="00100B16" w:rsidRPr="00100B16" w:rsidRDefault="00100B16" w:rsidP="00100B16">
      <w:pPr>
        <w:rPr>
          <w:rFonts w:ascii="Arial" w:hAnsi="Arial" w:cs="Arial"/>
          <w:sz w:val="24"/>
          <w:szCs w:val="24"/>
        </w:rPr>
      </w:pPr>
      <w:r w:rsidRPr="00100B16">
        <w:rPr>
          <w:noProof/>
          <w:sz w:val="24"/>
          <w:lang w:eastAsia="en-GB"/>
        </w:rPr>
        <w:drawing>
          <wp:anchor distT="0" distB="0" distL="114300" distR="114300" simplePos="0" relativeHeight="251659264" behindDoc="0" locked="0" layoutInCell="1" allowOverlap="1" wp14:anchorId="5B18F5D1" wp14:editId="679B2A97">
            <wp:simplePos x="0" y="0"/>
            <wp:positionH relativeFrom="column">
              <wp:posOffset>3926205</wp:posOffset>
            </wp:positionH>
            <wp:positionV relativeFrom="paragraph">
              <wp:posOffset>740410</wp:posOffset>
            </wp:positionV>
            <wp:extent cx="1878330" cy="2057400"/>
            <wp:effectExtent l="0" t="0" r="7620" b="0"/>
            <wp:wrapNone/>
            <wp:docPr id="2" name="Picture 1" descr="A picture containing gear,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ear, metalwar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8330" cy="2057400"/>
                    </a:xfrm>
                    <a:prstGeom prst="rect">
                      <a:avLst/>
                    </a:prstGeom>
                    <a:noFill/>
                  </pic:spPr>
                </pic:pic>
              </a:graphicData>
            </a:graphic>
            <wp14:sizeRelH relativeFrom="page">
              <wp14:pctWidth>0</wp14:pctWidth>
            </wp14:sizeRelH>
            <wp14:sizeRelV relativeFrom="page">
              <wp14:pctHeight>0</wp14:pctHeight>
            </wp14:sizeRelV>
          </wp:anchor>
        </w:drawing>
      </w:r>
    </w:p>
    <w:p w14:paraId="62CB7E9F"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00B16">
        <w:rPr>
          <w:rFonts w:ascii="Arial" w:hAnsi="Arial" w:cs="Arial"/>
          <w:sz w:val="24"/>
          <w:szCs w:val="24"/>
          <w:lang w:eastAsia="en-GB"/>
        </w:rPr>
        <w:t xml:space="preserve">THE COMMON SEAL of THE COUNCIL OF THE </w:t>
      </w:r>
      <w:r w:rsidRPr="00100B16">
        <w:rPr>
          <w:rFonts w:ascii="Arial" w:hAnsi="Arial" w:cs="Arial"/>
          <w:sz w:val="24"/>
          <w:szCs w:val="24"/>
          <w:lang w:eastAsia="en-GB"/>
        </w:rPr>
        <w:tab/>
        <w:t>)</w:t>
      </w:r>
    </w:p>
    <w:p w14:paraId="33C58B34"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ind w:left="5760" w:hanging="5760"/>
        <w:jc w:val="both"/>
        <w:rPr>
          <w:rFonts w:ascii="Arial" w:hAnsi="Arial" w:cs="Arial"/>
          <w:sz w:val="24"/>
          <w:szCs w:val="24"/>
          <w:lang w:eastAsia="en-GB"/>
        </w:rPr>
      </w:pPr>
      <w:r w:rsidRPr="00100B16">
        <w:rPr>
          <w:rFonts w:ascii="Arial" w:hAnsi="Arial" w:cs="Arial"/>
          <w:sz w:val="24"/>
          <w:szCs w:val="24"/>
          <w:lang w:eastAsia="en-GB"/>
        </w:rPr>
        <w:t>BOROUGH OF TORBAY was hereunto affixed</w:t>
      </w:r>
      <w:r w:rsidRPr="00100B16">
        <w:rPr>
          <w:rFonts w:ascii="Arial" w:hAnsi="Arial" w:cs="Arial"/>
          <w:sz w:val="24"/>
          <w:szCs w:val="24"/>
          <w:lang w:eastAsia="en-GB"/>
        </w:rPr>
        <w:tab/>
      </w:r>
      <w:r w:rsidRPr="00100B16">
        <w:rPr>
          <w:rFonts w:ascii="Arial" w:hAnsi="Arial" w:cs="Arial"/>
          <w:sz w:val="24"/>
          <w:szCs w:val="24"/>
          <w:lang w:eastAsia="en-GB"/>
        </w:rPr>
        <w:tab/>
        <w:t xml:space="preserve">)  </w:t>
      </w:r>
    </w:p>
    <w:p w14:paraId="3C7A23E1"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ind w:left="3600" w:hanging="3600"/>
        <w:jc w:val="both"/>
        <w:rPr>
          <w:rFonts w:ascii="Arial" w:hAnsi="Arial" w:cs="Arial"/>
          <w:sz w:val="24"/>
          <w:szCs w:val="24"/>
          <w:lang w:eastAsia="en-GB"/>
        </w:rPr>
      </w:pPr>
      <w:r w:rsidRPr="00100B16">
        <w:rPr>
          <w:rFonts w:ascii="Arial" w:hAnsi="Arial" w:cs="Arial"/>
          <w:sz w:val="24"/>
          <w:szCs w:val="24"/>
          <w:lang w:eastAsia="en-GB"/>
        </w:rPr>
        <w:t>this   4</w:t>
      </w:r>
      <w:r w:rsidRPr="00100B16">
        <w:rPr>
          <w:rFonts w:ascii="Arial" w:hAnsi="Arial" w:cs="Arial"/>
          <w:sz w:val="24"/>
          <w:szCs w:val="24"/>
          <w:vertAlign w:val="superscript"/>
          <w:lang w:eastAsia="en-GB"/>
        </w:rPr>
        <w:t>th</w:t>
      </w:r>
      <w:r w:rsidRPr="00100B16">
        <w:rPr>
          <w:rFonts w:ascii="Arial" w:hAnsi="Arial" w:cs="Arial"/>
          <w:sz w:val="24"/>
          <w:szCs w:val="24"/>
          <w:lang w:eastAsia="en-GB"/>
        </w:rPr>
        <w:t>.                           day of</w:t>
      </w:r>
      <w:r w:rsidRPr="00100B16">
        <w:rPr>
          <w:rFonts w:ascii="Arial" w:hAnsi="Arial" w:cs="Arial"/>
          <w:sz w:val="24"/>
          <w:szCs w:val="24"/>
          <w:lang w:eastAsia="en-GB"/>
        </w:rPr>
        <w:tab/>
        <w:t>March</w:t>
      </w:r>
      <w:r w:rsidRPr="00100B16">
        <w:rPr>
          <w:rFonts w:ascii="Arial" w:hAnsi="Arial" w:cs="Arial"/>
          <w:sz w:val="24"/>
          <w:szCs w:val="24"/>
          <w:lang w:eastAsia="en-GB"/>
        </w:rPr>
        <w:tab/>
        <w:t xml:space="preserve"> </w:t>
      </w:r>
      <w:r w:rsidRPr="00100B16">
        <w:rPr>
          <w:rFonts w:ascii="Arial" w:hAnsi="Arial" w:cs="Arial"/>
          <w:sz w:val="24"/>
          <w:szCs w:val="24"/>
          <w:lang w:eastAsia="en-GB"/>
        </w:rPr>
        <w:tab/>
        <w:t xml:space="preserve">)                        </w:t>
      </w:r>
    </w:p>
    <w:p w14:paraId="34BF4E59"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00B16">
        <w:rPr>
          <w:rFonts w:ascii="Arial" w:hAnsi="Arial" w:cs="Arial"/>
          <w:sz w:val="24"/>
          <w:szCs w:val="24"/>
          <w:lang w:eastAsia="en-GB"/>
        </w:rPr>
        <w:t xml:space="preserve">Two Thousand and Twenty Two in the presence </w:t>
      </w:r>
      <w:proofErr w:type="gramStart"/>
      <w:r w:rsidRPr="00100B16">
        <w:rPr>
          <w:rFonts w:ascii="Arial" w:hAnsi="Arial" w:cs="Arial"/>
          <w:sz w:val="24"/>
          <w:szCs w:val="24"/>
          <w:lang w:eastAsia="en-GB"/>
        </w:rPr>
        <w:t>of :</w:t>
      </w:r>
      <w:proofErr w:type="gramEnd"/>
      <w:r w:rsidRPr="00100B16">
        <w:rPr>
          <w:rFonts w:ascii="Arial" w:hAnsi="Arial" w:cs="Arial"/>
          <w:sz w:val="24"/>
          <w:szCs w:val="24"/>
          <w:lang w:eastAsia="en-GB"/>
        </w:rPr>
        <w:t>-</w:t>
      </w:r>
      <w:r w:rsidRPr="00100B16">
        <w:rPr>
          <w:rFonts w:ascii="Arial" w:hAnsi="Arial" w:cs="Arial"/>
          <w:sz w:val="24"/>
          <w:szCs w:val="24"/>
          <w:lang w:eastAsia="en-GB"/>
        </w:rPr>
        <w:tab/>
        <w:t>)</w:t>
      </w:r>
    </w:p>
    <w:p w14:paraId="2A2D7D7B"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00B16">
        <w:rPr>
          <w:noProof/>
          <w:sz w:val="24"/>
          <w:lang w:eastAsia="en-GB"/>
        </w:rPr>
        <w:drawing>
          <wp:anchor distT="0" distB="0" distL="114300" distR="114300" simplePos="0" relativeHeight="251660288" behindDoc="0" locked="0" layoutInCell="1" allowOverlap="1" wp14:anchorId="46BDD0A0" wp14:editId="7AF967EF">
            <wp:simplePos x="0" y="0"/>
            <wp:positionH relativeFrom="column">
              <wp:posOffset>497205</wp:posOffset>
            </wp:positionH>
            <wp:positionV relativeFrom="paragraph">
              <wp:posOffset>83820</wp:posOffset>
            </wp:positionV>
            <wp:extent cx="1569720" cy="409575"/>
            <wp:effectExtent l="0" t="0" r="0" b="9525"/>
            <wp:wrapNone/>
            <wp:docPr id="3"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409575"/>
                    </a:xfrm>
                    <a:prstGeom prst="rect">
                      <a:avLst/>
                    </a:prstGeom>
                    <a:noFill/>
                  </pic:spPr>
                </pic:pic>
              </a:graphicData>
            </a:graphic>
            <wp14:sizeRelH relativeFrom="page">
              <wp14:pctWidth>0</wp14:pctWidth>
            </wp14:sizeRelH>
            <wp14:sizeRelV relativeFrom="page">
              <wp14:pctHeight>0</wp14:pctHeight>
            </wp14:sizeRelV>
          </wp:anchor>
        </w:drawing>
      </w:r>
    </w:p>
    <w:p w14:paraId="2E33A6A9"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0E8D661B" w14:textId="77777777"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p>
    <w:p w14:paraId="6192E2F0" w14:textId="616A5E34" w:rsidR="00100B16" w:rsidRPr="00100B16" w:rsidRDefault="00100B16" w:rsidP="00100B16">
      <w:pPr>
        <w:tabs>
          <w:tab w:val="left" w:pos="-1099"/>
          <w:tab w:val="left" w:pos="-720"/>
          <w:tab w:val="left" w:pos="0"/>
          <w:tab w:val="left" w:pos="720"/>
          <w:tab w:val="left" w:pos="1440"/>
          <w:tab w:val="left" w:pos="2160"/>
          <w:tab w:val="left" w:pos="2880"/>
          <w:tab w:val="left" w:pos="3600"/>
          <w:tab w:val="left" w:pos="5040"/>
        </w:tabs>
        <w:jc w:val="both"/>
        <w:rPr>
          <w:rFonts w:ascii="Arial" w:hAnsi="Arial" w:cs="Arial"/>
          <w:sz w:val="24"/>
          <w:szCs w:val="24"/>
          <w:lang w:eastAsia="en-GB"/>
        </w:rPr>
      </w:pPr>
      <w:r w:rsidRPr="00100B16">
        <w:rPr>
          <w:rFonts w:ascii="Arial" w:hAnsi="Arial" w:cs="Arial"/>
          <w:sz w:val="24"/>
          <w:szCs w:val="24"/>
          <w:lang w:eastAsia="en-GB"/>
        </w:rPr>
        <w:t xml:space="preserve">Proper Officer and Authorised </w:t>
      </w:r>
      <w:proofErr w:type="gramStart"/>
      <w:r w:rsidRPr="00100B16">
        <w:rPr>
          <w:rFonts w:ascii="Arial" w:hAnsi="Arial" w:cs="Arial"/>
          <w:sz w:val="24"/>
          <w:szCs w:val="24"/>
          <w:lang w:eastAsia="en-GB"/>
        </w:rPr>
        <w:t>Signatory  S.</w:t>
      </w:r>
      <w:proofErr w:type="gramEnd"/>
      <w:r w:rsidRPr="00100B16">
        <w:rPr>
          <w:rFonts w:ascii="Arial" w:hAnsi="Arial" w:cs="Arial"/>
          <w:sz w:val="24"/>
          <w:szCs w:val="24"/>
          <w:lang w:eastAsia="en-GB"/>
        </w:rPr>
        <w:t>/No.  85</w:t>
      </w:r>
      <w:r>
        <w:rPr>
          <w:rFonts w:ascii="Arial" w:hAnsi="Arial" w:cs="Arial"/>
          <w:sz w:val="24"/>
          <w:szCs w:val="24"/>
          <w:lang w:eastAsia="en-GB"/>
        </w:rPr>
        <w:t>12</w:t>
      </w:r>
    </w:p>
    <w:p w14:paraId="69975D82" w14:textId="77777777" w:rsidR="00E4626B" w:rsidRDefault="00E4626B" w:rsidP="009A117D">
      <w:pPr>
        <w:jc w:val="both"/>
        <w:rPr>
          <w:rFonts w:ascii="Arial" w:hAnsi="Arial" w:cs="Arial"/>
          <w:b/>
          <w:sz w:val="24"/>
          <w:szCs w:val="24"/>
          <w:u w:val="single"/>
        </w:rPr>
      </w:pPr>
    </w:p>
    <w:p w14:paraId="6EEB3A89" w14:textId="77777777" w:rsidR="001D7504" w:rsidRDefault="001D7504" w:rsidP="009A117D">
      <w:pPr>
        <w:jc w:val="both"/>
        <w:rPr>
          <w:rFonts w:ascii="Arial" w:hAnsi="Arial" w:cs="Arial"/>
          <w:b/>
          <w:sz w:val="24"/>
          <w:szCs w:val="24"/>
          <w:u w:val="single"/>
        </w:rPr>
      </w:pPr>
    </w:p>
    <w:p w14:paraId="513192B4" w14:textId="77777777" w:rsidR="001D7504" w:rsidRDefault="001D7504" w:rsidP="009A117D">
      <w:pPr>
        <w:jc w:val="both"/>
        <w:rPr>
          <w:rFonts w:ascii="Arial" w:hAnsi="Arial" w:cs="Arial"/>
          <w:b/>
          <w:sz w:val="24"/>
          <w:szCs w:val="24"/>
          <w:u w:val="single"/>
        </w:rPr>
      </w:pPr>
    </w:p>
    <w:p w14:paraId="75D5E3D2" w14:textId="77777777" w:rsidR="001D7504" w:rsidRDefault="001D7504" w:rsidP="009A117D">
      <w:pPr>
        <w:jc w:val="both"/>
        <w:rPr>
          <w:rFonts w:ascii="Arial" w:hAnsi="Arial" w:cs="Arial"/>
          <w:b/>
          <w:sz w:val="24"/>
          <w:szCs w:val="24"/>
          <w:u w:val="single"/>
        </w:rPr>
      </w:pPr>
    </w:p>
    <w:p w14:paraId="2991E6BA" w14:textId="77777777" w:rsidR="001D7504" w:rsidRDefault="001D7504" w:rsidP="009A117D">
      <w:pPr>
        <w:jc w:val="both"/>
        <w:rPr>
          <w:rFonts w:ascii="Arial" w:hAnsi="Arial" w:cs="Arial"/>
          <w:b/>
          <w:sz w:val="24"/>
          <w:szCs w:val="24"/>
          <w:u w:val="single"/>
        </w:rPr>
      </w:pPr>
    </w:p>
    <w:p w14:paraId="5D4D35BA" w14:textId="77777777" w:rsidR="001D7504" w:rsidRDefault="001D7504" w:rsidP="009A117D">
      <w:pPr>
        <w:jc w:val="both"/>
        <w:rPr>
          <w:rFonts w:ascii="Arial" w:hAnsi="Arial" w:cs="Arial"/>
          <w:b/>
          <w:sz w:val="24"/>
          <w:szCs w:val="24"/>
          <w:u w:val="single"/>
        </w:rPr>
      </w:pPr>
    </w:p>
    <w:p w14:paraId="7612F756" w14:textId="77777777" w:rsidR="001D7504" w:rsidRDefault="001D7504" w:rsidP="009A117D">
      <w:pPr>
        <w:jc w:val="both"/>
        <w:rPr>
          <w:rFonts w:ascii="Arial" w:hAnsi="Arial" w:cs="Arial"/>
          <w:b/>
          <w:sz w:val="24"/>
          <w:szCs w:val="24"/>
          <w:u w:val="single"/>
        </w:rPr>
      </w:pPr>
    </w:p>
    <w:p w14:paraId="16B9D102" w14:textId="77777777" w:rsidR="009178BD" w:rsidRDefault="009178BD" w:rsidP="009178BD">
      <w:pPr>
        <w:rPr>
          <w:rFonts w:ascii="Arial" w:hAnsi="Arial" w:cs="Arial"/>
          <w:b/>
          <w:sz w:val="24"/>
          <w:szCs w:val="24"/>
          <w:u w:val="single"/>
        </w:rPr>
      </w:pPr>
    </w:p>
    <w:p w14:paraId="290A23BB" w14:textId="0FC514C0" w:rsidR="009178BD" w:rsidRPr="009178BD" w:rsidRDefault="009178BD" w:rsidP="009178BD">
      <w:pPr>
        <w:rPr>
          <w:rFonts w:ascii="Arial" w:hAnsi="Arial" w:cs="Arial"/>
          <w:sz w:val="24"/>
          <w:szCs w:val="24"/>
        </w:rPr>
      </w:pPr>
      <w:r w:rsidRPr="009178BD">
        <w:rPr>
          <w:rFonts w:ascii="Arial" w:hAnsi="Arial" w:cs="Arial"/>
          <w:b/>
          <w:bCs/>
          <w:sz w:val="24"/>
          <w:szCs w:val="24"/>
          <w:u w:val="single"/>
        </w:rPr>
        <w:lastRenderedPageBreak/>
        <w:t>Schedule 1: No Waiting At Any Time</w:t>
      </w:r>
    </w:p>
    <w:p w14:paraId="5741248C" w14:textId="77777777" w:rsidR="009178BD" w:rsidRDefault="009178BD" w:rsidP="009178BD">
      <w:pPr>
        <w:rPr>
          <w:rFonts w:ascii="Arial" w:hAnsi="Arial" w:cs="Arial"/>
          <w:sz w:val="24"/>
          <w:szCs w:val="24"/>
          <w:u w:val="single"/>
        </w:rPr>
      </w:pPr>
    </w:p>
    <w:p w14:paraId="05099354" w14:textId="71940999" w:rsidR="009178BD" w:rsidRPr="009178BD" w:rsidRDefault="009178BD" w:rsidP="009178BD">
      <w:pPr>
        <w:rPr>
          <w:rFonts w:ascii="Arial" w:hAnsi="Arial" w:cs="Arial"/>
          <w:sz w:val="24"/>
          <w:szCs w:val="24"/>
          <w:u w:val="single"/>
        </w:rPr>
      </w:pPr>
      <w:r w:rsidRPr="009178BD">
        <w:rPr>
          <w:rFonts w:ascii="Arial" w:hAnsi="Arial" w:cs="Arial"/>
          <w:sz w:val="24"/>
          <w:szCs w:val="24"/>
          <w:u w:val="single"/>
        </w:rPr>
        <w:t>Danvers Road</w:t>
      </w:r>
    </w:p>
    <w:p w14:paraId="733B1A55" w14:textId="77777777" w:rsidR="009178BD" w:rsidRDefault="009178BD" w:rsidP="009178BD">
      <w:pPr>
        <w:rPr>
          <w:rStyle w:val="normaltextrun"/>
          <w:rFonts w:ascii="Arial" w:hAnsi="Arial" w:cs="Arial"/>
          <w:color w:val="000000"/>
          <w:sz w:val="24"/>
          <w:szCs w:val="24"/>
          <w:shd w:val="clear" w:color="auto" w:fill="FFFFFF"/>
        </w:rPr>
      </w:pPr>
    </w:p>
    <w:p w14:paraId="5B65C18D" w14:textId="7923F356" w:rsidR="009178BD" w:rsidRPr="009178BD" w:rsidRDefault="009178BD" w:rsidP="009178BD">
      <w:pPr>
        <w:rPr>
          <w:rFonts w:ascii="Arial" w:hAnsi="Arial" w:cs="Arial"/>
          <w:sz w:val="24"/>
          <w:szCs w:val="24"/>
        </w:rPr>
      </w:pPr>
      <w:r w:rsidRPr="009178BD">
        <w:rPr>
          <w:rStyle w:val="normaltextrun"/>
          <w:rFonts w:ascii="Arial" w:hAnsi="Arial" w:cs="Arial"/>
          <w:color w:val="000000"/>
          <w:sz w:val="24"/>
          <w:szCs w:val="24"/>
          <w:shd w:val="clear" w:color="auto" w:fill="FFFFFF"/>
        </w:rPr>
        <w:t>The north side from a point 4 metres north-west of the boundary of Nos. 20/21 in a north-westerly direction, continuing round the cul-de-sac turning area, and terminating on the south side at a point 2 metres south-east of the boundary of Nos. 13/14.</w:t>
      </w:r>
      <w:r w:rsidRPr="009178BD">
        <w:rPr>
          <w:rStyle w:val="eop"/>
          <w:rFonts w:ascii="Arial" w:hAnsi="Arial" w:cs="Arial"/>
          <w:color w:val="000000"/>
          <w:sz w:val="24"/>
          <w:szCs w:val="24"/>
          <w:shd w:val="clear" w:color="auto" w:fill="FFFFFF"/>
        </w:rPr>
        <w:t> </w:t>
      </w:r>
    </w:p>
    <w:p w14:paraId="458A1BF7" w14:textId="77777777" w:rsidR="009178BD" w:rsidRDefault="009178BD" w:rsidP="009178BD">
      <w:pPr>
        <w:jc w:val="both"/>
        <w:rPr>
          <w:rFonts w:ascii="Arial" w:hAnsi="Arial" w:cs="Arial"/>
          <w:b/>
          <w:bCs/>
          <w:sz w:val="24"/>
          <w:szCs w:val="24"/>
          <w:u w:val="single"/>
        </w:rPr>
      </w:pPr>
    </w:p>
    <w:p w14:paraId="16275D54" w14:textId="77777777" w:rsidR="009178BD" w:rsidRDefault="009178BD" w:rsidP="009178BD">
      <w:pPr>
        <w:jc w:val="both"/>
        <w:rPr>
          <w:rFonts w:ascii="Arial" w:hAnsi="Arial" w:cs="Arial"/>
          <w:b/>
          <w:bCs/>
          <w:sz w:val="24"/>
          <w:szCs w:val="24"/>
          <w:u w:val="single"/>
        </w:rPr>
      </w:pPr>
    </w:p>
    <w:p w14:paraId="0C84438B" w14:textId="77777777" w:rsidR="009178BD" w:rsidRDefault="009178BD" w:rsidP="009178BD">
      <w:pPr>
        <w:jc w:val="both"/>
        <w:rPr>
          <w:rFonts w:ascii="Arial" w:hAnsi="Arial" w:cs="Arial"/>
          <w:b/>
          <w:bCs/>
          <w:sz w:val="24"/>
          <w:szCs w:val="24"/>
          <w:u w:val="single"/>
        </w:rPr>
      </w:pPr>
    </w:p>
    <w:p w14:paraId="66C5479C" w14:textId="77777777" w:rsidR="009178BD" w:rsidRDefault="009178BD" w:rsidP="009178BD">
      <w:pPr>
        <w:jc w:val="both"/>
        <w:rPr>
          <w:rFonts w:ascii="Arial" w:hAnsi="Arial" w:cs="Arial"/>
          <w:b/>
          <w:bCs/>
          <w:sz w:val="24"/>
          <w:szCs w:val="24"/>
          <w:u w:val="single"/>
        </w:rPr>
      </w:pPr>
    </w:p>
    <w:p w14:paraId="2A6B5F47" w14:textId="77777777" w:rsidR="009178BD" w:rsidRDefault="009178BD" w:rsidP="009178BD">
      <w:pPr>
        <w:jc w:val="both"/>
        <w:rPr>
          <w:rFonts w:ascii="Arial" w:hAnsi="Arial" w:cs="Arial"/>
          <w:b/>
          <w:bCs/>
          <w:sz w:val="24"/>
          <w:szCs w:val="24"/>
          <w:u w:val="single"/>
        </w:rPr>
      </w:pPr>
    </w:p>
    <w:p w14:paraId="69BF155D" w14:textId="39591AF1" w:rsidR="009178BD" w:rsidRPr="009178BD" w:rsidRDefault="009178BD" w:rsidP="009178BD">
      <w:pPr>
        <w:jc w:val="both"/>
        <w:rPr>
          <w:rFonts w:ascii="Arial" w:hAnsi="Arial" w:cs="Arial"/>
          <w:b/>
          <w:bCs/>
          <w:sz w:val="24"/>
          <w:szCs w:val="24"/>
          <w:u w:val="single"/>
        </w:rPr>
      </w:pPr>
      <w:r w:rsidRPr="009178BD">
        <w:rPr>
          <w:rFonts w:ascii="Arial" w:hAnsi="Arial" w:cs="Arial"/>
          <w:b/>
          <w:bCs/>
          <w:sz w:val="24"/>
          <w:szCs w:val="24"/>
          <w:u w:val="single"/>
        </w:rPr>
        <w:t>Schedule 2: No Waiting Mon-Fri, 8am-9am &amp; 2.30pm-3.30pm, during the period 1</w:t>
      </w:r>
      <w:r w:rsidRPr="009178BD">
        <w:rPr>
          <w:rFonts w:ascii="Arial" w:hAnsi="Arial" w:cs="Arial"/>
          <w:b/>
          <w:bCs/>
          <w:sz w:val="24"/>
          <w:szCs w:val="24"/>
          <w:u w:val="single"/>
          <w:vertAlign w:val="superscript"/>
        </w:rPr>
        <w:t>st</w:t>
      </w:r>
      <w:r w:rsidRPr="009178BD">
        <w:rPr>
          <w:rFonts w:ascii="Arial" w:hAnsi="Arial" w:cs="Arial"/>
          <w:b/>
          <w:bCs/>
          <w:sz w:val="24"/>
          <w:szCs w:val="24"/>
          <w:u w:val="single"/>
        </w:rPr>
        <w:t xml:space="preserve"> September-31</w:t>
      </w:r>
      <w:r w:rsidRPr="009178BD">
        <w:rPr>
          <w:rFonts w:ascii="Arial" w:hAnsi="Arial" w:cs="Arial"/>
          <w:b/>
          <w:bCs/>
          <w:sz w:val="24"/>
          <w:szCs w:val="24"/>
          <w:u w:val="single"/>
          <w:vertAlign w:val="superscript"/>
        </w:rPr>
        <w:t>st</w:t>
      </w:r>
      <w:r w:rsidRPr="009178BD">
        <w:rPr>
          <w:rFonts w:ascii="Arial" w:hAnsi="Arial" w:cs="Arial"/>
          <w:b/>
          <w:bCs/>
          <w:sz w:val="24"/>
          <w:szCs w:val="24"/>
          <w:u w:val="single"/>
        </w:rPr>
        <w:t xml:space="preserve"> July (dates inclusive)</w:t>
      </w:r>
    </w:p>
    <w:p w14:paraId="5F734926" w14:textId="77777777" w:rsidR="009178BD" w:rsidRDefault="009178BD" w:rsidP="009178BD">
      <w:pPr>
        <w:jc w:val="both"/>
        <w:rPr>
          <w:rFonts w:ascii="Arial" w:hAnsi="Arial" w:cs="Arial"/>
          <w:sz w:val="24"/>
          <w:szCs w:val="24"/>
          <w:u w:val="single"/>
        </w:rPr>
      </w:pPr>
    </w:p>
    <w:p w14:paraId="62A37423" w14:textId="7432E475" w:rsidR="009178BD" w:rsidRPr="009178BD" w:rsidRDefault="009178BD" w:rsidP="009178BD">
      <w:pPr>
        <w:jc w:val="both"/>
        <w:rPr>
          <w:rFonts w:ascii="Arial" w:hAnsi="Arial" w:cs="Arial"/>
          <w:sz w:val="24"/>
          <w:szCs w:val="24"/>
          <w:u w:val="single"/>
        </w:rPr>
      </w:pPr>
      <w:r w:rsidRPr="009178BD">
        <w:rPr>
          <w:rFonts w:ascii="Arial" w:hAnsi="Arial" w:cs="Arial"/>
          <w:sz w:val="24"/>
          <w:szCs w:val="24"/>
          <w:u w:val="single"/>
        </w:rPr>
        <w:t>Danvers Road</w:t>
      </w:r>
    </w:p>
    <w:p w14:paraId="3920C244" w14:textId="77777777" w:rsidR="009178BD" w:rsidRDefault="009178BD" w:rsidP="009178BD">
      <w:pPr>
        <w:jc w:val="both"/>
        <w:rPr>
          <w:rFonts w:ascii="Arial" w:hAnsi="Arial" w:cs="Arial"/>
          <w:sz w:val="24"/>
          <w:szCs w:val="24"/>
        </w:rPr>
      </w:pPr>
    </w:p>
    <w:p w14:paraId="33AB5D60" w14:textId="64CA1F54" w:rsidR="009178BD" w:rsidRPr="009178BD" w:rsidRDefault="009178BD" w:rsidP="009178BD">
      <w:pPr>
        <w:jc w:val="both"/>
        <w:rPr>
          <w:rFonts w:ascii="Arial" w:hAnsi="Arial" w:cs="Arial"/>
          <w:sz w:val="24"/>
          <w:szCs w:val="24"/>
          <w:u w:val="single"/>
        </w:rPr>
      </w:pPr>
      <w:r w:rsidRPr="009178BD">
        <w:rPr>
          <w:rFonts w:ascii="Arial" w:hAnsi="Arial" w:cs="Arial"/>
          <w:sz w:val="24"/>
          <w:szCs w:val="24"/>
        </w:rPr>
        <w:t>The north side from a point 20 metres north-west of its junction with Barton Hill Road in a north-westerly direction to a point 4 metres north-west of the boundary of Nos. 20/21.</w:t>
      </w:r>
    </w:p>
    <w:p w14:paraId="16AFCF2F" w14:textId="71AC08ED" w:rsidR="00010C49" w:rsidRDefault="00010C49" w:rsidP="1B1075A7">
      <w:pPr>
        <w:jc w:val="both"/>
        <w:rPr>
          <w:rFonts w:ascii="Arial" w:hAnsi="Arial" w:cs="Arial"/>
          <w:b/>
          <w:bCs/>
          <w:sz w:val="24"/>
          <w:szCs w:val="24"/>
          <w:u w:val="single"/>
        </w:rPr>
      </w:pPr>
    </w:p>
    <w:p w14:paraId="1B7D9A70" w14:textId="3C9A6C97" w:rsidR="00010C49" w:rsidRDefault="00010C49" w:rsidP="1B1075A7">
      <w:pPr>
        <w:jc w:val="both"/>
        <w:rPr>
          <w:rFonts w:ascii="Arial" w:hAnsi="Arial" w:cs="Arial"/>
          <w:b/>
          <w:bCs/>
          <w:sz w:val="24"/>
          <w:szCs w:val="24"/>
          <w:u w:val="single"/>
        </w:rPr>
      </w:pPr>
    </w:p>
    <w:p w14:paraId="0B44B5A6" w14:textId="65F95E25" w:rsidR="00010C49" w:rsidRDefault="00010C49" w:rsidP="1B1075A7">
      <w:pPr>
        <w:jc w:val="both"/>
        <w:rPr>
          <w:rFonts w:ascii="Arial" w:hAnsi="Arial" w:cs="Arial"/>
          <w:b/>
          <w:bCs/>
          <w:sz w:val="24"/>
          <w:szCs w:val="24"/>
          <w:u w:val="single"/>
        </w:rPr>
      </w:pPr>
    </w:p>
    <w:p w14:paraId="2A9D9E2A" w14:textId="03A19AA5" w:rsidR="00010C49" w:rsidRDefault="00010C49" w:rsidP="1B1075A7">
      <w:pPr>
        <w:jc w:val="both"/>
        <w:rPr>
          <w:rFonts w:ascii="Arial" w:hAnsi="Arial" w:cs="Arial"/>
          <w:b/>
          <w:bCs/>
          <w:sz w:val="24"/>
          <w:szCs w:val="24"/>
          <w:u w:val="single"/>
        </w:rPr>
      </w:pPr>
    </w:p>
    <w:p w14:paraId="7B634CD9" w14:textId="2B88272E" w:rsidR="00010C49" w:rsidRDefault="00010C49" w:rsidP="1B1075A7">
      <w:pPr>
        <w:jc w:val="both"/>
        <w:rPr>
          <w:rFonts w:ascii="Arial" w:hAnsi="Arial" w:cs="Arial"/>
          <w:b/>
          <w:bCs/>
          <w:sz w:val="24"/>
          <w:szCs w:val="24"/>
          <w:u w:val="single"/>
        </w:rPr>
      </w:pPr>
    </w:p>
    <w:p w14:paraId="2153DD6A" w14:textId="2961ECD9" w:rsidR="00010C49" w:rsidRDefault="00010C49" w:rsidP="1B1075A7">
      <w:pPr>
        <w:jc w:val="both"/>
        <w:rPr>
          <w:rFonts w:ascii="Arial" w:hAnsi="Arial" w:cs="Arial"/>
          <w:b/>
          <w:bCs/>
          <w:sz w:val="24"/>
          <w:szCs w:val="24"/>
          <w:u w:val="single"/>
        </w:rPr>
      </w:pPr>
    </w:p>
    <w:p w14:paraId="7D2206DE" w14:textId="71915E9F" w:rsidR="1B1075A7" w:rsidRDefault="00852BD5" w:rsidP="1B1075A7">
      <w:pPr>
        <w:jc w:val="both"/>
        <w:rPr>
          <w:rFonts w:ascii="Arial" w:hAnsi="Arial" w:cs="Arial"/>
          <w:b/>
          <w:bCs/>
          <w:sz w:val="24"/>
          <w:szCs w:val="24"/>
          <w:u w:val="single"/>
        </w:rPr>
      </w:pPr>
      <w:r>
        <w:rPr>
          <w:rFonts w:ascii="Arial" w:hAnsi="Arial" w:cs="Arial"/>
          <w:b/>
          <w:bCs/>
          <w:noProof/>
          <w:u w:val="single"/>
        </w:rPr>
        <w:drawing>
          <wp:inline distT="0" distB="0" distL="0" distR="0" wp14:anchorId="70E7EB80" wp14:editId="2ECF110A">
            <wp:extent cx="5918935" cy="4191000"/>
            <wp:effectExtent l="0" t="0" r="571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5095" cy="4195362"/>
                    </a:xfrm>
                    <a:prstGeom prst="rect">
                      <a:avLst/>
                    </a:prstGeom>
                    <a:noFill/>
                    <a:ln>
                      <a:noFill/>
                    </a:ln>
                  </pic:spPr>
                </pic:pic>
              </a:graphicData>
            </a:graphic>
          </wp:inline>
        </w:drawing>
      </w:r>
      <w:r>
        <w:rPr>
          <w:rFonts w:ascii="Arial" w:hAnsi="Arial" w:cs="Arial"/>
          <w:b/>
          <w:bCs/>
          <w:color w:val="000000"/>
          <w:u w:val="single"/>
          <w:shd w:val="clear" w:color="auto" w:fill="FFFFFF"/>
        </w:rPr>
        <w:br/>
      </w:r>
    </w:p>
    <w:sectPr w:rsidR="1B1075A7">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DFA9" w14:textId="77777777" w:rsidR="009F2BE4" w:rsidRDefault="009F2BE4">
      <w:r>
        <w:separator/>
      </w:r>
    </w:p>
  </w:endnote>
  <w:endnote w:type="continuationSeparator" w:id="0">
    <w:p w14:paraId="62A3B5B2" w14:textId="77777777" w:rsidR="009F2BE4" w:rsidRDefault="009F2BE4">
      <w:r>
        <w:continuationSeparator/>
      </w:r>
    </w:p>
  </w:endnote>
  <w:endnote w:type="continuationNotice" w:id="1">
    <w:p w14:paraId="32391E23" w14:textId="77777777" w:rsidR="009F2BE4" w:rsidRDefault="009F2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F3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BF22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70E6"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6D">
      <w:rPr>
        <w:rStyle w:val="PageNumber"/>
        <w:noProof/>
      </w:rPr>
      <w:t>12</w:t>
    </w:r>
    <w:r>
      <w:rPr>
        <w:rStyle w:val="PageNumber"/>
      </w:rPr>
      <w:fldChar w:fldCharType="end"/>
    </w:r>
  </w:p>
  <w:p w14:paraId="3558EB4A"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F5F7" w14:textId="77777777" w:rsidR="009F2BE4" w:rsidRDefault="009F2BE4">
      <w:r>
        <w:separator/>
      </w:r>
    </w:p>
  </w:footnote>
  <w:footnote w:type="continuationSeparator" w:id="0">
    <w:p w14:paraId="3E2FDFA5" w14:textId="77777777" w:rsidR="009F2BE4" w:rsidRDefault="009F2BE4">
      <w:r>
        <w:continuationSeparator/>
      </w:r>
    </w:p>
  </w:footnote>
  <w:footnote w:type="continuationNotice" w:id="1">
    <w:p w14:paraId="146F8FC7" w14:textId="77777777" w:rsidR="009F2BE4" w:rsidRDefault="009F2B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27540BBC"/>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7F44F34"/>
    <w:multiLevelType w:val="multilevel"/>
    <w:tmpl w:val="6C58D6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B15BA"/>
    <w:multiLevelType w:val="multilevel"/>
    <w:tmpl w:val="55E0E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FE318F"/>
    <w:multiLevelType w:val="singleLevel"/>
    <w:tmpl w:val="EA3491BC"/>
    <w:lvl w:ilvl="0">
      <w:start w:val="5"/>
      <w:numFmt w:val="decimal"/>
      <w:lvlText w:val="%1."/>
      <w:lvlJc w:val="left"/>
      <w:pPr>
        <w:tabs>
          <w:tab w:val="num" w:pos="720"/>
        </w:tabs>
        <w:ind w:left="720" w:hanging="720"/>
      </w:pPr>
      <w:rPr>
        <w:rFonts w:hint="default"/>
      </w:rPr>
    </w:lvl>
  </w:abstractNum>
  <w:abstractNum w:abstractNumId="8"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11" w15:restartNumberingAfterBreak="0">
    <w:nsid w:val="66BB574A"/>
    <w:multiLevelType w:val="multilevel"/>
    <w:tmpl w:val="99F831E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13" w15:restartNumberingAfterBreak="0">
    <w:nsid w:val="72B731B7"/>
    <w:multiLevelType w:val="hybridMultilevel"/>
    <w:tmpl w:val="ED5EAFF8"/>
    <w:lvl w:ilvl="0" w:tplc="739822C2">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abstractNumId w:val="5"/>
  </w:num>
  <w:num w:numId="2">
    <w:abstractNumId w:val="12"/>
  </w:num>
  <w:num w:numId="3">
    <w:abstractNumId w:val="0"/>
  </w:num>
  <w:num w:numId="4">
    <w:abstractNumId w:val="8"/>
  </w:num>
  <w:num w:numId="5">
    <w:abstractNumId w:val="14"/>
  </w:num>
  <w:num w:numId="6">
    <w:abstractNumId w:val="6"/>
  </w:num>
  <w:num w:numId="7">
    <w:abstractNumId w:val="3"/>
  </w:num>
  <w:num w:numId="8">
    <w:abstractNumId w:val="10"/>
  </w:num>
  <w:num w:numId="9">
    <w:abstractNumId w:val="9"/>
  </w:num>
  <w:num w:numId="10">
    <w:abstractNumId w:val="1"/>
  </w:num>
  <w:num w:numId="11">
    <w:abstractNumId w:val="7"/>
  </w:num>
  <w:num w:numId="12">
    <w:abstractNumId w:val="11"/>
  </w:num>
  <w:num w:numId="13">
    <w:abstractNumId w:val="2"/>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10C49"/>
    <w:rsid w:val="0002305B"/>
    <w:rsid w:val="00031FA2"/>
    <w:rsid w:val="00032229"/>
    <w:rsid w:val="00056B42"/>
    <w:rsid w:val="00057126"/>
    <w:rsid w:val="000740EC"/>
    <w:rsid w:val="00074A37"/>
    <w:rsid w:val="0009502B"/>
    <w:rsid w:val="000A15DD"/>
    <w:rsid w:val="000A480A"/>
    <w:rsid w:val="000C2550"/>
    <w:rsid w:val="000C6BC4"/>
    <w:rsid w:val="000E5F95"/>
    <w:rsid w:val="00100B16"/>
    <w:rsid w:val="00133522"/>
    <w:rsid w:val="001416C9"/>
    <w:rsid w:val="00145AA3"/>
    <w:rsid w:val="00162DF4"/>
    <w:rsid w:val="001916AC"/>
    <w:rsid w:val="0019252E"/>
    <w:rsid w:val="001928AA"/>
    <w:rsid w:val="00194C48"/>
    <w:rsid w:val="001A3534"/>
    <w:rsid w:val="001A748C"/>
    <w:rsid w:val="001B4A2D"/>
    <w:rsid w:val="001C1B6E"/>
    <w:rsid w:val="001D2E77"/>
    <w:rsid w:val="001D7504"/>
    <w:rsid w:val="001F115F"/>
    <w:rsid w:val="001F5B49"/>
    <w:rsid w:val="002018F6"/>
    <w:rsid w:val="002051F2"/>
    <w:rsid w:val="00207AE3"/>
    <w:rsid w:val="00212ECD"/>
    <w:rsid w:val="00213EA7"/>
    <w:rsid w:val="0021682F"/>
    <w:rsid w:val="0021716D"/>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31702"/>
    <w:rsid w:val="0035011F"/>
    <w:rsid w:val="00362BDA"/>
    <w:rsid w:val="00374A58"/>
    <w:rsid w:val="00377DB3"/>
    <w:rsid w:val="0038130D"/>
    <w:rsid w:val="00383DB3"/>
    <w:rsid w:val="003879DF"/>
    <w:rsid w:val="0039013F"/>
    <w:rsid w:val="00392BA3"/>
    <w:rsid w:val="003949D6"/>
    <w:rsid w:val="00396E23"/>
    <w:rsid w:val="003A568C"/>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A591A"/>
    <w:rsid w:val="004B381B"/>
    <w:rsid w:val="004C6C70"/>
    <w:rsid w:val="004D0E74"/>
    <w:rsid w:val="004F0D26"/>
    <w:rsid w:val="00505EE0"/>
    <w:rsid w:val="00506938"/>
    <w:rsid w:val="005119A2"/>
    <w:rsid w:val="005202C3"/>
    <w:rsid w:val="00521D13"/>
    <w:rsid w:val="00530E5A"/>
    <w:rsid w:val="005354ED"/>
    <w:rsid w:val="00583191"/>
    <w:rsid w:val="005851EA"/>
    <w:rsid w:val="00591815"/>
    <w:rsid w:val="00592AD6"/>
    <w:rsid w:val="00595B3A"/>
    <w:rsid w:val="005C14FA"/>
    <w:rsid w:val="005C2958"/>
    <w:rsid w:val="005C6F82"/>
    <w:rsid w:val="005D2F51"/>
    <w:rsid w:val="005E0D19"/>
    <w:rsid w:val="005E1EBE"/>
    <w:rsid w:val="005F0DA1"/>
    <w:rsid w:val="005F6223"/>
    <w:rsid w:val="00603D4A"/>
    <w:rsid w:val="00624951"/>
    <w:rsid w:val="00624FFA"/>
    <w:rsid w:val="0063641B"/>
    <w:rsid w:val="00645D52"/>
    <w:rsid w:val="006463A8"/>
    <w:rsid w:val="0067118A"/>
    <w:rsid w:val="00671E7E"/>
    <w:rsid w:val="0068020F"/>
    <w:rsid w:val="00683C5A"/>
    <w:rsid w:val="006943B6"/>
    <w:rsid w:val="006C1C04"/>
    <w:rsid w:val="006D2124"/>
    <w:rsid w:val="006E27EC"/>
    <w:rsid w:val="006F2DA7"/>
    <w:rsid w:val="006F3048"/>
    <w:rsid w:val="006F371F"/>
    <w:rsid w:val="0071681C"/>
    <w:rsid w:val="007178CA"/>
    <w:rsid w:val="00724515"/>
    <w:rsid w:val="00731D8F"/>
    <w:rsid w:val="007651E4"/>
    <w:rsid w:val="00766BE8"/>
    <w:rsid w:val="007861C7"/>
    <w:rsid w:val="007D2029"/>
    <w:rsid w:val="007F3B20"/>
    <w:rsid w:val="007F5356"/>
    <w:rsid w:val="0080175B"/>
    <w:rsid w:val="00801C17"/>
    <w:rsid w:val="008171FA"/>
    <w:rsid w:val="008378A6"/>
    <w:rsid w:val="008466D0"/>
    <w:rsid w:val="008519FF"/>
    <w:rsid w:val="00852BD5"/>
    <w:rsid w:val="00863207"/>
    <w:rsid w:val="0086526D"/>
    <w:rsid w:val="00865873"/>
    <w:rsid w:val="00891AAF"/>
    <w:rsid w:val="008932A2"/>
    <w:rsid w:val="008C327C"/>
    <w:rsid w:val="008D06DD"/>
    <w:rsid w:val="008E2C48"/>
    <w:rsid w:val="00912C05"/>
    <w:rsid w:val="009157BE"/>
    <w:rsid w:val="009178BD"/>
    <w:rsid w:val="00920154"/>
    <w:rsid w:val="00933C74"/>
    <w:rsid w:val="00934688"/>
    <w:rsid w:val="00953957"/>
    <w:rsid w:val="00971D66"/>
    <w:rsid w:val="00976368"/>
    <w:rsid w:val="009939F1"/>
    <w:rsid w:val="0099654F"/>
    <w:rsid w:val="009A117D"/>
    <w:rsid w:val="009B1EBA"/>
    <w:rsid w:val="009D6D27"/>
    <w:rsid w:val="009D77C0"/>
    <w:rsid w:val="009E1C6F"/>
    <w:rsid w:val="009E5A01"/>
    <w:rsid w:val="009F2BE4"/>
    <w:rsid w:val="00A12C67"/>
    <w:rsid w:val="00A40B83"/>
    <w:rsid w:val="00A74ECF"/>
    <w:rsid w:val="00A8687D"/>
    <w:rsid w:val="00AB1FF3"/>
    <w:rsid w:val="00AD6B94"/>
    <w:rsid w:val="00AD7109"/>
    <w:rsid w:val="00AE7820"/>
    <w:rsid w:val="00AF6D06"/>
    <w:rsid w:val="00B03126"/>
    <w:rsid w:val="00B14F11"/>
    <w:rsid w:val="00B26A48"/>
    <w:rsid w:val="00B34098"/>
    <w:rsid w:val="00B60535"/>
    <w:rsid w:val="00B800ED"/>
    <w:rsid w:val="00BA5DB4"/>
    <w:rsid w:val="00BE3C5D"/>
    <w:rsid w:val="00BE4C22"/>
    <w:rsid w:val="00C06255"/>
    <w:rsid w:val="00C20670"/>
    <w:rsid w:val="00C402FA"/>
    <w:rsid w:val="00C45B1A"/>
    <w:rsid w:val="00C46604"/>
    <w:rsid w:val="00C4764E"/>
    <w:rsid w:val="00C55F32"/>
    <w:rsid w:val="00C5655C"/>
    <w:rsid w:val="00C656C8"/>
    <w:rsid w:val="00CA3A99"/>
    <w:rsid w:val="00CA4B91"/>
    <w:rsid w:val="00CA527A"/>
    <w:rsid w:val="00CB1E10"/>
    <w:rsid w:val="00CB21F6"/>
    <w:rsid w:val="00CC27E9"/>
    <w:rsid w:val="00CD7880"/>
    <w:rsid w:val="00D056AD"/>
    <w:rsid w:val="00D1423A"/>
    <w:rsid w:val="00D22517"/>
    <w:rsid w:val="00D56760"/>
    <w:rsid w:val="00D57266"/>
    <w:rsid w:val="00D600BC"/>
    <w:rsid w:val="00D64200"/>
    <w:rsid w:val="00D66AAC"/>
    <w:rsid w:val="00D6777E"/>
    <w:rsid w:val="00D759C9"/>
    <w:rsid w:val="00D9353E"/>
    <w:rsid w:val="00DA5582"/>
    <w:rsid w:val="00DB416D"/>
    <w:rsid w:val="00DD36E1"/>
    <w:rsid w:val="00DE4546"/>
    <w:rsid w:val="00DF518B"/>
    <w:rsid w:val="00E16E93"/>
    <w:rsid w:val="00E215F1"/>
    <w:rsid w:val="00E239D0"/>
    <w:rsid w:val="00E4626B"/>
    <w:rsid w:val="00E648B9"/>
    <w:rsid w:val="00E67A8B"/>
    <w:rsid w:val="00E70B58"/>
    <w:rsid w:val="00EA0E3D"/>
    <w:rsid w:val="00EB0E88"/>
    <w:rsid w:val="00EE16EB"/>
    <w:rsid w:val="00EE2C4C"/>
    <w:rsid w:val="00EF57B4"/>
    <w:rsid w:val="00F01CBD"/>
    <w:rsid w:val="00F0D74D"/>
    <w:rsid w:val="00F21E3D"/>
    <w:rsid w:val="00F22F63"/>
    <w:rsid w:val="00F3190D"/>
    <w:rsid w:val="00F46747"/>
    <w:rsid w:val="00F57959"/>
    <w:rsid w:val="00F67005"/>
    <w:rsid w:val="00F8372E"/>
    <w:rsid w:val="00F97584"/>
    <w:rsid w:val="00FC1C87"/>
    <w:rsid w:val="00FC3BD3"/>
    <w:rsid w:val="00FE5F9F"/>
    <w:rsid w:val="08443B73"/>
    <w:rsid w:val="0D31AFB9"/>
    <w:rsid w:val="0ECB87BD"/>
    <w:rsid w:val="135DC16F"/>
    <w:rsid w:val="17D09C48"/>
    <w:rsid w:val="1893AACC"/>
    <w:rsid w:val="1AF23AED"/>
    <w:rsid w:val="1B1075A7"/>
    <w:rsid w:val="2021AD97"/>
    <w:rsid w:val="22C38935"/>
    <w:rsid w:val="2925D585"/>
    <w:rsid w:val="2C7A3B28"/>
    <w:rsid w:val="38744E63"/>
    <w:rsid w:val="3964E993"/>
    <w:rsid w:val="3EE2FC24"/>
    <w:rsid w:val="492144C4"/>
    <w:rsid w:val="4C84D3D0"/>
    <w:rsid w:val="54E8FE18"/>
    <w:rsid w:val="673E116D"/>
    <w:rsid w:val="67FA39D7"/>
    <w:rsid w:val="699941DD"/>
    <w:rsid w:val="71F7BDE9"/>
    <w:rsid w:val="7D787980"/>
    <w:rsid w:val="7EDB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155E74D"/>
  <w15:chartTrackingRefBased/>
  <w15:docId w15:val="{752B919C-37BA-4F0D-BF42-149AF07F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0E5F95"/>
    <w:pPr>
      <w:spacing w:before="100" w:beforeAutospacing="1" w:after="100" w:afterAutospacing="1"/>
    </w:pPr>
    <w:rPr>
      <w:sz w:val="24"/>
      <w:szCs w:val="24"/>
      <w:lang w:eastAsia="en-GB"/>
    </w:rPr>
  </w:style>
  <w:style w:type="character" w:customStyle="1" w:styleId="normaltextrun">
    <w:name w:val="normaltextrun"/>
    <w:basedOn w:val="DefaultParagraphFont"/>
    <w:rsid w:val="000E5F95"/>
  </w:style>
  <w:style w:type="character" w:customStyle="1" w:styleId="tabchar">
    <w:name w:val="tabchar"/>
    <w:basedOn w:val="DefaultParagraphFont"/>
    <w:rsid w:val="000E5F95"/>
  </w:style>
  <w:style w:type="character" w:customStyle="1" w:styleId="eop">
    <w:name w:val="eop"/>
    <w:basedOn w:val="DefaultParagraphFont"/>
    <w:rsid w:val="000E5F95"/>
  </w:style>
  <w:style w:type="paragraph" w:styleId="Header">
    <w:name w:val="header"/>
    <w:basedOn w:val="Normal"/>
    <w:link w:val="HeaderChar"/>
    <w:rsid w:val="006D2124"/>
    <w:pPr>
      <w:tabs>
        <w:tab w:val="center" w:pos="4513"/>
        <w:tab w:val="right" w:pos="9026"/>
      </w:tabs>
    </w:pPr>
  </w:style>
  <w:style w:type="character" w:customStyle="1" w:styleId="HeaderChar">
    <w:name w:val="Header Char"/>
    <w:basedOn w:val="DefaultParagraphFont"/>
    <w:link w:val="Header"/>
    <w:rsid w:val="006D21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6384">
      <w:bodyDiv w:val="1"/>
      <w:marLeft w:val="0"/>
      <w:marRight w:val="0"/>
      <w:marTop w:val="0"/>
      <w:marBottom w:val="0"/>
      <w:divBdr>
        <w:top w:val="none" w:sz="0" w:space="0" w:color="auto"/>
        <w:left w:val="none" w:sz="0" w:space="0" w:color="auto"/>
        <w:bottom w:val="none" w:sz="0" w:space="0" w:color="auto"/>
        <w:right w:val="none" w:sz="0" w:space="0" w:color="auto"/>
      </w:divBdr>
    </w:div>
    <w:div w:id="207569542">
      <w:bodyDiv w:val="1"/>
      <w:marLeft w:val="0"/>
      <w:marRight w:val="0"/>
      <w:marTop w:val="0"/>
      <w:marBottom w:val="0"/>
      <w:divBdr>
        <w:top w:val="none" w:sz="0" w:space="0" w:color="auto"/>
        <w:left w:val="none" w:sz="0" w:space="0" w:color="auto"/>
        <w:bottom w:val="none" w:sz="0" w:space="0" w:color="auto"/>
        <w:right w:val="none" w:sz="0" w:space="0" w:color="auto"/>
      </w:divBdr>
      <w:divsChild>
        <w:div w:id="550656124">
          <w:marLeft w:val="0"/>
          <w:marRight w:val="0"/>
          <w:marTop w:val="0"/>
          <w:marBottom w:val="0"/>
          <w:divBdr>
            <w:top w:val="none" w:sz="0" w:space="0" w:color="auto"/>
            <w:left w:val="none" w:sz="0" w:space="0" w:color="auto"/>
            <w:bottom w:val="none" w:sz="0" w:space="0" w:color="auto"/>
            <w:right w:val="none" w:sz="0" w:space="0" w:color="auto"/>
          </w:divBdr>
        </w:div>
        <w:div w:id="1019504038">
          <w:marLeft w:val="0"/>
          <w:marRight w:val="0"/>
          <w:marTop w:val="0"/>
          <w:marBottom w:val="0"/>
          <w:divBdr>
            <w:top w:val="none" w:sz="0" w:space="0" w:color="auto"/>
            <w:left w:val="none" w:sz="0" w:space="0" w:color="auto"/>
            <w:bottom w:val="none" w:sz="0" w:space="0" w:color="auto"/>
            <w:right w:val="none" w:sz="0" w:space="0" w:color="auto"/>
          </w:divBdr>
        </w:div>
        <w:div w:id="1200509359">
          <w:marLeft w:val="0"/>
          <w:marRight w:val="0"/>
          <w:marTop w:val="0"/>
          <w:marBottom w:val="0"/>
          <w:divBdr>
            <w:top w:val="none" w:sz="0" w:space="0" w:color="auto"/>
            <w:left w:val="none" w:sz="0" w:space="0" w:color="auto"/>
            <w:bottom w:val="none" w:sz="0" w:space="0" w:color="auto"/>
            <w:right w:val="none" w:sz="0" w:space="0" w:color="auto"/>
          </w:divBdr>
        </w:div>
        <w:div w:id="1349143157">
          <w:marLeft w:val="0"/>
          <w:marRight w:val="0"/>
          <w:marTop w:val="0"/>
          <w:marBottom w:val="0"/>
          <w:divBdr>
            <w:top w:val="none" w:sz="0" w:space="0" w:color="auto"/>
            <w:left w:val="none" w:sz="0" w:space="0" w:color="auto"/>
            <w:bottom w:val="none" w:sz="0" w:space="0" w:color="auto"/>
            <w:right w:val="none" w:sz="0" w:space="0" w:color="auto"/>
          </w:divBdr>
        </w:div>
        <w:div w:id="418017659">
          <w:marLeft w:val="0"/>
          <w:marRight w:val="0"/>
          <w:marTop w:val="0"/>
          <w:marBottom w:val="0"/>
          <w:divBdr>
            <w:top w:val="none" w:sz="0" w:space="0" w:color="auto"/>
            <w:left w:val="none" w:sz="0" w:space="0" w:color="auto"/>
            <w:bottom w:val="none" w:sz="0" w:space="0" w:color="auto"/>
            <w:right w:val="none" w:sz="0" w:space="0" w:color="auto"/>
          </w:divBdr>
        </w:div>
        <w:div w:id="366104949">
          <w:marLeft w:val="0"/>
          <w:marRight w:val="0"/>
          <w:marTop w:val="0"/>
          <w:marBottom w:val="0"/>
          <w:divBdr>
            <w:top w:val="none" w:sz="0" w:space="0" w:color="auto"/>
            <w:left w:val="none" w:sz="0" w:space="0" w:color="auto"/>
            <w:bottom w:val="none" w:sz="0" w:space="0" w:color="auto"/>
            <w:right w:val="none" w:sz="0" w:space="0" w:color="auto"/>
          </w:divBdr>
        </w:div>
        <w:div w:id="236594688">
          <w:marLeft w:val="0"/>
          <w:marRight w:val="0"/>
          <w:marTop w:val="0"/>
          <w:marBottom w:val="0"/>
          <w:divBdr>
            <w:top w:val="none" w:sz="0" w:space="0" w:color="auto"/>
            <w:left w:val="none" w:sz="0" w:space="0" w:color="auto"/>
            <w:bottom w:val="none" w:sz="0" w:space="0" w:color="auto"/>
            <w:right w:val="none" w:sz="0" w:space="0" w:color="auto"/>
          </w:divBdr>
        </w:div>
        <w:div w:id="1579250052">
          <w:marLeft w:val="0"/>
          <w:marRight w:val="0"/>
          <w:marTop w:val="0"/>
          <w:marBottom w:val="0"/>
          <w:divBdr>
            <w:top w:val="none" w:sz="0" w:space="0" w:color="auto"/>
            <w:left w:val="none" w:sz="0" w:space="0" w:color="auto"/>
            <w:bottom w:val="none" w:sz="0" w:space="0" w:color="auto"/>
            <w:right w:val="none" w:sz="0" w:space="0" w:color="auto"/>
          </w:divBdr>
        </w:div>
        <w:div w:id="2078506704">
          <w:marLeft w:val="0"/>
          <w:marRight w:val="0"/>
          <w:marTop w:val="0"/>
          <w:marBottom w:val="0"/>
          <w:divBdr>
            <w:top w:val="none" w:sz="0" w:space="0" w:color="auto"/>
            <w:left w:val="none" w:sz="0" w:space="0" w:color="auto"/>
            <w:bottom w:val="none" w:sz="0" w:space="0" w:color="auto"/>
            <w:right w:val="none" w:sz="0" w:space="0" w:color="auto"/>
          </w:divBdr>
        </w:div>
        <w:div w:id="428619618">
          <w:marLeft w:val="0"/>
          <w:marRight w:val="0"/>
          <w:marTop w:val="0"/>
          <w:marBottom w:val="0"/>
          <w:divBdr>
            <w:top w:val="none" w:sz="0" w:space="0" w:color="auto"/>
            <w:left w:val="none" w:sz="0" w:space="0" w:color="auto"/>
            <w:bottom w:val="none" w:sz="0" w:space="0" w:color="auto"/>
            <w:right w:val="none" w:sz="0" w:space="0" w:color="auto"/>
          </w:divBdr>
        </w:div>
        <w:div w:id="1349679854">
          <w:marLeft w:val="0"/>
          <w:marRight w:val="0"/>
          <w:marTop w:val="0"/>
          <w:marBottom w:val="0"/>
          <w:divBdr>
            <w:top w:val="none" w:sz="0" w:space="0" w:color="auto"/>
            <w:left w:val="none" w:sz="0" w:space="0" w:color="auto"/>
            <w:bottom w:val="none" w:sz="0" w:space="0" w:color="auto"/>
            <w:right w:val="none" w:sz="0" w:space="0" w:color="auto"/>
          </w:divBdr>
        </w:div>
        <w:div w:id="511840866">
          <w:marLeft w:val="0"/>
          <w:marRight w:val="0"/>
          <w:marTop w:val="0"/>
          <w:marBottom w:val="0"/>
          <w:divBdr>
            <w:top w:val="none" w:sz="0" w:space="0" w:color="auto"/>
            <w:left w:val="none" w:sz="0" w:space="0" w:color="auto"/>
            <w:bottom w:val="none" w:sz="0" w:space="0" w:color="auto"/>
            <w:right w:val="none" w:sz="0" w:space="0" w:color="auto"/>
          </w:divBdr>
        </w:div>
        <w:div w:id="928386408">
          <w:marLeft w:val="0"/>
          <w:marRight w:val="0"/>
          <w:marTop w:val="0"/>
          <w:marBottom w:val="0"/>
          <w:divBdr>
            <w:top w:val="none" w:sz="0" w:space="0" w:color="auto"/>
            <w:left w:val="none" w:sz="0" w:space="0" w:color="auto"/>
            <w:bottom w:val="none" w:sz="0" w:space="0" w:color="auto"/>
            <w:right w:val="none" w:sz="0" w:space="0" w:color="auto"/>
          </w:divBdr>
        </w:div>
        <w:div w:id="1729067216">
          <w:marLeft w:val="0"/>
          <w:marRight w:val="0"/>
          <w:marTop w:val="0"/>
          <w:marBottom w:val="0"/>
          <w:divBdr>
            <w:top w:val="none" w:sz="0" w:space="0" w:color="auto"/>
            <w:left w:val="none" w:sz="0" w:space="0" w:color="auto"/>
            <w:bottom w:val="none" w:sz="0" w:space="0" w:color="auto"/>
            <w:right w:val="none" w:sz="0" w:space="0" w:color="auto"/>
          </w:divBdr>
        </w:div>
        <w:div w:id="726026337">
          <w:marLeft w:val="0"/>
          <w:marRight w:val="0"/>
          <w:marTop w:val="0"/>
          <w:marBottom w:val="0"/>
          <w:divBdr>
            <w:top w:val="none" w:sz="0" w:space="0" w:color="auto"/>
            <w:left w:val="none" w:sz="0" w:space="0" w:color="auto"/>
            <w:bottom w:val="none" w:sz="0" w:space="0" w:color="auto"/>
            <w:right w:val="none" w:sz="0" w:space="0" w:color="auto"/>
          </w:divBdr>
          <w:divsChild>
            <w:div w:id="1005203424">
              <w:marLeft w:val="-75"/>
              <w:marRight w:val="0"/>
              <w:marTop w:val="30"/>
              <w:marBottom w:val="30"/>
              <w:divBdr>
                <w:top w:val="none" w:sz="0" w:space="0" w:color="auto"/>
                <w:left w:val="none" w:sz="0" w:space="0" w:color="auto"/>
                <w:bottom w:val="none" w:sz="0" w:space="0" w:color="auto"/>
                <w:right w:val="none" w:sz="0" w:space="0" w:color="auto"/>
              </w:divBdr>
              <w:divsChild>
                <w:div w:id="521212242">
                  <w:marLeft w:val="0"/>
                  <w:marRight w:val="0"/>
                  <w:marTop w:val="0"/>
                  <w:marBottom w:val="0"/>
                  <w:divBdr>
                    <w:top w:val="none" w:sz="0" w:space="0" w:color="auto"/>
                    <w:left w:val="none" w:sz="0" w:space="0" w:color="auto"/>
                    <w:bottom w:val="none" w:sz="0" w:space="0" w:color="auto"/>
                    <w:right w:val="none" w:sz="0" w:space="0" w:color="auto"/>
                  </w:divBdr>
                  <w:divsChild>
                    <w:div w:id="1674796770">
                      <w:marLeft w:val="0"/>
                      <w:marRight w:val="0"/>
                      <w:marTop w:val="0"/>
                      <w:marBottom w:val="0"/>
                      <w:divBdr>
                        <w:top w:val="none" w:sz="0" w:space="0" w:color="auto"/>
                        <w:left w:val="none" w:sz="0" w:space="0" w:color="auto"/>
                        <w:bottom w:val="none" w:sz="0" w:space="0" w:color="auto"/>
                        <w:right w:val="none" w:sz="0" w:space="0" w:color="auto"/>
                      </w:divBdr>
                    </w:div>
                    <w:div w:id="640423757">
                      <w:marLeft w:val="0"/>
                      <w:marRight w:val="0"/>
                      <w:marTop w:val="0"/>
                      <w:marBottom w:val="0"/>
                      <w:divBdr>
                        <w:top w:val="none" w:sz="0" w:space="0" w:color="auto"/>
                        <w:left w:val="none" w:sz="0" w:space="0" w:color="auto"/>
                        <w:bottom w:val="none" w:sz="0" w:space="0" w:color="auto"/>
                        <w:right w:val="none" w:sz="0" w:space="0" w:color="auto"/>
                      </w:divBdr>
                    </w:div>
                    <w:div w:id="1904876751">
                      <w:marLeft w:val="0"/>
                      <w:marRight w:val="0"/>
                      <w:marTop w:val="0"/>
                      <w:marBottom w:val="0"/>
                      <w:divBdr>
                        <w:top w:val="none" w:sz="0" w:space="0" w:color="auto"/>
                        <w:left w:val="none" w:sz="0" w:space="0" w:color="auto"/>
                        <w:bottom w:val="none" w:sz="0" w:space="0" w:color="auto"/>
                        <w:right w:val="none" w:sz="0" w:space="0" w:color="auto"/>
                      </w:divBdr>
                    </w:div>
                    <w:div w:id="1151143461">
                      <w:marLeft w:val="0"/>
                      <w:marRight w:val="0"/>
                      <w:marTop w:val="0"/>
                      <w:marBottom w:val="0"/>
                      <w:divBdr>
                        <w:top w:val="none" w:sz="0" w:space="0" w:color="auto"/>
                        <w:left w:val="none" w:sz="0" w:space="0" w:color="auto"/>
                        <w:bottom w:val="none" w:sz="0" w:space="0" w:color="auto"/>
                        <w:right w:val="none" w:sz="0" w:space="0" w:color="auto"/>
                      </w:divBdr>
                    </w:div>
                    <w:div w:id="636255425">
                      <w:marLeft w:val="0"/>
                      <w:marRight w:val="0"/>
                      <w:marTop w:val="0"/>
                      <w:marBottom w:val="0"/>
                      <w:divBdr>
                        <w:top w:val="none" w:sz="0" w:space="0" w:color="auto"/>
                        <w:left w:val="none" w:sz="0" w:space="0" w:color="auto"/>
                        <w:bottom w:val="none" w:sz="0" w:space="0" w:color="auto"/>
                        <w:right w:val="none" w:sz="0" w:space="0" w:color="auto"/>
                      </w:divBdr>
                    </w:div>
                  </w:divsChild>
                </w:div>
                <w:div w:id="750850393">
                  <w:marLeft w:val="0"/>
                  <w:marRight w:val="0"/>
                  <w:marTop w:val="0"/>
                  <w:marBottom w:val="0"/>
                  <w:divBdr>
                    <w:top w:val="none" w:sz="0" w:space="0" w:color="auto"/>
                    <w:left w:val="none" w:sz="0" w:space="0" w:color="auto"/>
                    <w:bottom w:val="none" w:sz="0" w:space="0" w:color="auto"/>
                    <w:right w:val="none" w:sz="0" w:space="0" w:color="auto"/>
                  </w:divBdr>
                  <w:divsChild>
                    <w:div w:id="19619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5844">
          <w:marLeft w:val="0"/>
          <w:marRight w:val="0"/>
          <w:marTop w:val="0"/>
          <w:marBottom w:val="0"/>
          <w:divBdr>
            <w:top w:val="none" w:sz="0" w:space="0" w:color="auto"/>
            <w:left w:val="none" w:sz="0" w:space="0" w:color="auto"/>
            <w:bottom w:val="none" w:sz="0" w:space="0" w:color="auto"/>
            <w:right w:val="none" w:sz="0" w:space="0" w:color="auto"/>
          </w:divBdr>
        </w:div>
      </w:divsChild>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1755778586">
      <w:bodyDiv w:val="1"/>
      <w:marLeft w:val="0"/>
      <w:marRight w:val="0"/>
      <w:marTop w:val="0"/>
      <w:marBottom w:val="0"/>
      <w:divBdr>
        <w:top w:val="none" w:sz="0" w:space="0" w:color="auto"/>
        <w:left w:val="none" w:sz="0" w:space="0" w:color="auto"/>
        <w:bottom w:val="none" w:sz="0" w:space="0" w:color="auto"/>
        <w:right w:val="none" w:sz="0" w:space="0" w:color="auto"/>
      </w:divBdr>
      <w:divsChild>
        <w:div w:id="2015716434">
          <w:marLeft w:val="0"/>
          <w:marRight w:val="0"/>
          <w:marTop w:val="0"/>
          <w:marBottom w:val="0"/>
          <w:divBdr>
            <w:top w:val="none" w:sz="0" w:space="0" w:color="auto"/>
            <w:left w:val="none" w:sz="0" w:space="0" w:color="auto"/>
            <w:bottom w:val="none" w:sz="0" w:space="0" w:color="auto"/>
            <w:right w:val="none" w:sz="0" w:space="0" w:color="auto"/>
          </w:divBdr>
        </w:div>
        <w:div w:id="1356081516">
          <w:marLeft w:val="0"/>
          <w:marRight w:val="0"/>
          <w:marTop w:val="0"/>
          <w:marBottom w:val="0"/>
          <w:divBdr>
            <w:top w:val="none" w:sz="0" w:space="0" w:color="auto"/>
            <w:left w:val="none" w:sz="0" w:space="0" w:color="auto"/>
            <w:bottom w:val="none" w:sz="0" w:space="0" w:color="auto"/>
            <w:right w:val="none" w:sz="0" w:space="0" w:color="auto"/>
          </w:divBdr>
        </w:div>
        <w:div w:id="597104717">
          <w:marLeft w:val="0"/>
          <w:marRight w:val="0"/>
          <w:marTop w:val="0"/>
          <w:marBottom w:val="0"/>
          <w:divBdr>
            <w:top w:val="none" w:sz="0" w:space="0" w:color="auto"/>
            <w:left w:val="none" w:sz="0" w:space="0" w:color="auto"/>
            <w:bottom w:val="none" w:sz="0" w:space="0" w:color="auto"/>
            <w:right w:val="none" w:sz="0" w:space="0" w:color="auto"/>
          </w:divBdr>
        </w:div>
        <w:div w:id="1116874003">
          <w:marLeft w:val="0"/>
          <w:marRight w:val="0"/>
          <w:marTop w:val="0"/>
          <w:marBottom w:val="0"/>
          <w:divBdr>
            <w:top w:val="none" w:sz="0" w:space="0" w:color="auto"/>
            <w:left w:val="none" w:sz="0" w:space="0" w:color="auto"/>
            <w:bottom w:val="none" w:sz="0" w:space="0" w:color="auto"/>
            <w:right w:val="none" w:sz="0" w:space="0" w:color="auto"/>
          </w:divBdr>
        </w:div>
        <w:div w:id="1332835355">
          <w:marLeft w:val="0"/>
          <w:marRight w:val="0"/>
          <w:marTop w:val="0"/>
          <w:marBottom w:val="0"/>
          <w:divBdr>
            <w:top w:val="none" w:sz="0" w:space="0" w:color="auto"/>
            <w:left w:val="none" w:sz="0" w:space="0" w:color="auto"/>
            <w:bottom w:val="none" w:sz="0" w:space="0" w:color="auto"/>
            <w:right w:val="none" w:sz="0" w:space="0" w:color="auto"/>
          </w:divBdr>
        </w:div>
        <w:div w:id="1541893529">
          <w:marLeft w:val="0"/>
          <w:marRight w:val="0"/>
          <w:marTop w:val="0"/>
          <w:marBottom w:val="0"/>
          <w:divBdr>
            <w:top w:val="none" w:sz="0" w:space="0" w:color="auto"/>
            <w:left w:val="none" w:sz="0" w:space="0" w:color="auto"/>
            <w:bottom w:val="none" w:sz="0" w:space="0" w:color="auto"/>
            <w:right w:val="none" w:sz="0" w:space="0" w:color="auto"/>
          </w:divBdr>
        </w:div>
        <w:div w:id="823354285">
          <w:marLeft w:val="0"/>
          <w:marRight w:val="0"/>
          <w:marTop w:val="0"/>
          <w:marBottom w:val="0"/>
          <w:divBdr>
            <w:top w:val="none" w:sz="0" w:space="0" w:color="auto"/>
            <w:left w:val="none" w:sz="0" w:space="0" w:color="auto"/>
            <w:bottom w:val="none" w:sz="0" w:space="0" w:color="auto"/>
            <w:right w:val="none" w:sz="0" w:space="0" w:color="auto"/>
          </w:divBdr>
        </w:div>
        <w:div w:id="185336072">
          <w:marLeft w:val="0"/>
          <w:marRight w:val="0"/>
          <w:marTop w:val="0"/>
          <w:marBottom w:val="0"/>
          <w:divBdr>
            <w:top w:val="none" w:sz="0" w:space="0" w:color="auto"/>
            <w:left w:val="none" w:sz="0" w:space="0" w:color="auto"/>
            <w:bottom w:val="none" w:sz="0" w:space="0" w:color="auto"/>
            <w:right w:val="none" w:sz="0" w:space="0" w:color="auto"/>
          </w:divBdr>
        </w:div>
        <w:div w:id="202517814">
          <w:marLeft w:val="0"/>
          <w:marRight w:val="0"/>
          <w:marTop w:val="0"/>
          <w:marBottom w:val="0"/>
          <w:divBdr>
            <w:top w:val="none" w:sz="0" w:space="0" w:color="auto"/>
            <w:left w:val="none" w:sz="0" w:space="0" w:color="auto"/>
            <w:bottom w:val="none" w:sz="0" w:space="0" w:color="auto"/>
            <w:right w:val="none" w:sz="0" w:space="0" w:color="auto"/>
          </w:divBdr>
        </w:div>
        <w:div w:id="369456001">
          <w:marLeft w:val="0"/>
          <w:marRight w:val="0"/>
          <w:marTop w:val="0"/>
          <w:marBottom w:val="0"/>
          <w:divBdr>
            <w:top w:val="none" w:sz="0" w:space="0" w:color="auto"/>
            <w:left w:val="none" w:sz="0" w:space="0" w:color="auto"/>
            <w:bottom w:val="none" w:sz="0" w:space="0" w:color="auto"/>
            <w:right w:val="none" w:sz="0" w:space="0" w:color="auto"/>
          </w:divBdr>
        </w:div>
        <w:div w:id="898393908">
          <w:marLeft w:val="0"/>
          <w:marRight w:val="0"/>
          <w:marTop w:val="0"/>
          <w:marBottom w:val="0"/>
          <w:divBdr>
            <w:top w:val="none" w:sz="0" w:space="0" w:color="auto"/>
            <w:left w:val="none" w:sz="0" w:space="0" w:color="auto"/>
            <w:bottom w:val="none" w:sz="0" w:space="0" w:color="auto"/>
            <w:right w:val="none" w:sz="0" w:space="0" w:color="auto"/>
          </w:divBdr>
        </w:div>
        <w:div w:id="1786386605">
          <w:marLeft w:val="0"/>
          <w:marRight w:val="0"/>
          <w:marTop w:val="0"/>
          <w:marBottom w:val="0"/>
          <w:divBdr>
            <w:top w:val="none" w:sz="0" w:space="0" w:color="auto"/>
            <w:left w:val="none" w:sz="0" w:space="0" w:color="auto"/>
            <w:bottom w:val="none" w:sz="0" w:space="0" w:color="auto"/>
            <w:right w:val="none" w:sz="0" w:space="0" w:color="auto"/>
          </w:divBdr>
        </w:div>
        <w:div w:id="1135218958">
          <w:marLeft w:val="0"/>
          <w:marRight w:val="0"/>
          <w:marTop w:val="0"/>
          <w:marBottom w:val="0"/>
          <w:divBdr>
            <w:top w:val="none" w:sz="0" w:space="0" w:color="auto"/>
            <w:left w:val="none" w:sz="0" w:space="0" w:color="auto"/>
            <w:bottom w:val="none" w:sz="0" w:space="0" w:color="auto"/>
            <w:right w:val="none" w:sz="0" w:space="0" w:color="auto"/>
          </w:divBdr>
        </w:div>
        <w:div w:id="1605915411">
          <w:marLeft w:val="0"/>
          <w:marRight w:val="0"/>
          <w:marTop w:val="0"/>
          <w:marBottom w:val="0"/>
          <w:divBdr>
            <w:top w:val="none" w:sz="0" w:space="0" w:color="auto"/>
            <w:left w:val="none" w:sz="0" w:space="0" w:color="auto"/>
            <w:bottom w:val="none" w:sz="0" w:space="0" w:color="auto"/>
            <w:right w:val="none" w:sz="0" w:space="0" w:color="auto"/>
          </w:divBdr>
          <w:divsChild>
            <w:div w:id="790052547">
              <w:marLeft w:val="-75"/>
              <w:marRight w:val="0"/>
              <w:marTop w:val="30"/>
              <w:marBottom w:val="30"/>
              <w:divBdr>
                <w:top w:val="none" w:sz="0" w:space="0" w:color="auto"/>
                <w:left w:val="none" w:sz="0" w:space="0" w:color="auto"/>
                <w:bottom w:val="none" w:sz="0" w:space="0" w:color="auto"/>
                <w:right w:val="none" w:sz="0" w:space="0" w:color="auto"/>
              </w:divBdr>
              <w:divsChild>
                <w:div w:id="1133520515">
                  <w:marLeft w:val="0"/>
                  <w:marRight w:val="0"/>
                  <w:marTop w:val="0"/>
                  <w:marBottom w:val="0"/>
                  <w:divBdr>
                    <w:top w:val="none" w:sz="0" w:space="0" w:color="auto"/>
                    <w:left w:val="none" w:sz="0" w:space="0" w:color="auto"/>
                    <w:bottom w:val="none" w:sz="0" w:space="0" w:color="auto"/>
                    <w:right w:val="none" w:sz="0" w:space="0" w:color="auto"/>
                  </w:divBdr>
                  <w:divsChild>
                    <w:div w:id="1277441710">
                      <w:marLeft w:val="0"/>
                      <w:marRight w:val="0"/>
                      <w:marTop w:val="0"/>
                      <w:marBottom w:val="0"/>
                      <w:divBdr>
                        <w:top w:val="none" w:sz="0" w:space="0" w:color="auto"/>
                        <w:left w:val="none" w:sz="0" w:space="0" w:color="auto"/>
                        <w:bottom w:val="none" w:sz="0" w:space="0" w:color="auto"/>
                        <w:right w:val="none" w:sz="0" w:space="0" w:color="auto"/>
                      </w:divBdr>
                    </w:div>
                    <w:div w:id="1130242563">
                      <w:marLeft w:val="0"/>
                      <w:marRight w:val="0"/>
                      <w:marTop w:val="0"/>
                      <w:marBottom w:val="0"/>
                      <w:divBdr>
                        <w:top w:val="none" w:sz="0" w:space="0" w:color="auto"/>
                        <w:left w:val="none" w:sz="0" w:space="0" w:color="auto"/>
                        <w:bottom w:val="none" w:sz="0" w:space="0" w:color="auto"/>
                        <w:right w:val="none" w:sz="0" w:space="0" w:color="auto"/>
                      </w:divBdr>
                    </w:div>
                    <w:div w:id="1372536022">
                      <w:marLeft w:val="0"/>
                      <w:marRight w:val="0"/>
                      <w:marTop w:val="0"/>
                      <w:marBottom w:val="0"/>
                      <w:divBdr>
                        <w:top w:val="none" w:sz="0" w:space="0" w:color="auto"/>
                        <w:left w:val="none" w:sz="0" w:space="0" w:color="auto"/>
                        <w:bottom w:val="none" w:sz="0" w:space="0" w:color="auto"/>
                        <w:right w:val="none" w:sz="0" w:space="0" w:color="auto"/>
                      </w:divBdr>
                    </w:div>
                    <w:div w:id="1776973255">
                      <w:marLeft w:val="0"/>
                      <w:marRight w:val="0"/>
                      <w:marTop w:val="0"/>
                      <w:marBottom w:val="0"/>
                      <w:divBdr>
                        <w:top w:val="none" w:sz="0" w:space="0" w:color="auto"/>
                        <w:left w:val="none" w:sz="0" w:space="0" w:color="auto"/>
                        <w:bottom w:val="none" w:sz="0" w:space="0" w:color="auto"/>
                        <w:right w:val="none" w:sz="0" w:space="0" w:color="auto"/>
                      </w:divBdr>
                    </w:div>
                    <w:div w:id="123353851">
                      <w:marLeft w:val="0"/>
                      <w:marRight w:val="0"/>
                      <w:marTop w:val="0"/>
                      <w:marBottom w:val="0"/>
                      <w:divBdr>
                        <w:top w:val="none" w:sz="0" w:space="0" w:color="auto"/>
                        <w:left w:val="none" w:sz="0" w:space="0" w:color="auto"/>
                        <w:bottom w:val="none" w:sz="0" w:space="0" w:color="auto"/>
                        <w:right w:val="none" w:sz="0" w:space="0" w:color="auto"/>
                      </w:divBdr>
                    </w:div>
                  </w:divsChild>
                </w:div>
                <w:div w:id="1224103967">
                  <w:marLeft w:val="0"/>
                  <w:marRight w:val="0"/>
                  <w:marTop w:val="0"/>
                  <w:marBottom w:val="0"/>
                  <w:divBdr>
                    <w:top w:val="none" w:sz="0" w:space="0" w:color="auto"/>
                    <w:left w:val="none" w:sz="0" w:space="0" w:color="auto"/>
                    <w:bottom w:val="none" w:sz="0" w:space="0" w:color="auto"/>
                    <w:right w:val="none" w:sz="0" w:space="0" w:color="auto"/>
                  </w:divBdr>
                  <w:divsChild>
                    <w:div w:id="44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8350">
          <w:marLeft w:val="0"/>
          <w:marRight w:val="0"/>
          <w:marTop w:val="0"/>
          <w:marBottom w:val="0"/>
          <w:divBdr>
            <w:top w:val="none" w:sz="0" w:space="0" w:color="auto"/>
            <w:left w:val="none" w:sz="0" w:space="0" w:color="auto"/>
            <w:bottom w:val="none" w:sz="0" w:space="0" w:color="auto"/>
            <w:right w:val="none" w:sz="0" w:space="0" w:color="auto"/>
          </w:divBdr>
        </w:div>
      </w:divsChild>
    </w:div>
    <w:div w:id="2106531103">
      <w:bodyDiv w:val="1"/>
      <w:marLeft w:val="0"/>
      <w:marRight w:val="0"/>
      <w:marTop w:val="0"/>
      <w:marBottom w:val="0"/>
      <w:divBdr>
        <w:top w:val="none" w:sz="0" w:space="0" w:color="auto"/>
        <w:left w:val="none" w:sz="0" w:space="0" w:color="auto"/>
        <w:bottom w:val="none" w:sz="0" w:space="0" w:color="auto"/>
        <w:right w:val="none" w:sz="0" w:space="0" w:color="auto"/>
      </w:divBdr>
      <w:divsChild>
        <w:div w:id="195625017">
          <w:marLeft w:val="0"/>
          <w:marRight w:val="0"/>
          <w:marTop w:val="0"/>
          <w:marBottom w:val="0"/>
          <w:divBdr>
            <w:top w:val="none" w:sz="0" w:space="0" w:color="auto"/>
            <w:left w:val="none" w:sz="0" w:space="0" w:color="auto"/>
            <w:bottom w:val="none" w:sz="0" w:space="0" w:color="auto"/>
            <w:right w:val="none" w:sz="0" w:space="0" w:color="auto"/>
          </w:divBdr>
        </w:div>
        <w:div w:id="1230001448">
          <w:marLeft w:val="0"/>
          <w:marRight w:val="0"/>
          <w:marTop w:val="0"/>
          <w:marBottom w:val="0"/>
          <w:divBdr>
            <w:top w:val="none" w:sz="0" w:space="0" w:color="auto"/>
            <w:left w:val="none" w:sz="0" w:space="0" w:color="auto"/>
            <w:bottom w:val="none" w:sz="0" w:space="0" w:color="auto"/>
            <w:right w:val="none" w:sz="0" w:space="0" w:color="auto"/>
          </w:divBdr>
          <w:divsChild>
            <w:div w:id="463305702">
              <w:marLeft w:val="0"/>
              <w:marRight w:val="0"/>
              <w:marTop w:val="0"/>
              <w:marBottom w:val="0"/>
              <w:divBdr>
                <w:top w:val="none" w:sz="0" w:space="0" w:color="auto"/>
                <w:left w:val="none" w:sz="0" w:space="0" w:color="auto"/>
                <w:bottom w:val="none" w:sz="0" w:space="0" w:color="auto"/>
                <w:right w:val="none" w:sz="0" w:space="0" w:color="auto"/>
              </w:divBdr>
            </w:div>
          </w:divsChild>
        </w:div>
        <w:div w:id="2102140210">
          <w:marLeft w:val="0"/>
          <w:marRight w:val="0"/>
          <w:marTop w:val="0"/>
          <w:marBottom w:val="0"/>
          <w:divBdr>
            <w:top w:val="none" w:sz="0" w:space="0" w:color="auto"/>
            <w:left w:val="none" w:sz="0" w:space="0" w:color="auto"/>
            <w:bottom w:val="none" w:sz="0" w:space="0" w:color="auto"/>
            <w:right w:val="none" w:sz="0" w:space="0" w:color="auto"/>
          </w:divBdr>
          <w:divsChild>
            <w:div w:id="8532054">
              <w:marLeft w:val="0"/>
              <w:marRight w:val="0"/>
              <w:marTop w:val="0"/>
              <w:marBottom w:val="0"/>
              <w:divBdr>
                <w:top w:val="none" w:sz="0" w:space="0" w:color="auto"/>
                <w:left w:val="none" w:sz="0" w:space="0" w:color="auto"/>
                <w:bottom w:val="none" w:sz="0" w:space="0" w:color="auto"/>
                <w:right w:val="none" w:sz="0" w:space="0" w:color="auto"/>
              </w:divBdr>
            </w:div>
            <w:div w:id="57242952">
              <w:marLeft w:val="0"/>
              <w:marRight w:val="0"/>
              <w:marTop w:val="0"/>
              <w:marBottom w:val="0"/>
              <w:divBdr>
                <w:top w:val="none" w:sz="0" w:space="0" w:color="auto"/>
                <w:left w:val="none" w:sz="0" w:space="0" w:color="auto"/>
                <w:bottom w:val="none" w:sz="0" w:space="0" w:color="auto"/>
                <w:right w:val="none" w:sz="0" w:space="0" w:color="auto"/>
              </w:divBdr>
            </w:div>
            <w:div w:id="1468627546">
              <w:marLeft w:val="0"/>
              <w:marRight w:val="0"/>
              <w:marTop w:val="0"/>
              <w:marBottom w:val="0"/>
              <w:divBdr>
                <w:top w:val="none" w:sz="0" w:space="0" w:color="auto"/>
                <w:left w:val="none" w:sz="0" w:space="0" w:color="auto"/>
                <w:bottom w:val="none" w:sz="0" w:space="0" w:color="auto"/>
                <w:right w:val="none" w:sz="0" w:space="0" w:color="auto"/>
              </w:divBdr>
            </w:div>
            <w:div w:id="1474641627">
              <w:marLeft w:val="0"/>
              <w:marRight w:val="0"/>
              <w:marTop w:val="0"/>
              <w:marBottom w:val="0"/>
              <w:divBdr>
                <w:top w:val="none" w:sz="0" w:space="0" w:color="auto"/>
                <w:left w:val="none" w:sz="0" w:space="0" w:color="auto"/>
                <w:bottom w:val="none" w:sz="0" w:space="0" w:color="auto"/>
                <w:right w:val="none" w:sz="0" w:space="0" w:color="auto"/>
              </w:divBdr>
            </w:div>
            <w:div w:id="20349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410B-197A-473F-841F-D7D80E53B4A5}">
  <ds:schemaRefs>
    <ds:schemaRef ds:uri="http://schemas.microsoft.com/sharepoint/v3/contenttype/forms"/>
  </ds:schemaRefs>
</ds:datastoreItem>
</file>

<file path=customXml/itemProps2.xml><?xml version="1.0" encoding="utf-8"?>
<ds:datastoreItem xmlns:ds="http://schemas.openxmlformats.org/officeDocument/2006/customXml" ds:itemID="{C641F85C-F0C0-430B-A334-8F0CBF9BCA59}">
  <ds:schemaRefs>
    <ds:schemaRef ds:uri="http://schemas.microsoft.com/office/2006/metadata/longProperties"/>
  </ds:schemaRefs>
</ds:datastoreItem>
</file>

<file path=customXml/itemProps3.xml><?xml version="1.0" encoding="utf-8"?>
<ds:datastoreItem xmlns:ds="http://schemas.openxmlformats.org/officeDocument/2006/customXml" ds:itemID="{91A0D63B-7BB4-448D-91F6-052EDF99CCFF}">
  <ds:schemaRefs>
    <ds:schemaRef ds:uri="http://purl.org/dc/elements/1.1/"/>
    <ds:schemaRef ds:uri="http://schemas.microsoft.com/office/2006/metadata/properties"/>
    <ds:schemaRef ds:uri="http://schemas.openxmlformats.org/package/2006/metadata/core-properties"/>
    <ds:schemaRef ds:uri="http://purl.org/dc/terms/"/>
    <ds:schemaRef ds:uri="216be0e3-fb59-44d6-9a08-5c3bad261b2e"/>
    <ds:schemaRef ds:uri="http://schemas.microsoft.com/office/2006/documentManagement/types"/>
    <ds:schemaRef ds:uri="21e08795-e594-43a2-9ea7-16e3644ae68e"/>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AD0B2A-DBFA-4A79-9063-E4CE136C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DD971F-7892-415E-8E15-4C9C86C7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2518</Words>
  <Characters>12214</Characters>
  <Application>Microsoft Office Word</Application>
  <DocSecurity>0</DocSecurity>
  <Lines>101</Lines>
  <Paragraphs>29</Paragraphs>
  <ScaleCrop>false</ScaleCrop>
  <Company>Torbay Council</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4</cp:revision>
  <cp:lastPrinted>2010-12-02T20:32:00Z</cp:lastPrinted>
  <dcterms:created xsi:type="dcterms:W3CDTF">2022-03-15T19:03:00Z</dcterms:created>
  <dcterms:modified xsi:type="dcterms:W3CDTF">2022-03-15T19:15:00Z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