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3"/>
        <w:gridCol w:w="6383"/>
      </w:tblGrid>
      <w:tr w:rsidR="00A7187C" w:rsidRPr="002B13CB" w14:paraId="21804B4A" w14:textId="77777777" w:rsidTr="00593C71">
        <w:tc>
          <w:tcPr>
            <w:tcW w:w="9016" w:type="dxa"/>
            <w:gridSpan w:val="2"/>
          </w:tcPr>
          <w:p w14:paraId="330D54F0" w14:textId="69576519" w:rsidR="00A7187C" w:rsidRPr="00247134" w:rsidRDefault="00A7187C" w:rsidP="00593C71">
            <w:pPr>
              <w:rPr>
                <w:b/>
              </w:rPr>
            </w:pPr>
            <w:r w:rsidRPr="002B13CB">
              <w:rPr>
                <w:b/>
              </w:rPr>
              <w:t>SITE OVERVIEW</w:t>
            </w:r>
            <w:r w:rsidR="00F541EF">
              <w:rPr>
                <w:b/>
              </w:rPr>
              <w:t>: Yellow site – minor constraints</w:t>
            </w:r>
          </w:p>
        </w:tc>
      </w:tr>
      <w:tr w:rsidR="00A7187C" w:rsidRPr="002B13CB" w14:paraId="0B022C99" w14:textId="77777777" w:rsidTr="00593C71">
        <w:tc>
          <w:tcPr>
            <w:tcW w:w="2633" w:type="dxa"/>
          </w:tcPr>
          <w:p w14:paraId="51D51007" w14:textId="77777777" w:rsidR="00A7187C" w:rsidRPr="002B13CB" w:rsidRDefault="00A7187C" w:rsidP="00593C71">
            <w:pPr>
              <w:rPr>
                <w:b/>
              </w:rPr>
            </w:pPr>
            <w:r>
              <w:rPr>
                <w:b/>
              </w:rPr>
              <w:t xml:space="preserve">Town   </w:t>
            </w:r>
          </w:p>
        </w:tc>
        <w:tc>
          <w:tcPr>
            <w:tcW w:w="6383" w:type="dxa"/>
          </w:tcPr>
          <w:p w14:paraId="75D4B495" w14:textId="77777777" w:rsidR="00A7187C" w:rsidRDefault="00A7187C" w:rsidP="00593C71">
            <w:pPr>
              <w:rPr>
                <w:b/>
              </w:rPr>
            </w:pPr>
            <w:r>
              <w:rPr>
                <w:b/>
              </w:rPr>
              <w:t xml:space="preserve">Torquay </w:t>
            </w:r>
          </w:p>
          <w:p w14:paraId="7C20A260" w14:textId="77777777" w:rsidR="00A7187C" w:rsidRPr="002B13CB" w:rsidRDefault="00A7187C" w:rsidP="00593C71">
            <w:pPr>
              <w:rPr>
                <w:b/>
              </w:rPr>
            </w:pPr>
          </w:p>
        </w:tc>
      </w:tr>
      <w:tr w:rsidR="00A7187C" w:rsidRPr="002B13CB" w14:paraId="2D1D8A6D" w14:textId="77777777" w:rsidTr="00593C71">
        <w:tc>
          <w:tcPr>
            <w:tcW w:w="2633" w:type="dxa"/>
          </w:tcPr>
          <w:p w14:paraId="6D759676" w14:textId="77777777" w:rsidR="00A7187C" w:rsidRDefault="00A7187C" w:rsidP="00A7187C">
            <w:pPr>
              <w:rPr>
                <w:b/>
              </w:rPr>
            </w:pPr>
            <w:r>
              <w:rPr>
                <w:b/>
              </w:rPr>
              <w:t>Site Name</w:t>
            </w:r>
          </w:p>
        </w:tc>
        <w:tc>
          <w:tcPr>
            <w:tcW w:w="6383" w:type="dxa"/>
          </w:tcPr>
          <w:p w14:paraId="531A2580" w14:textId="0085FEAE" w:rsidR="00A7187C" w:rsidRPr="003F777D" w:rsidRDefault="00A7187C" w:rsidP="00A7187C">
            <w:r>
              <w:rPr>
                <w:rFonts w:ascii="Calibri" w:hAnsi="Calibri" w:cs="Calibri"/>
                <w:color w:val="000000"/>
              </w:rPr>
              <w:t>50/54 Swan Street</w:t>
            </w:r>
          </w:p>
        </w:tc>
      </w:tr>
      <w:tr w:rsidR="00A7187C" w:rsidRPr="002B13CB" w14:paraId="45390088" w14:textId="77777777" w:rsidTr="00593C71">
        <w:tc>
          <w:tcPr>
            <w:tcW w:w="2633" w:type="dxa"/>
          </w:tcPr>
          <w:p w14:paraId="615432CA" w14:textId="77777777" w:rsidR="00A7187C" w:rsidRPr="002B13CB" w:rsidRDefault="00A7187C" w:rsidP="00A7187C">
            <w:pPr>
              <w:rPr>
                <w:b/>
              </w:rPr>
            </w:pPr>
            <w:r w:rsidRPr="002B13CB">
              <w:rPr>
                <w:b/>
              </w:rPr>
              <w:t>HELAA Reference no.</w:t>
            </w:r>
          </w:p>
        </w:tc>
        <w:tc>
          <w:tcPr>
            <w:tcW w:w="6383" w:type="dxa"/>
          </w:tcPr>
          <w:p w14:paraId="762D5C40" w14:textId="7083BE47" w:rsidR="00A7187C" w:rsidRPr="003F777D" w:rsidRDefault="00A7187C" w:rsidP="00A7187C">
            <w:pPr>
              <w:outlineLvl w:val="0"/>
              <w:rPr>
                <w:noProof/>
              </w:rPr>
            </w:pPr>
            <w:r w:rsidRPr="006F53FD">
              <w:rPr>
                <w:noProof/>
              </w:rPr>
              <w:t>21T014</w:t>
            </w:r>
            <w:r>
              <w:rPr>
                <w:noProof/>
              </w:rPr>
              <w:t>,</w:t>
            </w:r>
            <w:r w:rsidRPr="006F53FD">
              <w:rPr>
                <w:noProof/>
              </w:rPr>
              <w:tab/>
            </w:r>
            <w:r>
              <w:rPr>
                <w:noProof/>
              </w:rPr>
              <w:t xml:space="preserve"> </w:t>
            </w:r>
            <w:r w:rsidRPr="006F53FD">
              <w:rPr>
                <w:noProof/>
              </w:rPr>
              <w:t>C287</w:t>
            </w:r>
            <w:r>
              <w:rPr>
                <w:noProof/>
              </w:rPr>
              <w:t xml:space="preserve"> (SHLAA ref)</w:t>
            </w:r>
          </w:p>
        </w:tc>
      </w:tr>
      <w:tr w:rsidR="00A7187C" w:rsidRPr="002B13CB" w14:paraId="1A42FD03" w14:textId="77777777" w:rsidTr="00593C71">
        <w:tc>
          <w:tcPr>
            <w:tcW w:w="2633" w:type="dxa"/>
          </w:tcPr>
          <w:p w14:paraId="36D62FDB" w14:textId="77777777" w:rsidR="00A7187C" w:rsidRPr="002B13CB" w:rsidRDefault="00A7187C" w:rsidP="00A7187C">
            <w:pPr>
              <w:rPr>
                <w:b/>
              </w:rPr>
            </w:pPr>
            <w:r>
              <w:rPr>
                <w:b/>
              </w:rPr>
              <w:t>Approx. yield</w:t>
            </w:r>
          </w:p>
        </w:tc>
        <w:tc>
          <w:tcPr>
            <w:tcW w:w="6383" w:type="dxa"/>
          </w:tcPr>
          <w:p w14:paraId="02F8B4F6" w14:textId="1E162374" w:rsidR="00A7187C" w:rsidRPr="003F777D" w:rsidRDefault="00A8313D" w:rsidP="00A7187C">
            <w:pPr>
              <w:outlineLvl w:val="0"/>
              <w:rPr>
                <w:noProof/>
              </w:rPr>
            </w:pPr>
            <w:r>
              <w:rPr>
                <w:noProof/>
              </w:rPr>
              <w:t>10</w:t>
            </w:r>
          </w:p>
        </w:tc>
      </w:tr>
      <w:tr w:rsidR="00A7187C" w:rsidRPr="002B13CB" w14:paraId="01BD6239" w14:textId="77777777" w:rsidTr="00593C71">
        <w:tc>
          <w:tcPr>
            <w:tcW w:w="2633" w:type="dxa"/>
          </w:tcPr>
          <w:p w14:paraId="16F1260D" w14:textId="77777777" w:rsidR="00A7187C" w:rsidRDefault="00A7187C" w:rsidP="00A7187C">
            <w:pPr>
              <w:rPr>
                <w:b/>
              </w:rPr>
            </w:pPr>
            <w:r>
              <w:rPr>
                <w:b/>
              </w:rPr>
              <w:t>Suitable</w:t>
            </w:r>
          </w:p>
        </w:tc>
        <w:tc>
          <w:tcPr>
            <w:tcW w:w="6383" w:type="dxa"/>
          </w:tcPr>
          <w:p w14:paraId="3C4D6F8E" w14:textId="56371D36" w:rsidR="00A7187C" w:rsidRPr="003F777D" w:rsidRDefault="001F0D3F" w:rsidP="00A7187C">
            <w:pPr>
              <w:rPr>
                <w:color w:val="FF0000"/>
              </w:rPr>
            </w:pPr>
            <w:r w:rsidRPr="00A8313D">
              <w:t>Yes</w:t>
            </w:r>
          </w:p>
        </w:tc>
      </w:tr>
      <w:tr w:rsidR="00A7187C" w:rsidRPr="002B13CB" w14:paraId="523C9F76" w14:textId="77777777" w:rsidTr="00593C71">
        <w:tc>
          <w:tcPr>
            <w:tcW w:w="2633" w:type="dxa"/>
          </w:tcPr>
          <w:p w14:paraId="596DCAB2" w14:textId="77777777" w:rsidR="00A7187C" w:rsidRDefault="00A7187C" w:rsidP="00A7187C">
            <w:pPr>
              <w:rPr>
                <w:b/>
              </w:rPr>
            </w:pPr>
            <w:r>
              <w:rPr>
                <w:b/>
              </w:rPr>
              <w:t>Available</w:t>
            </w:r>
          </w:p>
        </w:tc>
        <w:tc>
          <w:tcPr>
            <w:tcW w:w="6383" w:type="dxa"/>
          </w:tcPr>
          <w:p w14:paraId="6405EC06" w14:textId="7730F40D" w:rsidR="00A7187C" w:rsidRPr="003F777D" w:rsidRDefault="00A8313D" w:rsidP="00A7187C">
            <w:pPr>
              <w:outlineLvl w:val="0"/>
              <w:rPr>
                <w:noProof/>
              </w:rPr>
            </w:pPr>
            <w:r>
              <w:rPr>
                <w:rFonts w:ascii="Calibri" w:hAnsi="Calibri" w:cs="Calibri"/>
                <w:shd w:val="clear" w:color="auto" w:fill="FFFFFF"/>
              </w:rPr>
              <w:t>Yes</w:t>
            </w:r>
            <w:r w:rsidR="007436E3">
              <w:rPr>
                <w:rFonts w:ascii="Calibri" w:hAnsi="Calibri" w:cs="Calibri"/>
                <w:shd w:val="clear" w:color="auto" w:fill="FFFFFF"/>
              </w:rPr>
              <w:t xml:space="preserve"> </w:t>
            </w:r>
            <w:r w:rsidR="00543D5D">
              <w:rPr>
                <w:rFonts w:ascii="Calibri" w:hAnsi="Calibri" w:cs="Calibri"/>
                <w:shd w:val="clear" w:color="auto" w:fill="FFFFFF"/>
              </w:rPr>
              <w:t>– site appears vacant</w:t>
            </w:r>
            <w:r w:rsidR="00EF390C">
              <w:rPr>
                <w:rFonts w:ascii="Calibri" w:hAnsi="Calibri" w:cs="Calibri"/>
                <w:shd w:val="clear" w:color="auto" w:fill="FFFFFF"/>
              </w:rPr>
              <w:t xml:space="preserve">/derelict so assume available </w:t>
            </w:r>
          </w:p>
        </w:tc>
      </w:tr>
      <w:tr w:rsidR="00A7187C" w:rsidRPr="002B13CB" w14:paraId="3E5EBFC2" w14:textId="77777777" w:rsidTr="00593C71">
        <w:tc>
          <w:tcPr>
            <w:tcW w:w="2633" w:type="dxa"/>
          </w:tcPr>
          <w:p w14:paraId="7ABE4050" w14:textId="77777777" w:rsidR="00A7187C" w:rsidRDefault="00A7187C" w:rsidP="00A7187C">
            <w:pPr>
              <w:rPr>
                <w:b/>
              </w:rPr>
            </w:pPr>
            <w:r>
              <w:rPr>
                <w:b/>
              </w:rPr>
              <w:t>Achievable</w:t>
            </w:r>
          </w:p>
        </w:tc>
        <w:tc>
          <w:tcPr>
            <w:tcW w:w="6383" w:type="dxa"/>
          </w:tcPr>
          <w:p w14:paraId="6FB64415" w14:textId="7D2BC2B1" w:rsidR="00A7187C" w:rsidRPr="00131C68" w:rsidRDefault="00D97B73" w:rsidP="00A7187C">
            <w:r>
              <w:t>Yes</w:t>
            </w:r>
          </w:p>
        </w:tc>
      </w:tr>
      <w:tr w:rsidR="00A7187C" w:rsidRPr="002B13CB" w14:paraId="214E4817" w14:textId="77777777" w:rsidTr="00593C71">
        <w:tc>
          <w:tcPr>
            <w:tcW w:w="2633" w:type="dxa"/>
          </w:tcPr>
          <w:p w14:paraId="53EF3F21" w14:textId="77777777" w:rsidR="00A7187C" w:rsidRPr="002B13CB" w:rsidRDefault="00A7187C" w:rsidP="00A7187C">
            <w:pPr>
              <w:rPr>
                <w:b/>
              </w:rPr>
            </w:pPr>
            <w:r w:rsidRPr="002B13CB">
              <w:rPr>
                <w:b/>
              </w:rPr>
              <w:t>Customer Reference no.</w:t>
            </w:r>
          </w:p>
        </w:tc>
        <w:tc>
          <w:tcPr>
            <w:tcW w:w="6383" w:type="dxa"/>
          </w:tcPr>
          <w:p w14:paraId="1C55C409" w14:textId="77777777" w:rsidR="00A7187C" w:rsidRPr="00131C68" w:rsidRDefault="00A7187C" w:rsidP="00A7187C"/>
        </w:tc>
      </w:tr>
      <w:tr w:rsidR="00A7187C" w:rsidRPr="002B13CB" w14:paraId="33ED6B34" w14:textId="77777777" w:rsidTr="00593C71">
        <w:tc>
          <w:tcPr>
            <w:tcW w:w="2633" w:type="dxa"/>
          </w:tcPr>
          <w:p w14:paraId="53306462" w14:textId="77777777" w:rsidR="00A7187C" w:rsidRPr="002B13CB" w:rsidRDefault="00A7187C" w:rsidP="00A7187C">
            <w:pPr>
              <w:rPr>
                <w:b/>
              </w:rPr>
            </w:pPr>
            <w:r>
              <w:rPr>
                <w:b/>
              </w:rPr>
              <w:t xml:space="preserve">Source of Site (call for sites, Local Plan allocation etc.).  </w:t>
            </w:r>
          </w:p>
        </w:tc>
        <w:tc>
          <w:tcPr>
            <w:tcW w:w="6383" w:type="dxa"/>
          </w:tcPr>
          <w:p w14:paraId="0287EF21" w14:textId="6E4F939C" w:rsidR="00A7187C" w:rsidRPr="00131C68" w:rsidRDefault="00D376AF" w:rsidP="00A7187C">
            <w:r w:rsidRPr="00131C68">
              <w:t>Expired sites</w:t>
            </w:r>
          </w:p>
        </w:tc>
      </w:tr>
      <w:tr w:rsidR="00A7187C" w:rsidRPr="002B13CB" w14:paraId="79B19254" w14:textId="77777777" w:rsidTr="00593C71">
        <w:tc>
          <w:tcPr>
            <w:tcW w:w="2633" w:type="dxa"/>
          </w:tcPr>
          <w:p w14:paraId="363675CC" w14:textId="77777777" w:rsidR="00A7187C" w:rsidRPr="002B13CB" w:rsidRDefault="00A7187C" w:rsidP="00A7187C">
            <w:pPr>
              <w:rPr>
                <w:b/>
              </w:rPr>
            </w:pPr>
            <w:r>
              <w:rPr>
                <w:b/>
              </w:rPr>
              <w:t>Current use</w:t>
            </w:r>
          </w:p>
        </w:tc>
        <w:tc>
          <w:tcPr>
            <w:tcW w:w="6383" w:type="dxa"/>
          </w:tcPr>
          <w:p w14:paraId="6251DDA9" w14:textId="4A8DB90E" w:rsidR="00A7187C" w:rsidRPr="00EA76CC" w:rsidRDefault="00131C68" w:rsidP="00A7187C">
            <w:r>
              <w:t xml:space="preserve">Part of site in use as restaurant garden, </w:t>
            </w:r>
            <w:r w:rsidR="00854208">
              <w:t>unclear what the use of the remainder is.</w:t>
            </w:r>
          </w:p>
        </w:tc>
      </w:tr>
      <w:tr w:rsidR="00A7187C" w:rsidRPr="002B13CB" w14:paraId="0A29DEF3" w14:textId="77777777" w:rsidTr="00593C71">
        <w:tc>
          <w:tcPr>
            <w:tcW w:w="2633" w:type="dxa"/>
          </w:tcPr>
          <w:p w14:paraId="2C479CF9" w14:textId="77777777" w:rsidR="00A7187C" w:rsidRPr="002B13CB" w:rsidRDefault="00A7187C" w:rsidP="00A7187C">
            <w:pPr>
              <w:rPr>
                <w:b/>
              </w:rPr>
            </w:pPr>
            <w:r w:rsidRPr="002B13CB">
              <w:rPr>
                <w:b/>
              </w:rPr>
              <w:t>Site descriptions</w:t>
            </w:r>
          </w:p>
        </w:tc>
        <w:tc>
          <w:tcPr>
            <w:tcW w:w="6383" w:type="dxa"/>
          </w:tcPr>
          <w:p w14:paraId="525DCB0E" w14:textId="3101625A" w:rsidR="00A7187C" w:rsidRDefault="008A7246" w:rsidP="00A7187C">
            <w:r>
              <w:t>50-54 Swan Street, Torquay</w:t>
            </w:r>
          </w:p>
          <w:p w14:paraId="7343C6AD" w14:textId="77777777" w:rsidR="00A7187C" w:rsidRPr="00EA76CC" w:rsidRDefault="00A7187C" w:rsidP="00A7187C"/>
        </w:tc>
      </w:tr>
      <w:tr w:rsidR="00A7187C" w:rsidRPr="002B13CB" w14:paraId="7D9E5F49" w14:textId="77777777" w:rsidTr="00593C71">
        <w:tc>
          <w:tcPr>
            <w:tcW w:w="2633" w:type="dxa"/>
          </w:tcPr>
          <w:p w14:paraId="035ACCC0" w14:textId="77777777" w:rsidR="00A7187C" w:rsidRPr="002B13CB" w:rsidRDefault="00A7187C" w:rsidP="00A7187C">
            <w:pPr>
              <w:rPr>
                <w:b/>
              </w:rPr>
            </w:pPr>
            <w:r w:rsidRPr="002B13CB">
              <w:rPr>
                <w:b/>
              </w:rPr>
              <w:t>Total site area (ha)</w:t>
            </w:r>
          </w:p>
        </w:tc>
        <w:tc>
          <w:tcPr>
            <w:tcW w:w="6383" w:type="dxa"/>
          </w:tcPr>
          <w:p w14:paraId="4D6D8544" w14:textId="16C2614E" w:rsidR="00A7187C" w:rsidRPr="00983C4A" w:rsidRDefault="00F578BB" w:rsidP="00A7187C">
            <w:pPr>
              <w:rPr>
                <w:rFonts w:cstheme="minorHAnsi"/>
              </w:rPr>
            </w:pPr>
            <w:r w:rsidRPr="00983C4A">
              <w:rPr>
                <w:rFonts w:cstheme="minorHAnsi"/>
                <w:shd w:val="clear" w:color="auto" w:fill="FFFFFF"/>
              </w:rPr>
              <w:t>0.05</w:t>
            </w:r>
          </w:p>
        </w:tc>
      </w:tr>
      <w:tr w:rsidR="00A7187C" w:rsidRPr="002B13CB" w14:paraId="1E424775" w14:textId="77777777" w:rsidTr="00593C71">
        <w:tc>
          <w:tcPr>
            <w:tcW w:w="2633" w:type="dxa"/>
          </w:tcPr>
          <w:p w14:paraId="3FBA6EB4" w14:textId="77777777" w:rsidR="00A7187C" w:rsidRPr="002B13CB" w:rsidRDefault="00A7187C" w:rsidP="00A7187C">
            <w:pPr>
              <w:rPr>
                <w:b/>
              </w:rPr>
            </w:pPr>
            <w:r w:rsidRPr="002B13CB">
              <w:rPr>
                <w:b/>
              </w:rPr>
              <w:t>Gross site area (ha)</w:t>
            </w:r>
          </w:p>
        </w:tc>
        <w:tc>
          <w:tcPr>
            <w:tcW w:w="6383" w:type="dxa"/>
          </w:tcPr>
          <w:p w14:paraId="6E35BA8B" w14:textId="28BAC941" w:rsidR="00A7187C" w:rsidRPr="00F14570" w:rsidRDefault="00781223" w:rsidP="00A7187C">
            <w:r>
              <w:t>0.05</w:t>
            </w:r>
          </w:p>
        </w:tc>
      </w:tr>
      <w:tr w:rsidR="00A7187C" w:rsidRPr="002B13CB" w14:paraId="1AF48C88" w14:textId="77777777" w:rsidTr="00593C71">
        <w:tc>
          <w:tcPr>
            <w:tcW w:w="9016" w:type="dxa"/>
            <w:gridSpan w:val="2"/>
          </w:tcPr>
          <w:p w14:paraId="6FBC08C6" w14:textId="4F1D5538" w:rsidR="00A7187C" w:rsidRDefault="00A8313D" w:rsidP="00A7187C">
            <w:pPr>
              <w:rPr>
                <w:i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35B172B" wp14:editId="663A3999">
                  <wp:extent cx="3703530" cy="239379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314" cy="239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999C1" w14:textId="77777777" w:rsidR="00A7187C" w:rsidRDefault="00A7187C" w:rsidP="00A7187C">
            <w:pPr>
              <w:rPr>
                <w:i/>
                <w:noProof/>
                <w:lang w:eastAsia="en-GB"/>
              </w:rPr>
            </w:pPr>
          </w:p>
          <w:p w14:paraId="547C4479" w14:textId="5B539646" w:rsidR="00A7187C" w:rsidRDefault="0096525C" w:rsidP="00A7187C">
            <w:pPr>
              <w:rPr>
                <w:i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0B8E3BB" wp14:editId="20E4975D">
                  <wp:extent cx="3509396" cy="286214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852" cy="287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BBB1C" w14:textId="77777777" w:rsidR="00A7187C" w:rsidRDefault="00A7187C" w:rsidP="00A7187C">
            <w:pPr>
              <w:rPr>
                <w:i/>
                <w:noProof/>
                <w:lang w:eastAsia="en-GB"/>
              </w:rPr>
            </w:pPr>
          </w:p>
          <w:p w14:paraId="3FD64A7E" w14:textId="06513D6E" w:rsidR="00A7187C" w:rsidRPr="002B13CB" w:rsidRDefault="00A7187C" w:rsidP="00A7187C">
            <w:pPr>
              <w:rPr>
                <w:i/>
                <w:noProof/>
                <w:lang w:eastAsia="en-GB"/>
              </w:rPr>
            </w:pPr>
          </w:p>
        </w:tc>
      </w:tr>
      <w:tr w:rsidR="00A7187C" w:rsidRPr="009E3D68" w14:paraId="605356BE" w14:textId="77777777" w:rsidTr="00593C71">
        <w:tc>
          <w:tcPr>
            <w:tcW w:w="9016" w:type="dxa"/>
            <w:gridSpan w:val="2"/>
          </w:tcPr>
          <w:p w14:paraId="32BFFF32" w14:textId="77777777" w:rsidR="00A7187C" w:rsidRPr="009E3D68" w:rsidRDefault="00A7187C" w:rsidP="00A7187C"/>
          <w:p w14:paraId="0AADE713" w14:textId="77777777" w:rsidR="00A7187C" w:rsidRPr="009E3D68" w:rsidRDefault="00A7187C" w:rsidP="00A7187C">
            <w:pPr>
              <w:rPr>
                <w:b/>
              </w:rPr>
            </w:pPr>
            <w:r w:rsidRPr="009E3D68">
              <w:rPr>
                <w:b/>
              </w:rPr>
              <w:t>SUITABILITY ASSESSMENT: STAGE A</w:t>
            </w:r>
          </w:p>
          <w:p w14:paraId="4C86896F" w14:textId="77777777" w:rsidR="00A7187C" w:rsidRPr="009E3D68" w:rsidRDefault="00A7187C" w:rsidP="00A7187C">
            <w:pPr>
              <w:rPr>
                <w:b/>
              </w:rPr>
            </w:pPr>
          </w:p>
        </w:tc>
      </w:tr>
      <w:tr w:rsidR="00A7187C" w:rsidRPr="009E3D68" w14:paraId="262E8BE5" w14:textId="77777777" w:rsidTr="00593C71">
        <w:tc>
          <w:tcPr>
            <w:tcW w:w="2633" w:type="dxa"/>
          </w:tcPr>
          <w:p w14:paraId="783394AE" w14:textId="77777777" w:rsidR="00A7187C" w:rsidRPr="009E3D68" w:rsidRDefault="00A7187C" w:rsidP="00A7187C">
            <w:pPr>
              <w:rPr>
                <w:b/>
              </w:rPr>
            </w:pPr>
            <w:r w:rsidRPr="009E3D68">
              <w:rPr>
                <w:b/>
              </w:rPr>
              <w:t xml:space="preserve">Strategic potential:  </w:t>
            </w:r>
          </w:p>
        </w:tc>
        <w:tc>
          <w:tcPr>
            <w:tcW w:w="6383" w:type="dxa"/>
          </w:tcPr>
          <w:p w14:paraId="6DDBD95C" w14:textId="77777777" w:rsidR="00A7187C" w:rsidRPr="009E3D68" w:rsidRDefault="00A7187C" w:rsidP="00A7187C">
            <w:pPr>
              <w:rPr>
                <w:b/>
              </w:rPr>
            </w:pPr>
            <w:r w:rsidRPr="009E3D68">
              <w:rPr>
                <w:b/>
              </w:rPr>
              <w:t>No</w:t>
            </w:r>
          </w:p>
        </w:tc>
      </w:tr>
      <w:tr w:rsidR="00A7187C" w:rsidRPr="009E3D68" w14:paraId="74A36BEC" w14:textId="77777777" w:rsidTr="00593C71">
        <w:tc>
          <w:tcPr>
            <w:tcW w:w="2633" w:type="dxa"/>
          </w:tcPr>
          <w:p w14:paraId="62B99234" w14:textId="77777777" w:rsidR="00A7187C" w:rsidRPr="009E3D68" w:rsidRDefault="00A7187C" w:rsidP="00A7187C">
            <w:pPr>
              <w:rPr>
                <w:b/>
              </w:rPr>
            </w:pPr>
            <w:r w:rsidRPr="009E3D68">
              <w:rPr>
                <w:b/>
              </w:rPr>
              <w:t>Housing?</w:t>
            </w:r>
          </w:p>
        </w:tc>
        <w:tc>
          <w:tcPr>
            <w:tcW w:w="6383" w:type="dxa"/>
          </w:tcPr>
          <w:p w14:paraId="042AAFB5" w14:textId="0507DDBC" w:rsidR="00A7187C" w:rsidRPr="009E3D68" w:rsidRDefault="00A7187C" w:rsidP="00A7187C">
            <w:r w:rsidRPr="009E3D68">
              <w:t>Yes- redevelopment as</w:t>
            </w:r>
            <w:r w:rsidR="00A8313D">
              <w:t xml:space="preserve"> town houses and</w:t>
            </w:r>
            <w:r w:rsidRPr="009E3D68">
              <w:t xml:space="preserve"> apartments. </w:t>
            </w:r>
          </w:p>
        </w:tc>
      </w:tr>
      <w:tr w:rsidR="00A7187C" w:rsidRPr="009E3D68" w14:paraId="590945B1" w14:textId="77777777" w:rsidTr="00593C71">
        <w:tc>
          <w:tcPr>
            <w:tcW w:w="2633" w:type="dxa"/>
          </w:tcPr>
          <w:p w14:paraId="3C702D47" w14:textId="77777777" w:rsidR="00A7187C" w:rsidRPr="009E3D68" w:rsidRDefault="00A7187C" w:rsidP="00A7187C">
            <w:pPr>
              <w:rPr>
                <w:b/>
              </w:rPr>
            </w:pPr>
            <w:r w:rsidRPr="009E3D68">
              <w:rPr>
                <w:b/>
              </w:rPr>
              <w:t>Employment?</w:t>
            </w:r>
          </w:p>
        </w:tc>
        <w:tc>
          <w:tcPr>
            <w:tcW w:w="6383" w:type="dxa"/>
          </w:tcPr>
          <w:p w14:paraId="3685D00A" w14:textId="77777777" w:rsidR="00A7187C" w:rsidRPr="009E3D68" w:rsidRDefault="00A7187C" w:rsidP="00A7187C">
            <w:r w:rsidRPr="009E3D68">
              <w:t>Within Class E</w:t>
            </w:r>
          </w:p>
          <w:p w14:paraId="468AE1E7" w14:textId="77777777" w:rsidR="00A7187C" w:rsidRPr="009E3D68" w:rsidRDefault="00A7187C" w:rsidP="00A7187C"/>
        </w:tc>
      </w:tr>
      <w:tr w:rsidR="00A7187C" w:rsidRPr="009E3D68" w14:paraId="15C35577" w14:textId="77777777" w:rsidTr="00593C71">
        <w:tc>
          <w:tcPr>
            <w:tcW w:w="2633" w:type="dxa"/>
          </w:tcPr>
          <w:p w14:paraId="53C36AEB" w14:textId="77777777" w:rsidR="00A7187C" w:rsidRPr="009E3D68" w:rsidRDefault="00A7187C" w:rsidP="00A7187C">
            <w:pPr>
              <w:rPr>
                <w:b/>
              </w:rPr>
            </w:pPr>
            <w:r w:rsidRPr="009E3D68">
              <w:rPr>
                <w:b/>
              </w:rPr>
              <w:t>Other Use?</w:t>
            </w:r>
          </w:p>
        </w:tc>
        <w:tc>
          <w:tcPr>
            <w:tcW w:w="6383" w:type="dxa"/>
          </w:tcPr>
          <w:p w14:paraId="0AE9AE7D" w14:textId="77777777" w:rsidR="00A7187C" w:rsidRPr="009E3D68" w:rsidRDefault="00A7187C" w:rsidP="00A7187C">
            <w:r w:rsidRPr="009E3D68">
              <w:t xml:space="preserve">Yes – Class E </w:t>
            </w:r>
          </w:p>
          <w:p w14:paraId="41D7A137" w14:textId="77777777" w:rsidR="00A7187C" w:rsidRPr="009E3D68" w:rsidRDefault="00A7187C" w:rsidP="00A7187C"/>
          <w:p w14:paraId="0850907A" w14:textId="77777777" w:rsidR="00A7187C" w:rsidRPr="009E3D68" w:rsidRDefault="00A7187C" w:rsidP="00A7187C"/>
        </w:tc>
      </w:tr>
      <w:tr w:rsidR="00A7187C" w:rsidRPr="009E3D68" w14:paraId="08CD80BF" w14:textId="77777777" w:rsidTr="00593C71">
        <w:trPr>
          <w:trHeight w:val="570"/>
        </w:trPr>
        <w:tc>
          <w:tcPr>
            <w:tcW w:w="2633" w:type="dxa"/>
          </w:tcPr>
          <w:p w14:paraId="01B2721A" w14:textId="77777777" w:rsidR="00A7187C" w:rsidRPr="009E3D68" w:rsidRDefault="00A7187C" w:rsidP="00A7187C">
            <w:pPr>
              <w:rPr>
                <w:b/>
              </w:rPr>
            </w:pPr>
            <w:r w:rsidRPr="009E3D68">
              <w:rPr>
                <w:b/>
              </w:rPr>
              <w:t>Biodiversity- Within SAC/SSSI</w:t>
            </w:r>
          </w:p>
        </w:tc>
        <w:tc>
          <w:tcPr>
            <w:tcW w:w="6383" w:type="dxa"/>
          </w:tcPr>
          <w:p w14:paraId="35D007F1" w14:textId="77777777" w:rsidR="00A7187C" w:rsidRPr="009E3D68" w:rsidRDefault="00A7187C" w:rsidP="00A7187C">
            <w:r w:rsidRPr="009E3D68">
              <w:t xml:space="preserve">No –town centre site </w:t>
            </w:r>
          </w:p>
        </w:tc>
      </w:tr>
      <w:tr w:rsidR="00A7187C" w:rsidRPr="009E3D68" w14:paraId="2E5CFF87" w14:textId="77777777" w:rsidTr="00593C71">
        <w:tc>
          <w:tcPr>
            <w:tcW w:w="2633" w:type="dxa"/>
          </w:tcPr>
          <w:p w14:paraId="4ED0E1D9" w14:textId="77777777" w:rsidR="00A7187C" w:rsidRPr="009E3D68" w:rsidRDefault="00A7187C" w:rsidP="00A7187C">
            <w:pPr>
              <w:rPr>
                <w:b/>
              </w:rPr>
            </w:pPr>
            <w:r w:rsidRPr="009E3D68">
              <w:rPr>
                <w:b/>
              </w:rPr>
              <w:t>Flood Zone 3b</w:t>
            </w:r>
          </w:p>
        </w:tc>
        <w:tc>
          <w:tcPr>
            <w:tcW w:w="6383" w:type="dxa"/>
          </w:tcPr>
          <w:p w14:paraId="3E752018" w14:textId="210F1F16" w:rsidR="00A7187C" w:rsidRPr="009E3D68" w:rsidRDefault="008B1B9B" w:rsidP="00A7187C">
            <w:r>
              <w:t>Small section of the site within flood zone</w:t>
            </w:r>
          </w:p>
        </w:tc>
      </w:tr>
      <w:tr w:rsidR="00A7187C" w:rsidRPr="009E3D68" w14:paraId="2EA3BCE4" w14:textId="77777777" w:rsidTr="00593C71">
        <w:tc>
          <w:tcPr>
            <w:tcW w:w="2633" w:type="dxa"/>
          </w:tcPr>
          <w:p w14:paraId="40C3AA78" w14:textId="77777777" w:rsidR="00A7187C" w:rsidRPr="009E3D68" w:rsidRDefault="00A7187C" w:rsidP="00A7187C">
            <w:pPr>
              <w:rPr>
                <w:b/>
              </w:rPr>
            </w:pPr>
            <w:r w:rsidRPr="009E3D68">
              <w:rPr>
                <w:b/>
              </w:rPr>
              <w:t>Other NPPF Showstoppers (not policy constraints)</w:t>
            </w:r>
          </w:p>
        </w:tc>
        <w:tc>
          <w:tcPr>
            <w:tcW w:w="6383" w:type="dxa"/>
          </w:tcPr>
          <w:p w14:paraId="2D6FA1ED" w14:textId="77777777" w:rsidR="00A7187C" w:rsidRPr="009E3D68" w:rsidRDefault="00A7187C" w:rsidP="00A7187C">
            <w:r w:rsidRPr="009E3D68">
              <w:t>None</w:t>
            </w:r>
          </w:p>
        </w:tc>
      </w:tr>
      <w:tr w:rsidR="00A7187C" w:rsidRPr="009E3D68" w14:paraId="4BB260FA" w14:textId="77777777" w:rsidTr="00593C71">
        <w:tc>
          <w:tcPr>
            <w:tcW w:w="2633" w:type="dxa"/>
          </w:tcPr>
          <w:p w14:paraId="5A924EB8" w14:textId="77777777" w:rsidR="00A7187C" w:rsidRPr="009E3D68" w:rsidRDefault="00A7187C" w:rsidP="00A7187C">
            <w:pPr>
              <w:rPr>
                <w:b/>
              </w:rPr>
            </w:pPr>
            <w:r w:rsidRPr="009E3D68">
              <w:rPr>
                <w:b/>
              </w:rPr>
              <w:t>Conclusion</w:t>
            </w:r>
          </w:p>
        </w:tc>
        <w:tc>
          <w:tcPr>
            <w:tcW w:w="6383" w:type="dxa"/>
          </w:tcPr>
          <w:p w14:paraId="39E2C528" w14:textId="77777777" w:rsidR="00A7187C" w:rsidRPr="009E3D68" w:rsidRDefault="00A7187C" w:rsidP="00A7187C">
            <w:r w:rsidRPr="009E3D68">
              <w:t>Suitable if available</w:t>
            </w:r>
          </w:p>
        </w:tc>
      </w:tr>
      <w:tr w:rsidR="00A7187C" w:rsidRPr="009E3D68" w14:paraId="0EE56BC0" w14:textId="77777777" w:rsidTr="00593C71">
        <w:tc>
          <w:tcPr>
            <w:tcW w:w="2633" w:type="dxa"/>
          </w:tcPr>
          <w:p w14:paraId="153F41AC" w14:textId="77777777" w:rsidR="00A7187C" w:rsidRPr="009E3D68" w:rsidRDefault="00A7187C" w:rsidP="00A7187C">
            <w:pPr>
              <w:rPr>
                <w:b/>
              </w:rPr>
            </w:pPr>
          </w:p>
        </w:tc>
        <w:tc>
          <w:tcPr>
            <w:tcW w:w="6383" w:type="dxa"/>
          </w:tcPr>
          <w:p w14:paraId="36C717B6" w14:textId="77777777" w:rsidR="00A7187C" w:rsidRPr="009E3D68" w:rsidRDefault="00A7187C" w:rsidP="00A7187C"/>
        </w:tc>
      </w:tr>
    </w:tbl>
    <w:p w14:paraId="126354EF" w14:textId="77777777" w:rsidR="00A7187C" w:rsidRPr="009E3D68" w:rsidRDefault="00A7187C" w:rsidP="00A7187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A7187C" w:rsidRPr="009E3D68" w14:paraId="0C89A7D1" w14:textId="77777777" w:rsidTr="00593C71">
        <w:tc>
          <w:tcPr>
            <w:tcW w:w="9016" w:type="dxa"/>
            <w:gridSpan w:val="2"/>
          </w:tcPr>
          <w:p w14:paraId="07BE0070" w14:textId="77777777" w:rsidR="00A7187C" w:rsidRPr="009E3D68" w:rsidRDefault="00A7187C" w:rsidP="00593C71">
            <w:r w:rsidRPr="009E3D68">
              <w:rPr>
                <w:rFonts w:ascii="Arial" w:hAnsi="Arial" w:cs="Arial"/>
              </w:rPr>
              <w:br w:type="page"/>
            </w:r>
          </w:p>
          <w:p w14:paraId="1F23713A" w14:textId="77777777" w:rsidR="00A7187C" w:rsidRPr="009E3D68" w:rsidRDefault="00A7187C" w:rsidP="00593C71">
            <w:pPr>
              <w:rPr>
                <w:i/>
              </w:rPr>
            </w:pPr>
            <w:r w:rsidRPr="009E3D68">
              <w:rPr>
                <w:b/>
              </w:rPr>
              <w:t xml:space="preserve">SUITABILITY ASSESSMENT: STAGE B </w:t>
            </w:r>
          </w:p>
          <w:p w14:paraId="2DBB7BD0" w14:textId="77777777" w:rsidR="00A7187C" w:rsidRPr="009E3D68" w:rsidRDefault="00A7187C" w:rsidP="00593C71"/>
        </w:tc>
      </w:tr>
      <w:tr w:rsidR="00A7187C" w:rsidRPr="009E3D68" w14:paraId="5328B1CC" w14:textId="77777777" w:rsidTr="00593C71">
        <w:trPr>
          <w:trHeight w:val="474"/>
        </w:trPr>
        <w:tc>
          <w:tcPr>
            <w:tcW w:w="4248" w:type="dxa"/>
          </w:tcPr>
          <w:p w14:paraId="17F7BAD2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>Access</w:t>
            </w:r>
          </w:p>
        </w:tc>
        <w:tc>
          <w:tcPr>
            <w:tcW w:w="4768" w:type="dxa"/>
          </w:tcPr>
          <w:p w14:paraId="049E978D" w14:textId="171597E9" w:rsidR="00A7187C" w:rsidRPr="009E3D68" w:rsidRDefault="00A7187C" w:rsidP="00593C71">
            <w:r w:rsidRPr="009E3D68">
              <w:t xml:space="preserve"> </w:t>
            </w:r>
            <w:r w:rsidR="009B7449">
              <w:t>Rock Road or Swan Street</w:t>
            </w:r>
          </w:p>
        </w:tc>
      </w:tr>
      <w:tr w:rsidR="00A7187C" w:rsidRPr="009E3D68" w14:paraId="501E47C6" w14:textId="77777777" w:rsidTr="00593C71">
        <w:tc>
          <w:tcPr>
            <w:tcW w:w="4248" w:type="dxa"/>
          </w:tcPr>
          <w:p w14:paraId="5B39B414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>Flood risk, water quality and drainage</w:t>
            </w:r>
          </w:p>
        </w:tc>
        <w:tc>
          <w:tcPr>
            <w:tcW w:w="4768" w:type="dxa"/>
          </w:tcPr>
          <w:p w14:paraId="4FBE3C5B" w14:textId="323D2EC7" w:rsidR="00A7187C" w:rsidRPr="009E3D68" w:rsidRDefault="008B1B9B" w:rsidP="00593C71">
            <w:r>
              <w:t>Small part of site in f</w:t>
            </w:r>
            <w:r w:rsidR="009B7449">
              <w:t xml:space="preserve">lood zone </w:t>
            </w:r>
          </w:p>
        </w:tc>
      </w:tr>
      <w:tr w:rsidR="00A7187C" w:rsidRPr="009E3D68" w14:paraId="74B5BDEF" w14:textId="77777777" w:rsidTr="00593C71">
        <w:tc>
          <w:tcPr>
            <w:tcW w:w="4248" w:type="dxa"/>
          </w:tcPr>
          <w:p w14:paraId="34B4532B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 xml:space="preserve">Heritage and Archaeology (including distance from assets). </w:t>
            </w:r>
          </w:p>
        </w:tc>
        <w:tc>
          <w:tcPr>
            <w:tcW w:w="4768" w:type="dxa"/>
          </w:tcPr>
          <w:p w14:paraId="2E30E894" w14:textId="77777777" w:rsidR="00A7187C" w:rsidRDefault="009B7449" w:rsidP="00593C71">
            <w:pPr>
              <w:rPr>
                <w:rFonts w:ascii="Verdana" w:hAnsi="Verdana"/>
                <w:color w:val="333333"/>
                <w:sz w:val="18"/>
                <w:szCs w:val="18"/>
                <w:shd w:val="clear" w:color="auto" w:fill="F7F7F7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7F7F7"/>
              </w:rPr>
              <w:t>COBURG PLACE grade II listed – on rock road adjacent to the site</w:t>
            </w:r>
          </w:p>
          <w:p w14:paraId="3BD1A50D" w14:textId="6E129A82" w:rsidR="00A8313D" w:rsidRPr="009E3D68" w:rsidRDefault="00A8313D" w:rsidP="00593C71">
            <w:r>
              <w:rPr>
                <w:rFonts w:ascii="Verdana" w:hAnsi="Verdana"/>
                <w:color w:val="333333"/>
                <w:sz w:val="18"/>
                <w:szCs w:val="18"/>
                <w:shd w:val="clear" w:color="auto" w:fill="F7F7F7"/>
              </w:rPr>
              <w:t>Within conservation area</w:t>
            </w:r>
          </w:p>
        </w:tc>
      </w:tr>
      <w:tr w:rsidR="00A7187C" w:rsidRPr="009E3D68" w14:paraId="2802E060" w14:textId="77777777" w:rsidTr="00593C71">
        <w:tc>
          <w:tcPr>
            <w:tcW w:w="4248" w:type="dxa"/>
          </w:tcPr>
          <w:p w14:paraId="7B446E56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>Infrastructure</w:t>
            </w:r>
          </w:p>
        </w:tc>
        <w:tc>
          <w:tcPr>
            <w:tcW w:w="4768" w:type="dxa"/>
          </w:tcPr>
          <w:p w14:paraId="0B49C478" w14:textId="77777777" w:rsidR="00A7187C" w:rsidRPr="009E3D68" w:rsidRDefault="00A7187C" w:rsidP="00593C71">
            <w:r w:rsidRPr="009E3D68">
              <w:rPr>
                <w:noProof/>
              </w:rPr>
              <w:t xml:space="preserve">Within built up area. </w:t>
            </w:r>
          </w:p>
        </w:tc>
      </w:tr>
      <w:tr w:rsidR="00A7187C" w:rsidRPr="009E3D68" w14:paraId="20ADA51D" w14:textId="77777777" w:rsidTr="00593C71">
        <w:tc>
          <w:tcPr>
            <w:tcW w:w="4248" w:type="dxa"/>
          </w:tcPr>
          <w:p w14:paraId="11667FDF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>Landscape</w:t>
            </w:r>
          </w:p>
        </w:tc>
        <w:tc>
          <w:tcPr>
            <w:tcW w:w="4768" w:type="dxa"/>
          </w:tcPr>
          <w:p w14:paraId="24443BF2" w14:textId="77777777" w:rsidR="00A7187C" w:rsidRPr="009E3D68" w:rsidRDefault="00A7187C" w:rsidP="00593C71">
            <w:r w:rsidRPr="009E3D68">
              <w:rPr>
                <w:noProof/>
              </w:rPr>
              <w:t xml:space="preserve">No – built up area. </w:t>
            </w:r>
          </w:p>
          <w:p w14:paraId="68BC73A6" w14:textId="77777777" w:rsidR="00A7187C" w:rsidRPr="009E3D68" w:rsidRDefault="00A7187C" w:rsidP="00593C71"/>
        </w:tc>
      </w:tr>
      <w:tr w:rsidR="00A7187C" w:rsidRPr="009E3D68" w14:paraId="630B0AA6" w14:textId="77777777" w:rsidTr="00593C71">
        <w:tc>
          <w:tcPr>
            <w:tcW w:w="4248" w:type="dxa"/>
          </w:tcPr>
          <w:p w14:paraId="40A3FC0A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>Ecology</w:t>
            </w:r>
          </w:p>
        </w:tc>
        <w:tc>
          <w:tcPr>
            <w:tcW w:w="4768" w:type="dxa"/>
          </w:tcPr>
          <w:p w14:paraId="6E08CF71" w14:textId="77777777" w:rsidR="00A7187C" w:rsidRPr="009E3D68" w:rsidRDefault="00A7187C" w:rsidP="00593C71">
            <w:pPr>
              <w:rPr>
                <w:noProof/>
              </w:rPr>
            </w:pPr>
            <w:r w:rsidRPr="009E3D68">
              <w:rPr>
                <w:noProof/>
              </w:rPr>
              <w:t xml:space="preserve">Urban brownfield site. </w:t>
            </w:r>
          </w:p>
        </w:tc>
      </w:tr>
      <w:tr w:rsidR="00A7187C" w:rsidRPr="009E3D68" w14:paraId="4FEA6B9B" w14:textId="77777777" w:rsidTr="00593C71">
        <w:tc>
          <w:tcPr>
            <w:tcW w:w="4248" w:type="dxa"/>
          </w:tcPr>
          <w:p w14:paraId="39A47206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>Safety related constraints</w:t>
            </w:r>
          </w:p>
        </w:tc>
        <w:tc>
          <w:tcPr>
            <w:tcW w:w="4768" w:type="dxa"/>
          </w:tcPr>
          <w:p w14:paraId="74B72359" w14:textId="77777777" w:rsidR="00A7187C" w:rsidRPr="009E3D68" w:rsidRDefault="00A7187C" w:rsidP="00593C71">
            <w:r w:rsidRPr="009E3D68">
              <w:t xml:space="preserve">No </w:t>
            </w:r>
          </w:p>
          <w:p w14:paraId="30D3FF00" w14:textId="77777777" w:rsidR="00A7187C" w:rsidRPr="009E3D68" w:rsidRDefault="00A7187C" w:rsidP="00593C71"/>
        </w:tc>
      </w:tr>
      <w:tr w:rsidR="00A7187C" w:rsidRPr="009E3D68" w14:paraId="19EE953E" w14:textId="77777777" w:rsidTr="00593C71">
        <w:trPr>
          <w:trHeight w:val="984"/>
        </w:trPr>
        <w:tc>
          <w:tcPr>
            <w:tcW w:w="4248" w:type="dxa"/>
          </w:tcPr>
          <w:p w14:paraId="6F2EF385" w14:textId="77777777" w:rsidR="00A7187C" w:rsidRPr="009E3D68" w:rsidRDefault="00A7187C" w:rsidP="00593C71">
            <w:pPr>
              <w:rPr>
                <w:b/>
              </w:rPr>
            </w:pPr>
            <w:proofErr w:type="gramStart"/>
            <w:r w:rsidRPr="009E3D68">
              <w:rPr>
                <w:b/>
              </w:rPr>
              <w:t>Soils  (</w:t>
            </w:r>
            <w:proofErr w:type="gramEnd"/>
            <w:r w:rsidRPr="009E3D68">
              <w:rPr>
                <w:b/>
                <w:noProof/>
              </w:rPr>
              <w:t>Agricultural Land classification)</w:t>
            </w:r>
            <w:r w:rsidRPr="009E3D68">
              <w:rPr>
                <w:b/>
              </w:rPr>
              <w:t xml:space="preserve"> and contamination</w:t>
            </w:r>
          </w:p>
        </w:tc>
        <w:tc>
          <w:tcPr>
            <w:tcW w:w="4768" w:type="dxa"/>
          </w:tcPr>
          <w:p w14:paraId="774129D4" w14:textId="0B7AA79C" w:rsidR="00A7187C" w:rsidRPr="009E3D68" w:rsidRDefault="00685D54" w:rsidP="00593C71">
            <w:r>
              <w:t>N/A</w:t>
            </w:r>
          </w:p>
        </w:tc>
      </w:tr>
      <w:tr w:rsidR="00A7187C" w:rsidRPr="009E3D68" w14:paraId="39104F0B" w14:textId="77777777" w:rsidTr="00593C71">
        <w:tc>
          <w:tcPr>
            <w:tcW w:w="4248" w:type="dxa"/>
          </w:tcPr>
          <w:p w14:paraId="70E01C4D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 xml:space="preserve">Local Plan </w:t>
            </w:r>
          </w:p>
        </w:tc>
        <w:tc>
          <w:tcPr>
            <w:tcW w:w="4768" w:type="dxa"/>
          </w:tcPr>
          <w:p w14:paraId="60AA9953" w14:textId="5742AE6E" w:rsidR="00A7187C" w:rsidRPr="009E3D68" w:rsidRDefault="00A7187C" w:rsidP="00593C71">
            <w:pPr>
              <w:rPr>
                <w:noProof/>
              </w:rPr>
            </w:pPr>
            <w:r w:rsidRPr="009E3D68">
              <w:rPr>
                <w:noProof/>
              </w:rPr>
              <w:t xml:space="preserve">Torquay Town Centre, </w:t>
            </w:r>
            <w:r w:rsidR="008B1B9B">
              <w:rPr>
                <w:noProof/>
              </w:rPr>
              <w:t>Torquay Harbour</w:t>
            </w:r>
            <w:r w:rsidRPr="009E3D68">
              <w:rPr>
                <w:noProof/>
              </w:rPr>
              <w:t xml:space="preserve"> CA</w:t>
            </w:r>
          </w:p>
          <w:p w14:paraId="0BC8FFF7" w14:textId="77777777" w:rsidR="00A7187C" w:rsidRPr="009E3D68" w:rsidRDefault="00A7187C" w:rsidP="00593C71">
            <w:pPr>
              <w:rPr>
                <w:noProof/>
              </w:rPr>
            </w:pPr>
          </w:p>
        </w:tc>
      </w:tr>
      <w:tr w:rsidR="00A7187C" w:rsidRPr="009E3D68" w14:paraId="487BECFD" w14:textId="77777777" w:rsidTr="00593C71">
        <w:tc>
          <w:tcPr>
            <w:tcW w:w="4248" w:type="dxa"/>
          </w:tcPr>
          <w:p w14:paraId="41B52832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 xml:space="preserve">Neighbourhood Plan </w:t>
            </w:r>
          </w:p>
        </w:tc>
        <w:tc>
          <w:tcPr>
            <w:tcW w:w="4768" w:type="dxa"/>
          </w:tcPr>
          <w:p w14:paraId="5DD3DFC7" w14:textId="77777777" w:rsidR="00A7187C" w:rsidRPr="009E3D68" w:rsidRDefault="00A7187C" w:rsidP="00593C71">
            <w:pPr>
              <w:rPr>
                <w:noProof/>
              </w:rPr>
            </w:pPr>
            <w:r w:rsidRPr="009E3D68">
              <w:rPr>
                <w:noProof/>
              </w:rPr>
              <w:t xml:space="preserve">Torquay NP  TS4 Support for brownfield sites </w:t>
            </w:r>
          </w:p>
          <w:p w14:paraId="243CB86D" w14:textId="77777777" w:rsidR="00A7187C" w:rsidRPr="009E3D68" w:rsidRDefault="00A7187C" w:rsidP="00593C71">
            <w:pPr>
              <w:rPr>
                <w:noProof/>
              </w:rPr>
            </w:pPr>
          </w:p>
        </w:tc>
      </w:tr>
      <w:tr w:rsidR="00A7187C" w:rsidRPr="009E3D68" w14:paraId="36C5B5AA" w14:textId="77777777" w:rsidTr="00593C71">
        <w:tc>
          <w:tcPr>
            <w:tcW w:w="4248" w:type="dxa"/>
          </w:tcPr>
          <w:p w14:paraId="553F7303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>Development progress (where relevant)</w:t>
            </w:r>
          </w:p>
        </w:tc>
        <w:tc>
          <w:tcPr>
            <w:tcW w:w="4768" w:type="dxa"/>
          </w:tcPr>
          <w:p w14:paraId="36CB77F5" w14:textId="1E14F6C4" w:rsidR="00A7187C" w:rsidRPr="009E3D68" w:rsidRDefault="00685D54" w:rsidP="00593C71">
            <w:pPr>
              <w:rPr>
                <w:noProof/>
              </w:rPr>
            </w:pPr>
            <w:r w:rsidRPr="00685D54">
              <w:rPr>
                <w:noProof/>
              </w:rPr>
              <w:t>P/2003/1002</w:t>
            </w:r>
            <w:r>
              <w:rPr>
                <w:noProof/>
              </w:rPr>
              <w:t xml:space="preserve"> – approved </w:t>
            </w:r>
          </w:p>
        </w:tc>
      </w:tr>
      <w:tr w:rsidR="00A7187C" w:rsidRPr="009E3D68" w14:paraId="42163ACD" w14:textId="77777777" w:rsidTr="00593C71">
        <w:tc>
          <w:tcPr>
            <w:tcW w:w="4248" w:type="dxa"/>
          </w:tcPr>
          <w:p w14:paraId="59D7156B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>Other</w:t>
            </w:r>
          </w:p>
        </w:tc>
        <w:tc>
          <w:tcPr>
            <w:tcW w:w="4768" w:type="dxa"/>
          </w:tcPr>
          <w:p w14:paraId="2B5DA1D5" w14:textId="77777777" w:rsidR="00A7187C" w:rsidRPr="009E3D68" w:rsidRDefault="00A7187C" w:rsidP="00593C71"/>
        </w:tc>
      </w:tr>
      <w:tr w:rsidR="00A7187C" w:rsidRPr="009E3D68" w14:paraId="71FD429E" w14:textId="77777777" w:rsidTr="00593C71">
        <w:tc>
          <w:tcPr>
            <w:tcW w:w="4248" w:type="dxa"/>
          </w:tcPr>
          <w:p w14:paraId="69DA9CD1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 xml:space="preserve">HELAA Panel Summary </w:t>
            </w:r>
          </w:p>
        </w:tc>
        <w:tc>
          <w:tcPr>
            <w:tcW w:w="4768" w:type="dxa"/>
          </w:tcPr>
          <w:p w14:paraId="02BEEFAC" w14:textId="77777777" w:rsidR="00A7187C" w:rsidRPr="009E3D68" w:rsidRDefault="00A7187C" w:rsidP="00593C71">
            <w:r w:rsidRPr="009E3D68">
              <w:t>To be completed later</w:t>
            </w:r>
          </w:p>
        </w:tc>
      </w:tr>
      <w:tr w:rsidR="00A7187C" w:rsidRPr="009E3D68" w14:paraId="27540898" w14:textId="77777777" w:rsidTr="00593C71">
        <w:tc>
          <w:tcPr>
            <w:tcW w:w="4248" w:type="dxa"/>
          </w:tcPr>
          <w:p w14:paraId="1BF19CE4" w14:textId="77777777" w:rsidR="00A7187C" w:rsidRPr="009E3D68" w:rsidRDefault="00A7187C" w:rsidP="00593C71">
            <w:pPr>
              <w:rPr>
                <w:b/>
              </w:rPr>
            </w:pPr>
            <w:r w:rsidRPr="009E3D68">
              <w:rPr>
                <w:b/>
              </w:rPr>
              <w:t>Site potential</w:t>
            </w:r>
          </w:p>
        </w:tc>
        <w:tc>
          <w:tcPr>
            <w:tcW w:w="4768" w:type="dxa"/>
          </w:tcPr>
          <w:p w14:paraId="1F1C9A31" w14:textId="77777777" w:rsidR="00A7187C" w:rsidRPr="009E3D68" w:rsidRDefault="00A7187C" w:rsidP="00593C71">
            <w:r w:rsidRPr="009E3D68">
              <w:t>Leave blank until after HELAA Panel</w:t>
            </w:r>
          </w:p>
        </w:tc>
      </w:tr>
    </w:tbl>
    <w:p w14:paraId="5DDA6AEF" w14:textId="77777777" w:rsidR="00A7187C" w:rsidRPr="009E3D68" w:rsidRDefault="00A7187C" w:rsidP="00A7187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A7187C" w:rsidRPr="009E3D68" w14:paraId="0D75C422" w14:textId="77777777" w:rsidTr="00593C71">
        <w:tc>
          <w:tcPr>
            <w:tcW w:w="9016" w:type="dxa"/>
            <w:gridSpan w:val="2"/>
          </w:tcPr>
          <w:p w14:paraId="1F454A1D" w14:textId="77777777" w:rsidR="00A7187C" w:rsidRPr="009E3D68" w:rsidRDefault="00A7187C" w:rsidP="00593C71"/>
          <w:p w14:paraId="4038F49B" w14:textId="77777777" w:rsidR="00A7187C" w:rsidRPr="009E3D68" w:rsidRDefault="00A7187C" w:rsidP="00593C71">
            <w:pPr>
              <w:rPr>
                <w:i/>
              </w:rPr>
            </w:pPr>
            <w:r w:rsidRPr="009E3D68">
              <w:rPr>
                <w:b/>
              </w:rPr>
              <w:t xml:space="preserve">AVAILABILITY ASSESSMENT </w:t>
            </w:r>
          </w:p>
          <w:p w14:paraId="640CAF61" w14:textId="77777777" w:rsidR="00A7187C" w:rsidRPr="009E3D68" w:rsidRDefault="00A7187C" w:rsidP="00593C71">
            <w:r w:rsidRPr="009E3D68">
              <w:t>Reasonable prospect of delivery (timescale):</w:t>
            </w:r>
          </w:p>
          <w:p w14:paraId="0D0B818D" w14:textId="77777777" w:rsidR="00A7187C" w:rsidRPr="009E3D68" w:rsidRDefault="00A7187C" w:rsidP="008B1B9B"/>
        </w:tc>
      </w:tr>
      <w:tr w:rsidR="00A7187C" w:rsidRPr="009E3D68" w14:paraId="122B9E0E" w14:textId="77777777" w:rsidTr="00593C71">
        <w:tc>
          <w:tcPr>
            <w:tcW w:w="2263" w:type="dxa"/>
          </w:tcPr>
          <w:p w14:paraId="79F211E2" w14:textId="77777777" w:rsidR="00A7187C" w:rsidRPr="009E3D68" w:rsidRDefault="00A7187C" w:rsidP="00593C71">
            <w:r w:rsidRPr="009E3D68">
              <w:lastRenderedPageBreak/>
              <w:t>The next 5 years</w:t>
            </w:r>
          </w:p>
        </w:tc>
        <w:tc>
          <w:tcPr>
            <w:tcW w:w="6753" w:type="dxa"/>
          </w:tcPr>
          <w:p w14:paraId="56A4FA85" w14:textId="77777777" w:rsidR="00A7187C" w:rsidRPr="009E3D68" w:rsidRDefault="00A7187C" w:rsidP="00593C71"/>
        </w:tc>
      </w:tr>
      <w:tr w:rsidR="00A7187C" w:rsidRPr="009E3D68" w14:paraId="5BEEC8ED" w14:textId="77777777" w:rsidTr="00593C71">
        <w:tc>
          <w:tcPr>
            <w:tcW w:w="2263" w:type="dxa"/>
          </w:tcPr>
          <w:p w14:paraId="2E5B3B7B" w14:textId="77777777" w:rsidR="00A7187C" w:rsidRPr="009E3D68" w:rsidRDefault="00A7187C" w:rsidP="00593C71">
            <w:r w:rsidRPr="009E3D68">
              <w:t xml:space="preserve">A </w:t>
            </w:r>
            <w:proofErr w:type="gramStart"/>
            <w:r w:rsidRPr="009E3D68">
              <w:t>6-10 year</w:t>
            </w:r>
            <w:proofErr w:type="gramEnd"/>
            <w:r w:rsidRPr="009E3D68">
              <w:t xml:space="preserve"> period</w:t>
            </w:r>
          </w:p>
        </w:tc>
        <w:tc>
          <w:tcPr>
            <w:tcW w:w="6753" w:type="dxa"/>
          </w:tcPr>
          <w:p w14:paraId="7D05A097" w14:textId="694BBE82" w:rsidR="00A7187C" w:rsidRPr="009E3D68" w:rsidRDefault="00A8313D" w:rsidP="00593C71">
            <w:r>
              <w:t>10</w:t>
            </w:r>
          </w:p>
        </w:tc>
      </w:tr>
      <w:tr w:rsidR="00A7187C" w:rsidRPr="009E3D68" w14:paraId="56549E55" w14:textId="77777777" w:rsidTr="00593C71">
        <w:tc>
          <w:tcPr>
            <w:tcW w:w="2263" w:type="dxa"/>
          </w:tcPr>
          <w:p w14:paraId="729F008A" w14:textId="77777777" w:rsidR="00A7187C" w:rsidRPr="009E3D68" w:rsidRDefault="00A7187C" w:rsidP="00593C71">
            <w:r w:rsidRPr="009E3D68">
              <w:t xml:space="preserve">An </w:t>
            </w:r>
            <w:proofErr w:type="gramStart"/>
            <w:r w:rsidRPr="009E3D68">
              <w:t>11-15 year</w:t>
            </w:r>
            <w:proofErr w:type="gramEnd"/>
            <w:r w:rsidRPr="009E3D68">
              <w:t xml:space="preserve"> period</w:t>
            </w:r>
          </w:p>
        </w:tc>
        <w:tc>
          <w:tcPr>
            <w:tcW w:w="6753" w:type="dxa"/>
          </w:tcPr>
          <w:p w14:paraId="58E4A32B" w14:textId="77777777" w:rsidR="00A7187C" w:rsidRPr="009E3D68" w:rsidRDefault="00A7187C" w:rsidP="00593C71"/>
        </w:tc>
      </w:tr>
      <w:tr w:rsidR="00A7187C" w:rsidRPr="009E3D68" w14:paraId="65E68355" w14:textId="77777777" w:rsidTr="00593C71">
        <w:tc>
          <w:tcPr>
            <w:tcW w:w="2263" w:type="dxa"/>
          </w:tcPr>
          <w:p w14:paraId="074B0A6F" w14:textId="77777777" w:rsidR="00A7187C" w:rsidRPr="009E3D68" w:rsidRDefault="00A7187C" w:rsidP="00593C71">
            <w:r w:rsidRPr="009E3D68">
              <w:t>Later than 15 years</w:t>
            </w:r>
          </w:p>
        </w:tc>
        <w:tc>
          <w:tcPr>
            <w:tcW w:w="6753" w:type="dxa"/>
          </w:tcPr>
          <w:p w14:paraId="64DBF8D9" w14:textId="77777777" w:rsidR="00A7187C" w:rsidRPr="009E3D68" w:rsidRDefault="00A7187C" w:rsidP="00593C71"/>
        </w:tc>
      </w:tr>
    </w:tbl>
    <w:p w14:paraId="5749404D" w14:textId="77777777" w:rsidR="00A7187C" w:rsidRPr="009E3D68" w:rsidRDefault="00A7187C" w:rsidP="00A7187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349D72" w14:textId="77777777" w:rsidR="00A7187C" w:rsidRPr="009E3D68" w:rsidRDefault="00A7187C" w:rsidP="00A718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6DFE20" w14:textId="77777777" w:rsidR="009E65EC" w:rsidRPr="00B50FC8" w:rsidRDefault="009E65EC" w:rsidP="009E65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9E65EC" w:rsidRPr="00B50FC8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137B2" w14:textId="77777777" w:rsidR="00966B93" w:rsidRDefault="00966B93" w:rsidP="009E65EC">
      <w:pPr>
        <w:spacing w:after="0" w:line="240" w:lineRule="auto"/>
      </w:pPr>
      <w:r>
        <w:separator/>
      </w:r>
    </w:p>
  </w:endnote>
  <w:endnote w:type="continuationSeparator" w:id="0">
    <w:p w14:paraId="3FEDE12B" w14:textId="77777777" w:rsidR="00966B93" w:rsidRDefault="00966B93" w:rsidP="009E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4F70" w14:textId="40FF5098" w:rsidR="00420634" w:rsidRPr="00420634" w:rsidRDefault="00CB69F1">
    <w:pPr>
      <w:pStyle w:val="Footer"/>
      <w:rPr>
        <w:rFonts w:ascii="Arial" w:hAnsi="Arial" w:cs="Arial"/>
      </w:rPr>
    </w:pPr>
    <w:r>
      <w:rPr>
        <w:color w:val="5B9BD5" w:themeColor="accent1"/>
      </w:rPr>
      <w:t xml:space="preserve"> </w:t>
    </w:r>
    <w:r w:rsidRPr="00420634">
      <w:rPr>
        <w:rFonts w:ascii="Arial" w:eastAsiaTheme="majorEastAsia" w:hAnsi="Arial" w:cs="Arial"/>
        <w:sz w:val="20"/>
        <w:szCs w:val="20"/>
      </w:rPr>
      <w:t xml:space="preserve">pg. </w:t>
    </w:r>
    <w:r w:rsidRPr="00420634">
      <w:rPr>
        <w:rFonts w:ascii="Arial" w:eastAsiaTheme="minorEastAsia" w:hAnsi="Arial" w:cs="Arial"/>
        <w:sz w:val="20"/>
        <w:szCs w:val="20"/>
      </w:rPr>
      <w:fldChar w:fldCharType="begin"/>
    </w:r>
    <w:r w:rsidRPr="00420634">
      <w:rPr>
        <w:rFonts w:ascii="Arial" w:hAnsi="Arial" w:cs="Arial"/>
        <w:sz w:val="20"/>
        <w:szCs w:val="20"/>
      </w:rPr>
      <w:instrText xml:space="preserve"> PAGE    \* MERGEFORMAT </w:instrText>
    </w:r>
    <w:r w:rsidRPr="00420634">
      <w:rPr>
        <w:rFonts w:ascii="Arial" w:eastAsiaTheme="minorEastAsia" w:hAnsi="Arial" w:cs="Arial"/>
        <w:sz w:val="20"/>
        <w:szCs w:val="20"/>
      </w:rPr>
      <w:fldChar w:fldCharType="separate"/>
    </w:r>
    <w:r w:rsidR="00675E5B" w:rsidRPr="00675E5B">
      <w:rPr>
        <w:rFonts w:ascii="Arial" w:eastAsiaTheme="majorEastAsia" w:hAnsi="Arial" w:cs="Arial"/>
        <w:noProof/>
        <w:sz w:val="20"/>
        <w:szCs w:val="20"/>
      </w:rPr>
      <w:t>1</w:t>
    </w:r>
    <w:r w:rsidRPr="00420634">
      <w:rPr>
        <w:rFonts w:ascii="Arial" w:eastAsiaTheme="majorEastAsia" w:hAnsi="Arial" w:cs="Arial"/>
        <w:noProof/>
        <w:sz w:val="20"/>
        <w:szCs w:val="20"/>
      </w:rPr>
      <w:fldChar w:fldCharType="end"/>
    </w:r>
    <w:r w:rsidRPr="00420634">
      <w:rPr>
        <w:rFonts w:ascii="Arial" w:eastAsiaTheme="majorEastAsia" w:hAnsi="Arial" w:cs="Arial"/>
        <w:noProof/>
        <w:sz w:val="20"/>
        <w:szCs w:val="20"/>
      </w:rPr>
      <w:t xml:space="preserve">  </w:t>
    </w:r>
    <w:r w:rsidR="00133370" w:rsidRPr="00420634">
      <w:rPr>
        <w:rFonts w:ascii="Arial" w:eastAsiaTheme="majorEastAsia" w:hAnsi="Arial" w:cs="Arial"/>
        <w:noProof/>
        <w:sz w:val="20"/>
        <w:szCs w:val="20"/>
      </w:rPr>
      <w:t xml:space="preserve">Torbay HELAA 2021: </w:t>
    </w:r>
    <w:r w:rsidR="00133370">
      <w:rPr>
        <w:rFonts w:ascii="Arial" w:eastAsiaTheme="majorEastAsia" w:hAnsi="Arial" w:cs="Arial"/>
        <w:noProof/>
        <w:sz w:val="20"/>
        <w:szCs w:val="20"/>
      </w:rPr>
      <w:t xml:space="preserve">Summary Site Proforma: for sites where the principle of development is established (e.g. through site allocation, planning permission etc.).   </w:t>
    </w:r>
    <w:r w:rsidR="009E65EC">
      <w:rPr>
        <w:rFonts w:ascii="Arial" w:eastAsiaTheme="majorEastAsia" w:hAnsi="Arial" w:cs="Arial"/>
        <w:noProof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D49D6" w14:textId="77777777" w:rsidR="00966B93" w:rsidRDefault="00966B93" w:rsidP="009E65EC">
      <w:pPr>
        <w:spacing w:after="0" w:line="240" w:lineRule="auto"/>
      </w:pPr>
      <w:r>
        <w:separator/>
      </w:r>
    </w:p>
  </w:footnote>
  <w:footnote w:type="continuationSeparator" w:id="0">
    <w:p w14:paraId="06C4E976" w14:textId="77777777" w:rsidR="00966B93" w:rsidRDefault="00966B93" w:rsidP="009E6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E1AB2" w14:textId="175E347C" w:rsidR="00133370" w:rsidRDefault="00133370">
    <w:pPr>
      <w:pStyle w:val="Header"/>
    </w:pPr>
    <w:r>
      <w:rPr>
        <w:noProof/>
        <w:color w:val="5B9BD5" w:themeColor="accent1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E3808D" wp14:editId="4793789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64730" cy="9528810"/>
              <wp:effectExtent l="0" t="0" r="18415" b="1524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F33FBE6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margin;mso-position-vertical:center;mso-position-vertical-relative:margin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" filled="f" strokecolor="#767171" strokeweight="1.25pt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5EC"/>
    <w:rsid w:val="000158E2"/>
    <w:rsid w:val="00092635"/>
    <w:rsid w:val="000C0511"/>
    <w:rsid w:val="000C38BD"/>
    <w:rsid w:val="00131C68"/>
    <w:rsid w:val="00133370"/>
    <w:rsid w:val="00133D37"/>
    <w:rsid w:val="00135146"/>
    <w:rsid w:val="001460E7"/>
    <w:rsid w:val="0015135D"/>
    <w:rsid w:val="00172F71"/>
    <w:rsid w:val="001733A8"/>
    <w:rsid w:val="001B62C9"/>
    <w:rsid w:val="001C5A09"/>
    <w:rsid w:val="001C70E8"/>
    <w:rsid w:val="001F0D3F"/>
    <w:rsid w:val="001F65E6"/>
    <w:rsid w:val="0024063B"/>
    <w:rsid w:val="00242DDA"/>
    <w:rsid w:val="00247134"/>
    <w:rsid w:val="00270E33"/>
    <w:rsid w:val="002A5398"/>
    <w:rsid w:val="002C2C7D"/>
    <w:rsid w:val="003A244A"/>
    <w:rsid w:val="003D1B55"/>
    <w:rsid w:val="003F777D"/>
    <w:rsid w:val="00411C11"/>
    <w:rsid w:val="004B39FD"/>
    <w:rsid w:val="004C4270"/>
    <w:rsid w:val="004F0E3B"/>
    <w:rsid w:val="0051685F"/>
    <w:rsid w:val="00520E66"/>
    <w:rsid w:val="00521E70"/>
    <w:rsid w:val="00543D5D"/>
    <w:rsid w:val="0059219E"/>
    <w:rsid w:val="00596298"/>
    <w:rsid w:val="005B5319"/>
    <w:rsid w:val="00615EA1"/>
    <w:rsid w:val="00645CDA"/>
    <w:rsid w:val="00675E5B"/>
    <w:rsid w:val="00676E5B"/>
    <w:rsid w:val="00677CC6"/>
    <w:rsid w:val="00685D54"/>
    <w:rsid w:val="006F2ACC"/>
    <w:rsid w:val="006F53FD"/>
    <w:rsid w:val="00724690"/>
    <w:rsid w:val="007436E3"/>
    <w:rsid w:val="00781223"/>
    <w:rsid w:val="00784732"/>
    <w:rsid w:val="007C624A"/>
    <w:rsid w:val="00820DB0"/>
    <w:rsid w:val="00854208"/>
    <w:rsid w:val="00881E28"/>
    <w:rsid w:val="008A7246"/>
    <w:rsid w:val="008B1B9B"/>
    <w:rsid w:val="008F3837"/>
    <w:rsid w:val="0095177A"/>
    <w:rsid w:val="00953B94"/>
    <w:rsid w:val="0096525C"/>
    <w:rsid w:val="00966B93"/>
    <w:rsid w:val="00983C4A"/>
    <w:rsid w:val="009B7449"/>
    <w:rsid w:val="009E65EC"/>
    <w:rsid w:val="00A16829"/>
    <w:rsid w:val="00A71842"/>
    <w:rsid w:val="00A7187C"/>
    <w:rsid w:val="00A8313D"/>
    <w:rsid w:val="00A87A88"/>
    <w:rsid w:val="00AA250E"/>
    <w:rsid w:val="00AA5616"/>
    <w:rsid w:val="00AC6FDE"/>
    <w:rsid w:val="00AD57C3"/>
    <w:rsid w:val="00B32730"/>
    <w:rsid w:val="00CB69F1"/>
    <w:rsid w:val="00CF0095"/>
    <w:rsid w:val="00D00A6B"/>
    <w:rsid w:val="00D0154E"/>
    <w:rsid w:val="00D376AF"/>
    <w:rsid w:val="00D72B46"/>
    <w:rsid w:val="00D97B73"/>
    <w:rsid w:val="00D97F0E"/>
    <w:rsid w:val="00DB0951"/>
    <w:rsid w:val="00DD1689"/>
    <w:rsid w:val="00DE680A"/>
    <w:rsid w:val="00E16782"/>
    <w:rsid w:val="00E32B33"/>
    <w:rsid w:val="00E9100C"/>
    <w:rsid w:val="00EA58FE"/>
    <w:rsid w:val="00EA76CC"/>
    <w:rsid w:val="00EB10F2"/>
    <w:rsid w:val="00EF390C"/>
    <w:rsid w:val="00F13BF4"/>
    <w:rsid w:val="00F14570"/>
    <w:rsid w:val="00F23310"/>
    <w:rsid w:val="00F44B7D"/>
    <w:rsid w:val="00F5046F"/>
    <w:rsid w:val="00F541EF"/>
    <w:rsid w:val="00F54649"/>
    <w:rsid w:val="00F578BB"/>
    <w:rsid w:val="00F67B04"/>
    <w:rsid w:val="00F72BF4"/>
    <w:rsid w:val="00F875CD"/>
    <w:rsid w:val="00FB499B"/>
    <w:rsid w:val="00FB6984"/>
    <w:rsid w:val="00FC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6F7C1"/>
  <w15:chartTrackingRefBased/>
  <w15:docId w15:val="{CA0FA917-1049-4EDE-A4A5-980EC4285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EC"/>
  </w:style>
  <w:style w:type="paragraph" w:styleId="Heading1">
    <w:name w:val="heading 1"/>
    <w:basedOn w:val="Normal"/>
    <w:link w:val="Heading1Char"/>
    <w:uiPriority w:val="9"/>
    <w:qFormat/>
    <w:rsid w:val="00F72B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5EC"/>
    <w:pPr>
      <w:ind w:left="720"/>
      <w:contextualSpacing/>
    </w:pPr>
  </w:style>
  <w:style w:type="table" w:styleId="TableGrid">
    <w:name w:val="Table Grid"/>
    <w:basedOn w:val="TableNormal"/>
    <w:uiPriority w:val="39"/>
    <w:rsid w:val="009E6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E6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5EC"/>
  </w:style>
  <w:style w:type="paragraph" w:styleId="Footer">
    <w:name w:val="footer"/>
    <w:basedOn w:val="Normal"/>
    <w:link w:val="FooterChar"/>
    <w:uiPriority w:val="99"/>
    <w:unhideWhenUsed/>
    <w:rsid w:val="009E6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5EC"/>
  </w:style>
  <w:style w:type="character" w:customStyle="1" w:styleId="Heading1Char">
    <w:name w:val="Heading 1 Char"/>
    <w:basedOn w:val="DefaultParagraphFont"/>
    <w:link w:val="Heading1"/>
    <w:uiPriority w:val="9"/>
    <w:rsid w:val="00F72BF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3" ma:contentTypeDescription="Create a new document." ma:contentTypeScope="" ma:versionID="c949057315d1d42127ae4dfcd2f67965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d6a75d12afaca8ac6c0106347905a455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3A2768-FF9B-4573-8B65-7F16E5B45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0A6C96-205B-4C4D-8663-4332B55117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0B2F85-574F-49FF-AB16-DA75C09D3D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Pickhaver, David</dc:creator>
  <cp:keywords/>
  <dc:description/>
  <cp:lastModifiedBy>Bailey-Clark, Rose</cp:lastModifiedBy>
  <cp:revision>29</cp:revision>
  <dcterms:created xsi:type="dcterms:W3CDTF">2021-09-30T13:27:00Z</dcterms:created>
  <dcterms:modified xsi:type="dcterms:W3CDTF">2021-12-21T11:55:00Z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Order">
    <vt:r8>17654900</vt:r8>
  </property>
</Properties>
</file>