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E65EC" w:rsidRPr="002B13CB" w14:paraId="59D9977F" w14:textId="77777777" w:rsidTr="00A228ED">
        <w:tc>
          <w:tcPr>
            <w:tcW w:w="9016" w:type="dxa"/>
            <w:gridSpan w:val="2"/>
          </w:tcPr>
          <w:p w14:paraId="16EE9512" w14:textId="77777777" w:rsidR="009E65EC" w:rsidRPr="00247134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SITE OVERVIEW</w:t>
            </w:r>
          </w:p>
        </w:tc>
      </w:tr>
      <w:tr w:rsidR="00EA76CC" w:rsidRPr="002B13CB" w14:paraId="4AAD99C4" w14:textId="77777777" w:rsidTr="00D4323C">
        <w:tc>
          <w:tcPr>
            <w:tcW w:w="2830" w:type="dxa"/>
          </w:tcPr>
          <w:p w14:paraId="0B95D9AD" w14:textId="77777777" w:rsidR="00EA76CC" w:rsidRPr="002B13CB" w:rsidRDefault="00EA76CC" w:rsidP="00A228ED">
            <w:pPr>
              <w:rPr>
                <w:b/>
              </w:rPr>
            </w:pPr>
            <w:r>
              <w:rPr>
                <w:b/>
              </w:rPr>
              <w:t xml:space="preserve">Town   </w:t>
            </w:r>
          </w:p>
        </w:tc>
        <w:tc>
          <w:tcPr>
            <w:tcW w:w="6186" w:type="dxa"/>
          </w:tcPr>
          <w:p w14:paraId="4B7E6320" w14:textId="6EAD98FB" w:rsidR="00EA76CC" w:rsidRPr="002B13CB" w:rsidRDefault="002E709C" w:rsidP="003F777D">
            <w:pPr>
              <w:rPr>
                <w:b/>
              </w:rPr>
            </w:pPr>
            <w:r>
              <w:rPr>
                <w:b/>
              </w:rPr>
              <w:t>Torquay</w:t>
            </w:r>
          </w:p>
        </w:tc>
      </w:tr>
      <w:tr w:rsidR="00EA76CC" w:rsidRPr="002B13CB" w14:paraId="0127FAA1" w14:textId="77777777" w:rsidTr="00D4323C">
        <w:tc>
          <w:tcPr>
            <w:tcW w:w="2830" w:type="dxa"/>
          </w:tcPr>
          <w:p w14:paraId="00F0D790" w14:textId="77777777" w:rsidR="00EA76CC" w:rsidRDefault="00EA76CC" w:rsidP="00A228ED">
            <w:pPr>
              <w:rPr>
                <w:b/>
              </w:rPr>
            </w:pPr>
            <w:r>
              <w:rPr>
                <w:b/>
              </w:rPr>
              <w:t>Site Name</w:t>
            </w:r>
          </w:p>
        </w:tc>
        <w:tc>
          <w:tcPr>
            <w:tcW w:w="6186" w:type="dxa"/>
          </w:tcPr>
          <w:p w14:paraId="328A5D3F" w14:textId="518D66DB" w:rsidR="00F75742" w:rsidRPr="003F777D" w:rsidRDefault="002E709C" w:rsidP="001F510D">
            <w:r>
              <w:t xml:space="preserve">The </w:t>
            </w:r>
            <w:proofErr w:type="gramStart"/>
            <w:r>
              <w:t xml:space="preserve">Grove,  </w:t>
            </w:r>
            <w:proofErr w:type="spellStart"/>
            <w:r>
              <w:t>Babbacombe</w:t>
            </w:r>
            <w:proofErr w:type="spellEnd"/>
            <w:proofErr w:type="gramEnd"/>
            <w:r>
              <w:t xml:space="preserve"> </w:t>
            </w:r>
          </w:p>
        </w:tc>
      </w:tr>
      <w:tr w:rsidR="00121165" w:rsidRPr="002B13CB" w14:paraId="69A06E6E" w14:textId="77777777" w:rsidTr="00D501AE">
        <w:tc>
          <w:tcPr>
            <w:tcW w:w="9016" w:type="dxa"/>
            <w:gridSpan w:val="2"/>
          </w:tcPr>
          <w:p w14:paraId="7882DDEC" w14:textId="77777777" w:rsidR="004A1A6E" w:rsidRDefault="004A1A6E" w:rsidP="00A228ED">
            <w:r>
              <w:t xml:space="preserve">Map (if needed) </w:t>
            </w:r>
          </w:p>
          <w:p w14:paraId="66F2B380" w14:textId="43FBEC2A" w:rsidR="00F75742" w:rsidRDefault="002E709C" w:rsidP="00A228ED">
            <w:r>
              <w:rPr>
                <w:noProof/>
              </w:rPr>
              <w:drawing>
                <wp:inline distT="0" distB="0" distL="0" distR="0" wp14:anchorId="329FCFB7" wp14:editId="37F06BC2">
                  <wp:extent cx="3209925" cy="22860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E77E95" w14:textId="64109557" w:rsidR="00F75742" w:rsidRDefault="00F75742" w:rsidP="00A228ED"/>
          <w:p w14:paraId="45971EB3" w14:textId="04F4C7F9" w:rsidR="00F743DA" w:rsidRDefault="00F743DA" w:rsidP="00A228ED"/>
          <w:p w14:paraId="72595F0D" w14:textId="6318B2FA" w:rsidR="00D4323C" w:rsidRDefault="00D4323C" w:rsidP="00A228ED"/>
        </w:tc>
      </w:tr>
      <w:tr w:rsidR="009E65EC" w:rsidRPr="002B13CB" w14:paraId="2082E1E5" w14:textId="77777777" w:rsidTr="00D4323C">
        <w:tc>
          <w:tcPr>
            <w:tcW w:w="2830" w:type="dxa"/>
          </w:tcPr>
          <w:p w14:paraId="75C6AF11" w14:textId="30B385DD" w:rsidR="009E65EC" w:rsidRPr="002B13CB" w:rsidRDefault="00675E5B" w:rsidP="00A228ED">
            <w:pPr>
              <w:rPr>
                <w:b/>
              </w:rPr>
            </w:pPr>
            <w:r>
              <w:rPr>
                <w:b/>
              </w:rPr>
              <w:t xml:space="preserve">Allocation or HELAA Reference no. </w:t>
            </w:r>
          </w:p>
        </w:tc>
        <w:tc>
          <w:tcPr>
            <w:tcW w:w="6186" w:type="dxa"/>
          </w:tcPr>
          <w:p w14:paraId="7177EB18" w14:textId="39FC40C6" w:rsidR="00F7459D" w:rsidRPr="003F777D" w:rsidRDefault="002E709C" w:rsidP="00F7459D">
            <w:pPr>
              <w:outlineLvl w:val="0"/>
              <w:rPr>
                <w:noProof/>
              </w:rPr>
            </w:pPr>
            <w:r>
              <w:rPr>
                <w:noProof/>
              </w:rPr>
              <w:t>21T120 T903</w:t>
            </w:r>
          </w:p>
        </w:tc>
      </w:tr>
      <w:tr w:rsidR="001C70E8" w:rsidRPr="002B13CB" w14:paraId="7C80FDAD" w14:textId="77777777" w:rsidTr="00D4323C">
        <w:tc>
          <w:tcPr>
            <w:tcW w:w="2830" w:type="dxa"/>
          </w:tcPr>
          <w:p w14:paraId="5820D080" w14:textId="77777777" w:rsidR="001C70E8" w:rsidRPr="002B13CB" w:rsidRDefault="001C70E8" w:rsidP="00A228ED">
            <w:pPr>
              <w:rPr>
                <w:b/>
              </w:rPr>
            </w:pPr>
            <w:r>
              <w:rPr>
                <w:b/>
              </w:rPr>
              <w:t>Approx. yield</w:t>
            </w:r>
          </w:p>
        </w:tc>
        <w:tc>
          <w:tcPr>
            <w:tcW w:w="6186" w:type="dxa"/>
          </w:tcPr>
          <w:p w14:paraId="7447AB3B" w14:textId="1DF054E8" w:rsidR="00135146" w:rsidRPr="003F777D" w:rsidRDefault="00135146" w:rsidP="00F743DA">
            <w:pPr>
              <w:outlineLvl w:val="0"/>
              <w:rPr>
                <w:noProof/>
              </w:rPr>
            </w:pPr>
          </w:p>
        </w:tc>
      </w:tr>
      <w:tr w:rsidR="00F13BF4" w:rsidRPr="002B13CB" w14:paraId="160921AF" w14:textId="77777777" w:rsidTr="00D4323C">
        <w:tc>
          <w:tcPr>
            <w:tcW w:w="2830" w:type="dxa"/>
          </w:tcPr>
          <w:p w14:paraId="7B90D0CD" w14:textId="58147FF7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Suitable</w:t>
            </w:r>
            <w:r w:rsidR="00133370">
              <w:rPr>
                <w:b/>
              </w:rPr>
              <w:t xml:space="preserve">: How the principle of development is established </w:t>
            </w:r>
          </w:p>
        </w:tc>
        <w:tc>
          <w:tcPr>
            <w:tcW w:w="6186" w:type="dxa"/>
          </w:tcPr>
          <w:p w14:paraId="08EDB23C" w14:textId="2034EEA8" w:rsidR="0016635B" w:rsidRDefault="002E709C" w:rsidP="001F510D">
            <w:r w:rsidRPr="002E709C">
              <w:t xml:space="preserve">Not suitable- rejected in 3013 SHLAA due </w:t>
            </w:r>
            <w:proofErr w:type="spellStart"/>
            <w:r w:rsidRPr="002E709C">
              <w:t>o</w:t>
            </w:r>
            <w:proofErr w:type="spellEnd"/>
            <w:r w:rsidRPr="002E709C">
              <w:t xml:space="preserve"> high ecological value of the land. Local Green Space TLGS</w:t>
            </w:r>
            <w:r w:rsidR="0076622E">
              <w:t>M17</w:t>
            </w:r>
            <w:r w:rsidRPr="002E709C">
              <w:t xml:space="preserve"> in the Neighbourhood Plan. </w:t>
            </w:r>
            <w:r>
              <w:t xml:space="preserve">  </w:t>
            </w:r>
          </w:p>
          <w:p w14:paraId="7DA74B85" w14:textId="59B47F93" w:rsidR="002E709C" w:rsidRPr="003F777D" w:rsidRDefault="002E709C" w:rsidP="001F510D">
            <w:pPr>
              <w:rPr>
                <w:color w:val="FF0000"/>
              </w:rPr>
            </w:pPr>
            <w:r w:rsidRPr="002E709C">
              <w:t>Note that LGSs have been scoped out of the HELAA</w:t>
            </w:r>
          </w:p>
        </w:tc>
      </w:tr>
      <w:tr w:rsidR="00F13BF4" w:rsidRPr="002B13CB" w14:paraId="15B6F10E" w14:textId="77777777" w:rsidTr="0016635B">
        <w:trPr>
          <w:trHeight w:val="684"/>
        </w:trPr>
        <w:tc>
          <w:tcPr>
            <w:tcW w:w="2830" w:type="dxa"/>
          </w:tcPr>
          <w:p w14:paraId="775DED7E" w14:textId="15D81E5F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Available</w:t>
            </w:r>
            <w:r w:rsidR="00133370">
              <w:rPr>
                <w:b/>
              </w:rPr>
              <w:t xml:space="preserve">: Any change in circumstances since principle established </w:t>
            </w:r>
          </w:p>
        </w:tc>
        <w:tc>
          <w:tcPr>
            <w:tcW w:w="6186" w:type="dxa"/>
          </w:tcPr>
          <w:p w14:paraId="696D0071" w14:textId="1B3FD354" w:rsidR="00F13BF4" w:rsidRPr="00675E5B" w:rsidRDefault="002E709C" w:rsidP="00F743DA">
            <w:pPr>
              <w:outlineLvl w:val="0"/>
              <w:rPr>
                <w:noProof/>
              </w:rPr>
            </w:pPr>
            <w:r>
              <w:rPr>
                <w:noProof/>
              </w:rPr>
              <w:t>N/A</w:t>
            </w:r>
          </w:p>
        </w:tc>
      </w:tr>
      <w:tr w:rsidR="00F13BF4" w:rsidRPr="002B13CB" w14:paraId="3B6534BD" w14:textId="77777777" w:rsidTr="00D4323C">
        <w:tc>
          <w:tcPr>
            <w:tcW w:w="2830" w:type="dxa"/>
          </w:tcPr>
          <w:p w14:paraId="264A5F2F" w14:textId="33D7F602" w:rsidR="00F13BF4" w:rsidRDefault="001F510D" w:rsidP="00F13BF4">
            <w:pPr>
              <w:rPr>
                <w:b/>
              </w:rPr>
            </w:pPr>
            <w:r>
              <w:rPr>
                <w:b/>
              </w:rPr>
              <w:t xml:space="preserve">Achievable </w:t>
            </w:r>
          </w:p>
        </w:tc>
        <w:tc>
          <w:tcPr>
            <w:tcW w:w="6186" w:type="dxa"/>
          </w:tcPr>
          <w:p w14:paraId="0E32514A" w14:textId="08FBD82B" w:rsidR="00F13BF4" w:rsidRPr="00675E5B" w:rsidRDefault="002E709C" w:rsidP="00F13BF4">
            <w:r>
              <w:t>N/A</w:t>
            </w:r>
          </w:p>
        </w:tc>
      </w:tr>
      <w:tr w:rsidR="00F13BF4" w:rsidRPr="002B13CB" w14:paraId="0FCC394E" w14:textId="77777777" w:rsidTr="00D4323C">
        <w:tc>
          <w:tcPr>
            <w:tcW w:w="2830" w:type="dxa"/>
          </w:tcPr>
          <w:p w14:paraId="34A4FA9F" w14:textId="77777777" w:rsidR="00F13BF4" w:rsidRPr="002B13CB" w:rsidRDefault="00F13BF4" w:rsidP="00F13BF4">
            <w:pPr>
              <w:rPr>
                <w:b/>
              </w:rPr>
            </w:pPr>
            <w:r w:rsidRPr="002B13CB">
              <w:rPr>
                <w:b/>
              </w:rPr>
              <w:t>Customer Reference no.</w:t>
            </w:r>
          </w:p>
        </w:tc>
        <w:tc>
          <w:tcPr>
            <w:tcW w:w="6186" w:type="dxa"/>
          </w:tcPr>
          <w:p w14:paraId="382F75F0" w14:textId="30F64C00" w:rsidR="00F13BF4" w:rsidRPr="003F777D" w:rsidRDefault="00F13BF4" w:rsidP="00F13BF4"/>
        </w:tc>
      </w:tr>
      <w:tr w:rsidR="00135146" w:rsidRPr="002B13CB" w14:paraId="4252E7D4" w14:textId="77777777" w:rsidTr="00D4323C">
        <w:tc>
          <w:tcPr>
            <w:tcW w:w="2830" w:type="dxa"/>
          </w:tcPr>
          <w:p w14:paraId="1C2E77A6" w14:textId="77777777" w:rsidR="00135146" w:rsidRPr="002B13CB" w:rsidRDefault="00135146" w:rsidP="00135146">
            <w:pPr>
              <w:rPr>
                <w:b/>
              </w:rPr>
            </w:pPr>
            <w:r>
              <w:rPr>
                <w:b/>
              </w:rPr>
              <w:t>Current use</w:t>
            </w:r>
          </w:p>
        </w:tc>
        <w:tc>
          <w:tcPr>
            <w:tcW w:w="6186" w:type="dxa"/>
          </w:tcPr>
          <w:p w14:paraId="3DB0CA6F" w14:textId="7F057461" w:rsidR="00135146" w:rsidRPr="00EA76CC" w:rsidRDefault="00135146" w:rsidP="00135146"/>
        </w:tc>
      </w:tr>
      <w:tr w:rsidR="00135146" w:rsidRPr="002B13CB" w14:paraId="3EAB270D" w14:textId="77777777" w:rsidTr="00D4323C">
        <w:tc>
          <w:tcPr>
            <w:tcW w:w="2830" w:type="dxa"/>
          </w:tcPr>
          <w:p w14:paraId="01949240" w14:textId="3346E1C9" w:rsidR="00135146" w:rsidRPr="002B13CB" w:rsidRDefault="00133370" w:rsidP="00135146">
            <w:pPr>
              <w:rPr>
                <w:b/>
              </w:rPr>
            </w:pPr>
            <w:r>
              <w:rPr>
                <w:b/>
              </w:rPr>
              <w:t>Site description</w:t>
            </w:r>
          </w:p>
        </w:tc>
        <w:tc>
          <w:tcPr>
            <w:tcW w:w="6186" w:type="dxa"/>
          </w:tcPr>
          <w:p w14:paraId="1D6ECC95" w14:textId="1F0F27E9" w:rsidR="00135146" w:rsidRPr="00EA76CC" w:rsidRDefault="0076622E" w:rsidP="00135146">
            <w:r>
              <w:t xml:space="preserve">The Grove, to the N of Walls Hill Road, </w:t>
            </w:r>
            <w:proofErr w:type="spellStart"/>
            <w:r>
              <w:t>Babbacombe</w:t>
            </w:r>
            <w:proofErr w:type="spellEnd"/>
            <w:r>
              <w:t xml:space="preserve">. </w:t>
            </w:r>
          </w:p>
        </w:tc>
      </w:tr>
      <w:tr w:rsidR="00135146" w:rsidRPr="002B13CB" w14:paraId="77CD6EF4" w14:textId="77777777" w:rsidTr="00D4323C">
        <w:tc>
          <w:tcPr>
            <w:tcW w:w="2830" w:type="dxa"/>
          </w:tcPr>
          <w:p w14:paraId="4705FD08" w14:textId="3FEDBB93" w:rsidR="00135146" w:rsidRPr="002B13CB" w:rsidRDefault="00135146" w:rsidP="00135146">
            <w:pPr>
              <w:rPr>
                <w:b/>
              </w:rPr>
            </w:pPr>
            <w:r w:rsidRPr="002B13CB">
              <w:rPr>
                <w:b/>
              </w:rPr>
              <w:t>Total site area (ha)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6186" w:type="dxa"/>
          </w:tcPr>
          <w:p w14:paraId="4BC8F78B" w14:textId="2F669916" w:rsidR="00135146" w:rsidRPr="00F14570" w:rsidRDefault="00135146" w:rsidP="00135146"/>
        </w:tc>
      </w:tr>
    </w:tbl>
    <w:p w14:paraId="426FE67C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E65EC" w14:paraId="2C22CF48" w14:textId="77777777" w:rsidTr="00A228ED">
        <w:tc>
          <w:tcPr>
            <w:tcW w:w="9016" w:type="dxa"/>
            <w:gridSpan w:val="2"/>
          </w:tcPr>
          <w:p w14:paraId="59E9F996" w14:textId="77777777" w:rsidR="009E65EC" w:rsidRDefault="009E65EC" w:rsidP="00A228ED"/>
          <w:p w14:paraId="0018E7D5" w14:textId="77777777" w:rsidR="009E65EC" w:rsidRPr="00761B28" w:rsidRDefault="009E65EC" w:rsidP="00A228ED">
            <w:pPr>
              <w:rPr>
                <w:i/>
              </w:rPr>
            </w:pPr>
            <w:r>
              <w:rPr>
                <w:b/>
              </w:rPr>
              <w:t xml:space="preserve">AVAILABILITY ASSESSMENT </w:t>
            </w:r>
          </w:p>
          <w:p w14:paraId="56827EEA" w14:textId="4E48F580" w:rsidR="009E65EC" w:rsidRDefault="001C70E8" w:rsidP="00A228ED">
            <w:r>
              <w:t>Reasonable prospect of delivery (timescale):</w:t>
            </w:r>
          </w:p>
          <w:p w14:paraId="5FFF12EE" w14:textId="62517C40" w:rsidR="002E709C" w:rsidRDefault="002E709C" w:rsidP="00A228ED"/>
          <w:p w14:paraId="6B189EF4" w14:textId="4EC06190" w:rsidR="002E709C" w:rsidRDefault="002E709C" w:rsidP="00A228ED">
            <w:r>
              <w:t>Not suitable. Ecology and LGS</w:t>
            </w:r>
          </w:p>
          <w:p w14:paraId="674BBB1C" w14:textId="77777777" w:rsidR="0095177A" w:rsidRPr="00675E5B" w:rsidRDefault="0095177A" w:rsidP="0095177A"/>
          <w:p w14:paraId="1ED352F9" w14:textId="701D10CD" w:rsidR="00135146" w:rsidRDefault="00675E5B" w:rsidP="00135146">
            <w:r w:rsidRPr="00675E5B">
              <w:t>Confirmation of availability needed from owners</w:t>
            </w:r>
            <w:r>
              <w:rPr>
                <w:color w:val="FF0000"/>
              </w:rPr>
              <w:t xml:space="preserve">. </w:t>
            </w:r>
          </w:p>
        </w:tc>
      </w:tr>
      <w:tr w:rsidR="009E65EC" w14:paraId="0F189CEC" w14:textId="77777777" w:rsidTr="00A228ED">
        <w:tc>
          <w:tcPr>
            <w:tcW w:w="2263" w:type="dxa"/>
          </w:tcPr>
          <w:p w14:paraId="4E76D92B" w14:textId="77777777" w:rsidR="009E65EC" w:rsidRDefault="009E65EC" w:rsidP="00A228ED">
            <w:r>
              <w:t>The next 5 years</w:t>
            </w:r>
          </w:p>
        </w:tc>
        <w:tc>
          <w:tcPr>
            <w:tcW w:w="6753" w:type="dxa"/>
          </w:tcPr>
          <w:p w14:paraId="4076228F" w14:textId="456BB112" w:rsidR="009E65EC" w:rsidRDefault="002E709C" w:rsidP="003A244A">
            <w:r>
              <w:t>0</w:t>
            </w:r>
          </w:p>
        </w:tc>
      </w:tr>
      <w:tr w:rsidR="009E65EC" w14:paraId="5B2BD75D" w14:textId="77777777" w:rsidTr="00A228ED">
        <w:tc>
          <w:tcPr>
            <w:tcW w:w="2263" w:type="dxa"/>
          </w:tcPr>
          <w:p w14:paraId="3E48BC76" w14:textId="77777777" w:rsidR="009E65EC" w:rsidRDefault="009E65EC" w:rsidP="00A228ED">
            <w:r>
              <w:t xml:space="preserve">A </w:t>
            </w:r>
            <w:proofErr w:type="gramStart"/>
            <w:r>
              <w:t>6-10 year</w:t>
            </w:r>
            <w:proofErr w:type="gramEnd"/>
            <w:r>
              <w:t xml:space="preserve"> period</w:t>
            </w:r>
          </w:p>
        </w:tc>
        <w:tc>
          <w:tcPr>
            <w:tcW w:w="6753" w:type="dxa"/>
          </w:tcPr>
          <w:p w14:paraId="0772D396" w14:textId="77777777" w:rsidR="009E65EC" w:rsidRDefault="009E65EC" w:rsidP="00A228ED"/>
        </w:tc>
      </w:tr>
      <w:tr w:rsidR="009E65EC" w14:paraId="6E5C2AEE" w14:textId="77777777" w:rsidTr="00A228ED">
        <w:tc>
          <w:tcPr>
            <w:tcW w:w="2263" w:type="dxa"/>
          </w:tcPr>
          <w:p w14:paraId="3BF1FBA1" w14:textId="77777777" w:rsidR="009E65EC" w:rsidRDefault="009E65EC" w:rsidP="00A228ED">
            <w:r>
              <w:t xml:space="preserve">An </w:t>
            </w:r>
            <w:proofErr w:type="gramStart"/>
            <w:r>
              <w:t>11-15 year</w:t>
            </w:r>
            <w:proofErr w:type="gramEnd"/>
            <w:r>
              <w:t xml:space="preserve"> period</w:t>
            </w:r>
          </w:p>
        </w:tc>
        <w:tc>
          <w:tcPr>
            <w:tcW w:w="6753" w:type="dxa"/>
          </w:tcPr>
          <w:p w14:paraId="4D4F1818" w14:textId="54C72884" w:rsidR="009E65EC" w:rsidRDefault="009E65EC" w:rsidP="00A228ED"/>
        </w:tc>
      </w:tr>
      <w:tr w:rsidR="009E65EC" w14:paraId="57973947" w14:textId="77777777" w:rsidTr="00A228ED">
        <w:tc>
          <w:tcPr>
            <w:tcW w:w="2263" w:type="dxa"/>
          </w:tcPr>
          <w:p w14:paraId="60E7E0F9" w14:textId="77777777" w:rsidR="009E65EC" w:rsidRDefault="009E65EC" w:rsidP="00A228ED">
            <w:r>
              <w:t>Later than 15 years</w:t>
            </w:r>
          </w:p>
        </w:tc>
        <w:tc>
          <w:tcPr>
            <w:tcW w:w="6753" w:type="dxa"/>
          </w:tcPr>
          <w:p w14:paraId="3AAE9BAE" w14:textId="77777777" w:rsidR="009E65EC" w:rsidRDefault="009E65EC" w:rsidP="00A228ED"/>
        </w:tc>
      </w:tr>
    </w:tbl>
    <w:p w14:paraId="5F7D352E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6DFE20" w14:textId="77777777" w:rsidR="009E65EC" w:rsidRPr="00B50FC8" w:rsidRDefault="009E65EC" w:rsidP="009E6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9E65EC" w:rsidRPr="00B50FC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029DC" w14:textId="77777777" w:rsidR="0087312D" w:rsidRDefault="0087312D" w:rsidP="009E65EC">
      <w:pPr>
        <w:spacing w:after="0" w:line="240" w:lineRule="auto"/>
      </w:pPr>
      <w:r>
        <w:separator/>
      </w:r>
    </w:p>
  </w:endnote>
  <w:endnote w:type="continuationSeparator" w:id="0">
    <w:p w14:paraId="4B0BEA44" w14:textId="77777777" w:rsidR="0087312D" w:rsidRDefault="0087312D" w:rsidP="009E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4F70" w14:textId="40FF5098" w:rsidR="00420634" w:rsidRPr="00420634" w:rsidRDefault="00CB69F1">
    <w:pPr>
      <w:pStyle w:val="Footer"/>
      <w:rPr>
        <w:rFonts w:ascii="Arial" w:hAnsi="Arial" w:cs="Arial"/>
      </w:rPr>
    </w:pPr>
    <w:r>
      <w:rPr>
        <w:color w:val="5B9BD5" w:themeColor="accent1"/>
      </w:rPr>
      <w:t xml:space="preserve"> </w:t>
    </w:r>
    <w:r w:rsidRPr="00420634">
      <w:rPr>
        <w:rFonts w:ascii="Arial" w:eastAsiaTheme="majorEastAsia" w:hAnsi="Arial" w:cs="Arial"/>
        <w:sz w:val="20"/>
        <w:szCs w:val="20"/>
      </w:rPr>
      <w:t xml:space="preserve">pg. </w:t>
    </w:r>
    <w:r w:rsidRPr="00420634">
      <w:rPr>
        <w:rFonts w:ascii="Arial" w:eastAsiaTheme="minorEastAsia" w:hAnsi="Arial" w:cs="Arial"/>
        <w:sz w:val="20"/>
        <w:szCs w:val="20"/>
      </w:rPr>
      <w:fldChar w:fldCharType="begin"/>
    </w:r>
    <w:r w:rsidRPr="00420634">
      <w:rPr>
        <w:rFonts w:ascii="Arial" w:hAnsi="Arial" w:cs="Arial"/>
        <w:sz w:val="20"/>
        <w:szCs w:val="20"/>
      </w:rPr>
      <w:instrText xml:space="preserve"> PAGE    \* MERGEFORMAT </w:instrText>
    </w:r>
    <w:r w:rsidRPr="00420634">
      <w:rPr>
        <w:rFonts w:ascii="Arial" w:eastAsiaTheme="minorEastAsia" w:hAnsi="Arial" w:cs="Arial"/>
        <w:sz w:val="20"/>
        <w:szCs w:val="20"/>
      </w:rPr>
      <w:fldChar w:fldCharType="separate"/>
    </w:r>
    <w:r w:rsidR="006E7C80" w:rsidRPr="006E7C80">
      <w:rPr>
        <w:rFonts w:ascii="Arial" w:eastAsiaTheme="majorEastAsia" w:hAnsi="Arial" w:cs="Arial"/>
        <w:noProof/>
        <w:sz w:val="20"/>
        <w:szCs w:val="20"/>
      </w:rPr>
      <w:t>1</w:t>
    </w:r>
    <w:r w:rsidRPr="00420634">
      <w:rPr>
        <w:rFonts w:ascii="Arial" w:eastAsiaTheme="majorEastAsia" w:hAnsi="Arial" w:cs="Arial"/>
        <w:noProof/>
        <w:sz w:val="20"/>
        <w:szCs w:val="20"/>
      </w:rPr>
      <w:fldChar w:fldCharType="end"/>
    </w:r>
    <w:r w:rsidRPr="00420634">
      <w:rPr>
        <w:rFonts w:ascii="Arial" w:eastAsiaTheme="majorEastAsia" w:hAnsi="Arial" w:cs="Arial"/>
        <w:noProof/>
        <w:sz w:val="20"/>
        <w:szCs w:val="20"/>
      </w:rPr>
      <w:t xml:space="preserve">  </w:t>
    </w:r>
    <w:r w:rsidR="00133370" w:rsidRPr="00420634">
      <w:rPr>
        <w:rFonts w:ascii="Arial" w:eastAsiaTheme="majorEastAsia" w:hAnsi="Arial" w:cs="Arial"/>
        <w:noProof/>
        <w:sz w:val="20"/>
        <w:szCs w:val="20"/>
      </w:rPr>
      <w:t xml:space="preserve">Torbay HELAA 2021: </w:t>
    </w:r>
    <w:r w:rsidR="00133370">
      <w:rPr>
        <w:rFonts w:ascii="Arial" w:eastAsiaTheme="majorEastAsia" w:hAnsi="Arial" w:cs="Arial"/>
        <w:noProof/>
        <w:sz w:val="20"/>
        <w:szCs w:val="20"/>
      </w:rPr>
      <w:t xml:space="preserve">Summary Site Proforma: for sites where the principle of development is established (e.g. through site allocation, planning permission etc.).   </w:t>
    </w:r>
    <w:r w:rsidR="009E65EC">
      <w:rPr>
        <w:rFonts w:ascii="Arial" w:eastAsiaTheme="majorEastAsia" w:hAnsi="Arial" w:cs="Arial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3F008" w14:textId="77777777" w:rsidR="0087312D" w:rsidRDefault="0087312D" w:rsidP="009E65EC">
      <w:pPr>
        <w:spacing w:after="0" w:line="240" w:lineRule="auto"/>
      </w:pPr>
      <w:r>
        <w:separator/>
      </w:r>
    </w:p>
  </w:footnote>
  <w:footnote w:type="continuationSeparator" w:id="0">
    <w:p w14:paraId="00F5647E" w14:textId="77777777" w:rsidR="0087312D" w:rsidRDefault="0087312D" w:rsidP="009E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1AB2" w14:textId="175E347C" w:rsidR="00133370" w:rsidRDefault="00133370">
    <w:pPr>
      <w:pStyle w:val="Header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3808D" wp14:editId="479378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64730" cy="9528810"/>
              <wp:effectExtent l="0" t="0" r="18415" b="1524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35402D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center;mso-position-vertical-relative:margin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 filled="f" strokecolor="#767171" strokeweight="1.25pt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EC"/>
    <w:rsid w:val="00106986"/>
    <w:rsid w:val="00121165"/>
    <w:rsid w:val="00133370"/>
    <w:rsid w:val="00133D37"/>
    <w:rsid w:val="00135146"/>
    <w:rsid w:val="0016635B"/>
    <w:rsid w:val="00172F71"/>
    <w:rsid w:val="001733A8"/>
    <w:rsid w:val="001C5A09"/>
    <w:rsid w:val="001C70E8"/>
    <w:rsid w:val="001F510D"/>
    <w:rsid w:val="001F65E6"/>
    <w:rsid w:val="00242DDA"/>
    <w:rsid w:val="00247134"/>
    <w:rsid w:val="00267362"/>
    <w:rsid w:val="00270E33"/>
    <w:rsid w:val="002C2C7D"/>
    <w:rsid w:val="002E709C"/>
    <w:rsid w:val="003A244A"/>
    <w:rsid w:val="003E6B14"/>
    <w:rsid w:val="003F777D"/>
    <w:rsid w:val="00401DB5"/>
    <w:rsid w:val="00411C11"/>
    <w:rsid w:val="004A1A6E"/>
    <w:rsid w:val="004B39FD"/>
    <w:rsid w:val="004F0E3B"/>
    <w:rsid w:val="00510B8B"/>
    <w:rsid w:val="0051685F"/>
    <w:rsid w:val="00645CDA"/>
    <w:rsid w:val="00675E5B"/>
    <w:rsid w:val="00677CC6"/>
    <w:rsid w:val="006E7C80"/>
    <w:rsid w:val="006F2ACC"/>
    <w:rsid w:val="0076622E"/>
    <w:rsid w:val="00784732"/>
    <w:rsid w:val="007C624A"/>
    <w:rsid w:val="00820DB0"/>
    <w:rsid w:val="0087312D"/>
    <w:rsid w:val="00881E28"/>
    <w:rsid w:val="008E372B"/>
    <w:rsid w:val="0095177A"/>
    <w:rsid w:val="00953B94"/>
    <w:rsid w:val="00972D03"/>
    <w:rsid w:val="009E65EC"/>
    <w:rsid w:val="00A16829"/>
    <w:rsid w:val="00A71842"/>
    <w:rsid w:val="00A87A88"/>
    <w:rsid w:val="00AA250E"/>
    <w:rsid w:val="00AA5616"/>
    <w:rsid w:val="00AD57C3"/>
    <w:rsid w:val="00B32730"/>
    <w:rsid w:val="00CB69F1"/>
    <w:rsid w:val="00CE2FC7"/>
    <w:rsid w:val="00D00A6B"/>
    <w:rsid w:val="00D0154E"/>
    <w:rsid w:val="00D4323C"/>
    <w:rsid w:val="00D72B46"/>
    <w:rsid w:val="00DD1689"/>
    <w:rsid w:val="00DE680A"/>
    <w:rsid w:val="00E16782"/>
    <w:rsid w:val="00E9100C"/>
    <w:rsid w:val="00E965D0"/>
    <w:rsid w:val="00EA76CC"/>
    <w:rsid w:val="00F13BF4"/>
    <w:rsid w:val="00F14570"/>
    <w:rsid w:val="00F54649"/>
    <w:rsid w:val="00F67B04"/>
    <w:rsid w:val="00F743DA"/>
    <w:rsid w:val="00F7459D"/>
    <w:rsid w:val="00F75742"/>
    <w:rsid w:val="00F8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F7C1"/>
  <w15:chartTrackingRefBased/>
  <w15:docId w15:val="{CA0FA917-1049-4EDE-A4A5-980EC428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EC"/>
    <w:pPr>
      <w:ind w:left="720"/>
      <w:contextualSpacing/>
    </w:pPr>
  </w:style>
  <w:style w:type="table" w:styleId="TableGrid">
    <w:name w:val="Table Grid"/>
    <w:basedOn w:val="TableNormal"/>
    <w:uiPriority w:val="39"/>
    <w:rsid w:val="009E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EC"/>
  </w:style>
  <w:style w:type="paragraph" w:styleId="Footer">
    <w:name w:val="footer"/>
    <w:basedOn w:val="Normal"/>
    <w:link w:val="Foot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492747-AD23-409E-8D88-41FE7FEB7971}"/>
</file>

<file path=customXml/itemProps2.xml><?xml version="1.0" encoding="utf-8"?>
<ds:datastoreItem xmlns:ds="http://schemas.openxmlformats.org/officeDocument/2006/customXml" ds:itemID="{23B7B62D-2228-4121-87D1-5FAFC7CFDD2D}"/>
</file>

<file path=customXml/itemProps3.xml><?xml version="1.0" encoding="utf-8"?>
<ds:datastoreItem xmlns:ds="http://schemas.openxmlformats.org/officeDocument/2006/customXml" ds:itemID="{BA71A541-2151-4783-9902-17D1E4B0C7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Pickhaver, David</dc:creator>
  <cp:keywords/>
  <dc:description/>
  <cp:lastModifiedBy>Pickhaver, David</cp:lastModifiedBy>
  <cp:revision>2</cp:revision>
  <dcterms:created xsi:type="dcterms:W3CDTF">2021-12-30T16:50:00Z</dcterms:created>
  <dcterms:modified xsi:type="dcterms:W3CDTF">2021-12-30T16:50:00Z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