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310"/>
        <w:gridCol w:w="7035"/>
      </w:tblGrid>
      <w:tr w:rsidR="506082CB" w:rsidTr="2CD0C794" w14:paraId="195A2371">
        <w:tc>
          <w:tcPr>
            <w:tcW w:w="93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37233B52" w14:textId="64C53C89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n-US"/>
              </w:rPr>
              <w:t>SITE OVERVIE</w:t>
            </w: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n-US"/>
              </w:rPr>
              <w:t>W</w:t>
            </w: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2CD0C794" w:rsidR="431666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- GREEN</w:t>
            </w:r>
          </w:p>
        </w:tc>
      </w:tr>
      <w:tr w:rsidR="506082CB" w:rsidTr="2CD0C794" w14:paraId="506F56CE">
        <w:tc>
          <w:tcPr>
            <w:tcW w:w="23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22D8B669" w14:textId="79556E3F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n-US"/>
              </w:rPr>
              <w:t xml:space="preserve">Town   </w:t>
            </w: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703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58C37EE5" w14:textId="651FBD74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n-US"/>
              </w:rPr>
              <w:t xml:space="preserve">Torquay </w:t>
            </w: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</w:tr>
      <w:tr w:rsidR="506082CB" w:rsidTr="2CD0C794" w14:paraId="6853AB42">
        <w:tc>
          <w:tcPr>
            <w:tcW w:w="23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775FEEE4" w14:textId="2198749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n-US"/>
              </w:rPr>
              <w:t>Site Name</w:t>
            </w: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5D64278A" w14:textId="0571C4DA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Electricity Substation Adjacent Charlwood Court, Chilcote </w:t>
            </w:r>
          </w:p>
        </w:tc>
      </w:tr>
      <w:tr w:rsidR="506082CB" w:rsidTr="2CD0C794" w14:paraId="2F97BF2F">
        <w:tc>
          <w:tcPr>
            <w:tcW w:w="23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31A58763" w14:textId="536C534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n-US"/>
              </w:rPr>
              <w:t>HELAA Reference no.</w:t>
            </w: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46CC5DAB" w14:textId="5C48F4E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>21T001</w:t>
            </w:r>
          </w:p>
        </w:tc>
      </w:tr>
      <w:tr w:rsidR="506082CB" w:rsidTr="2CD0C794" w14:paraId="11E565AD">
        <w:tc>
          <w:tcPr>
            <w:tcW w:w="23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5FCBF209" w14:textId="73945049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n-US"/>
              </w:rPr>
              <w:t>Approx. yield</w:t>
            </w: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721E0516" w14:textId="6D60C55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>6</w:t>
            </w:r>
          </w:p>
        </w:tc>
      </w:tr>
      <w:tr w:rsidR="506082CB" w:rsidTr="2CD0C794" w14:paraId="3D8E2A08">
        <w:tc>
          <w:tcPr>
            <w:tcW w:w="93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B819E8" w:rsidP="2CD0C794" w:rsidRDefault="60B819E8" w14:paraId="2E6F25CC" w14:textId="4A4D013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="60B819E8">
              <w:drawing>
                <wp:inline wp14:editId="2CD0C794" wp14:anchorId="476EA7C1">
                  <wp:extent cx="4572000" cy="3324225"/>
                  <wp:effectExtent l="0" t="0" r="0" b="0"/>
                  <wp:docPr id="54554482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5387e8cdfbc442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572000" cy="332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06082CB" w:rsidTr="2CD0C794" w14:paraId="22C1251E">
        <w:tc>
          <w:tcPr>
            <w:tcW w:w="23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16979054" w14:textId="3C3B47F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n-US"/>
              </w:rPr>
              <w:t xml:space="preserve">Suitable: How the principle of development is established </w:t>
            </w: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703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5FA70CD5" w14:textId="748B8A1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Development comprising 6 apartments currently under construction pursuant to planning permission P/2019/0966 which was approved on 29.01.2020. CIL Liability Notice issued on </w:t>
            </w: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>21 September 2021.</w:t>
            </w: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</w:t>
            </w:r>
          </w:p>
        </w:tc>
      </w:tr>
      <w:tr w:rsidR="506082CB" w:rsidTr="2CD0C794" w14:paraId="3D193A45">
        <w:tc>
          <w:tcPr>
            <w:tcW w:w="23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73CAF82D" w14:textId="06224C2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n-US"/>
              </w:rPr>
              <w:t xml:space="preserve">Available: Any change in circumstances since principle established </w:t>
            </w: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4F70B8EF" w14:textId="1EC4F1FB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>Yes, under construction.</w:t>
            </w:r>
          </w:p>
        </w:tc>
      </w:tr>
      <w:tr w:rsidR="506082CB" w:rsidTr="2CD0C794" w14:paraId="0E92BF23">
        <w:tc>
          <w:tcPr>
            <w:tcW w:w="23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68F55A74" w14:textId="1224F454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n-US"/>
              </w:rPr>
              <w:t>Achievable</w:t>
            </w: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73C58588" w14:textId="04B00B1A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>Yes, under construction.</w:t>
            </w:r>
          </w:p>
        </w:tc>
      </w:tr>
      <w:tr w:rsidR="506082CB" w:rsidTr="2CD0C794" w14:paraId="2F78D63A">
        <w:tc>
          <w:tcPr>
            <w:tcW w:w="23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4E990D6B" w14:textId="71C152AF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n-US"/>
              </w:rPr>
              <w:t>Customer Reference no.</w:t>
            </w: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560D8ABA" w14:textId="1DA1DBA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506082CB" w:rsidTr="2CD0C794" w14:paraId="02567F48">
        <w:tc>
          <w:tcPr>
            <w:tcW w:w="23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543BC954" w14:textId="0B39D7B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n-US"/>
              </w:rPr>
              <w:t xml:space="preserve">Source of Site (call for sites, Local Plan allocation etc.).  </w:t>
            </w: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7DC6ADE6" w14:textId="365155AF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NS Sites</w:t>
            </w:r>
          </w:p>
        </w:tc>
      </w:tr>
      <w:tr w:rsidR="506082CB" w:rsidTr="2CD0C794" w14:paraId="1AC30670">
        <w:tc>
          <w:tcPr>
            <w:tcW w:w="23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6525567A" w14:textId="2C54A1E4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n-US"/>
              </w:rPr>
              <w:t>Current use</w:t>
            </w: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12E3B713" w14:textId="44411A5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>Residential, under construction. (Formerly an electricity substation.)</w:t>
            </w:r>
          </w:p>
        </w:tc>
      </w:tr>
      <w:tr w:rsidR="506082CB" w:rsidTr="2CD0C794" w14:paraId="4B2EB3A7">
        <w:tc>
          <w:tcPr>
            <w:tcW w:w="23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0302C592" w14:textId="5ADE0D8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n-US"/>
              </w:rPr>
              <w:t>Site description</w:t>
            </w: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59306AB2" w14:textId="6ABD842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 xml:space="preserve">Building site located on the corner of Chilcote Close and St </w:t>
            </w:r>
            <w:proofErr w:type="spellStart"/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>Marychurch</w:t>
            </w:r>
            <w:proofErr w:type="spellEnd"/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 xml:space="preserve"> Road opposite the entrance to Hampton Avenue Car Park. Development comprising 6 apartments currently under construction.</w:t>
            </w:r>
          </w:p>
          <w:p w:rsidR="506082CB" w:rsidP="2CD0C794" w:rsidRDefault="506082CB" w14:paraId="431827FF" w14:textId="6E79180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</w:tr>
      <w:tr w:rsidR="506082CB" w:rsidTr="2CD0C794" w14:paraId="4A5E1F37">
        <w:tc>
          <w:tcPr>
            <w:tcW w:w="23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3FADAC3E" w14:textId="11E3C56F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n-US"/>
              </w:rPr>
              <w:t xml:space="preserve">Total site area (ha) </w:t>
            </w: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2CABBC51" w14:textId="2F82AB1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 xml:space="preserve">0.0326ha </w:t>
            </w:r>
          </w:p>
        </w:tc>
      </w:tr>
    </w:tbl>
    <w:p w:rsidR="1F023961" w:rsidP="2CD0C794" w:rsidRDefault="1F023961" w14:paraId="48992874" w14:textId="3D86FA1F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CD0C794" w:rsidR="1F02396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6750"/>
      </w:tblGrid>
      <w:tr w:rsidR="506082CB" w:rsidTr="230A19FA" w14:paraId="6BB0AB24">
        <w:tc>
          <w:tcPr>
            <w:tcW w:w="900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4DC7E349" w14:textId="2258B22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="506082CB" w:rsidP="2CD0C794" w:rsidRDefault="506082CB" w14:paraId="413BABFC" w14:textId="3E32BE8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n-US"/>
              </w:rPr>
              <w:t xml:space="preserve">AVAILABILITY ASSESSMENT </w:t>
            </w: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="506082CB" w:rsidP="2CD0C794" w:rsidRDefault="506082CB" w14:paraId="496C43A8" w14:textId="37392F6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 xml:space="preserve">Reasonable prospect of delivery (timescale): </w:t>
            </w:r>
          </w:p>
          <w:p w:rsidR="506082CB" w:rsidP="2CD0C794" w:rsidRDefault="506082CB" w14:paraId="68F375B8" w14:noSpellErr="1" w14:textId="4857EEEF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30A19FA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</w:tr>
      <w:tr w:rsidR="506082CB" w:rsidTr="230A19FA" w14:paraId="42883A29">
        <w:tc>
          <w:tcPr>
            <w:tcW w:w="22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53E769A1" w14:textId="4C14A8E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 xml:space="preserve">The next 5 years </w:t>
            </w:r>
          </w:p>
        </w:tc>
        <w:tc>
          <w:tcPr>
            <w:tcW w:w="675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7D494E98" w14:textId="26449B8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6</w:t>
            </w:r>
          </w:p>
        </w:tc>
      </w:tr>
      <w:tr w:rsidR="506082CB" w:rsidTr="230A19FA" w14:paraId="7DA901A9">
        <w:tc>
          <w:tcPr>
            <w:tcW w:w="22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53A77729" w14:textId="62537BA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 xml:space="preserve">A </w:t>
            </w:r>
            <w:proofErr w:type="gramStart"/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>6-10 year</w:t>
            </w:r>
            <w:proofErr w:type="gramEnd"/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 xml:space="preserve"> period </w:t>
            </w:r>
          </w:p>
        </w:tc>
        <w:tc>
          <w:tcPr>
            <w:tcW w:w="67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281A4E17" w14:textId="2451873A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</w:tr>
      <w:tr w:rsidR="506082CB" w:rsidTr="230A19FA" w14:paraId="4B3B83E8">
        <w:tc>
          <w:tcPr>
            <w:tcW w:w="22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70F8A969" w14:textId="10136F3B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 xml:space="preserve">An </w:t>
            </w:r>
            <w:proofErr w:type="gramStart"/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>11-15 year</w:t>
            </w:r>
            <w:proofErr w:type="gramEnd"/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 xml:space="preserve"> period </w:t>
            </w:r>
          </w:p>
        </w:tc>
        <w:tc>
          <w:tcPr>
            <w:tcW w:w="67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47168954" w14:textId="5CCD753F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</w:tr>
      <w:tr w:rsidR="506082CB" w:rsidTr="230A19FA" w14:paraId="30712C0E">
        <w:tc>
          <w:tcPr>
            <w:tcW w:w="22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08468EE9" w14:textId="0C2B1EB6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 xml:space="preserve">Later than 15 years </w:t>
            </w:r>
          </w:p>
        </w:tc>
        <w:tc>
          <w:tcPr>
            <w:tcW w:w="67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06082CB" w:rsidP="2CD0C794" w:rsidRDefault="506082CB" w14:paraId="64C15476" w14:textId="2B41EAE9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D0C794" w:rsidR="506082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</w:tr>
    </w:tbl>
    <w:p w:rsidR="506082CB" w:rsidP="2CD0C794" w:rsidRDefault="506082CB" w14:paraId="414DD4DB" w14:textId="466E2144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E34B37"/>
    <w:rsid w:val="1F023961"/>
    <w:rsid w:val="230A19FA"/>
    <w:rsid w:val="2CD0C794"/>
    <w:rsid w:val="3EE34B37"/>
    <w:rsid w:val="43166637"/>
    <w:rsid w:val="506082CB"/>
    <w:rsid w:val="60B8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4B37"/>
  <w15:chartTrackingRefBased/>
  <w15:docId w15:val="{791EAA3B-0A7E-45DA-8771-9689DE3F85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35387e8cdfbc44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E5B5D9-9870-4292-A27F-6D1B4B18F011}"/>
</file>

<file path=customXml/itemProps2.xml><?xml version="1.0" encoding="utf-8"?>
<ds:datastoreItem xmlns:ds="http://schemas.openxmlformats.org/officeDocument/2006/customXml" ds:itemID="{A0EC8557-2142-4B75-AA39-6BF925514A4F}"/>
</file>

<file path=customXml/itemProps3.xml><?xml version="1.0" encoding="utf-8"?>
<ds:datastoreItem xmlns:ds="http://schemas.openxmlformats.org/officeDocument/2006/customXml" ds:itemID="{ED513017-792C-44DA-8A02-B9E4927018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Davies, Craig</dc:creator>
  <keywords/>
  <dc:description/>
  <lastModifiedBy>Davies, Craig</lastModifiedBy>
  <dcterms:created xsi:type="dcterms:W3CDTF">2021-10-14T15:24:22.0000000Z</dcterms:created>
  <dcterms:modified xsi:type="dcterms:W3CDTF">2021-11-23T17:30:21.1234822Z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