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4A0" w:firstRow="1" w:lastRow="0" w:firstColumn="1" w:lastColumn="0" w:noHBand="0" w:noVBand="1"/>
      </w:tblPr>
      <w:tblGrid>
        <w:gridCol w:w="1980"/>
        <w:gridCol w:w="7035"/>
      </w:tblGrid>
      <w:tr w:rsidR="4B647E81" w:rsidTr="4752D423" w14:paraId="4B6E8674">
        <w:tc>
          <w:tcPr>
            <w:tcW w:w="9015" w:type="dxa"/>
            <w:gridSpan w:val="2"/>
            <w:tcBorders>
              <w:top w:val="single" w:sz="8"/>
              <w:left w:val="single" w:sz="8"/>
              <w:bottom w:val="single" w:sz="8"/>
              <w:right w:val="single" w:sz="8"/>
            </w:tcBorders>
            <w:tcMar/>
            <w:vAlign w:val="top"/>
          </w:tcPr>
          <w:p w:rsidR="4B647E81" w:rsidP="4752D423" w:rsidRDefault="4B647E81" w14:paraId="24FF0723" w14:textId="1324757D">
            <w:pPr>
              <w:pStyle w:val="Normal"/>
              <w:rPr>
                <w:rFonts w:ascii="Calibri" w:hAnsi="Calibri" w:eastAsia="Calibri" w:cs="Calibri"/>
                <w:noProof w:val="0"/>
                <w:sz w:val="22"/>
                <w:szCs w:val="22"/>
                <w:lang w:val="en-US"/>
              </w:rPr>
            </w:pPr>
            <w:r w:rsidRPr="4752D423" w:rsidR="4B647E81">
              <w:rPr>
                <w:rFonts w:ascii="Calibri" w:hAnsi="Calibri" w:eastAsia="Calibri" w:cs="Calibri"/>
                <w:b w:val="1"/>
                <w:bCs w:val="1"/>
                <w:sz w:val="22"/>
                <w:szCs w:val="22"/>
              </w:rPr>
              <w:t>SITE OVERVIEW</w:t>
            </w:r>
            <w:r w:rsidRPr="4752D423" w:rsidR="7BC62CEC">
              <w:rPr>
                <w:rFonts w:ascii="Calibri" w:hAnsi="Calibri" w:eastAsia="Calibri" w:cs="Calibri"/>
                <w:b w:val="1"/>
                <w:bCs w:val="1"/>
                <w:sz w:val="22"/>
                <w:szCs w:val="22"/>
              </w:rPr>
              <w:t xml:space="preserve">: </w:t>
            </w:r>
            <w:r w:rsidRPr="4752D423" w:rsidR="7BC62CEC">
              <w:rPr>
                <w:rFonts w:ascii="Calibri" w:hAnsi="Calibri" w:eastAsia="Calibri" w:cs="Calibri"/>
                <w:b w:val="1"/>
                <w:bCs w:val="1"/>
                <w:i w:val="0"/>
                <w:iCs w:val="0"/>
                <w:caps w:val="0"/>
                <w:smallCaps w:val="0"/>
                <w:strike w:val="0"/>
                <w:dstrike w:val="0"/>
                <w:noProof w:val="0"/>
                <w:color w:val="FF781D"/>
                <w:sz w:val="22"/>
                <w:szCs w:val="22"/>
                <w:u w:val="none"/>
                <w:lang w:val="en-US"/>
              </w:rPr>
              <w:t>Amber sites – significant constraints</w:t>
            </w:r>
          </w:p>
        </w:tc>
      </w:tr>
      <w:tr w:rsidR="4B647E81" w:rsidTr="4752D423" w14:paraId="2B52D57F">
        <w:tc>
          <w:tcPr>
            <w:tcW w:w="9015" w:type="dxa"/>
            <w:gridSpan w:val="2"/>
            <w:tcBorders>
              <w:top w:val="single" w:sz="8"/>
              <w:left w:val="single" w:sz="8"/>
              <w:bottom w:val="single" w:sz="8"/>
              <w:right w:val="single" w:sz="8"/>
            </w:tcBorders>
            <w:tcMar/>
            <w:vAlign w:val="top"/>
          </w:tcPr>
          <w:p w:rsidR="4B647E81" w:rsidRDefault="4B647E81" w14:paraId="5F488A3C" w14:textId="619A7B61">
            <w:r w:rsidRPr="4B647E81" w:rsidR="4B647E81">
              <w:rPr>
                <w:rFonts w:ascii="Calibri" w:hAnsi="Calibri" w:eastAsia="Calibri" w:cs="Calibri"/>
                <w:b w:val="1"/>
                <w:bCs w:val="1"/>
                <w:sz w:val="22"/>
                <w:szCs w:val="22"/>
              </w:rPr>
              <w:t xml:space="preserve">Town Torquay </w:t>
            </w:r>
          </w:p>
        </w:tc>
      </w:tr>
      <w:tr w:rsidR="4B647E81" w:rsidTr="4752D423" w14:paraId="1DF3D0FC">
        <w:tc>
          <w:tcPr>
            <w:tcW w:w="9015" w:type="dxa"/>
            <w:gridSpan w:val="2"/>
            <w:tcBorders>
              <w:top w:val="single" w:sz="8"/>
              <w:left w:val="single" w:sz="8"/>
              <w:bottom w:val="single" w:sz="8"/>
              <w:right w:val="single" w:sz="8"/>
            </w:tcBorders>
            <w:tcMar/>
            <w:vAlign w:val="top"/>
          </w:tcPr>
          <w:p w:rsidR="4B647E81" w:rsidRDefault="4B647E81" w14:paraId="4048E5E8" w14:textId="048A5AC9">
            <w:r w:rsidRPr="4B647E81" w:rsidR="4B647E81">
              <w:rPr>
                <w:rFonts w:ascii="Calibri" w:hAnsi="Calibri" w:eastAsia="Calibri" w:cs="Calibri"/>
                <w:b w:val="1"/>
                <w:bCs w:val="1"/>
                <w:sz w:val="22"/>
                <w:szCs w:val="22"/>
              </w:rPr>
              <w:t xml:space="preserve">Site Name Land of Orchard Way , Torquay </w:t>
            </w:r>
          </w:p>
        </w:tc>
      </w:tr>
      <w:tr w:rsidR="4B647E81" w:rsidTr="4752D423" w14:paraId="0A2BC67A">
        <w:tc>
          <w:tcPr>
            <w:tcW w:w="1980" w:type="dxa"/>
            <w:tcBorders>
              <w:top w:val="single" w:sz="8"/>
              <w:left w:val="single" w:sz="8"/>
              <w:bottom w:val="single" w:sz="8"/>
              <w:right w:val="single" w:sz="8"/>
            </w:tcBorders>
            <w:tcMar/>
            <w:vAlign w:val="top"/>
          </w:tcPr>
          <w:p w:rsidR="4B647E81" w:rsidRDefault="4B647E81" w14:paraId="66ECFAD6" w14:textId="7EBF93B3">
            <w:r w:rsidRPr="4B647E81" w:rsidR="4B647E81">
              <w:rPr>
                <w:rFonts w:ascii="Calibri" w:hAnsi="Calibri" w:eastAsia="Calibri" w:cs="Calibri"/>
                <w:b w:val="1"/>
                <w:bCs w:val="1"/>
                <w:sz w:val="22"/>
                <w:szCs w:val="22"/>
              </w:rPr>
              <w:t>HELAA Reference no.</w:t>
            </w:r>
          </w:p>
        </w:tc>
        <w:tc>
          <w:tcPr>
            <w:tcW w:w="7035" w:type="dxa"/>
            <w:tcBorders>
              <w:top w:val="nil" w:sz="8"/>
              <w:left w:val="single" w:sz="8"/>
              <w:bottom w:val="single" w:sz="8"/>
              <w:right w:val="single" w:sz="8"/>
            </w:tcBorders>
            <w:tcMar/>
            <w:vAlign w:val="top"/>
          </w:tcPr>
          <w:p w:rsidR="77BDF614" w:rsidP="4B647E81" w:rsidRDefault="77BDF614" w14:paraId="12C49074" w14:textId="6C9A41C8">
            <w:pPr>
              <w:rPr>
                <w:rFonts w:ascii="Calibri" w:hAnsi="Calibri" w:eastAsia="Calibri" w:cs="Calibri"/>
                <w:sz w:val="22"/>
                <w:szCs w:val="22"/>
              </w:rPr>
            </w:pPr>
            <w:r w:rsidRPr="4B647E81" w:rsidR="77BDF614">
              <w:rPr>
                <w:rFonts w:ascii="Calibri" w:hAnsi="Calibri" w:eastAsia="Calibri" w:cs="Calibri"/>
                <w:sz w:val="22"/>
                <w:szCs w:val="22"/>
              </w:rPr>
              <w:t>21T059</w:t>
            </w:r>
          </w:p>
          <w:p w:rsidR="4B647E81" w:rsidRDefault="4B647E81" w14:paraId="4EED1A4E" w14:textId="256FDB05">
            <w:r w:rsidRPr="4B647E81" w:rsidR="4B647E81">
              <w:rPr>
                <w:rFonts w:ascii="Calibri" w:hAnsi="Calibri" w:eastAsia="Calibri" w:cs="Calibri"/>
                <w:sz w:val="22"/>
                <w:szCs w:val="22"/>
              </w:rPr>
              <w:t>TDA T3229</w:t>
            </w:r>
          </w:p>
          <w:p w:rsidR="4B647E81" w:rsidRDefault="4B647E81" w14:paraId="240EEFC7" w14:textId="396D0209">
            <w:r w:rsidRPr="4B647E81" w:rsidR="4B647E81">
              <w:rPr>
                <w:rFonts w:ascii="Calibri" w:hAnsi="Calibri" w:eastAsia="Calibri" w:cs="Calibri"/>
                <w:sz w:val="22"/>
                <w:szCs w:val="22"/>
              </w:rPr>
              <w:t>ZP/1888/0012</w:t>
            </w:r>
          </w:p>
        </w:tc>
      </w:tr>
      <w:tr w:rsidR="4B647E81" w:rsidTr="4752D423" w14:paraId="634035E9">
        <w:tc>
          <w:tcPr>
            <w:tcW w:w="1980" w:type="dxa"/>
            <w:tcBorders>
              <w:top w:val="single" w:sz="8"/>
              <w:left w:val="single" w:sz="8"/>
              <w:bottom w:val="single" w:sz="8"/>
              <w:right w:val="single" w:sz="8"/>
            </w:tcBorders>
            <w:tcMar/>
            <w:vAlign w:val="top"/>
          </w:tcPr>
          <w:p w:rsidR="4B647E81" w:rsidRDefault="4B647E81" w14:paraId="379C130D" w14:textId="1BFDF33C">
            <w:r w:rsidRPr="4B647E81" w:rsidR="4B647E81">
              <w:rPr>
                <w:rFonts w:ascii="Calibri" w:hAnsi="Calibri" w:eastAsia="Calibri" w:cs="Calibri"/>
                <w:b w:val="1"/>
                <w:bCs w:val="1"/>
                <w:sz w:val="22"/>
                <w:szCs w:val="22"/>
              </w:rPr>
              <w:t>Customer Reference no.</w:t>
            </w:r>
          </w:p>
        </w:tc>
        <w:tc>
          <w:tcPr>
            <w:tcW w:w="7035" w:type="dxa"/>
            <w:tcBorders>
              <w:top w:val="single" w:sz="8"/>
              <w:left w:val="single" w:sz="8"/>
              <w:bottom w:val="single" w:sz="8"/>
              <w:right w:val="single" w:sz="8"/>
            </w:tcBorders>
            <w:tcMar/>
            <w:vAlign w:val="top"/>
          </w:tcPr>
          <w:p w:rsidR="4B647E81" w:rsidRDefault="4B647E81" w14:paraId="31245B1F" w14:textId="5131DF7F">
            <w:r w:rsidRPr="4B647E81" w:rsidR="4B647E81">
              <w:rPr>
                <w:rFonts w:ascii="Calibri" w:hAnsi="Calibri" w:eastAsia="Calibri" w:cs="Calibri"/>
                <w:b w:val="1"/>
                <w:bCs w:val="1"/>
                <w:sz w:val="22"/>
                <w:szCs w:val="22"/>
              </w:rPr>
              <w:t>Leave Blank for now</w:t>
            </w:r>
          </w:p>
        </w:tc>
      </w:tr>
      <w:tr w:rsidR="4B647E81" w:rsidTr="4752D423" w14:paraId="1CF89EEB">
        <w:tc>
          <w:tcPr>
            <w:tcW w:w="1980" w:type="dxa"/>
            <w:tcBorders>
              <w:top w:val="single" w:sz="8"/>
              <w:left w:val="single" w:sz="8"/>
              <w:bottom w:val="single" w:sz="8"/>
              <w:right w:val="single" w:sz="8"/>
            </w:tcBorders>
            <w:tcMar/>
            <w:vAlign w:val="top"/>
          </w:tcPr>
          <w:p w:rsidR="4B647E81" w:rsidRDefault="4B647E81" w14:paraId="46B60B83" w14:textId="13A88C70">
            <w:r w:rsidRPr="4B647E81" w:rsidR="4B647E81">
              <w:rPr>
                <w:rFonts w:ascii="Calibri" w:hAnsi="Calibri" w:eastAsia="Calibri" w:cs="Calibri"/>
                <w:b w:val="1"/>
                <w:bCs w:val="1"/>
                <w:sz w:val="22"/>
                <w:szCs w:val="22"/>
              </w:rPr>
              <w:t xml:space="preserve">Source of Site (call for sites, Local Plan allocation etc.).  </w:t>
            </w:r>
          </w:p>
        </w:tc>
        <w:tc>
          <w:tcPr>
            <w:tcW w:w="7035" w:type="dxa"/>
            <w:tcBorders>
              <w:top w:val="single" w:sz="8"/>
              <w:left w:val="single" w:sz="8"/>
              <w:bottom w:val="single" w:sz="8"/>
              <w:right w:val="single" w:sz="8"/>
            </w:tcBorders>
            <w:tcMar/>
            <w:vAlign w:val="top"/>
          </w:tcPr>
          <w:p w:rsidR="4B647E81" w:rsidRDefault="4B647E81" w14:paraId="755A760E" w14:textId="391EB227">
            <w:r w:rsidRPr="4B647E81" w:rsidR="4B647E81">
              <w:rPr>
                <w:rFonts w:ascii="Calibri" w:hAnsi="Calibri" w:eastAsia="Calibri" w:cs="Calibri"/>
                <w:b w:val="1"/>
                <w:bCs w:val="1"/>
                <w:sz w:val="22"/>
                <w:szCs w:val="22"/>
              </w:rPr>
              <w:t>TDA</w:t>
            </w:r>
          </w:p>
        </w:tc>
      </w:tr>
      <w:tr w:rsidR="4B647E81" w:rsidTr="4752D423" w14:paraId="7869800F">
        <w:tc>
          <w:tcPr>
            <w:tcW w:w="1980" w:type="dxa"/>
            <w:tcBorders>
              <w:top w:val="single" w:sz="8"/>
              <w:left w:val="single" w:sz="8"/>
              <w:bottom w:val="single" w:sz="8"/>
              <w:right w:val="single" w:sz="8"/>
            </w:tcBorders>
            <w:tcMar/>
            <w:vAlign w:val="top"/>
          </w:tcPr>
          <w:p w:rsidR="4B647E81" w:rsidRDefault="4B647E81" w14:paraId="348C3DA4" w14:textId="3D89A082">
            <w:r w:rsidRPr="4B647E81" w:rsidR="4B647E81">
              <w:rPr>
                <w:rFonts w:ascii="Calibri" w:hAnsi="Calibri" w:eastAsia="Calibri" w:cs="Calibri"/>
                <w:b w:val="1"/>
                <w:bCs w:val="1"/>
                <w:sz w:val="22"/>
                <w:szCs w:val="22"/>
              </w:rPr>
              <w:t>Current use</w:t>
            </w:r>
          </w:p>
        </w:tc>
        <w:tc>
          <w:tcPr>
            <w:tcW w:w="7035" w:type="dxa"/>
            <w:tcBorders>
              <w:top w:val="single" w:sz="8"/>
              <w:left w:val="single" w:sz="8"/>
              <w:bottom w:val="single" w:sz="8"/>
              <w:right w:val="single" w:sz="8"/>
            </w:tcBorders>
            <w:tcMar/>
            <w:vAlign w:val="top"/>
          </w:tcPr>
          <w:p w:rsidR="4B647E81" w:rsidRDefault="4B647E81" w14:paraId="00EEBE27" w14:textId="33CEBD5B">
            <w:r w:rsidRPr="4B647E81" w:rsidR="4B647E81">
              <w:rPr>
                <w:rFonts w:ascii="Calibri" w:hAnsi="Calibri" w:eastAsia="Calibri" w:cs="Calibri"/>
                <w:i w:val="1"/>
                <w:iCs w:val="1"/>
                <w:sz w:val="22"/>
                <w:szCs w:val="22"/>
              </w:rPr>
              <w:t xml:space="preserve">Vacant land with permission for mixed use employment use, including bulky non-food retail </w:t>
            </w:r>
          </w:p>
        </w:tc>
      </w:tr>
      <w:tr w:rsidR="4B647E81" w:rsidTr="4752D423" w14:paraId="7C031D31">
        <w:tc>
          <w:tcPr>
            <w:tcW w:w="1980" w:type="dxa"/>
            <w:tcBorders>
              <w:top w:val="single" w:sz="8"/>
              <w:left w:val="single" w:sz="8"/>
              <w:bottom w:val="single" w:sz="8"/>
              <w:right w:val="single" w:sz="8"/>
            </w:tcBorders>
            <w:tcMar/>
            <w:vAlign w:val="top"/>
          </w:tcPr>
          <w:p w:rsidR="4B647E81" w:rsidRDefault="4B647E81" w14:paraId="08A4A123" w14:textId="345D250B">
            <w:r w:rsidRPr="4B647E81" w:rsidR="4B647E81">
              <w:rPr>
                <w:rFonts w:ascii="Calibri" w:hAnsi="Calibri" w:eastAsia="Calibri" w:cs="Calibri"/>
                <w:b w:val="1"/>
                <w:bCs w:val="1"/>
                <w:sz w:val="22"/>
                <w:szCs w:val="22"/>
              </w:rPr>
              <w:t>Site descriptions</w:t>
            </w:r>
          </w:p>
        </w:tc>
        <w:tc>
          <w:tcPr>
            <w:tcW w:w="7035" w:type="dxa"/>
            <w:tcBorders>
              <w:top w:val="single" w:sz="8"/>
              <w:left w:val="single" w:sz="8"/>
              <w:bottom w:val="single" w:sz="8"/>
              <w:right w:val="single" w:sz="8"/>
            </w:tcBorders>
            <w:tcMar/>
            <w:vAlign w:val="top"/>
          </w:tcPr>
          <w:p w:rsidR="4B647E81" w:rsidRDefault="4B647E81" w14:paraId="0A03B6CC" w14:textId="548486AC">
            <w:r w:rsidRPr="4B647E81" w:rsidR="4B647E81">
              <w:rPr>
                <w:rFonts w:ascii="Calibri" w:hAnsi="Calibri" w:eastAsia="Calibri" w:cs="Calibri"/>
                <w:i w:val="1"/>
                <w:iCs w:val="1"/>
                <w:sz w:val="22"/>
                <w:szCs w:val="22"/>
              </w:rPr>
              <w:t xml:space="preserve">Scrubland to the north of Orchard Way, part of Torquay Gateway Future Growth Area. </w:t>
            </w:r>
          </w:p>
        </w:tc>
      </w:tr>
      <w:tr w:rsidR="4B647E81" w:rsidTr="4752D423" w14:paraId="6ECA9CD5">
        <w:tc>
          <w:tcPr>
            <w:tcW w:w="1980" w:type="dxa"/>
            <w:tcBorders>
              <w:top w:val="single" w:sz="8"/>
              <w:left w:val="single" w:sz="8"/>
              <w:bottom w:val="single" w:sz="8"/>
              <w:right w:val="single" w:sz="8"/>
            </w:tcBorders>
            <w:tcMar/>
            <w:vAlign w:val="top"/>
          </w:tcPr>
          <w:p w:rsidR="4B647E81" w:rsidRDefault="4B647E81" w14:paraId="026627CD" w14:textId="40D689EF">
            <w:r w:rsidRPr="4B647E81" w:rsidR="4B647E81">
              <w:rPr>
                <w:rFonts w:ascii="Calibri" w:hAnsi="Calibri" w:eastAsia="Calibri" w:cs="Calibri"/>
                <w:b w:val="1"/>
                <w:bCs w:val="1"/>
                <w:sz w:val="22"/>
                <w:szCs w:val="22"/>
              </w:rPr>
              <w:t>Total site area (ha)</w:t>
            </w:r>
          </w:p>
        </w:tc>
        <w:tc>
          <w:tcPr>
            <w:tcW w:w="7035" w:type="dxa"/>
            <w:tcBorders>
              <w:top w:val="single" w:sz="8"/>
              <w:left w:val="single" w:sz="8"/>
              <w:bottom w:val="single" w:sz="8"/>
              <w:right w:val="single" w:sz="8"/>
            </w:tcBorders>
            <w:tcMar/>
            <w:vAlign w:val="top"/>
          </w:tcPr>
          <w:p w:rsidR="4B647E81" w:rsidRDefault="4B647E81" w14:paraId="3CEE8E19" w14:textId="227D8D46">
            <w:r w:rsidRPr="4B647E81" w:rsidR="4B647E81">
              <w:rPr>
                <w:rFonts w:ascii="Calibri" w:hAnsi="Calibri" w:eastAsia="Calibri" w:cs="Calibri"/>
                <w:i w:val="1"/>
                <w:iCs w:val="1"/>
                <w:sz w:val="22"/>
                <w:szCs w:val="22"/>
              </w:rPr>
              <w:t xml:space="preserve">2.41ha </w:t>
            </w:r>
          </w:p>
        </w:tc>
      </w:tr>
      <w:tr w:rsidR="4B647E81" w:rsidTr="4752D423" w14:paraId="5117EF88">
        <w:tc>
          <w:tcPr>
            <w:tcW w:w="1980" w:type="dxa"/>
            <w:tcBorders>
              <w:top w:val="single" w:sz="8"/>
              <w:left w:val="single" w:sz="8"/>
              <w:bottom w:val="single" w:sz="8"/>
              <w:right w:val="single" w:sz="8"/>
            </w:tcBorders>
            <w:tcMar/>
            <w:vAlign w:val="top"/>
          </w:tcPr>
          <w:p w:rsidR="4B647E81" w:rsidRDefault="4B647E81" w14:paraId="68A07E92" w14:textId="51C620E7">
            <w:r w:rsidRPr="4B647E81" w:rsidR="4B647E81">
              <w:rPr>
                <w:rFonts w:ascii="Calibri" w:hAnsi="Calibri" w:eastAsia="Calibri" w:cs="Calibri"/>
                <w:b w:val="1"/>
                <w:bCs w:val="1"/>
                <w:sz w:val="22"/>
                <w:szCs w:val="22"/>
              </w:rPr>
              <w:t>Gross site area (ha)</w:t>
            </w:r>
          </w:p>
        </w:tc>
        <w:tc>
          <w:tcPr>
            <w:tcW w:w="7035" w:type="dxa"/>
            <w:tcBorders>
              <w:top w:val="single" w:sz="8"/>
              <w:left w:val="single" w:sz="8"/>
              <w:bottom w:val="single" w:sz="8"/>
              <w:right w:val="single" w:sz="8"/>
            </w:tcBorders>
            <w:tcMar/>
            <w:vAlign w:val="top"/>
          </w:tcPr>
          <w:p w:rsidR="4B647E81" w:rsidRDefault="4B647E81" w14:paraId="533BC82E" w14:textId="5DF27639">
            <w:r w:rsidRPr="4B647E81" w:rsidR="4B647E81">
              <w:rPr>
                <w:rFonts w:ascii="Calibri" w:hAnsi="Calibri" w:eastAsia="Calibri" w:cs="Calibri"/>
                <w:i w:val="1"/>
                <w:iCs w:val="1"/>
                <w:sz w:val="22"/>
                <w:szCs w:val="22"/>
              </w:rPr>
              <w:t xml:space="preserve">5.91 ha (whole site) </w:t>
            </w:r>
          </w:p>
        </w:tc>
      </w:tr>
      <w:tr w:rsidR="4B647E81" w:rsidTr="4752D423" w14:paraId="7CDE7F86">
        <w:tc>
          <w:tcPr>
            <w:tcW w:w="1980" w:type="dxa"/>
            <w:tcBorders>
              <w:top w:val="single" w:sz="8"/>
              <w:left w:val="single" w:sz="8"/>
              <w:bottom w:val="single" w:sz="8"/>
              <w:right w:val="single" w:sz="8"/>
            </w:tcBorders>
            <w:tcMar/>
            <w:vAlign w:val="top"/>
          </w:tcPr>
          <w:p w:rsidR="4B647E81" w:rsidRDefault="4B647E81" w14:paraId="72F7034B" w14:textId="61FAA9F0">
            <w:r w:rsidRPr="4B647E81" w:rsidR="4B647E81">
              <w:rPr>
                <w:rFonts w:ascii="Calibri" w:hAnsi="Calibri" w:eastAsia="Calibri" w:cs="Calibri"/>
                <w:b w:val="1"/>
                <w:bCs w:val="1"/>
                <w:sz w:val="22"/>
                <w:szCs w:val="22"/>
              </w:rPr>
              <w:t>Approx. yield</w:t>
            </w:r>
          </w:p>
        </w:tc>
        <w:tc>
          <w:tcPr>
            <w:tcW w:w="7035" w:type="dxa"/>
            <w:tcBorders>
              <w:top w:val="single" w:sz="8"/>
              <w:left w:val="single" w:sz="8"/>
              <w:bottom w:val="single" w:sz="8"/>
              <w:right w:val="single" w:sz="8"/>
            </w:tcBorders>
            <w:tcMar/>
            <w:vAlign w:val="top"/>
          </w:tcPr>
          <w:p w:rsidR="4B647E81" w:rsidRDefault="4B647E81" w14:paraId="4AC32373" w14:textId="6B236D6B">
            <w:r w:rsidRPr="4B647E81" w:rsidR="4B647E81">
              <w:rPr>
                <w:rFonts w:ascii="Calibri" w:hAnsi="Calibri" w:eastAsia="Calibri" w:cs="Calibri"/>
                <w:i w:val="1"/>
                <w:iCs w:val="1"/>
                <w:sz w:val="22"/>
                <w:szCs w:val="22"/>
              </w:rPr>
              <w:t xml:space="preserve">DPH / 0 ha employment N.B Starting assumption is for 25% of strategic sites to be employment.  </w:t>
            </w:r>
          </w:p>
        </w:tc>
      </w:tr>
      <w:tr w:rsidR="4B647E81" w:rsidTr="4752D423" w14:paraId="781C23AB">
        <w:tc>
          <w:tcPr>
            <w:tcW w:w="9015" w:type="dxa"/>
            <w:gridSpan w:val="2"/>
            <w:tcBorders>
              <w:top w:val="single" w:sz="8"/>
              <w:left w:val="single" w:sz="8"/>
              <w:bottom w:val="single" w:sz="8"/>
              <w:right w:val="single" w:sz="8"/>
            </w:tcBorders>
            <w:tcMar/>
            <w:vAlign w:val="top"/>
          </w:tcPr>
          <w:p w:rsidR="15DC3932" w:rsidP="4B647E81" w:rsidRDefault="15DC3932" w14:paraId="4D577244" w14:textId="1B23B4EB">
            <w:pPr>
              <w:pStyle w:val="Normal"/>
            </w:pPr>
            <w:r w:rsidR="15DC3932">
              <w:drawing>
                <wp:inline wp14:editId="12052F34" wp14:anchorId="5A336AFD">
                  <wp:extent cx="3352800" cy="3333750"/>
                  <wp:effectExtent l="0" t="0" r="0" b="0"/>
                  <wp:docPr id="112044460" name="" title=""/>
                  <wp:cNvGraphicFramePr>
                    <a:graphicFrameLocks noChangeAspect="1"/>
                  </wp:cNvGraphicFramePr>
                  <a:graphic>
                    <a:graphicData uri="http://schemas.openxmlformats.org/drawingml/2006/picture">
                      <pic:pic>
                        <pic:nvPicPr>
                          <pic:cNvPr id="0" name=""/>
                          <pic:cNvPicPr/>
                        </pic:nvPicPr>
                        <pic:blipFill>
                          <a:blip r:embed="Rf409efebe7ad4b44">
                            <a:extLst>
                              <a:ext xmlns:a="http://schemas.openxmlformats.org/drawingml/2006/main" uri="{28A0092B-C50C-407E-A947-70E740481C1C}">
                                <a14:useLocalDpi val="0"/>
                              </a:ext>
                            </a:extLst>
                          </a:blip>
                          <a:stretch>
                            <a:fillRect/>
                          </a:stretch>
                        </pic:blipFill>
                        <pic:spPr>
                          <a:xfrm>
                            <a:off x="0" y="0"/>
                            <a:ext cx="3352800" cy="3333750"/>
                          </a:xfrm>
                          <a:prstGeom prst="rect">
                            <a:avLst/>
                          </a:prstGeom>
                        </pic:spPr>
                      </pic:pic>
                    </a:graphicData>
                  </a:graphic>
                </wp:inline>
              </w:drawing>
            </w:r>
          </w:p>
        </w:tc>
      </w:tr>
      <w:tr w:rsidR="4B647E81" w:rsidTr="4752D423" w14:paraId="7865F8F9">
        <w:tc>
          <w:tcPr>
            <w:tcW w:w="9015" w:type="dxa"/>
            <w:gridSpan w:val="2"/>
            <w:tcBorders>
              <w:top w:val="single" w:sz="8"/>
              <w:left w:val="single" w:sz="8"/>
              <w:bottom w:val="single" w:sz="8"/>
              <w:right w:val="single" w:sz="8"/>
            </w:tcBorders>
            <w:tcMar/>
            <w:vAlign w:val="top"/>
          </w:tcPr>
          <w:p w:rsidR="4B647E81" w:rsidRDefault="4B647E81" w14:paraId="5107EF94" w14:textId="0DC14230">
            <w:r w:rsidRPr="4B647E81" w:rsidR="4B647E81">
              <w:rPr>
                <w:rFonts w:ascii="Calibri" w:hAnsi="Calibri" w:eastAsia="Calibri" w:cs="Calibri"/>
                <w:sz w:val="22"/>
                <w:szCs w:val="22"/>
              </w:rPr>
              <w:t xml:space="preserve"> </w:t>
            </w:r>
          </w:p>
          <w:p w:rsidR="4B647E81" w:rsidRDefault="4B647E81" w14:paraId="0C2560AD" w14:textId="4B0658E1">
            <w:r w:rsidRPr="4B647E81" w:rsidR="4B647E81">
              <w:rPr>
                <w:rFonts w:ascii="Calibri" w:hAnsi="Calibri" w:eastAsia="Calibri" w:cs="Calibri"/>
                <w:b w:val="1"/>
                <w:bCs w:val="1"/>
                <w:sz w:val="22"/>
                <w:szCs w:val="22"/>
              </w:rPr>
              <w:t>SUITABILITY ASSESSMENT: STAGE A</w:t>
            </w:r>
          </w:p>
          <w:p w:rsidR="4B647E81" w:rsidRDefault="4B647E81" w14:paraId="0626F0EC" w14:textId="53ED2907">
            <w:r w:rsidRPr="4B647E81" w:rsidR="4B647E81">
              <w:rPr>
                <w:rFonts w:ascii="Calibri" w:hAnsi="Calibri" w:eastAsia="Calibri" w:cs="Calibri"/>
                <w:b w:val="1"/>
                <w:bCs w:val="1"/>
                <w:sz w:val="22"/>
                <w:szCs w:val="22"/>
              </w:rPr>
              <w:t xml:space="preserve"> </w:t>
            </w:r>
          </w:p>
        </w:tc>
      </w:tr>
      <w:tr w:rsidR="4B647E81" w:rsidTr="4752D423" w14:paraId="48EADB91">
        <w:tc>
          <w:tcPr>
            <w:tcW w:w="9015" w:type="dxa"/>
            <w:gridSpan w:val="2"/>
            <w:tcBorders>
              <w:top w:val="single" w:sz="8"/>
              <w:left w:val="single" w:sz="8"/>
              <w:bottom w:val="single" w:sz="8"/>
              <w:right w:val="single" w:sz="8"/>
            </w:tcBorders>
            <w:tcMar/>
            <w:vAlign w:val="top"/>
          </w:tcPr>
          <w:p w:rsidR="4B647E81" w:rsidRDefault="4B647E81" w14:paraId="2807AC5B" w14:textId="13D8E3B1">
            <w:r w:rsidRPr="4B647E81" w:rsidR="4B647E81">
              <w:rPr>
                <w:rFonts w:ascii="Calibri" w:hAnsi="Calibri" w:eastAsia="Calibri" w:cs="Calibri"/>
                <w:b w:val="1"/>
                <w:bCs w:val="1"/>
                <w:sz w:val="22"/>
                <w:szCs w:val="22"/>
              </w:rPr>
              <w:t>Strategic potential: 50+ dwellings</w:t>
            </w:r>
          </w:p>
        </w:tc>
      </w:tr>
      <w:tr w:rsidR="4B647E81" w:rsidTr="4752D423" w14:paraId="0BC88977">
        <w:tc>
          <w:tcPr>
            <w:tcW w:w="1980" w:type="dxa"/>
            <w:tcBorders>
              <w:top w:val="single" w:sz="8"/>
              <w:left w:val="single" w:sz="8"/>
              <w:bottom w:val="single" w:sz="8"/>
              <w:right w:val="single" w:sz="8"/>
            </w:tcBorders>
            <w:tcMar/>
            <w:vAlign w:val="top"/>
          </w:tcPr>
          <w:p w:rsidR="4B647E81" w:rsidRDefault="4B647E81" w14:paraId="2BD20AD8" w14:textId="2DF6937E">
            <w:r w:rsidRPr="4B647E81" w:rsidR="4B647E81">
              <w:rPr>
                <w:rFonts w:ascii="Calibri" w:hAnsi="Calibri" w:eastAsia="Calibri" w:cs="Calibri"/>
                <w:b w:val="1"/>
                <w:bCs w:val="1"/>
                <w:sz w:val="22"/>
                <w:szCs w:val="22"/>
              </w:rPr>
              <w:t>Housing?</w:t>
            </w:r>
          </w:p>
        </w:tc>
        <w:tc>
          <w:tcPr>
            <w:tcW w:w="7035" w:type="dxa"/>
            <w:tcBorders>
              <w:top w:val="nil" w:sz="8"/>
              <w:left w:val="single" w:sz="8"/>
              <w:bottom w:val="single" w:sz="8"/>
              <w:right w:val="single" w:sz="8"/>
            </w:tcBorders>
            <w:tcMar/>
            <w:vAlign w:val="top"/>
          </w:tcPr>
          <w:p w:rsidR="4B647E81" w:rsidRDefault="4B647E81" w14:paraId="42E71260" w14:textId="60067FDC">
            <w:r w:rsidRPr="4B647E81" w:rsidR="4B647E81">
              <w:rPr>
                <w:rFonts w:ascii="Calibri" w:hAnsi="Calibri" w:eastAsia="Calibri" w:cs="Calibri"/>
                <w:sz w:val="22"/>
                <w:szCs w:val="22"/>
              </w:rPr>
              <w:t xml:space="preserve"> </w:t>
            </w:r>
          </w:p>
        </w:tc>
      </w:tr>
      <w:tr w:rsidR="4B647E81" w:rsidTr="4752D423" w14:paraId="371FADE9">
        <w:tc>
          <w:tcPr>
            <w:tcW w:w="1980" w:type="dxa"/>
            <w:tcBorders>
              <w:top w:val="single" w:sz="8"/>
              <w:left w:val="single" w:sz="8"/>
              <w:bottom w:val="single" w:sz="8"/>
              <w:right w:val="single" w:sz="8"/>
            </w:tcBorders>
            <w:tcMar/>
            <w:vAlign w:val="top"/>
          </w:tcPr>
          <w:p w:rsidR="4B647E81" w:rsidRDefault="4B647E81" w14:paraId="3EE9AC8D" w14:textId="0A3EF2FA">
            <w:r w:rsidRPr="4B647E81" w:rsidR="4B647E81">
              <w:rPr>
                <w:rFonts w:ascii="Calibri" w:hAnsi="Calibri" w:eastAsia="Calibri" w:cs="Calibri"/>
                <w:b w:val="1"/>
                <w:bCs w:val="1"/>
                <w:sz w:val="22"/>
                <w:szCs w:val="22"/>
              </w:rPr>
              <w:t>Employment?</w:t>
            </w:r>
          </w:p>
        </w:tc>
        <w:tc>
          <w:tcPr>
            <w:tcW w:w="7035" w:type="dxa"/>
            <w:tcBorders>
              <w:top w:val="single" w:sz="8"/>
              <w:left w:val="single" w:sz="8"/>
              <w:bottom w:val="single" w:sz="8"/>
              <w:right w:val="single" w:sz="8"/>
            </w:tcBorders>
            <w:tcMar/>
            <w:vAlign w:val="top"/>
          </w:tcPr>
          <w:p w:rsidR="4B647E81" w:rsidRDefault="4B647E81" w14:paraId="4CD62863" w14:textId="122A5272">
            <w:r w:rsidRPr="4B647E81" w:rsidR="4B647E81">
              <w:rPr>
                <w:rFonts w:ascii="Calibri" w:hAnsi="Calibri" w:eastAsia="Calibri" w:cs="Calibri"/>
                <w:sz w:val="22"/>
                <w:szCs w:val="22"/>
              </w:rPr>
              <w:t>B Class</w:t>
            </w:r>
          </w:p>
        </w:tc>
      </w:tr>
      <w:tr w:rsidR="4B647E81" w:rsidTr="4752D423" w14:paraId="60625DB9">
        <w:tc>
          <w:tcPr>
            <w:tcW w:w="1980" w:type="dxa"/>
            <w:tcBorders>
              <w:top w:val="single" w:sz="8"/>
              <w:left w:val="single" w:sz="8"/>
              <w:bottom w:val="single" w:sz="8"/>
              <w:right w:val="single" w:sz="8"/>
            </w:tcBorders>
            <w:tcMar/>
            <w:vAlign w:val="top"/>
          </w:tcPr>
          <w:p w:rsidR="4B647E81" w:rsidRDefault="4B647E81" w14:paraId="3F79AD16" w14:textId="684A0091">
            <w:r w:rsidRPr="4B647E81" w:rsidR="4B647E81">
              <w:rPr>
                <w:rFonts w:ascii="Calibri" w:hAnsi="Calibri" w:eastAsia="Calibri" w:cs="Calibri"/>
                <w:b w:val="1"/>
                <w:bCs w:val="1"/>
                <w:sz w:val="22"/>
                <w:szCs w:val="22"/>
              </w:rPr>
              <w:t>Other Use?</w:t>
            </w:r>
          </w:p>
        </w:tc>
        <w:tc>
          <w:tcPr>
            <w:tcW w:w="7035" w:type="dxa"/>
            <w:tcBorders>
              <w:top w:val="single" w:sz="8"/>
              <w:left w:val="single" w:sz="8"/>
              <w:bottom w:val="single" w:sz="8"/>
              <w:right w:val="single" w:sz="8"/>
            </w:tcBorders>
            <w:tcMar/>
            <w:vAlign w:val="top"/>
          </w:tcPr>
          <w:p w:rsidR="4B647E81" w:rsidRDefault="4B647E81" w14:paraId="4F80C598" w14:textId="5BF98F47">
            <w:r w:rsidRPr="4B647E81" w:rsidR="4B647E81">
              <w:rPr>
                <w:rFonts w:ascii="Calibri" w:hAnsi="Calibri" w:eastAsia="Calibri" w:cs="Calibri"/>
                <w:sz w:val="22"/>
                <w:szCs w:val="22"/>
              </w:rPr>
              <w:t xml:space="preserve">Class E , B2, B8 </w:t>
            </w:r>
          </w:p>
        </w:tc>
      </w:tr>
      <w:tr w:rsidR="4B647E81" w:rsidTr="4752D423" w14:paraId="65747464">
        <w:trPr>
          <w:trHeight w:val="570"/>
        </w:trPr>
        <w:tc>
          <w:tcPr>
            <w:tcW w:w="1980" w:type="dxa"/>
            <w:tcBorders>
              <w:top w:val="single" w:sz="8"/>
              <w:left w:val="single" w:sz="8"/>
              <w:bottom w:val="single" w:sz="8"/>
              <w:right w:val="single" w:sz="8"/>
            </w:tcBorders>
            <w:tcMar/>
            <w:vAlign w:val="top"/>
          </w:tcPr>
          <w:p w:rsidR="4B647E81" w:rsidRDefault="4B647E81" w14:paraId="594B53E5" w14:textId="13D8E40C">
            <w:r w:rsidRPr="4B647E81" w:rsidR="4B647E81">
              <w:rPr>
                <w:rFonts w:ascii="Calibri" w:hAnsi="Calibri" w:eastAsia="Calibri" w:cs="Calibri"/>
                <w:b w:val="1"/>
                <w:bCs w:val="1"/>
                <w:sz w:val="22"/>
                <w:szCs w:val="22"/>
              </w:rPr>
              <w:t>Biodiversity- Within SAC/SSSI</w:t>
            </w:r>
          </w:p>
        </w:tc>
        <w:tc>
          <w:tcPr>
            <w:tcW w:w="7035" w:type="dxa"/>
            <w:tcBorders>
              <w:top w:val="single" w:sz="8"/>
              <w:left w:val="single" w:sz="8"/>
              <w:bottom w:val="single" w:sz="8"/>
              <w:right w:val="single" w:sz="8"/>
            </w:tcBorders>
            <w:tcMar/>
            <w:vAlign w:val="top"/>
          </w:tcPr>
          <w:p w:rsidR="4B647E81" w:rsidRDefault="4B647E81" w14:paraId="61F4B27A" w14:textId="2B867258">
            <w:r w:rsidRPr="4B647E81" w:rsidR="4B647E81">
              <w:rPr>
                <w:rFonts w:ascii="Calibri" w:hAnsi="Calibri" w:eastAsia="Calibri" w:cs="Calibri"/>
                <w:sz w:val="22"/>
                <w:szCs w:val="22"/>
              </w:rPr>
              <w:t xml:space="preserve"> </w:t>
            </w:r>
          </w:p>
        </w:tc>
      </w:tr>
      <w:tr w:rsidR="4B647E81" w:rsidTr="4752D423" w14:paraId="6BF31EDD">
        <w:tc>
          <w:tcPr>
            <w:tcW w:w="1980" w:type="dxa"/>
            <w:tcBorders>
              <w:top w:val="single" w:sz="8"/>
              <w:left w:val="single" w:sz="8"/>
              <w:bottom w:val="single" w:sz="8"/>
              <w:right w:val="single" w:sz="8"/>
            </w:tcBorders>
            <w:tcMar/>
            <w:vAlign w:val="top"/>
          </w:tcPr>
          <w:p w:rsidR="4B647E81" w:rsidRDefault="4B647E81" w14:paraId="2668D49E" w14:textId="01385908">
            <w:r w:rsidRPr="4B647E81" w:rsidR="4B647E81">
              <w:rPr>
                <w:rFonts w:ascii="Calibri" w:hAnsi="Calibri" w:eastAsia="Calibri" w:cs="Calibri"/>
                <w:b w:val="1"/>
                <w:bCs w:val="1"/>
                <w:sz w:val="22"/>
                <w:szCs w:val="22"/>
              </w:rPr>
              <w:t>Flood Zone 3b</w:t>
            </w:r>
          </w:p>
        </w:tc>
        <w:tc>
          <w:tcPr>
            <w:tcW w:w="7035" w:type="dxa"/>
            <w:tcBorders>
              <w:top w:val="single" w:sz="8"/>
              <w:left w:val="single" w:sz="8"/>
              <w:bottom w:val="single" w:sz="8"/>
              <w:right w:val="single" w:sz="8"/>
            </w:tcBorders>
            <w:tcMar/>
            <w:vAlign w:val="top"/>
          </w:tcPr>
          <w:p w:rsidR="4B647E81" w:rsidRDefault="4B647E81" w14:paraId="526ACCBC" w14:textId="5BEB1448">
            <w:r w:rsidRPr="4B647E81" w:rsidR="4B647E81">
              <w:rPr>
                <w:rFonts w:ascii="Calibri" w:hAnsi="Calibri" w:eastAsia="Calibri" w:cs="Calibri"/>
                <w:sz w:val="22"/>
                <w:szCs w:val="22"/>
              </w:rPr>
              <w:t>Northern part of the site</w:t>
            </w:r>
          </w:p>
        </w:tc>
      </w:tr>
      <w:tr w:rsidR="4B647E81" w:rsidTr="4752D423" w14:paraId="01F42C1F">
        <w:tc>
          <w:tcPr>
            <w:tcW w:w="1980" w:type="dxa"/>
            <w:tcBorders>
              <w:top w:val="single" w:sz="8"/>
              <w:left w:val="single" w:sz="8"/>
              <w:bottom w:val="single" w:sz="8"/>
              <w:right w:val="single" w:sz="8"/>
            </w:tcBorders>
            <w:tcMar/>
            <w:vAlign w:val="top"/>
          </w:tcPr>
          <w:p w:rsidR="4B647E81" w:rsidRDefault="4B647E81" w14:paraId="09A04310" w14:textId="72103076">
            <w:r w:rsidRPr="4B647E81" w:rsidR="4B647E81">
              <w:rPr>
                <w:rFonts w:ascii="Calibri" w:hAnsi="Calibri" w:eastAsia="Calibri" w:cs="Calibri"/>
                <w:b w:val="1"/>
                <w:bCs w:val="1"/>
                <w:sz w:val="22"/>
                <w:szCs w:val="22"/>
              </w:rPr>
              <w:t>Other NPPF Showstoppers (not policy constraints)</w:t>
            </w:r>
          </w:p>
        </w:tc>
        <w:tc>
          <w:tcPr>
            <w:tcW w:w="7035" w:type="dxa"/>
            <w:tcBorders>
              <w:top w:val="single" w:sz="8"/>
              <w:left w:val="single" w:sz="8"/>
              <w:bottom w:val="single" w:sz="8"/>
              <w:right w:val="single" w:sz="8"/>
            </w:tcBorders>
            <w:tcMar/>
            <w:vAlign w:val="top"/>
          </w:tcPr>
          <w:p w:rsidR="4B647E81" w:rsidRDefault="4B647E81" w14:paraId="25E038B6" w14:textId="608EBD6C">
            <w:r w:rsidRPr="4B647E81" w:rsidR="4B647E81">
              <w:rPr>
                <w:rFonts w:ascii="Calibri" w:hAnsi="Calibri" w:eastAsia="Calibri" w:cs="Calibri"/>
                <w:sz w:val="22"/>
                <w:szCs w:val="22"/>
              </w:rPr>
              <w:t xml:space="preserve"> </w:t>
            </w:r>
          </w:p>
        </w:tc>
      </w:tr>
      <w:tr w:rsidR="4B647E81" w:rsidTr="4752D423" w14:paraId="6787661B">
        <w:tc>
          <w:tcPr>
            <w:tcW w:w="1980" w:type="dxa"/>
            <w:tcBorders>
              <w:top w:val="single" w:sz="8"/>
              <w:left w:val="single" w:sz="8"/>
              <w:bottom w:val="single" w:sz="8"/>
              <w:right w:val="single" w:sz="8"/>
            </w:tcBorders>
            <w:tcMar/>
            <w:vAlign w:val="top"/>
          </w:tcPr>
          <w:p w:rsidR="4B647E81" w:rsidRDefault="4B647E81" w14:paraId="076F1DCF" w14:textId="05A4C391">
            <w:r w:rsidRPr="4B647E81" w:rsidR="4B647E81">
              <w:rPr>
                <w:rFonts w:ascii="Calibri" w:hAnsi="Calibri" w:eastAsia="Calibri" w:cs="Calibri"/>
                <w:b w:val="1"/>
                <w:bCs w:val="1"/>
                <w:sz w:val="22"/>
                <w:szCs w:val="22"/>
              </w:rPr>
              <w:t>Conclusion</w:t>
            </w:r>
          </w:p>
        </w:tc>
        <w:tc>
          <w:tcPr>
            <w:tcW w:w="7035" w:type="dxa"/>
            <w:tcBorders>
              <w:top w:val="single" w:sz="8"/>
              <w:left w:val="single" w:sz="8"/>
              <w:bottom w:val="single" w:sz="8"/>
              <w:right w:val="single" w:sz="8"/>
            </w:tcBorders>
            <w:tcMar/>
            <w:vAlign w:val="top"/>
          </w:tcPr>
          <w:p w:rsidR="4B647E81" w:rsidRDefault="4B647E81" w14:paraId="16025005" w14:textId="4BE27D7A">
            <w:r w:rsidRPr="4B647E81" w:rsidR="4B647E81">
              <w:rPr>
                <w:rFonts w:ascii="Calibri" w:hAnsi="Calibri" w:eastAsia="Calibri" w:cs="Calibri"/>
                <w:sz w:val="22"/>
                <w:szCs w:val="22"/>
              </w:rPr>
              <w:t xml:space="preserve"> </w:t>
            </w:r>
          </w:p>
        </w:tc>
      </w:tr>
      <w:tr w:rsidR="4B647E81" w:rsidTr="4752D423" w14:paraId="30AC3CAE">
        <w:tc>
          <w:tcPr>
            <w:tcW w:w="1980" w:type="dxa"/>
            <w:tcBorders>
              <w:top w:val="single" w:sz="8"/>
              <w:left w:val="single" w:sz="8"/>
              <w:bottom w:val="single" w:sz="8"/>
              <w:right w:val="single" w:sz="8"/>
            </w:tcBorders>
            <w:tcMar/>
            <w:vAlign w:val="top"/>
          </w:tcPr>
          <w:p w:rsidR="4B647E81" w:rsidRDefault="4B647E81" w14:paraId="722161DD" w14:textId="01E30C29">
            <w:r w:rsidRPr="4B647E81" w:rsidR="4B647E81">
              <w:rPr>
                <w:rFonts w:ascii="Calibri" w:hAnsi="Calibri" w:eastAsia="Calibri" w:cs="Calibri"/>
                <w:b w:val="1"/>
                <w:bCs w:val="1"/>
                <w:sz w:val="22"/>
                <w:szCs w:val="22"/>
              </w:rPr>
              <w:t xml:space="preserve"> </w:t>
            </w:r>
          </w:p>
        </w:tc>
        <w:tc>
          <w:tcPr>
            <w:tcW w:w="7035" w:type="dxa"/>
            <w:tcBorders>
              <w:top w:val="single" w:sz="8"/>
              <w:left w:val="single" w:sz="8"/>
              <w:bottom w:val="single" w:sz="8"/>
              <w:right w:val="single" w:sz="8"/>
            </w:tcBorders>
            <w:tcMar/>
            <w:vAlign w:val="top"/>
          </w:tcPr>
          <w:p w:rsidR="4B647E81" w:rsidRDefault="4B647E81" w14:paraId="00E68527" w14:textId="11A78438">
            <w:r w:rsidRPr="4B647E81" w:rsidR="4B647E81">
              <w:rPr>
                <w:rFonts w:ascii="Calibri" w:hAnsi="Calibri" w:eastAsia="Calibri" w:cs="Calibri"/>
                <w:sz w:val="22"/>
                <w:szCs w:val="22"/>
              </w:rPr>
              <w:t xml:space="preserve"> </w:t>
            </w:r>
          </w:p>
        </w:tc>
      </w:tr>
    </w:tbl>
    <w:p xmlns:wp14="http://schemas.microsoft.com/office/word/2010/wordml" w14:paraId="2D7FBA40" wp14:textId="2A0CFC5C">
      <w:r w:rsidRPr="4B647E81" w:rsidR="3C80982B">
        <w:rPr>
          <w:rFonts w:ascii="Arial" w:hAnsi="Arial" w:eastAsia="Arial" w:cs="Arial"/>
          <w:noProof w:val="0"/>
          <w:sz w:val="22"/>
          <w:szCs w:val="22"/>
          <w:lang w:val="en-US"/>
        </w:rPr>
        <w:t xml:space="preserve"> </w:t>
      </w:r>
    </w:p>
    <w:p xmlns:wp14="http://schemas.microsoft.com/office/word/2010/wordml" w:rsidP="4B647E81" w14:paraId="5700AB63" wp14:textId="1A0C9E0E">
      <w:pPr>
        <w:spacing w:line="257" w:lineRule="auto"/>
      </w:pPr>
      <w:r>
        <w:br/>
      </w:r>
    </w:p>
    <w:p xmlns:wp14="http://schemas.microsoft.com/office/word/2010/wordml" w:rsidP="4B647E81" w14:paraId="0D2154B6" wp14:textId="07F64BD1">
      <w:pPr>
        <w:spacing w:line="257" w:lineRule="auto"/>
      </w:pPr>
      <w:r w:rsidRPr="4B647E81" w:rsidR="3C80982B">
        <w:rPr>
          <w:rFonts w:ascii="Arial" w:hAnsi="Arial" w:eastAsia="Arial" w:cs="Arial"/>
          <w:noProof w:val="0"/>
          <w:sz w:val="22"/>
          <w:szCs w:val="22"/>
          <w:lang w:val="en-US"/>
        </w:rPr>
        <w:t xml:space="preserve"> </w:t>
      </w:r>
    </w:p>
    <w:p xmlns:wp14="http://schemas.microsoft.com/office/word/2010/wordml" w14:paraId="0B1FB758" wp14:textId="5D5C0ED5">
      <w:r w:rsidRPr="4B647E81" w:rsidR="3C80982B">
        <w:rPr>
          <w:rFonts w:ascii="Arial" w:hAnsi="Arial" w:eastAsia="Arial" w:cs="Arial"/>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1980"/>
        <w:gridCol w:w="7035"/>
      </w:tblGrid>
      <w:tr w:rsidR="4B647E81" w:rsidTr="4752D423" w14:paraId="25396D2B">
        <w:tc>
          <w:tcPr>
            <w:tcW w:w="9015" w:type="dxa"/>
            <w:gridSpan w:val="2"/>
            <w:tcBorders>
              <w:top w:val="single" w:sz="8"/>
              <w:left w:val="single" w:sz="8"/>
              <w:bottom w:val="single" w:sz="8"/>
              <w:right w:val="single" w:sz="8"/>
            </w:tcBorders>
            <w:tcMar/>
            <w:vAlign w:val="top"/>
          </w:tcPr>
          <w:p w:rsidR="4B647E81" w:rsidRDefault="4B647E81" w14:paraId="68A564FD" w14:textId="6979FE13">
            <w:r w:rsidRPr="4B647E81" w:rsidR="4B647E81">
              <w:rPr>
                <w:rFonts w:ascii="Calibri" w:hAnsi="Calibri" w:eastAsia="Calibri" w:cs="Calibri"/>
                <w:sz w:val="22"/>
                <w:szCs w:val="22"/>
              </w:rPr>
              <w:t xml:space="preserve"> </w:t>
            </w:r>
          </w:p>
          <w:p w:rsidR="4B647E81" w:rsidRDefault="4B647E81" w14:paraId="2BFA6ACD" w14:textId="1D4C7980">
            <w:r w:rsidRPr="4B647E81" w:rsidR="4B647E81">
              <w:rPr>
                <w:rFonts w:ascii="Calibri" w:hAnsi="Calibri" w:eastAsia="Calibri" w:cs="Calibri"/>
                <w:b w:val="1"/>
                <w:bCs w:val="1"/>
                <w:sz w:val="22"/>
                <w:szCs w:val="22"/>
              </w:rPr>
              <w:t xml:space="preserve">SUITABILITY ASSESSMENT: STAGE B </w:t>
            </w:r>
          </w:p>
          <w:p w:rsidR="4B647E81" w:rsidRDefault="4B647E81" w14:paraId="0C1F412C" w14:textId="062EB111">
            <w:r w:rsidRPr="4B647E81" w:rsidR="4B647E81">
              <w:rPr>
                <w:rFonts w:ascii="Calibri" w:hAnsi="Calibri" w:eastAsia="Calibri" w:cs="Calibri"/>
                <w:sz w:val="22"/>
                <w:szCs w:val="22"/>
              </w:rPr>
              <w:t xml:space="preserve"> </w:t>
            </w:r>
          </w:p>
        </w:tc>
      </w:tr>
      <w:tr w:rsidR="4B647E81" w:rsidTr="4752D423" w14:paraId="5EAB6B33">
        <w:trPr>
          <w:trHeight w:val="900"/>
        </w:trPr>
        <w:tc>
          <w:tcPr>
            <w:tcW w:w="1980" w:type="dxa"/>
            <w:tcBorders>
              <w:top w:val="single" w:sz="8"/>
              <w:left w:val="single" w:sz="8"/>
              <w:bottom w:val="single" w:sz="8"/>
              <w:right w:val="single" w:sz="8"/>
            </w:tcBorders>
            <w:tcMar/>
            <w:vAlign w:val="top"/>
          </w:tcPr>
          <w:p w:rsidR="4B647E81" w:rsidRDefault="4B647E81" w14:paraId="08D38612" w14:textId="712827B2">
            <w:r w:rsidRPr="4B647E81" w:rsidR="4B647E81">
              <w:rPr>
                <w:rFonts w:ascii="Calibri" w:hAnsi="Calibri" w:eastAsia="Calibri" w:cs="Calibri"/>
                <w:b w:val="1"/>
                <w:bCs w:val="1"/>
                <w:sz w:val="22"/>
                <w:szCs w:val="22"/>
              </w:rPr>
              <w:t>Access</w:t>
            </w:r>
          </w:p>
        </w:tc>
        <w:tc>
          <w:tcPr>
            <w:tcW w:w="7035" w:type="dxa"/>
            <w:tcBorders>
              <w:top w:val="nil" w:sz="8"/>
              <w:left w:val="single" w:sz="8"/>
              <w:bottom w:val="single" w:sz="8"/>
              <w:right w:val="single" w:sz="8"/>
            </w:tcBorders>
            <w:tcMar/>
            <w:vAlign w:val="top"/>
          </w:tcPr>
          <w:p w:rsidR="4B647E81" w:rsidRDefault="4B647E81" w14:paraId="14932D4D" w14:textId="0C047B89">
            <w:r w:rsidRPr="4B647E81" w:rsidR="4B647E81">
              <w:rPr>
                <w:rFonts w:ascii="Calibri" w:hAnsi="Calibri" w:eastAsia="Calibri" w:cs="Calibri"/>
                <w:sz w:val="22"/>
                <w:szCs w:val="22"/>
              </w:rPr>
              <w:t>Access off Orchard Way</w:t>
            </w:r>
          </w:p>
          <w:p w:rsidR="4B647E81" w:rsidRDefault="4B647E81" w14:paraId="5B48DD03" w14:textId="3585DDE4">
            <w:r w:rsidRPr="4B647E81" w:rsidR="4B647E81">
              <w:rPr>
                <w:rFonts w:ascii="Calibri" w:hAnsi="Calibri" w:eastAsia="Calibri" w:cs="Calibri"/>
                <w:sz w:val="22"/>
                <w:szCs w:val="22"/>
              </w:rPr>
              <w:t xml:space="preserve"> </w:t>
            </w:r>
          </w:p>
        </w:tc>
      </w:tr>
      <w:tr w:rsidR="4B647E81" w:rsidTr="4752D423" w14:paraId="42156B73">
        <w:tc>
          <w:tcPr>
            <w:tcW w:w="1980" w:type="dxa"/>
            <w:tcBorders>
              <w:top w:val="single" w:sz="8"/>
              <w:left w:val="single" w:sz="8"/>
              <w:bottom w:val="single" w:sz="8"/>
              <w:right w:val="single" w:sz="8"/>
            </w:tcBorders>
            <w:tcMar/>
            <w:vAlign w:val="top"/>
          </w:tcPr>
          <w:p w:rsidR="4B647E81" w:rsidRDefault="4B647E81" w14:paraId="6DD1876A" w14:textId="1D7B2722">
            <w:r w:rsidRPr="4B647E81" w:rsidR="4B647E81">
              <w:rPr>
                <w:rFonts w:ascii="Calibri" w:hAnsi="Calibri" w:eastAsia="Calibri" w:cs="Calibri"/>
                <w:b w:val="1"/>
                <w:bCs w:val="1"/>
                <w:sz w:val="22"/>
                <w:szCs w:val="22"/>
              </w:rPr>
              <w:t>Flood risk, water quality and drainage</w:t>
            </w:r>
          </w:p>
        </w:tc>
        <w:tc>
          <w:tcPr>
            <w:tcW w:w="7035" w:type="dxa"/>
            <w:tcBorders>
              <w:top w:val="single" w:sz="8"/>
              <w:left w:val="single" w:sz="8"/>
              <w:bottom w:val="single" w:sz="8"/>
              <w:right w:val="single" w:sz="8"/>
            </w:tcBorders>
            <w:tcMar/>
            <w:vAlign w:val="top"/>
          </w:tcPr>
          <w:p w:rsidR="4B647E81" w:rsidRDefault="4B647E81" w14:paraId="65B9955D" w14:textId="0B28CE31">
            <w:r w:rsidRPr="4B647E81" w:rsidR="4B647E81">
              <w:rPr>
                <w:rFonts w:ascii="Calibri" w:hAnsi="Calibri" w:eastAsia="Calibri" w:cs="Calibri"/>
                <w:sz w:val="22"/>
                <w:szCs w:val="22"/>
              </w:rPr>
              <w:t>Flooding issues (Zone 3) to the North and East of the site</w:t>
            </w:r>
          </w:p>
        </w:tc>
      </w:tr>
      <w:tr w:rsidR="4B647E81" w:rsidTr="4752D423" w14:paraId="14504DF0">
        <w:tc>
          <w:tcPr>
            <w:tcW w:w="1980" w:type="dxa"/>
            <w:tcBorders>
              <w:top w:val="single" w:sz="8"/>
              <w:left w:val="single" w:sz="8"/>
              <w:bottom w:val="single" w:sz="8"/>
              <w:right w:val="single" w:sz="8"/>
            </w:tcBorders>
            <w:tcMar/>
            <w:vAlign w:val="top"/>
          </w:tcPr>
          <w:p w:rsidR="4B647E81" w:rsidRDefault="4B647E81" w14:paraId="54E4697A" w14:textId="414A43E1">
            <w:r w:rsidRPr="4B647E81" w:rsidR="4B647E81">
              <w:rPr>
                <w:rFonts w:ascii="Calibri" w:hAnsi="Calibri" w:eastAsia="Calibri" w:cs="Calibri"/>
                <w:b w:val="1"/>
                <w:bCs w:val="1"/>
                <w:sz w:val="22"/>
                <w:szCs w:val="22"/>
              </w:rPr>
              <w:t xml:space="preserve">Heritage and Archaeology (including distance from assets). </w:t>
            </w:r>
          </w:p>
        </w:tc>
        <w:tc>
          <w:tcPr>
            <w:tcW w:w="7035" w:type="dxa"/>
            <w:tcBorders>
              <w:top w:val="single" w:sz="8"/>
              <w:left w:val="single" w:sz="8"/>
              <w:bottom w:val="single" w:sz="8"/>
              <w:right w:val="single" w:sz="8"/>
            </w:tcBorders>
            <w:tcMar/>
            <w:vAlign w:val="top"/>
          </w:tcPr>
          <w:p w:rsidR="4B647E81" w:rsidRDefault="4B647E81" w14:paraId="060E1E8D" w14:textId="7A704B86">
            <w:r w:rsidRPr="4B647E81" w:rsidR="4B647E81">
              <w:rPr>
                <w:rFonts w:ascii="Calibri" w:hAnsi="Calibri" w:eastAsia="Calibri" w:cs="Calibri"/>
                <w:sz w:val="22"/>
                <w:szCs w:val="22"/>
              </w:rPr>
              <w:t>No significant heritage constraints.</w:t>
            </w:r>
          </w:p>
          <w:p w:rsidR="4B647E81" w:rsidRDefault="4B647E81" w14:paraId="3CF17E62" w14:textId="2B4E9643">
            <w:r w:rsidRPr="4B647E81" w:rsidR="4B647E81">
              <w:rPr>
                <w:rFonts w:ascii="Calibri" w:hAnsi="Calibri" w:eastAsia="Calibri" w:cs="Calibri"/>
                <w:sz w:val="22"/>
                <w:szCs w:val="22"/>
              </w:rPr>
              <w:t xml:space="preserve"> </w:t>
            </w:r>
          </w:p>
          <w:p w:rsidR="4B647E81" w:rsidRDefault="4B647E81" w14:paraId="48D61EE5" w14:textId="150AE077">
            <w:r w:rsidRPr="4B647E81" w:rsidR="4B647E81">
              <w:rPr>
                <w:rFonts w:ascii="Calibri" w:hAnsi="Calibri" w:eastAsia="Calibri" w:cs="Calibri"/>
                <w:sz w:val="22"/>
                <w:szCs w:val="22"/>
              </w:rPr>
              <w:t xml:space="preserve">Archaeology: Potential for medieval settlement archaeology. Requires programme of archaeological mitigation. </w:t>
            </w:r>
          </w:p>
        </w:tc>
      </w:tr>
      <w:tr w:rsidR="4B647E81" w:rsidTr="4752D423" w14:paraId="5E8F1189">
        <w:tc>
          <w:tcPr>
            <w:tcW w:w="1980" w:type="dxa"/>
            <w:tcBorders>
              <w:top w:val="single" w:sz="8"/>
              <w:left w:val="single" w:sz="8"/>
              <w:bottom w:val="single" w:sz="8"/>
              <w:right w:val="single" w:sz="8"/>
            </w:tcBorders>
            <w:tcMar/>
            <w:vAlign w:val="top"/>
          </w:tcPr>
          <w:p w:rsidR="4B647E81" w:rsidRDefault="4B647E81" w14:paraId="52AA44B7" w14:textId="5BDA83F7">
            <w:r w:rsidRPr="4B647E81" w:rsidR="4B647E81">
              <w:rPr>
                <w:rFonts w:ascii="Calibri" w:hAnsi="Calibri" w:eastAsia="Calibri" w:cs="Calibri"/>
                <w:b w:val="1"/>
                <w:bCs w:val="1"/>
                <w:sz w:val="22"/>
                <w:szCs w:val="22"/>
              </w:rPr>
              <w:t>Infrastructure</w:t>
            </w:r>
          </w:p>
        </w:tc>
        <w:tc>
          <w:tcPr>
            <w:tcW w:w="7035" w:type="dxa"/>
            <w:tcBorders>
              <w:top w:val="single" w:sz="8"/>
              <w:left w:val="single" w:sz="8"/>
              <w:bottom w:val="single" w:sz="8"/>
              <w:right w:val="single" w:sz="8"/>
            </w:tcBorders>
            <w:tcMar/>
            <w:vAlign w:val="top"/>
          </w:tcPr>
          <w:p w:rsidR="4B647E81" w:rsidRDefault="4B647E81" w14:paraId="4AE6D783" w14:textId="30CA384C">
            <w:r w:rsidRPr="4B647E81" w:rsidR="4B647E81">
              <w:rPr>
                <w:rFonts w:ascii="Calibri" w:hAnsi="Calibri" w:eastAsia="Calibri" w:cs="Calibri"/>
                <w:sz w:val="22"/>
                <w:szCs w:val="22"/>
              </w:rPr>
              <w:t xml:space="preserve">Flooding </w:t>
            </w:r>
          </w:p>
          <w:p w:rsidR="4B647E81" w:rsidRDefault="4B647E81" w14:paraId="0AD79921" w14:textId="4ACEB7B6">
            <w:r w:rsidRPr="4B647E81" w:rsidR="4B647E81">
              <w:rPr>
                <w:rFonts w:ascii="Calibri" w:hAnsi="Calibri" w:eastAsia="Calibri" w:cs="Calibri"/>
                <w:sz w:val="22"/>
                <w:szCs w:val="22"/>
              </w:rPr>
              <w:t xml:space="preserve">The area is designated, and has permission for mainly commercial uses </w:t>
            </w:r>
          </w:p>
          <w:p w:rsidR="4B647E81" w:rsidRDefault="4B647E81" w14:paraId="77229202" w14:textId="465E98E0">
            <w:r w:rsidRPr="4B647E81" w:rsidR="4B647E81">
              <w:rPr>
                <w:rFonts w:ascii="Calibri" w:hAnsi="Calibri" w:eastAsia="Calibri" w:cs="Calibri"/>
                <w:sz w:val="22"/>
                <w:szCs w:val="22"/>
              </w:rPr>
              <w:t xml:space="preserve"> </w:t>
            </w:r>
          </w:p>
        </w:tc>
      </w:tr>
      <w:tr w:rsidR="4B647E81" w:rsidTr="4752D423" w14:paraId="1B9B16A3">
        <w:tc>
          <w:tcPr>
            <w:tcW w:w="1980" w:type="dxa"/>
            <w:tcBorders>
              <w:top w:val="single" w:sz="8"/>
              <w:left w:val="single" w:sz="8"/>
              <w:bottom w:val="single" w:sz="8"/>
              <w:right w:val="single" w:sz="8"/>
            </w:tcBorders>
            <w:tcMar/>
            <w:vAlign w:val="top"/>
          </w:tcPr>
          <w:p w:rsidR="4B647E81" w:rsidRDefault="4B647E81" w14:paraId="0DE896AE" w14:textId="7D91702C">
            <w:r w:rsidRPr="4B647E81" w:rsidR="4B647E81">
              <w:rPr>
                <w:rFonts w:ascii="Calibri" w:hAnsi="Calibri" w:eastAsia="Calibri" w:cs="Calibri"/>
                <w:b w:val="1"/>
                <w:bCs w:val="1"/>
                <w:sz w:val="22"/>
                <w:szCs w:val="22"/>
              </w:rPr>
              <w:t>Landscape</w:t>
            </w:r>
          </w:p>
        </w:tc>
        <w:tc>
          <w:tcPr>
            <w:tcW w:w="7035" w:type="dxa"/>
            <w:tcBorders>
              <w:top w:val="single" w:sz="8"/>
              <w:left w:val="single" w:sz="8"/>
              <w:bottom w:val="single" w:sz="8"/>
              <w:right w:val="single" w:sz="8"/>
            </w:tcBorders>
            <w:tcMar/>
            <w:vAlign w:val="top"/>
          </w:tcPr>
          <w:p w:rsidR="4B647E81" w:rsidRDefault="4B647E81" w14:paraId="3456B5C5" w14:textId="5EA1A995">
            <w:r w:rsidRPr="4B647E81" w:rsidR="4B647E81">
              <w:rPr>
                <w:rFonts w:ascii="Calibri" w:hAnsi="Calibri" w:eastAsia="Calibri" w:cs="Calibri"/>
                <w:sz w:val="22"/>
                <w:szCs w:val="22"/>
              </w:rPr>
              <w:t>Not countryside area – but promient gateway site</w:t>
            </w:r>
          </w:p>
        </w:tc>
      </w:tr>
      <w:tr w:rsidR="4B647E81" w:rsidTr="4752D423" w14:paraId="291572D8">
        <w:tc>
          <w:tcPr>
            <w:tcW w:w="1980" w:type="dxa"/>
            <w:tcBorders>
              <w:top w:val="single" w:sz="8"/>
              <w:left w:val="single" w:sz="8"/>
              <w:bottom w:val="single" w:sz="8"/>
              <w:right w:val="single" w:sz="8"/>
            </w:tcBorders>
            <w:tcMar/>
            <w:vAlign w:val="top"/>
          </w:tcPr>
          <w:p w:rsidR="4B647E81" w:rsidRDefault="4B647E81" w14:paraId="6E7BE4FA" w14:textId="6081C0DA">
            <w:r w:rsidRPr="4B647E81" w:rsidR="4B647E81">
              <w:rPr>
                <w:rFonts w:ascii="Calibri" w:hAnsi="Calibri" w:eastAsia="Calibri" w:cs="Calibri"/>
                <w:b w:val="1"/>
                <w:bCs w:val="1"/>
                <w:sz w:val="22"/>
                <w:szCs w:val="22"/>
              </w:rPr>
              <w:t>Ecology</w:t>
            </w:r>
          </w:p>
        </w:tc>
        <w:tc>
          <w:tcPr>
            <w:tcW w:w="7035" w:type="dxa"/>
            <w:tcBorders>
              <w:top w:val="single" w:sz="8"/>
              <w:left w:val="single" w:sz="8"/>
              <w:bottom w:val="single" w:sz="8"/>
              <w:right w:val="single" w:sz="8"/>
            </w:tcBorders>
            <w:tcMar/>
            <w:vAlign w:val="top"/>
          </w:tcPr>
          <w:p w:rsidR="4B647E81" w:rsidRDefault="4B647E81" w14:paraId="21493163" w14:textId="1359C47C">
            <w:r w:rsidRPr="4B647E81" w:rsidR="4B647E81">
              <w:rPr>
                <w:rFonts w:ascii="Calibri" w:hAnsi="Calibri" w:eastAsia="Calibri" w:cs="Calibri"/>
                <w:sz w:val="22"/>
                <w:szCs w:val="22"/>
              </w:rPr>
              <w:t>LP – OSWI/CWS/SSSI etc. GHB/Cirl Buntings Sustenance Zone/Pinch Points</w:t>
            </w:r>
          </w:p>
        </w:tc>
      </w:tr>
      <w:tr w:rsidR="4B647E81" w:rsidTr="4752D423" w14:paraId="1B542654">
        <w:tc>
          <w:tcPr>
            <w:tcW w:w="1980" w:type="dxa"/>
            <w:tcBorders>
              <w:top w:val="single" w:sz="8"/>
              <w:left w:val="single" w:sz="8"/>
              <w:bottom w:val="single" w:sz="8"/>
              <w:right w:val="single" w:sz="8"/>
            </w:tcBorders>
            <w:tcMar/>
            <w:vAlign w:val="top"/>
          </w:tcPr>
          <w:p w:rsidR="4B647E81" w:rsidRDefault="4B647E81" w14:paraId="118D42B4" w14:textId="5CC8C312">
            <w:r w:rsidRPr="4B647E81" w:rsidR="4B647E81">
              <w:rPr>
                <w:rFonts w:ascii="Calibri" w:hAnsi="Calibri" w:eastAsia="Calibri" w:cs="Calibri"/>
                <w:b w:val="1"/>
                <w:bCs w:val="1"/>
                <w:sz w:val="22"/>
                <w:szCs w:val="22"/>
              </w:rPr>
              <w:t>Safety related constraints</w:t>
            </w:r>
          </w:p>
        </w:tc>
        <w:tc>
          <w:tcPr>
            <w:tcW w:w="7035" w:type="dxa"/>
            <w:tcBorders>
              <w:top w:val="single" w:sz="8"/>
              <w:left w:val="single" w:sz="8"/>
              <w:bottom w:val="single" w:sz="8"/>
              <w:right w:val="single" w:sz="8"/>
            </w:tcBorders>
            <w:tcMar/>
            <w:vAlign w:val="top"/>
          </w:tcPr>
          <w:p w:rsidR="4B647E81" w:rsidRDefault="4B647E81" w14:paraId="02D535CA" w14:textId="5F3F4495">
            <w:r w:rsidRPr="4B647E81" w:rsidR="4B647E81">
              <w:rPr>
                <w:rFonts w:ascii="Calibri" w:hAnsi="Calibri" w:eastAsia="Calibri" w:cs="Calibri"/>
                <w:sz w:val="22"/>
                <w:szCs w:val="22"/>
              </w:rPr>
              <w:t>None?</w:t>
            </w:r>
          </w:p>
          <w:p w:rsidR="4B647E81" w:rsidRDefault="4B647E81" w14:paraId="228CD393" w14:textId="42EF609F">
            <w:r w:rsidRPr="4B647E81" w:rsidR="4B647E81">
              <w:rPr>
                <w:rFonts w:ascii="Calibri" w:hAnsi="Calibri" w:eastAsia="Calibri" w:cs="Calibri"/>
                <w:sz w:val="22"/>
                <w:szCs w:val="22"/>
              </w:rPr>
              <w:t>High Voltage Power Line (Edginswell)</w:t>
            </w:r>
          </w:p>
        </w:tc>
      </w:tr>
      <w:tr w:rsidR="4B647E81" w:rsidTr="4752D423" w14:paraId="34838E0E">
        <w:trPr>
          <w:trHeight w:val="990"/>
        </w:trPr>
        <w:tc>
          <w:tcPr>
            <w:tcW w:w="1980" w:type="dxa"/>
            <w:tcBorders>
              <w:top w:val="single" w:sz="8"/>
              <w:left w:val="single" w:sz="8"/>
              <w:bottom w:val="single" w:sz="8"/>
              <w:right w:val="single" w:sz="8"/>
            </w:tcBorders>
            <w:tcMar/>
            <w:vAlign w:val="top"/>
          </w:tcPr>
          <w:p w:rsidR="4B647E81" w:rsidRDefault="4B647E81" w14:paraId="748571E2" w14:textId="4E1DA2A5">
            <w:r w:rsidRPr="4B647E81" w:rsidR="4B647E81">
              <w:rPr>
                <w:rFonts w:ascii="Calibri" w:hAnsi="Calibri" w:eastAsia="Calibri" w:cs="Calibri"/>
                <w:b w:val="1"/>
                <w:bCs w:val="1"/>
                <w:sz w:val="22"/>
                <w:szCs w:val="22"/>
              </w:rPr>
              <w:t>Soils  (Agricultural Land classification) and contamination</w:t>
            </w:r>
          </w:p>
        </w:tc>
        <w:tc>
          <w:tcPr>
            <w:tcW w:w="7035" w:type="dxa"/>
            <w:tcBorders>
              <w:top w:val="single" w:sz="8"/>
              <w:left w:val="single" w:sz="8"/>
              <w:bottom w:val="single" w:sz="8"/>
              <w:right w:val="single" w:sz="8"/>
            </w:tcBorders>
            <w:tcMar/>
            <w:vAlign w:val="top"/>
          </w:tcPr>
          <w:p w:rsidR="4B647E81" w:rsidRDefault="4B647E81" w14:paraId="24C19D46" w14:textId="6793E68A">
            <w:r w:rsidRPr="4B647E81" w:rsidR="4B647E81">
              <w:rPr>
                <w:rFonts w:ascii="Calibri" w:hAnsi="Calibri" w:eastAsia="Calibri" w:cs="Calibri"/>
                <w:sz w:val="22"/>
                <w:szCs w:val="22"/>
              </w:rPr>
              <w:t>MapInfo/Maps (can do retrospectively</w:t>
            </w:r>
          </w:p>
        </w:tc>
      </w:tr>
      <w:tr w:rsidR="4B647E81" w:rsidTr="4752D423" w14:paraId="68AB988F">
        <w:tc>
          <w:tcPr>
            <w:tcW w:w="1980" w:type="dxa"/>
            <w:tcBorders>
              <w:top w:val="single" w:sz="8"/>
              <w:left w:val="single" w:sz="8"/>
              <w:bottom w:val="single" w:sz="8"/>
              <w:right w:val="single" w:sz="8"/>
            </w:tcBorders>
            <w:tcMar/>
            <w:vAlign w:val="top"/>
          </w:tcPr>
          <w:p w:rsidR="4B647E81" w:rsidRDefault="4B647E81" w14:paraId="52133288" w14:textId="2F716EA0">
            <w:r w:rsidRPr="4B647E81" w:rsidR="4B647E81">
              <w:rPr>
                <w:rFonts w:ascii="Calibri" w:hAnsi="Calibri" w:eastAsia="Calibri" w:cs="Calibri"/>
                <w:b w:val="1"/>
                <w:bCs w:val="1"/>
                <w:sz w:val="22"/>
                <w:szCs w:val="22"/>
              </w:rPr>
              <w:t xml:space="preserve">Local Plan </w:t>
            </w:r>
          </w:p>
        </w:tc>
        <w:tc>
          <w:tcPr>
            <w:tcW w:w="7035" w:type="dxa"/>
            <w:tcBorders>
              <w:top w:val="single" w:sz="8"/>
              <w:left w:val="single" w:sz="8"/>
              <w:bottom w:val="single" w:sz="8"/>
              <w:right w:val="single" w:sz="8"/>
            </w:tcBorders>
            <w:tcMar/>
            <w:vAlign w:val="top"/>
          </w:tcPr>
          <w:p w:rsidR="4B647E81" w:rsidRDefault="4B647E81" w14:paraId="51D8BCE6" w14:textId="48E7FA66">
            <w:r w:rsidRPr="4B647E81" w:rsidR="4B647E81">
              <w:rPr>
                <w:rFonts w:ascii="Calibri" w:hAnsi="Calibri" w:eastAsia="Calibri" w:cs="Calibri"/>
                <w:sz w:val="22"/>
                <w:szCs w:val="22"/>
              </w:rPr>
              <w:t xml:space="preserve">Torquay Gateway Future Growth Area </w:t>
            </w:r>
          </w:p>
          <w:p w:rsidR="4B647E81" w:rsidRDefault="4B647E81" w14:paraId="2D7C1150" w14:textId="0646D3BD">
            <w:r w:rsidRPr="4B647E81" w:rsidR="4B647E81">
              <w:rPr>
                <w:rFonts w:ascii="Calibri" w:hAnsi="Calibri" w:eastAsia="Calibri" w:cs="Calibri"/>
                <w:sz w:val="22"/>
                <w:szCs w:val="22"/>
              </w:rPr>
              <w:t xml:space="preserve">Adopted Masterplan SPD (2015)- The area is shown as Edginswell Business Park. </w:t>
            </w:r>
          </w:p>
        </w:tc>
      </w:tr>
      <w:tr w:rsidR="4B647E81" w:rsidTr="4752D423" w14:paraId="70342C58">
        <w:tc>
          <w:tcPr>
            <w:tcW w:w="1980" w:type="dxa"/>
            <w:tcBorders>
              <w:top w:val="single" w:sz="8"/>
              <w:left w:val="single" w:sz="8"/>
              <w:bottom w:val="single" w:sz="8"/>
              <w:right w:val="single" w:sz="8"/>
            </w:tcBorders>
            <w:tcMar/>
            <w:vAlign w:val="top"/>
          </w:tcPr>
          <w:p w:rsidR="4B647E81" w:rsidRDefault="4B647E81" w14:paraId="5299B3B6" w14:textId="75264A6E">
            <w:r w:rsidRPr="4B647E81" w:rsidR="4B647E81">
              <w:rPr>
                <w:rFonts w:ascii="Calibri" w:hAnsi="Calibri" w:eastAsia="Calibri" w:cs="Calibri"/>
                <w:b w:val="1"/>
                <w:bCs w:val="1"/>
                <w:sz w:val="22"/>
                <w:szCs w:val="22"/>
              </w:rPr>
              <w:t xml:space="preserve">Neighbourhood Plan </w:t>
            </w:r>
          </w:p>
        </w:tc>
        <w:tc>
          <w:tcPr>
            <w:tcW w:w="7035" w:type="dxa"/>
            <w:tcBorders>
              <w:top w:val="single" w:sz="8"/>
              <w:left w:val="single" w:sz="8"/>
              <w:bottom w:val="single" w:sz="8"/>
              <w:right w:val="single" w:sz="8"/>
            </w:tcBorders>
            <w:tcMar/>
            <w:vAlign w:val="top"/>
          </w:tcPr>
          <w:p w:rsidR="4B647E81" w:rsidRDefault="4B647E81" w14:paraId="26FDABF1" w14:textId="7A27949A">
            <w:r w:rsidRPr="4752D423" w:rsidR="4B647E81">
              <w:rPr>
                <w:rFonts w:ascii="Calibri" w:hAnsi="Calibri" w:eastAsia="Calibri" w:cs="Calibri"/>
                <w:sz w:val="22"/>
                <w:szCs w:val="22"/>
              </w:rPr>
              <w:t xml:space="preserve">TH3 Future growth Area Priorities </w:t>
            </w:r>
            <w:proofErr w:type="gramStart"/>
            <w:r w:rsidRPr="4752D423" w:rsidR="4B647E81">
              <w:rPr>
                <w:rFonts w:ascii="Calibri" w:hAnsi="Calibri" w:eastAsia="Calibri" w:cs="Calibri"/>
                <w:sz w:val="22"/>
                <w:szCs w:val="22"/>
              </w:rPr>
              <w:t>–“</w:t>
            </w:r>
            <w:proofErr w:type="gramEnd"/>
            <w:r w:rsidRPr="4752D423" w:rsidR="4B647E81">
              <w:rPr>
                <w:rFonts w:ascii="Calibri" w:hAnsi="Calibri" w:eastAsia="Calibri" w:cs="Calibri"/>
                <w:sz w:val="22"/>
                <w:szCs w:val="22"/>
              </w:rPr>
              <w:t>affordable housing and community facilities will be given the highe</w:t>
            </w:r>
            <w:r w:rsidRPr="4752D423" w:rsidR="3CB79DBE">
              <w:rPr>
                <w:rFonts w:ascii="Calibri" w:hAnsi="Calibri" w:eastAsia="Calibri" w:cs="Calibri"/>
                <w:sz w:val="22"/>
                <w:szCs w:val="22"/>
              </w:rPr>
              <w:t>s</w:t>
            </w:r>
            <w:r w:rsidRPr="4752D423" w:rsidR="4B647E81">
              <w:rPr>
                <w:rFonts w:ascii="Calibri" w:hAnsi="Calibri" w:eastAsia="Calibri" w:cs="Calibri"/>
                <w:sz w:val="22"/>
                <w:szCs w:val="22"/>
              </w:rPr>
              <w:t xml:space="preserve">t </w:t>
            </w:r>
            <w:proofErr w:type="spellStart"/>
            <w:r w:rsidRPr="4752D423" w:rsidR="4B647E81">
              <w:rPr>
                <w:rFonts w:ascii="Calibri" w:hAnsi="Calibri" w:eastAsia="Calibri" w:cs="Calibri"/>
                <w:sz w:val="22"/>
                <w:szCs w:val="22"/>
              </w:rPr>
              <w:t>prority</w:t>
            </w:r>
            <w:proofErr w:type="spellEnd"/>
            <w:r w:rsidRPr="4752D423" w:rsidR="4B647E81">
              <w:rPr>
                <w:rFonts w:ascii="Calibri" w:hAnsi="Calibri" w:eastAsia="Calibri" w:cs="Calibri"/>
                <w:sz w:val="22"/>
                <w:szCs w:val="22"/>
              </w:rPr>
              <w:t xml:space="preserve">” </w:t>
            </w:r>
          </w:p>
        </w:tc>
      </w:tr>
      <w:tr w:rsidR="4B647E81" w:rsidTr="4752D423" w14:paraId="4C13EFA9">
        <w:tc>
          <w:tcPr>
            <w:tcW w:w="1980" w:type="dxa"/>
            <w:tcBorders>
              <w:top w:val="single" w:sz="8"/>
              <w:left w:val="single" w:sz="8"/>
              <w:bottom w:val="single" w:sz="8"/>
              <w:right w:val="single" w:sz="8"/>
            </w:tcBorders>
            <w:tcMar/>
            <w:vAlign w:val="top"/>
          </w:tcPr>
          <w:p w:rsidR="4B647E81" w:rsidRDefault="4B647E81" w14:paraId="3DA5AE1E" w14:textId="06FAF2AE">
            <w:r w:rsidRPr="4B647E81" w:rsidR="4B647E81">
              <w:rPr>
                <w:rFonts w:ascii="Calibri" w:hAnsi="Calibri" w:eastAsia="Calibri" w:cs="Calibri"/>
                <w:b w:val="1"/>
                <w:bCs w:val="1"/>
                <w:sz w:val="22"/>
                <w:szCs w:val="22"/>
              </w:rPr>
              <w:t>Development progress (where relevant)</w:t>
            </w:r>
          </w:p>
        </w:tc>
        <w:tc>
          <w:tcPr>
            <w:tcW w:w="7035" w:type="dxa"/>
            <w:tcBorders>
              <w:top w:val="single" w:sz="8"/>
              <w:left w:val="single" w:sz="8"/>
              <w:bottom w:val="single" w:sz="8"/>
              <w:right w:val="single" w:sz="8"/>
            </w:tcBorders>
            <w:tcMar/>
            <w:vAlign w:val="top"/>
          </w:tcPr>
          <w:p w:rsidR="4B647E81" w:rsidRDefault="4B647E81" w14:paraId="0821A259" w14:textId="3792FD32">
            <w:r w:rsidRPr="4B647E81" w:rsidR="4B647E81">
              <w:rPr>
                <w:rFonts w:ascii="Calibri" w:hAnsi="Calibri" w:eastAsia="Calibri" w:cs="Calibri"/>
                <w:sz w:val="22"/>
                <w:szCs w:val="22"/>
              </w:rPr>
              <w:t>Extensive planning history relating to commercial development:</w:t>
            </w:r>
          </w:p>
          <w:p w:rsidR="4B647E81" w:rsidRDefault="4B647E81" w14:paraId="099F047C" w14:textId="5498114A">
            <w:r w:rsidRPr="4B647E81" w:rsidR="4B647E81">
              <w:rPr>
                <w:rFonts w:ascii="Calibri" w:hAnsi="Calibri" w:eastAsia="Calibri" w:cs="Calibri"/>
                <w:sz w:val="22"/>
                <w:szCs w:val="22"/>
              </w:rPr>
              <w:t xml:space="preserve">P/2021/0123 </w:t>
            </w:r>
          </w:p>
          <w:p w:rsidR="4B647E81" w:rsidRDefault="4B647E81" w14:paraId="2ADA48B3" w14:textId="7C6E2D2E">
            <w:r w:rsidRPr="4B647E81" w:rsidR="4B647E81">
              <w:rPr>
                <w:rFonts w:ascii="Calibri" w:hAnsi="Calibri" w:eastAsia="Calibri" w:cs="Calibri"/>
                <w:sz w:val="22"/>
                <w:szCs w:val="22"/>
              </w:rPr>
              <w:t xml:space="preserve"> </w:t>
            </w:r>
          </w:p>
          <w:p w:rsidR="4B647E81" w:rsidRDefault="4B647E81" w14:paraId="4CD68330" w14:textId="0EC2B04D">
            <w:r w:rsidRPr="4752D423" w:rsidR="4B647E81">
              <w:rPr>
                <w:rFonts w:ascii="Calibri" w:hAnsi="Calibri" w:eastAsia="Calibri" w:cs="Calibri"/>
                <w:sz w:val="22"/>
                <w:szCs w:val="22"/>
              </w:rPr>
              <w:t xml:space="preserve">P/2007/1743 Mixed use development comprising business use, car show room, retail </w:t>
            </w:r>
            <w:r w:rsidRPr="4752D423" w:rsidR="3F981D6B">
              <w:rPr>
                <w:rFonts w:ascii="Calibri" w:hAnsi="Calibri" w:eastAsia="Calibri" w:cs="Calibri"/>
                <w:sz w:val="22"/>
                <w:szCs w:val="22"/>
              </w:rPr>
              <w:t>warehouse and</w:t>
            </w:r>
            <w:r w:rsidRPr="4752D423" w:rsidR="4B647E81">
              <w:rPr>
                <w:rFonts w:ascii="Calibri" w:hAnsi="Calibri" w:eastAsia="Calibri" w:cs="Calibri"/>
                <w:sz w:val="22"/>
                <w:szCs w:val="22"/>
              </w:rPr>
              <w:t xml:space="preserve"> residential and public house.  The development has been implemented and various later permissions relate to elements of the permission </w:t>
            </w:r>
            <w:proofErr w:type="spellStart"/>
            <w:r w:rsidRPr="4752D423" w:rsidR="4B647E81">
              <w:rPr>
                <w:rFonts w:ascii="Calibri" w:hAnsi="Calibri" w:eastAsia="Calibri" w:cs="Calibri"/>
                <w:sz w:val="22"/>
                <w:szCs w:val="22"/>
              </w:rPr>
              <w:t>e.g</w:t>
            </w:r>
            <w:proofErr w:type="spellEnd"/>
            <w:r w:rsidRPr="4752D423" w:rsidR="4B647E81">
              <w:rPr>
                <w:rFonts w:ascii="Calibri" w:hAnsi="Calibri" w:eastAsia="Calibri" w:cs="Calibri"/>
                <w:sz w:val="22"/>
                <w:szCs w:val="22"/>
              </w:rPr>
              <w:t xml:space="preserve"> P/2016/0955/  </w:t>
            </w:r>
          </w:p>
          <w:p w:rsidR="4B647E81" w:rsidRDefault="4B647E81" w14:paraId="5153FE92" w14:textId="5CADAED1">
            <w:r w:rsidRPr="4B647E81" w:rsidR="4B647E81">
              <w:rPr>
                <w:rFonts w:ascii="Calibri" w:hAnsi="Calibri" w:eastAsia="Calibri" w:cs="Calibri"/>
                <w:sz w:val="22"/>
                <w:szCs w:val="22"/>
              </w:rPr>
              <w:t xml:space="preserve"> </w:t>
            </w:r>
          </w:p>
        </w:tc>
      </w:tr>
      <w:tr w:rsidR="4B647E81" w:rsidTr="4752D423" w14:paraId="7BBEFF8F">
        <w:tc>
          <w:tcPr>
            <w:tcW w:w="1980" w:type="dxa"/>
            <w:tcBorders>
              <w:top w:val="single" w:sz="8"/>
              <w:left w:val="single" w:sz="8"/>
              <w:bottom w:val="single" w:sz="8"/>
              <w:right w:val="single" w:sz="8"/>
            </w:tcBorders>
            <w:tcMar/>
            <w:vAlign w:val="top"/>
          </w:tcPr>
          <w:p w:rsidR="4B647E81" w:rsidRDefault="4B647E81" w14:paraId="60C387A4" w14:textId="395B653A">
            <w:r w:rsidRPr="4B647E81" w:rsidR="4B647E81">
              <w:rPr>
                <w:rFonts w:ascii="Calibri" w:hAnsi="Calibri" w:eastAsia="Calibri" w:cs="Calibri"/>
                <w:b w:val="1"/>
                <w:bCs w:val="1"/>
                <w:sz w:val="22"/>
                <w:szCs w:val="22"/>
              </w:rPr>
              <w:t>Other</w:t>
            </w:r>
          </w:p>
        </w:tc>
        <w:tc>
          <w:tcPr>
            <w:tcW w:w="7035" w:type="dxa"/>
            <w:tcBorders>
              <w:top w:val="single" w:sz="8"/>
              <w:left w:val="single" w:sz="8"/>
              <w:bottom w:val="single" w:sz="8"/>
              <w:right w:val="single" w:sz="8"/>
            </w:tcBorders>
            <w:tcMar/>
            <w:vAlign w:val="top"/>
          </w:tcPr>
          <w:p w:rsidR="4B647E81" w:rsidRDefault="4B647E81" w14:paraId="715D1DE9" w14:textId="30202152">
            <w:r w:rsidRPr="4B647E81" w:rsidR="4B647E81">
              <w:rPr>
                <w:rFonts w:ascii="Calibri" w:hAnsi="Calibri" w:eastAsia="Calibri" w:cs="Calibri"/>
                <w:sz w:val="22"/>
                <w:szCs w:val="22"/>
              </w:rPr>
              <w:t xml:space="preserve">See NPPF paragraphs 120 and 121. The LPA could consider allowing some residential use on the land. However, this would result in the loss of employment use in an accessible location.    Implementation of the extant permission for bulky retail d </w:t>
            </w:r>
          </w:p>
        </w:tc>
      </w:tr>
      <w:tr w:rsidR="4B647E81" w:rsidTr="4752D423" w14:paraId="59129ADD">
        <w:tc>
          <w:tcPr>
            <w:tcW w:w="1980" w:type="dxa"/>
            <w:tcBorders>
              <w:top w:val="single" w:sz="8"/>
              <w:left w:val="single" w:sz="8"/>
              <w:bottom w:val="single" w:sz="8"/>
              <w:right w:val="single" w:sz="8"/>
            </w:tcBorders>
            <w:tcMar/>
            <w:vAlign w:val="top"/>
          </w:tcPr>
          <w:p w:rsidR="4B647E81" w:rsidRDefault="4B647E81" w14:paraId="0B2D36FA" w14:textId="0A712F7D">
            <w:r w:rsidRPr="4B647E81" w:rsidR="4B647E81">
              <w:rPr>
                <w:rFonts w:ascii="Calibri" w:hAnsi="Calibri" w:eastAsia="Calibri" w:cs="Calibri"/>
                <w:b w:val="1"/>
                <w:bCs w:val="1"/>
                <w:sz w:val="22"/>
                <w:szCs w:val="22"/>
              </w:rPr>
              <w:t xml:space="preserve">HELAA Panel Summary </w:t>
            </w:r>
          </w:p>
        </w:tc>
        <w:tc>
          <w:tcPr>
            <w:tcW w:w="7035" w:type="dxa"/>
            <w:tcBorders>
              <w:top w:val="single" w:sz="8"/>
              <w:left w:val="single" w:sz="8"/>
              <w:bottom w:val="single" w:sz="8"/>
              <w:right w:val="single" w:sz="8"/>
            </w:tcBorders>
            <w:tcMar/>
            <w:vAlign w:val="top"/>
          </w:tcPr>
          <w:p w:rsidR="4B647E81" w:rsidP="4752D423" w:rsidRDefault="4B647E81" w14:paraId="27CB68A5" w14:textId="19FBA003">
            <w:pPr>
              <w:rPr>
                <w:rFonts w:ascii="Calibri" w:hAnsi="Calibri" w:eastAsia="Calibri" w:cs="Calibri"/>
                <w:sz w:val="22"/>
                <w:szCs w:val="22"/>
              </w:rPr>
            </w:pPr>
          </w:p>
        </w:tc>
      </w:tr>
      <w:tr w:rsidR="4B647E81" w:rsidTr="4752D423" w14:paraId="66F8F088">
        <w:tc>
          <w:tcPr>
            <w:tcW w:w="1980" w:type="dxa"/>
            <w:tcBorders>
              <w:top w:val="single" w:sz="8"/>
              <w:left w:val="single" w:sz="8"/>
              <w:bottom w:val="single" w:sz="8"/>
              <w:right w:val="single" w:sz="8"/>
            </w:tcBorders>
            <w:tcMar/>
            <w:vAlign w:val="top"/>
          </w:tcPr>
          <w:p w:rsidR="4B647E81" w:rsidRDefault="4B647E81" w14:paraId="13D34B35" w14:textId="5205459B">
            <w:r w:rsidRPr="4B647E81" w:rsidR="4B647E81">
              <w:rPr>
                <w:rFonts w:ascii="Calibri" w:hAnsi="Calibri" w:eastAsia="Calibri" w:cs="Calibri"/>
                <w:b w:val="1"/>
                <w:bCs w:val="1"/>
                <w:sz w:val="22"/>
                <w:szCs w:val="22"/>
              </w:rPr>
              <w:t>Site potential</w:t>
            </w:r>
          </w:p>
        </w:tc>
        <w:tc>
          <w:tcPr>
            <w:tcW w:w="7035" w:type="dxa"/>
            <w:tcBorders>
              <w:top w:val="single" w:sz="8"/>
              <w:left w:val="single" w:sz="8"/>
              <w:bottom w:val="single" w:sz="8"/>
              <w:right w:val="single" w:sz="8"/>
            </w:tcBorders>
            <w:tcMar/>
            <w:vAlign w:val="top"/>
          </w:tcPr>
          <w:p w:rsidR="4B647E81" w:rsidP="4752D423" w:rsidRDefault="4B647E81" w14:paraId="08BF7A29" w14:textId="4BFCF149">
            <w:pPr>
              <w:rPr>
                <w:rFonts w:ascii="Calibri" w:hAnsi="Calibri" w:eastAsia="Calibri" w:cs="Calibri"/>
                <w:sz w:val="22"/>
                <w:szCs w:val="22"/>
              </w:rPr>
            </w:pPr>
          </w:p>
        </w:tc>
      </w:tr>
    </w:tbl>
    <w:p xmlns:wp14="http://schemas.microsoft.com/office/word/2010/wordml" w14:paraId="79BA44B8" wp14:textId="056FF96B">
      <w:r w:rsidRPr="4B647E81" w:rsidR="3C80982B">
        <w:rPr>
          <w:rFonts w:ascii="Arial" w:hAnsi="Arial" w:eastAsia="Arial" w:cs="Arial"/>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2265"/>
        <w:gridCol w:w="6750"/>
      </w:tblGrid>
      <w:tr w:rsidR="4B647E81" w:rsidTr="4752D423" w14:paraId="611F6068">
        <w:tc>
          <w:tcPr>
            <w:tcW w:w="9015" w:type="dxa"/>
            <w:gridSpan w:val="2"/>
            <w:tcBorders>
              <w:top w:val="single" w:sz="8"/>
              <w:left w:val="single" w:sz="8"/>
              <w:bottom w:val="single" w:sz="8"/>
              <w:right w:val="single" w:sz="8"/>
            </w:tcBorders>
            <w:tcMar/>
            <w:vAlign w:val="top"/>
          </w:tcPr>
          <w:p w:rsidR="4B647E81" w:rsidRDefault="4B647E81" w14:paraId="4A9C0FC8" w14:textId="19DA556D">
            <w:r w:rsidRPr="4B647E81" w:rsidR="4B647E81">
              <w:rPr>
                <w:rFonts w:ascii="Calibri" w:hAnsi="Calibri" w:eastAsia="Calibri" w:cs="Calibri"/>
                <w:sz w:val="22"/>
                <w:szCs w:val="22"/>
              </w:rPr>
              <w:t xml:space="preserve"> </w:t>
            </w:r>
          </w:p>
          <w:p w:rsidR="4B647E81" w:rsidRDefault="4B647E81" w14:paraId="2A1D8F6D" w14:textId="16AA1391">
            <w:r w:rsidRPr="4B647E81" w:rsidR="4B647E81">
              <w:rPr>
                <w:rFonts w:ascii="Calibri" w:hAnsi="Calibri" w:eastAsia="Calibri" w:cs="Calibri"/>
                <w:b w:val="1"/>
                <w:bCs w:val="1"/>
                <w:sz w:val="22"/>
                <w:szCs w:val="22"/>
              </w:rPr>
              <w:t xml:space="preserve">AVAILABILITY ASSESSMENT </w:t>
            </w:r>
          </w:p>
          <w:p w:rsidR="4B647E81" w:rsidRDefault="4B647E81" w14:paraId="2C4F9634" w14:textId="385021BB">
            <w:r w:rsidRPr="4B647E81" w:rsidR="4B647E81">
              <w:rPr>
                <w:rFonts w:ascii="Calibri" w:hAnsi="Calibri" w:eastAsia="Calibri" w:cs="Calibri"/>
                <w:sz w:val="22"/>
                <w:szCs w:val="22"/>
              </w:rPr>
              <w:t xml:space="preserve"> </w:t>
            </w:r>
          </w:p>
          <w:p w:rsidR="4B647E81" w:rsidRDefault="4B647E81" w14:paraId="41797EF1" w14:textId="3D9FFA8E">
            <w:r w:rsidRPr="4B647E81" w:rsidR="4B647E81">
              <w:rPr>
                <w:rFonts w:ascii="Calibri" w:hAnsi="Calibri" w:eastAsia="Calibri" w:cs="Calibri"/>
                <w:sz w:val="22"/>
                <w:szCs w:val="22"/>
              </w:rPr>
              <w:t>The site promoter(s) has confirmed that the site will be available for development within:</w:t>
            </w:r>
          </w:p>
        </w:tc>
      </w:tr>
      <w:tr w:rsidR="4B647E81" w:rsidTr="4752D423" w14:paraId="2BB235A0">
        <w:tc>
          <w:tcPr>
            <w:tcW w:w="2265" w:type="dxa"/>
            <w:tcBorders>
              <w:top w:val="single" w:sz="8"/>
              <w:left w:val="single" w:sz="8"/>
              <w:bottom w:val="single" w:sz="8"/>
              <w:right w:val="single" w:sz="8"/>
            </w:tcBorders>
            <w:tcMar/>
            <w:vAlign w:val="top"/>
          </w:tcPr>
          <w:p w:rsidR="4B647E81" w:rsidRDefault="4B647E81" w14:paraId="6F92735F" w14:textId="510512FA">
            <w:r w:rsidRPr="4B647E81" w:rsidR="4B647E81">
              <w:rPr>
                <w:rFonts w:ascii="Calibri" w:hAnsi="Calibri" w:eastAsia="Calibri" w:cs="Calibri"/>
                <w:sz w:val="22"/>
                <w:szCs w:val="22"/>
              </w:rPr>
              <w:t>The next 5 years</w:t>
            </w:r>
          </w:p>
        </w:tc>
        <w:tc>
          <w:tcPr>
            <w:tcW w:w="6750" w:type="dxa"/>
            <w:tcBorders>
              <w:top w:val="nil" w:sz="8"/>
              <w:left w:val="single" w:sz="8"/>
              <w:bottom w:val="single" w:sz="8"/>
              <w:right w:val="single" w:sz="8"/>
            </w:tcBorders>
            <w:tcMar/>
            <w:vAlign w:val="top"/>
          </w:tcPr>
          <w:p w:rsidR="4B647E81" w:rsidRDefault="4B647E81" w14:paraId="202FB841" w14:textId="6B384904">
            <w:r w:rsidRPr="4B647E81" w:rsidR="4B647E81">
              <w:rPr>
                <w:rFonts w:ascii="Calibri" w:hAnsi="Calibri" w:eastAsia="Calibri" w:cs="Calibri"/>
                <w:sz w:val="22"/>
                <w:szCs w:val="22"/>
              </w:rPr>
              <w:t xml:space="preserve"> </w:t>
            </w:r>
          </w:p>
        </w:tc>
      </w:tr>
      <w:tr w:rsidR="4B647E81" w:rsidTr="4752D423" w14:paraId="6A693541">
        <w:tc>
          <w:tcPr>
            <w:tcW w:w="2265" w:type="dxa"/>
            <w:tcBorders>
              <w:top w:val="single" w:sz="8"/>
              <w:left w:val="single" w:sz="8"/>
              <w:bottom w:val="single" w:sz="8"/>
              <w:right w:val="single" w:sz="8"/>
            </w:tcBorders>
            <w:tcMar/>
            <w:vAlign w:val="top"/>
          </w:tcPr>
          <w:p w:rsidR="4B647E81" w:rsidRDefault="4B647E81" w14:paraId="036A0915" w14:textId="2F6B9B81">
            <w:r w:rsidRPr="4B647E81" w:rsidR="4B647E81">
              <w:rPr>
                <w:rFonts w:ascii="Calibri" w:hAnsi="Calibri" w:eastAsia="Calibri" w:cs="Calibri"/>
                <w:sz w:val="22"/>
                <w:szCs w:val="22"/>
              </w:rPr>
              <w:t>A 6-10 year period</w:t>
            </w:r>
          </w:p>
        </w:tc>
        <w:tc>
          <w:tcPr>
            <w:tcW w:w="6750" w:type="dxa"/>
            <w:tcBorders>
              <w:top w:val="single" w:sz="8"/>
              <w:left w:val="single" w:sz="8"/>
              <w:bottom w:val="single" w:sz="8"/>
              <w:right w:val="single" w:sz="8"/>
            </w:tcBorders>
            <w:tcMar/>
            <w:vAlign w:val="top"/>
          </w:tcPr>
          <w:p w:rsidR="4B647E81" w:rsidRDefault="4B647E81" w14:paraId="3F1BB886" w14:textId="342BF525">
            <w:r w:rsidRPr="4752D423" w:rsidR="4B647E81">
              <w:rPr>
                <w:rFonts w:ascii="Calibri" w:hAnsi="Calibri" w:eastAsia="Calibri" w:cs="Calibri"/>
                <w:sz w:val="22"/>
                <w:szCs w:val="22"/>
              </w:rPr>
              <w:t xml:space="preserve">Could provide </w:t>
            </w:r>
            <w:proofErr w:type="spellStart"/>
            <w:r w:rsidRPr="4752D423" w:rsidR="4B647E81">
              <w:rPr>
                <w:rFonts w:ascii="Calibri" w:hAnsi="Calibri" w:eastAsia="Calibri" w:cs="Calibri"/>
                <w:sz w:val="22"/>
                <w:szCs w:val="22"/>
              </w:rPr>
              <w:t>approx</w:t>
            </w:r>
            <w:proofErr w:type="spellEnd"/>
            <w:r w:rsidRPr="4752D423" w:rsidR="4B647E81">
              <w:rPr>
                <w:rFonts w:ascii="Calibri" w:hAnsi="Calibri" w:eastAsia="Calibri" w:cs="Calibri"/>
                <w:sz w:val="22"/>
                <w:szCs w:val="22"/>
              </w:rPr>
              <w:t xml:space="preserve">  50 dwellings but </w:t>
            </w:r>
            <w:r w:rsidRPr="4752D423" w:rsidR="5C7B2EC3">
              <w:rPr>
                <w:rFonts w:ascii="Calibri" w:hAnsi="Calibri" w:eastAsia="Calibri" w:cs="Calibri"/>
                <w:sz w:val="22"/>
                <w:szCs w:val="22"/>
              </w:rPr>
              <w:t>w</w:t>
            </w:r>
            <w:r w:rsidRPr="4752D423" w:rsidR="4B647E81">
              <w:rPr>
                <w:rFonts w:ascii="Calibri" w:hAnsi="Calibri" w:eastAsia="Calibri" w:cs="Calibri"/>
                <w:sz w:val="22"/>
                <w:szCs w:val="22"/>
              </w:rPr>
              <w:t xml:space="preserve">ould be contrary to the masterplan and would result in the loss of employment land.   </w:t>
            </w:r>
          </w:p>
        </w:tc>
      </w:tr>
      <w:tr w:rsidR="4B647E81" w:rsidTr="4752D423" w14:paraId="0A3F5798">
        <w:tc>
          <w:tcPr>
            <w:tcW w:w="2265" w:type="dxa"/>
            <w:tcBorders>
              <w:top w:val="single" w:sz="8"/>
              <w:left w:val="single" w:sz="8"/>
              <w:bottom w:val="single" w:sz="8"/>
              <w:right w:val="single" w:sz="8"/>
            </w:tcBorders>
            <w:tcMar/>
            <w:vAlign w:val="top"/>
          </w:tcPr>
          <w:p w:rsidR="4B647E81" w:rsidRDefault="4B647E81" w14:paraId="4AD8EA5D" w14:textId="1E7CE25F">
            <w:r w:rsidRPr="4B647E81" w:rsidR="4B647E81">
              <w:rPr>
                <w:rFonts w:ascii="Calibri" w:hAnsi="Calibri" w:eastAsia="Calibri" w:cs="Calibri"/>
                <w:sz w:val="22"/>
                <w:szCs w:val="22"/>
              </w:rPr>
              <w:t>An 11-15 year period</w:t>
            </w:r>
          </w:p>
        </w:tc>
        <w:tc>
          <w:tcPr>
            <w:tcW w:w="6750" w:type="dxa"/>
            <w:tcBorders>
              <w:top w:val="single" w:sz="8"/>
              <w:left w:val="single" w:sz="8"/>
              <w:bottom w:val="single" w:sz="8"/>
              <w:right w:val="single" w:sz="8"/>
            </w:tcBorders>
            <w:tcMar/>
            <w:vAlign w:val="top"/>
          </w:tcPr>
          <w:p w:rsidR="4B647E81" w:rsidRDefault="4B647E81" w14:paraId="71F05DD5" w14:textId="38B0EFD1">
            <w:r w:rsidRPr="4B647E81" w:rsidR="4B647E81">
              <w:rPr>
                <w:rFonts w:ascii="Calibri" w:hAnsi="Calibri" w:eastAsia="Calibri" w:cs="Calibri"/>
                <w:sz w:val="22"/>
                <w:szCs w:val="22"/>
              </w:rPr>
              <w:t xml:space="preserve"> </w:t>
            </w:r>
          </w:p>
        </w:tc>
      </w:tr>
      <w:tr w:rsidR="4B647E81" w:rsidTr="4752D423" w14:paraId="37ADF5B0">
        <w:tc>
          <w:tcPr>
            <w:tcW w:w="2265" w:type="dxa"/>
            <w:tcBorders>
              <w:top w:val="single" w:sz="8"/>
              <w:left w:val="single" w:sz="8"/>
              <w:bottom w:val="single" w:sz="8"/>
              <w:right w:val="single" w:sz="8"/>
            </w:tcBorders>
            <w:tcMar/>
            <w:vAlign w:val="top"/>
          </w:tcPr>
          <w:p w:rsidR="4B647E81" w:rsidRDefault="4B647E81" w14:paraId="71711FAC" w14:textId="4C95A34C">
            <w:r w:rsidRPr="4B647E81" w:rsidR="4B647E81">
              <w:rPr>
                <w:rFonts w:ascii="Calibri" w:hAnsi="Calibri" w:eastAsia="Calibri" w:cs="Calibri"/>
                <w:sz w:val="22"/>
                <w:szCs w:val="22"/>
              </w:rPr>
              <w:t>Later than 15 years</w:t>
            </w:r>
          </w:p>
        </w:tc>
        <w:tc>
          <w:tcPr>
            <w:tcW w:w="6750" w:type="dxa"/>
            <w:tcBorders>
              <w:top w:val="single" w:sz="8"/>
              <w:left w:val="single" w:sz="8"/>
              <w:bottom w:val="single" w:sz="8"/>
              <w:right w:val="single" w:sz="8"/>
            </w:tcBorders>
            <w:tcMar/>
            <w:vAlign w:val="top"/>
          </w:tcPr>
          <w:p w:rsidR="4B647E81" w:rsidRDefault="4B647E81" w14:paraId="15719CAF" w14:textId="346ADC7B">
            <w:r w:rsidRPr="4B647E81" w:rsidR="4B647E81">
              <w:rPr>
                <w:rFonts w:ascii="Calibri" w:hAnsi="Calibri" w:eastAsia="Calibri" w:cs="Calibri"/>
                <w:sz w:val="22"/>
                <w:szCs w:val="22"/>
              </w:rPr>
              <w:t xml:space="preserve"> </w:t>
            </w:r>
          </w:p>
        </w:tc>
      </w:tr>
    </w:tbl>
    <w:p xmlns:wp14="http://schemas.microsoft.com/office/word/2010/wordml" w14:paraId="08CD749B" wp14:textId="261C34F0">
      <w:r w:rsidRPr="4B647E81" w:rsidR="3C80982B">
        <w:rPr>
          <w:rFonts w:ascii="Arial" w:hAnsi="Arial" w:eastAsia="Arial" w:cs="Arial"/>
          <w:noProof w:val="0"/>
          <w:sz w:val="22"/>
          <w:szCs w:val="22"/>
          <w:lang w:val="en-US"/>
        </w:rPr>
        <w:t xml:space="preserve"> </w:t>
      </w:r>
    </w:p>
    <w:p xmlns:wp14="http://schemas.microsoft.com/office/word/2010/wordml" w14:paraId="58142FFB" wp14:textId="2A5258D4">
      <w:r w:rsidRPr="4B647E81" w:rsidR="3C80982B">
        <w:rPr>
          <w:rFonts w:ascii="Arial" w:hAnsi="Arial" w:eastAsia="Arial" w:cs="Arial"/>
          <w:noProof w:val="0"/>
          <w:sz w:val="22"/>
          <w:szCs w:val="22"/>
          <w:lang w:val="en-US"/>
        </w:rPr>
        <w:t xml:space="preserve"> </w:t>
      </w:r>
    </w:p>
    <w:p xmlns:wp14="http://schemas.microsoft.com/office/word/2010/wordml" w:rsidP="4B647E81" w14:paraId="34E71F16" wp14:textId="18AEAB71">
      <w:pPr>
        <w:spacing w:line="257" w:lineRule="auto"/>
        <w:rPr>
          <w:rFonts w:ascii="Calibri" w:hAnsi="Calibri" w:eastAsia="Calibri" w:cs="Calibri"/>
          <w:noProof w:val="0"/>
          <w:sz w:val="22"/>
          <w:szCs w:val="22"/>
          <w:lang w:val="en-US"/>
        </w:rPr>
      </w:pPr>
    </w:p>
    <w:p xmlns:wp14="http://schemas.microsoft.com/office/word/2010/wordml" w:rsidP="4B647E81" w14:paraId="2C078E63" wp14:textId="2FE98D8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A6DE4A"/>
    <w:rsid w:val="15DC3932"/>
    <w:rsid w:val="2E798AA2"/>
    <w:rsid w:val="3C80982B"/>
    <w:rsid w:val="3CB79DBE"/>
    <w:rsid w:val="3F981D6B"/>
    <w:rsid w:val="4752D423"/>
    <w:rsid w:val="4B647E81"/>
    <w:rsid w:val="4DD0C0C8"/>
    <w:rsid w:val="5C7B2EC3"/>
    <w:rsid w:val="77BDF614"/>
    <w:rsid w:val="78A6DE4A"/>
    <w:rsid w:val="7BC6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60BE"/>
  <w15:chartTrackingRefBased/>
  <w15:docId w15:val="{32695E97-9497-4403-8067-D41B876DFD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png" Id="Rf409efebe7ad4b4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D2BC3-CDCE-465F-B607-A43ED3C8D2F0}"/>
</file>

<file path=customXml/itemProps2.xml><?xml version="1.0" encoding="utf-8"?>
<ds:datastoreItem xmlns:ds="http://schemas.openxmlformats.org/officeDocument/2006/customXml" ds:itemID="{4E2074C3-D5AD-464A-A35B-8D6C2DE4F04F}"/>
</file>

<file path=customXml/itemProps3.xml><?xml version="1.0" encoding="utf-8"?>
<ds:datastoreItem xmlns:ds="http://schemas.openxmlformats.org/officeDocument/2006/customXml" ds:itemID="{362A704F-9A6D-459C-B86E-C576CD88C9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Davies, Craig</dc:creator>
  <keywords/>
  <dc:description/>
  <lastModifiedBy>Bailey-Clark, Rose</lastModifiedBy>
  <dcterms:created xsi:type="dcterms:W3CDTF">2021-09-16T10:07:37.0000000Z</dcterms:created>
  <dcterms:modified xsi:type="dcterms:W3CDTF">2021-11-25T10:25:57.8163444Z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