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D82DE" w14:textId="77777777" w:rsidR="00654097" w:rsidRDefault="00654097">
      <w:pPr>
        <w:pStyle w:val="Title"/>
        <w:widowControl/>
        <w:pBdr>
          <w:top w:val="single" w:sz="6" w:space="1" w:color="auto"/>
          <w:left w:val="single" w:sz="6" w:space="1" w:color="auto"/>
          <w:bottom w:val="single" w:sz="6" w:space="1" w:color="auto"/>
          <w:right w:val="single" w:sz="6" w:space="1" w:color="auto"/>
        </w:pBdr>
        <w:shd w:val="pct10" w:color="auto" w:fill="auto"/>
        <w:rPr>
          <w:rFonts w:ascii="Arial" w:hAnsi="Arial"/>
          <w:u w:val="single"/>
          <w:lang w:val="en-GB"/>
        </w:rPr>
      </w:pPr>
      <w:r>
        <w:rPr>
          <w:rFonts w:ascii="Arial" w:hAnsi="Arial"/>
          <w:u w:val="single"/>
          <w:lang w:val="en-GB"/>
        </w:rPr>
        <w:t>TORBAY COUNCIL</w:t>
      </w:r>
    </w:p>
    <w:p w14:paraId="281265C0" w14:textId="77777777" w:rsidR="00654097" w:rsidRDefault="00654097">
      <w:pPr>
        <w:pStyle w:val="BodyText"/>
        <w:widowControl/>
        <w:pBdr>
          <w:top w:val="single" w:sz="6" w:space="1" w:color="auto"/>
          <w:left w:val="single" w:sz="6" w:space="1" w:color="auto"/>
          <w:bottom w:val="single" w:sz="6" w:space="1" w:color="auto"/>
          <w:right w:val="single" w:sz="6" w:space="1" w:color="auto"/>
        </w:pBdr>
        <w:shd w:val="pct10" w:color="auto" w:fill="auto"/>
        <w:jc w:val="center"/>
        <w:rPr>
          <w:rFonts w:ascii="Arial" w:hAnsi="Arial"/>
          <w:i/>
          <w:u w:val="single"/>
          <w:lang w:val="en-GB"/>
        </w:rPr>
      </w:pPr>
      <w:r>
        <w:rPr>
          <w:rFonts w:ascii="Arial" w:hAnsi="Arial"/>
          <w:i/>
          <w:u w:val="single"/>
          <w:lang w:val="en-GB"/>
        </w:rPr>
        <w:t xml:space="preserve">RECORD OF DECISION TAKEN BY OFFICER IN CONSULTATION WITH </w:t>
      </w:r>
      <w:r w:rsidR="00A0456E">
        <w:rPr>
          <w:rFonts w:ascii="Arial" w:hAnsi="Arial"/>
          <w:i/>
          <w:u w:val="single"/>
          <w:lang w:val="en-GB"/>
        </w:rPr>
        <w:t>EXECUTIVE MEMBER</w:t>
      </w:r>
    </w:p>
    <w:p w14:paraId="64D64E30" w14:textId="6FCDEF99" w:rsidR="00B0716B" w:rsidRDefault="00097CF4">
      <w:pPr>
        <w:pStyle w:val="BodyText"/>
        <w:widowControl/>
        <w:pBdr>
          <w:top w:val="single" w:sz="6" w:space="1" w:color="auto"/>
          <w:left w:val="single" w:sz="6" w:space="1" w:color="auto"/>
          <w:bottom w:val="single" w:sz="6" w:space="1" w:color="auto"/>
          <w:right w:val="single" w:sz="6" w:space="1" w:color="auto"/>
        </w:pBdr>
        <w:shd w:val="pct10" w:color="auto" w:fill="auto"/>
        <w:jc w:val="center"/>
        <w:rPr>
          <w:rFonts w:ascii="Arial" w:hAnsi="Arial"/>
          <w:u w:val="single"/>
          <w:lang w:val="en-GB"/>
        </w:rPr>
      </w:pPr>
      <w:r>
        <w:rPr>
          <w:rFonts w:ascii="Arial" w:hAnsi="Arial"/>
          <w:u w:val="single"/>
          <w:lang w:val="en-GB"/>
        </w:rPr>
        <w:t xml:space="preserve">ASSISTANT </w:t>
      </w:r>
      <w:r w:rsidR="00F76835">
        <w:rPr>
          <w:rFonts w:ascii="Arial" w:hAnsi="Arial"/>
          <w:u w:val="single"/>
          <w:lang w:val="en-GB"/>
        </w:rPr>
        <w:t>DIRECTOR</w:t>
      </w:r>
      <w:r>
        <w:rPr>
          <w:rFonts w:ascii="Arial" w:hAnsi="Arial"/>
          <w:u w:val="single"/>
          <w:lang w:val="en-GB"/>
        </w:rPr>
        <w:t xml:space="preserve">’S DECISON No. </w:t>
      </w:r>
      <w:r w:rsidR="00F04E38">
        <w:rPr>
          <w:rFonts w:ascii="Arial" w:hAnsi="Arial"/>
          <w:u w:val="single"/>
          <w:lang w:val="en-GB"/>
        </w:rPr>
        <w:t>01</w:t>
      </w:r>
      <w:r w:rsidR="00F76835">
        <w:rPr>
          <w:rFonts w:ascii="Arial" w:hAnsi="Arial"/>
          <w:u w:val="single"/>
          <w:lang w:val="en-GB"/>
        </w:rPr>
        <w:t>/20</w:t>
      </w:r>
      <w:r w:rsidR="00F04E38">
        <w:rPr>
          <w:rFonts w:ascii="Arial" w:hAnsi="Arial"/>
          <w:u w:val="single"/>
          <w:lang w:val="en-GB"/>
        </w:rPr>
        <w:t>21</w:t>
      </w:r>
    </w:p>
    <w:p w14:paraId="067511EF" w14:textId="77777777" w:rsidR="000F238B" w:rsidRDefault="000F238B" w:rsidP="00A0456E">
      <w:pPr>
        <w:widowControl/>
        <w:rPr>
          <w:rFonts w:ascii="Arial" w:hAnsi="Arial" w:cs="Arial"/>
          <w:b/>
          <w:sz w:val="22"/>
          <w:szCs w:val="22"/>
          <w:lang w:val="en-GB"/>
        </w:rPr>
      </w:pPr>
    </w:p>
    <w:p w14:paraId="543DC00F" w14:textId="77AEC25F" w:rsidR="00654097" w:rsidRPr="007A3263" w:rsidRDefault="00654097" w:rsidP="00A0456E">
      <w:pPr>
        <w:widowControl/>
        <w:rPr>
          <w:rFonts w:ascii="Arial" w:hAnsi="Arial" w:cs="Arial"/>
          <w:i/>
          <w:sz w:val="22"/>
          <w:szCs w:val="22"/>
          <w:lang w:val="en-GB"/>
        </w:rPr>
      </w:pPr>
      <w:r w:rsidRPr="007A3263">
        <w:rPr>
          <w:rFonts w:ascii="Arial" w:hAnsi="Arial" w:cs="Arial"/>
          <w:b/>
          <w:sz w:val="22"/>
          <w:szCs w:val="22"/>
          <w:lang w:val="en-GB"/>
        </w:rPr>
        <w:t xml:space="preserve">The following decision has been made by </w:t>
      </w:r>
      <w:r w:rsidR="006B1AFC">
        <w:rPr>
          <w:rFonts w:ascii="Arial" w:hAnsi="Arial" w:cs="Arial"/>
          <w:b/>
          <w:sz w:val="22"/>
          <w:szCs w:val="22"/>
          <w:lang w:val="en-GB"/>
        </w:rPr>
        <w:t>Tara Harris</w:t>
      </w:r>
      <w:r w:rsidR="00F76835" w:rsidRPr="007A3263">
        <w:rPr>
          <w:rFonts w:ascii="Arial" w:hAnsi="Arial" w:cs="Arial"/>
          <w:b/>
          <w:sz w:val="22"/>
          <w:szCs w:val="22"/>
          <w:lang w:val="en-GB"/>
        </w:rPr>
        <w:t xml:space="preserve">, Assistant Director </w:t>
      </w:r>
      <w:r w:rsidR="00F76835" w:rsidRPr="007A3263">
        <w:rPr>
          <w:rFonts w:ascii="Arial" w:hAnsi="Arial" w:cs="Arial"/>
          <w:b/>
          <w:bCs/>
          <w:color w:val="000000"/>
          <w:sz w:val="22"/>
          <w:szCs w:val="22"/>
        </w:rPr>
        <w:t xml:space="preserve">(Community </w:t>
      </w:r>
      <w:r w:rsidR="00F04E38">
        <w:rPr>
          <w:rFonts w:ascii="Arial" w:hAnsi="Arial" w:cs="Arial"/>
          <w:b/>
          <w:bCs/>
          <w:color w:val="000000"/>
          <w:sz w:val="22"/>
          <w:szCs w:val="22"/>
        </w:rPr>
        <w:t>&amp; Customer Services</w:t>
      </w:r>
      <w:r w:rsidR="00F76835" w:rsidRPr="007A3263">
        <w:rPr>
          <w:rFonts w:ascii="Arial" w:hAnsi="Arial" w:cs="Arial"/>
          <w:b/>
          <w:bCs/>
          <w:color w:val="000000"/>
          <w:sz w:val="22"/>
          <w:szCs w:val="22"/>
        </w:rPr>
        <w:t>)</w:t>
      </w:r>
      <w:r w:rsidR="00F76835" w:rsidRPr="007A3263">
        <w:rPr>
          <w:rFonts w:ascii="Arial" w:hAnsi="Arial" w:cs="Arial"/>
          <w:b/>
          <w:sz w:val="22"/>
          <w:szCs w:val="22"/>
          <w:lang w:val="en-GB"/>
        </w:rPr>
        <w:t xml:space="preserve"> </w:t>
      </w:r>
      <w:r w:rsidRPr="007A3263">
        <w:rPr>
          <w:rFonts w:ascii="Arial" w:hAnsi="Arial" w:cs="Arial"/>
          <w:b/>
          <w:sz w:val="22"/>
          <w:szCs w:val="22"/>
          <w:lang w:val="en-GB"/>
        </w:rPr>
        <w:t>(</w:t>
      </w:r>
      <w:r w:rsidRPr="007A3263">
        <w:rPr>
          <w:rFonts w:ascii="Arial" w:hAnsi="Arial" w:cs="Arial"/>
          <w:b/>
          <w:i/>
          <w:sz w:val="22"/>
          <w:szCs w:val="22"/>
          <w:lang w:val="en-GB"/>
        </w:rPr>
        <w:t xml:space="preserve">officer) </w:t>
      </w:r>
      <w:r w:rsidRPr="007A3263">
        <w:rPr>
          <w:rFonts w:ascii="Arial" w:hAnsi="Arial" w:cs="Arial"/>
          <w:b/>
          <w:sz w:val="22"/>
          <w:szCs w:val="22"/>
          <w:lang w:val="en-GB"/>
        </w:rPr>
        <w:t xml:space="preserve">in consultation with the </w:t>
      </w:r>
      <w:r w:rsidR="00F04E38">
        <w:rPr>
          <w:rFonts w:ascii="Arial" w:hAnsi="Arial" w:cs="Arial"/>
          <w:b/>
          <w:sz w:val="22"/>
          <w:szCs w:val="22"/>
          <w:lang w:val="en-GB"/>
        </w:rPr>
        <w:t>Cabinet Member</w:t>
      </w:r>
      <w:r w:rsidRPr="007A3263">
        <w:rPr>
          <w:rFonts w:ascii="Arial" w:hAnsi="Arial" w:cs="Arial"/>
          <w:b/>
          <w:sz w:val="22"/>
          <w:szCs w:val="22"/>
          <w:lang w:val="en-GB"/>
        </w:rPr>
        <w:t xml:space="preserve"> for </w:t>
      </w:r>
      <w:r w:rsidR="00F04E38">
        <w:rPr>
          <w:rFonts w:ascii="Arial" w:hAnsi="Arial" w:cs="Arial"/>
          <w:b/>
          <w:sz w:val="22"/>
          <w:szCs w:val="22"/>
          <w:lang w:val="en-GB"/>
        </w:rPr>
        <w:t xml:space="preserve">Corporate &amp; </w:t>
      </w:r>
      <w:r w:rsidR="00F76835" w:rsidRPr="007A3263">
        <w:rPr>
          <w:rFonts w:ascii="Arial" w:hAnsi="Arial" w:cs="Arial"/>
          <w:b/>
          <w:sz w:val="22"/>
          <w:szCs w:val="22"/>
          <w:lang w:val="en-GB"/>
        </w:rPr>
        <w:t>Community Services</w:t>
      </w:r>
      <w:r w:rsidR="00C721F6" w:rsidRPr="007A3263">
        <w:rPr>
          <w:rFonts w:ascii="Arial" w:hAnsi="Arial" w:cs="Arial"/>
          <w:b/>
          <w:sz w:val="22"/>
          <w:szCs w:val="22"/>
          <w:lang w:val="en-GB"/>
        </w:rPr>
        <w:t>, Cllr</w:t>
      </w:r>
      <w:r w:rsidR="00F04E38">
        <w:rPr>
          <w:rFonts w:ascii="Arial" w:hAnsi="Arial" w:cs="Arial"/>
          <w:b/>
          <w:sz w:val="22"/>
          <w:szCs w:val="22"/>
          <w:lang w:val="en-GB"/>
        </w:rPr>
        <w:t xml:space="preserve"> Christine Carter</w:t>
      </w:r>
      <w:r w:rsidR="00B55949" w:rsidRPr="007A3263">
        <w:rPr>
          <w:rFonts w:ascii="Arial" w:hAnsi="Arial" w:cs="Arial"/>
          <w:b/>
          <w:sz w:val="22"/>
          <w:szCs w:val="22"/>
          <w:lang w:val="en-GB"/>
        </w:rPr>
        <w:t xml:space="preserve"> </w:t>
      </w:r>
      <w:r w:rsidR="00B55949" w:rsidRPr="007A3263">
        <w:rPr>
          <w:rFonts w:ascii="Arial" w:hAnsi="Arial" w:cs="Arial"/>
          <w:b/>
          <w:i/>
          <w:sz w:val="22"/>
          <w:szCs w:val="22"/>
          <w:lang w:val="en-GB"/>
        </w:rPr>
        <w:t>(Councillor).</w:t>
      </w:r>
    </w:p>
    <w:p w14:paraId="5FFDEF2A" w14:textId="77777777" w:rsidR="00654097" w:rsidRPr="007A3263" w:rsidRDefault="00654097" w:rsidP="00A0456E">
      <w:pPr>
        <w:widowControl/>
        <w:rPr>
          <w:rFonts w:ascii="Arial" w:hAnsi="Arial"/>
          <w:sz w:val="22"/>
          <w:szCs w:val="22"/>
          <w:lang w:val="en-GB"/>
        </w:rPr>
      </w:pPr>
    </w:p>
    <w:p w14:paraId="2BCD17CB" w14:textId="7F062FF9" w:rsidR="009E15EE" w:rsidRDefault="00654097" w:rsidP="00E22F6F">
      <w:pPr>
        <w:widowControl/>
        <w:spacing w:line="360" w:lineRule="auto"/>
        <w:rPr>
          <w:rFonts w:ascii="Arial" w:hAnsi="Arial"/>
          <w:b/>
          <w:bCs/>
          <w:sz w:val="22"/>
          <w:szCs w:val="22"/>
          <w:lang w:val="en-GB"/>
        </w:rPr>
      </w:pPr>
      <w:r w:rsidRPr="007A3263">
        <w:rPr>
          <w:rFonts w:ascii="Arial" w:hAnsi="Arial"/>
          <w:b/>
          <w:sz w:val="22"/>
          <w:szCs w:val="22"/>
          <w:lang w:val="en-GB"/>
        </w:rPr>
        <w:t xml:space="preserve">Decision:  </w:t>
      </w:r>
      <w:r w:rsidR="00667E60">
        <w:rPr>
          <w:rFonts w:ascii="Arial" w:hAnsi="Arial"/>
          <w:b/>
          <w:sz w:val="22"/>
          <w:szCs w:val="22"/>
          <w:lang w:val="en-GB"/>
        </w:rPr>
        <w:t xml:space="preserve">To agree to adopt </w:t>
      </w:r>
      <w:r w:rsidR="00667E60" w:rsidRPr="00667E60">
        <w:rPr>
          <w:rFonts w:ascii="Arial" w:hAnsi="Arial"/>
          <w:b/>
          <w:bCs/>
          <w:sz w:val="22"/>
          <w:szCs w:val="22"/>
          <w:lang w:val="en-GB"/>
        </w:rPr>
        <w:t>FIT AND PROPER PERSON DETERMINATION POLICY (MOBILE HOME SITES)</w:t>
      </w:r>
      <w:r w:rsidR="00667E60">
        <w:rPr>
          <w:rFonts w:ascii="Arial" w:hAnsi="Arial"/>
          <w:b/>
          <w:bCs/>
          <w:sz w:val="22"/>
          <w:szCs w:val="22"/>
          <w:lang w:val="en-GB"/>
        </w:rPr>
        <w:t xml:space="preserve"> June 2021</w:t>
      </w:r>
    </w:p>
    <w:p w14:paraId="51933F73" w14:textId="77777777" w:rsidR="00FD4C98" w:rsidRPr="00FD4C98" w:rsidRDefault="00FD4C98" w:rsidP="00FD4C98">
      <w:pPr>
        <w:widowControl/>
        <w:spacing w:line="360" w:lineRule="auto"/>
        <w:rPr>
          <w:rFonts w:ascii="Arial" w:hAnsi="Arial"/>
          <w:b/>
          <w:bCs/>
          <w:sz w:val="22"/>
          <w:szCs w:val="22"/>
          <w:lang w:val="en-GB"/>
        </w:rPr>
      </w:pPr>
      <w:r w:rsidRPr="00FD4C98">
        <w:rPr>
          <w:rFonts w:ascii="Arial" w:hAnsi="Arial"/>
          <w:b/>
          <w:bCs/>
          <w:sz w:val="22"/>
          <w:szCs w:val="22"/>
          <w:lang w:val="en-GB"/>
        </w:rPr>
        <w:t>FIT AND PROPER PERSON FEE POLICY (MOBILE HOMES) 2021/2022</w:t>
      </w:r>
    </w:p>
    <w:p w14:paraId="7616920C" w14:textId="77777777" w:rsidR="00843EBF" w:rsidRPr="007A3263" w:rsidRDefault="00843EBF" w:rsidP="00A0456E">
      <w:pPr>
        <w:widowControl/>
        <w:numPr>
          <w:ilvl w:val="12"/>
          <w:numId w:val="0"/>
        </w:numPr>
        <w:tabs>
          <w:tab w:val="left" w:pos="720"/>
        </w:tabs>
        <w:rPr>
          <w:rFonts w:ascii="Arial" w:hAnsi="Arial"/>
          <w:b/>
          <w:sz w:val="22"/>
          <w:szCs w:val="22"/>
          <w:lang w:val="en-GB"/>
        </w:rPr>
      </w:pPr>
    </w:p>
    <w:p w14:paraId="5AEDC540" w14:textId="77777777" w:rsidR="002F465C" w:rsidRPr="007A3263" w:rsidRDefault="00654097" w:rsidP="00CA7A17">
      <w:pPr>
        <w:widowControl/>
        <w:numPr>
          <w:ilvl w:val="12"/>
          <w:numId w:val="0"/>
        </w:numPr>
        <w:tabs>
          <w:tab w:val="left" w:pos="720"/>
        </w:tabs>
        <w:rPr>
          <w:rFonts w:ascii="Arial" w:hAnsi="Arial"/>
          <w:sz w:val="22"/>
          <w:szCs w:val="22"/>
          <w:lang w:val="en-GB"/>
        </w:rPr>
      </w:pPr>
      <w:r w:rsidRPr="007A3263">
        <w:rPr>
          <w:rFonts w:ascii="Arial" w:hAnsi="Arial"/>
          <w:b/>
          <w:sz w:val="22"/>
          <w:szCs w:val="22"/>
          <w:lang w:val="en-GB"/>
        </w:rPr>
        <w:t xml:space="preserve">The decision was made for the following </w:t>
      </w:r>
      <w:proofErr w:type="gramStart"/>
      <w:r w:rsidRPr="007A3263">
        <w:rPr>
          <w:rFonts w:ascii="Arial" w:hAnsi="Arial"/>
          <w:b/>
          <w:sz w:val="22"/>
          <w:szCs w:val="22"/>
          <w:lang w:val="en-GB"/>
        </w:rPr>
        <w:t>reasons</w:t>
      </w:r>
      <w:r w:rsidRPr="007A3263">
        <w:rPr>
          <w:rFonts w:ascii="Arial" w:hAnsi="Arial"/>
          <w:sz w:val="22"/>
          <w:szCs w:val="22"/>
          <w:lang w:val="en-GB"/>
        </w:rPr>
        <w:t>:-</w:t>
      </w:r>
      <w:proofErr w:type="gramEnd"/>
      <w:r w:rsidRPr="007A3263">
        <w:rPr>
          <w:rFonts w:ascii="Arial" w:hAnsi="Arial"/>
          <w:sz w:val="22"/>
          <w:szCs w:val="22"/>
          <w:lang w:val="en-GB"/>
        </w:rPr>
        <w:t xml:space="preserve"> </w:t>
      </w:r>
    </w:p>
    <w:p w14:paraId="6EB521DB" w14:textId="1B33DA39" w:rsidR="00C721F6" w:rsidRDefault="00C721F6" w:rsidP="00A0456E">
      <w:pPr>
        <w:widowControl/>
        <w:rPr>
          <w:rFonts w:ascii="Arial" w:hAnsi="Arial"/>
          <w:sz w:val="22"/>
          <w:szCs w:val="22"/>
          <w:highlight w:val="yellow"/>
          <w:lang w:val="en-GB"/>
        </w:rPr>
      </w:pPr>
    </w:p>
    <w:p w14:paraId="2F47768E" w14:textId="7D0029E7" w:rsidR="00F04E38" w:rsidRDefault="00667E60" w:rsidP="00A0456E">
      <w:pPr>
        <w:widowControl/>
        <w:rPr>
          <w:rFonts w:ascii="Arial" w:hAnsi="Arial"/>
          <w:sz w:val="22"/>
          <w:szCs w:val="22"/>
          <w:lang w:val="en-GB"/>
        </w:rPr>
      </w:pPr>
      <w:proofErr w:type="gramStart"/>
      <w:r>
        <w:rPr>
          <w:rFonts w:ascii="Arial" w:hAnsi="Arial"/>
          <w:sz w:val="22"/>
          <w:szCs w:val="22"/>
          <w:lang w:val="en-GB"/>
        </w:rPr>
        <w:t>A number of</w:t>
      </w:r>
      <w:proofErr w:type="gramEnd"/>
      <w:r w:rsidRPr="00667E60">
        <w:rPr>
          <w:rFonts w:ascii="Arial" w:hAnsi="Arial"/>
          <w:sz w:val="22"/>
          <w:szCs w:val="22"/>
          <w:lang w:val="en-GB"/>
        </w:rPr>
        <w:t xml:space="preserve"> Park Home sites </w:t>
      </w:r>
      <w:r>
        <w:rPr>
          <w:rFonts w:ascii="Arial" w:hAnsi="Arial"/>
          <w:sz w:val="22"/>
          <w:szCs w:val="22"/>
          <w:lang w:val="en-GB"/>
        </w:rPr>
        <w:t xml:space="preserve">in Torbay </w:t>
      </w:r>
      <w:r w:rsidRPr="00667E60">
        <w:rPr>
          <w:rFonts w:ascii="Arial" w:hAnsi="Arial"/>
          <w:sz w:val="22"/>
          <w:szCs w:val="22"/>
          <w:lang w:val="en-GB"/>
        </w:rPr>
        <w:t xml:space="preserve">have caused Torbay Council considerable work </w:t>
      </w:r>
      <w:r>
        <w:rPr>
          <w:rFonts w:ascii="Arial" w:hAnsi="Arial"/>
          <w:sz w:val="22"/>
          <w:szCs w:val="22"/>
          <w:lang w:val="en-GB"/>
        </w:rPr>
        <w:t>over many years, and an element of this is the unwillingness of some site owners to implement reasonable and required works. These have ultimately been for the benefit of residents, whether individually or collectively. This will help ensure that park home sites are better managed for their residents and reduced the demand on Local Authority resources</w:t>
      </w:r>
      <w:r w:rsidR="00FD4C98">
        <w:rPr>
          <w:rFonts w:ascii="Arial" w:hAnsi="Arial"/>
          <w:sz w:val="22"/>
          <w:szCs w:val="22"/>
          <w:lang w:val="en-GB"/>
        </w:rPr>
        <w:t>, due to greater level of compliance with appropriate legislation and on-site licence requirements</w:t>
      </w:r>
      <w:r>
        <w:rPr>
          <w:rFonts w:ascii="Arial" w:hAnsi="Arial"/>
          <w:sz w:val="22"/>
          <w:szCs w:val="22"/>
          <w:lang w:val="en-GB"/>
        </w:rPr>
        <w:t>.</w:t>
      </w:r>
    </w:p>
    <w:p w14:paraId="0A547DF4" w14:textId="6670B701" w:rsidR="00FD4C98" w:rsidRDefault="00FD4C98" w:rsidP="00A0456E">
      <w:pPr>
        <w:widowControl/>
        <w:rPr>
          <w:rFonts w:ascii="Arial" w:hAnsi="Arial"/>
          <w:sz w:val="22"/>
          <w:szCs w:val="22"/>
          <w:lang w:val="en-GB"/>
        </w:rPr>
      </w:pPr>
    </w:p>
    <w:p w14:paraId="0D299881" w14:textId="3E4E7A76" w:rsidR="00FD4C98" w:rsidRPr="00667E60" w:rsidRDefault="00FD4C98" w:rsidP="00A0456E">
      <w:pPr>
        <w:widowControl/>
        <w:rPr>
          <w:rFonts w:ascii="Arial" w:hAnsi="Arial"/>
          <w:sz w:val="22"/>
          <w:szCs w:val="22"/>
          <w:lang w:val="en-GB"/>
        </w:rPr>
      </w:pPr>
      <w:r>
        <w:rPr>
          <w:rFonts w:ascii="Arial" w:hAnsi="Arial"/>
          <w:sz w:val="22"/>
          <w:szCs w:val="22"/>
          <w:lang w:val="en-GB"/>
        </w:rPr>
        <w:t xml:space="preserve">The fees Fit and Proper Fees Policy is based upon a nationally adopted approach to setting fees that has subsequently been reviewed for Torbay Council. This sets a ‘reasonable’ fee for the work expected. </w:t>
      </w:r>
    </w:p>
    <w:p w14:paraId="0B468DBA" w14:textId="77777777" w:rsidR="00D4601A" w:rsidRDefault="00D4601A" w:rsidP="00A0456E">
      <w:pPr>
        <w:widowControl/>
        <w:rPr>
          <w:rFonts w:ascii="Arial" w:hAnsi="Arial"/>
          <w:b/>
          <w:sz w:val="22"/>
          <w:szCs w:val="22"/>
          <w:lang w:val="en-GB"/>
        </w:rPr>
      </w:pPr>
    </w:p>
    <w:p w14:paraId="2CB7D3C4" w14:textId="77777777" w:rsidR="00654097" w:rsidRPr="007A3263" w:rsidRDefault="00654097" w:rsidP="00A0456E">
      <w:pPr>
        <w:widowControl/>
        <w:rPr>
          <w:rFonts w:ascii="Arial" w:hAnsi="Arial"/>
          <w:sz w:val="22"/>
          <w:szCs w:val="22"/>
          <w:lang w:val="en-GB"/>
        </w:rPr>
      </w:pPr>
      <w:r w:rsidRPr="007A3263">
        <w:rPr>
          <w:rFonts w:ascii="Arial" w:hAnsi="Arial"/>
          <w:b/>
          <w:sz w:val="22"/>
          <w:szCs w:val="22"/>
          <w:lang w:val="en-GB"/>
        </w:rPr>
        <w:t xml:space="preserve">In reaching this decision, the following issues and alternative options were </w:t>
      </w:r>
      <w:proofErr w:type="gramStart"/>
      <w:r w:rsidRPr="007A3263">
        <w:rPr>
          <w:rFonts w:ascii="Arial" w:hAnsi="Arial"/>
          <w:b/>
          <w:sz w:val="22"/>
          <w:szCs w:val="22"/>
          <w:lang w:val="en-GB"/>
        </w:rPr>
        <w:t>considered:-</w:t>
      </w:r>
      <w:proofErr w:type="gramEnd"/>
      <w:r w:rsidRPr="007A3263">
        <w:rPr>
          <w:rFonts w:ascii="Arial" w:hAnsi="Arial"/>
          <w:sz w:val="22"/>
          <w:szCs w:val="22"/>
          <w:lang w:val="en-GB"/>
        </w:rPr>
        <w:t xml:space="preserve"> </w:t>
      </w:r>
    </w:p>
    <w:p w14:paraId="2343CCB6" w14:textId="639BE1C0" w:rsidR="005A6E7E" w:rsidRDefault="005A6E7E" w:rsidP="00A0456E">
      <w:pPr>
        <w:widowControl/>
        <w:rPr>
          <w:rFonts w:ascii="Arial" w:hAnsi="Arial"/>
          <w:sz w:val="22"/>
          <w:szCs w:val="22"/>
          <w:lang w:val="en-GB"/>
        </w:rPr>
      </w:pPr>
    </w:p>
    <w:p w14:paraId="6E307D7B" w14:textId="5CBADEF9" w:rsidR="00F04E38" w:rsidRDefault="00667E60" w:rsidP="00A0456E">
      <w:pPr>
        <w:widowControl/>
        <w:rPr>
          <w:rFonts w:ascii="Arial" w:hAnsi="Arial"/>
          <w:sz w:val="22"/>
          <w:szCs w:val="22"/>
          <w:lang w:val="en-GB"/>
        </w:rPr>
      </w:pPr>
      <w:r>
        <w:rPr>
          <w:rFonts w:ascii="Arial" w:hAnsi="Arial"/>
          <w:sz w:val="22"/>
          <w:szCs w:val="22"/>
          <w:lang w:val="en-GB"/>
        </w:rPr>
        <w:t xml:space="preserve">Whether to not adopt such a Policy, however several Park Home sites have caused considerable issues over the years, placing significant resource pressures on Community Safety, and as this is based upon the following statutory </w:t>
      </w:r>
      <w:r w:rsidRPr="00667E60">
        <w:rPr>
          <w:rFonts w:ascii="Arial" w:hAnsi="Arial"/>
          <w:sz w:val="22"/>
          <w:szCs w:val="22"/>
          <w:lang w:val="en-GB"/>
        </w:rPr>
        <w:t>Instrument Mobile Homes (Requirement for Manager of Site to be Fit and Proper Person) (England) Regulations 2020 (SI 2020/1034), it is considered appropriate to agree to adopt the Policy</w:t>
      </w:r>
      <w:r w:rsidR="00FD4C98">
        <w:rPr>
          <w:rFonts w:ascii="Arial" w:hAnsi="Arial"/>
          <w:sz w:val="22"/>
          <w:szCs w:val="22"/>
          <w:lang w:val="en-GB"/>
        </w:rPr>
        <w:t>.</w:t>
      </w:r>
    </w:p>
    <w:p w14:paraId="0808CB48" w14:textId="546B2DF2" w:rsidR="00FD4C98" w:rsidRDefault="00FD4C98" w:rsidP="00A0456E">
      <w:pPr>
        <w:widowControl/>
        <w:rPr>
          <w:rFonts w:ascii="Arial" w:hAnsi="Arial"/>
          <w:sz w:val="22"/>
          <w:szCs w:val="22"/>
          <w:lang w:val="en-GB"/>
        </w:rPr>
      </w:pPr>
    </w:p>
    <w:p w14:paraId="2ECE7DDF" w14:textId="6E65C1A8" w:rsidR="00FD4C98" w:rsidRPr="00667E60" w:rsidRDefault="00FD4C98" w:rsidP="00A0456E">
      <w:pPr>
        <w:widowControl/>
        <w:rPr>
          <w:rFonts w:ascii="Arial" w:hAnsi="Arial"/>
          <w:sz w:val="22"/>
          <w:szCs w:val="22"/>
          <w:lang w:val="en-GB"/>
        </w:rPr>
      </w:pPr>
      <w:r>
        <w:rPr>
          <w:rFonts w:ascii="Arial" w:hAnsi="Arial"/>
          <w:sz w:val="22"/>
          <w:szCs w:val="22"/>
          <w:lang w:val="en-GB"/>
        </w:rPr>
        <w:t xml:space="preserve">With regard to fees, no other option was considered, as it is only right that the applicant pays the reasonable </w:t>
      </w:r>
      <w:proofErr w:type="gramStart"/>
      <w:r>
        <w:rPr>
          <w:rFonts w:ascii="Arial" w:hAnsi="Arial"/>
          <w:sz w:val="22"/>
          <w:szCs w:val="22"/>
          <w:lang w:val="en-GB"/>
        </w:rPr>
        <w:t>one off</w:t>
      </w:r>
      <w:proofErr w:type="gramEnd"/>
      <w:r>
        <w:rPr>
          <w:rFonts w:ascii="Arial" w:hAnsi="Arial"/>
          <w:sz w:val="22"/>
          <w:szCs w:val="22"/>
          <w:lang w:val="en-GB"/>
        </w:rPr>
        <w:t xml:space="preserve"> fee. </w:t>
      </w:r>
    </w:p>
    <w:p w14:paraId="5EC5DCB8" w14:textId="77777777" w:rsidR="009E15EE" w:rsidRPr="00667E60" w:rsidRDefault="009E15EE" w:rsidP="00843EBF">
      <w:pPr>
        <w:widowControl/>
        <w:ind w:left="360"/>
        <w:rPr>
          <w:rFonts w:ascii="Arial" w:hAnsi="Arial"/>
          <w:sz w:val="22"/>
          <w:szCs w:val="22"/>
          <w:lang w:val="en-GB"/>
        </w:rPr>
      </w:pPr>
    </w:p>
    <w:p w14:paraId="67B15F93" w14:textId="77777777" w:rsidR="00654097" w:rsidRPr="007A3263" w:rsidRDefault="00654097" w:rsidP="00843EBF">
      <w:pPr>
        <w:widowControl/>
        <w:rPr>
          <w:rFonts w:ascii="Arial" w:hAnsi="Arial"/>
          <w:sz w:val="22"/>
          <w:szCs w:val="22"/>
          <w:lang w:val="en-GB"/>
        </w:rPr>
      </w:pPr>
      <w:r w:rsidRPr="007A3263">
        <w:rPr>
          <w:rFonts w:ascii="Arial" w:hAnsi="Arial"/>
          <w:b/>
          <w:sz w:val="22"/>
          <w:szCs w:val="22"/>
          <w:lang w:val="en-GB"/>
        </w:rPr>
        <w:t xml:space="preserve">The following officers of the Council, individuals and organisations were </w:t>
      </w:r>
      <w:proofErr w:type="gramStart"/>
      <w:r w:rsidRPr="007A3263">
        <w:rPr>
          <w:rFonts w:ascii="Arial" w:hAnsi="Arial"/>
          <w:b/>
          <w:sz w:val="22"/>
          <w:szCs w:val="22"/>
          <w:lang w:val="en-GB"/>
        </w:rPr>
        <w:t>consulted:-</w:t>
      </w:r>
      <w:proofErr w:type="gramEnd"/>
      <w:r w:rsidRPr="007A3263">
        <w:rPr>
          <w:rFonts w:ascii="Arial" w:hAnsi="Arial"/>
          <w:b/>
          <w:sz w:val="22"/>
          <w:szCs w:val="22"/>
          <w:lang w:val="en-GB"/>
        </w:rPr>
        <w:t xml:space="preserve">  </w:t>
      </w:r>
    </w:p>
    <w:p w14:paraId="1AAC775A" w14:textId="77777777" w:rsidR="00654097" w:rsidRDefault="00654097" w:rsidP="00A0456E">
      <w:pPr>
        <w:widowControl/>
        <w:rPr>
          <w:rFonts w:ascii="Arial" w:hAnsi="Arial"/>
          <w:b/>
          <w:sz w:val="22"/>
          <w:szCs w:val="22"/>
          <w:lang w:val="en-GB"/>
        </w:rPr>
      </w:pPr>
    </w:p>
    <w:p w14:paraId="659681AC" w14:textId="13495720" w:rsidR="007A3263" w:rsidRDefault="00FD4C98" w:rsidP="00A0456E">
      <w:pPr>
        <w:widowControl/>
        <w:rPr>
          <w:rFonts w:ascii="Arial" w:hAnsi="Arial"/>
          <w:sz w:val="22"/>
          <w:szCs w:val="22"/>
          <w:lang w:val="en-GB"/>
        </w:rPr>
      </w:pPr>
      <w:r>
        <w:rPr>
          <w:rFonts w:ascii="Arial" w:hAnsi="Arial"/>
          <w:sz w:val="22"/>
          <w:szCs w:val="22"/>
          <w:lang w:val="en-GB"/>
        </w:rPr>
        <w:t xml:space="preserve">Tara Harris, Steve </w:t>
      </w:r>
      <w:proofErr w:type="gramStart"/>
      <w:r>
        <w:rPr>
          <w:rFonts w:ascii="Arial" w:hAnsi="Arial"/>
          <w:sz w:val="22"/>
          <w:szCs w:val="22"/>
          <w:lang w:val="en-GB"/>
        </w:rPr>
        <w:t>Cox</w:t>
      </w:r>
      <w:proofErr w:type="gramEnd"/>
      <w:r>
        <w:rPr>
          <w:rFonts w:ascii="Arial" w:hAnsi="Arial"/>
          <w:sz w:val="22"/>
          <w:szCs w:val="22"/>
          <w:lang w:val="en-GB"/>
        </w:rPr>
        <w:t xml:space="preserve"> and Cllr Christine Carter.</w:t>
      </w:r>
    </w:p>
    <w:p w14:paraId="30915082" w14:textId="77777777" w:rsidR="00F04E38" w:rsidRDefault="00F04E38" w:rsidP="00A0456E">
      <w:pPr>
        <w:widowControl/>
        <w:rPr>
          <w:rFonts w:ascii="Arial" w:hAnsi="Arial"/>
          <w:sz w:val="22"/>
          <w:szCs w:val="22"/>
          <w:lang w:val="en-GB"/>
        </w:rPr>
      </w:pPr>
    </w:p>
    <w:p w14:paraId="59F98484" w14:textId="77777777" w:rsidR="00654097" w:rsidRPr="007A3263" w:rsidRDefault="00654097" w:rsidP="00A0456E">
      <w:pPr>
        <w:widowControl/>
        <w:rPr>
          <w:rFonts w:ascii="Arial" w:hAnsi="Arial"/>
          <w:sz w:val="22"/>
          <w:szCs w:val="22"/>
          <w:lang w:val="en-GB"/>
        </w:rPr>
      </w:pPr>
      <w:r w:rsidRPr="007A3263">
        <w:rPr>
          <w:rFonts w:ascii="Arial" w:hAnsi="Arial"/>
          <w:b/>
          <w:sz w:val="22"/>
          <w:szCs w:val="22"/>
          <w:lang w:val="en-GB"/>
        </w:rPr>
        <w:t>The following background papers were used in considering the issue</w:t>
      </w:r>
      <w:r w:rsidRPr="007A3263">
        <w:rPr>
          <w:rFonts w:ascii="Arial" w:hAnsi="Arial"/>
          <w:sz w:val="22"/>
          <w:szCs w:val="22"/>
          <w:lang w:val="en-GB"/>
        </w:rPr>
        <w:t xml:space="preserve"> </w:t>
      </w:r>
    </w:p>
    <w:p w14:paraId="545D9E68" w14:textId="77777777" w:rsidR="002B5FC7" w:rsidRPr="007A3263" w:rsidRDefault="002B5FC7" w:rsidP="00A0456E">
      <w:pPr>
        <w:widowControl/>
        <w:rPr>
          <w:rFonts w:ascii="Arial" w:hAnsi="Arial"/>
          <w:sz w:val="22"/>
          <w:szCs w:val="22"/>
          <w:lang w:val="en-GB"/>
        </w:rPr>
      </w:pPr>
    </w:p>
    <w:p w14:paraId="6DFC99AF" w14:textId="0CD82081" w:rsidR="00654097" w:rsidRDefault="00FD4C98" w:rsidP="00A0456E">
      <w:pPr>
        <w:widowControl/>
        <w:rPr>
          <w:rFonts w:ascii="Arial" w:hAnsi="Arial"/>
          <w:sz w:val="22"/>
          <w:szCs w:val="22"/>
          <w:lang w:val="en-GB"/>
        </w:rPr>
      </w:pPr>
      <w:r w:rsidRPr="00FD4C98">
        <w:rPr>
          <w:rFonts w:ascii="Arial" w:hAnsi="Arial"/>
          <w:sz w:val="22"/>
          <w:szCs w:val="22"/>
          <w:lang w:val="en-GB"/>
        </w:rPr>
        <w:t>Mobile Homes (Requirement for Manager of Site to be Fit and Proper Person) (England) Regulations 2020 (SI 2020/1034)</w:t>
      </w:r>
    </w:p>
    <w:p w14:paraId="5A63B334" w14:textId="3DDEB087" w:rsidR="00B12CB0" w:rsidRDefault="00B12CB0" w:rsidP="00A0456E">
      <w:pPr>
        <w:widowControl/>
        <w:rPr>
          <w:rFonts w:ascii="Arial" w:hAnsi="Arial"/>
          <w:sz w:val="22"/>
          <w:szCs w:val="22"/>
          <w:lang w:val="en-GB"/>
        </w:rPr>
      </w:pPr>
    </w:p>
    <w:p w14:paraId="2326EE55" w14:textId="6CA1EDEF" w:rsidR="00B12CB0" w:rsidRDefault="00B12CB0" w:rsidP="00A0456E">
      <w:pPr>
        <w:widowControl/>
        <w:rPr>
          <w:rFonts w:ascii="Arial" w:hAnsi="Arial"/>
          <w:sz w:val="22"/>
          <w:szCs w:val="22"/>
        </w:rPr>
      </w:pPr>
      <w:r w:rsidRPr="00B12CB0">
        <w:rPr>
          <w:rFonts w:ascii="Arial" w:hAnsi="Arial"/>
          <w:sz w:val="22"/>
          <w:szCs w:val="22"/>
        </w:rPr>
        <w:t>IN THE MATTER OF FIT AND PROPER PERSON FOR LOCAL AUTHORITIES IN THE CARAVAN SITE LICENSING FORUM</w:t>
      </w:r>
      <w:r w:rsidR="00B92DA9">
        <w:rPr>
          <w:rFonts w:ascii="Arial" w:hAnsi="Arial"/>
          <w:sz w:val="22"/>
          <w:szCs w:val="22"/>
        </w:rPr>
        <w:t xml:space="preserve"> – Guidance for Local Authorities [Counsel advice]</w:t>
      </w:r>
    </w:p>
    <w:p w14:paraId="1B31EB4E" w14:textId="651CBE04" w:rsidR="00B92DA9" w:rsidRDefault="00B92DA9" w:rsidP="00A0456E">
      <w:pPr>
        <w:widowControl/>
        <w:rPr>
          <w:rFonts w:ascii="Arial" w:hAnsi="Arial"/>
          <w:sz w:val="22"/>
          <w:szCs w:val="22"/>
        </w:rPr>
      </w:pPr>
    </w:p>
    <w:p w14:paraId="74D1D5E2" w14:textId="77777777" w:rsidR="00B92DA9" w:rsidRPr="00B92DA9" w:rsidRDefault="00B92DA9" w:rsidP="00B92DA9">
      <w:pPr>
        <w:widowControl/>
        <w:rPr>
          <w:rFonts w:ascii="Arial" w:hAnsi="Arial"/>
          <w:bCs/>
          <w:sz w:val="22"/>
          <w:szCs w:val="22"/>
        </w:rPr>
      </w:pPr>
      <w:r w:rsidRPr="00B92DA9">
        <w:rPr>
          <w:rFonts w:ascii="Arial" w:hAnsi="Arial"/>
          <w:bCs/>
          <w:sz w:val="22"/>
          <w:szCs w:val="22"/>
          <w:lang w:val="en-GB"/>
        </w:rPr>
        <w:t>IN THE MATTER OF PROVIDING GUIDANCE FOR DETERMINING ANNUAL CARAVAN SITE LICENSING FEES FOR LOCAL AUTHORITIES</w:t>
      </w:r>
      <w:r>
        <w:rPr>
          <w:rFonts w:ascii="Arial" w:hAnsi="Arial"/>
          <w:bCs/>
          <w:sz w:val="22"/>
          <w:szCs w:val="22"/>
          <w:lang w:val="en-GB"/>
        </w:rPr>
        <w:t xml:space="preserve"> </w:t>
      </w:r>
      <w:r w:rsidRPr="00B92DA9">
        <w:rPr>
          <w:rFonts w:ascii="Arial" w:hAnsi="Arial"/>
          <w:bCs/>
          <w:sz w:val="22"/>
          <w:szCs w:val="22"/>
        </w:rPr>
        <w:t>– Guidance for Local Authorities [Counsel advice]</w:t>
      </w:r>
    </w:p>
    <w:p w14:paraId="310741A1" w14:textId="77777777" w:rsidR="00B92DA9" w:rsidRPr="00B92DA9" w:rsidRDefault="00B92DA9" w:rsidP="00B92DA9">
      <w:pPr>
        <w:widowControl/>
        <w:rPr>
          <w:rFonts w:ascii="Arial" w:hAnsi="Arial"/>
          <w:bCs/>
          <w:sz w:val="22"/>
          <w:szCs w:val="22"/>
        </w:rPr>
      </w:pPr>
    </w:p>
    <w:p w14:paraId="4CD2992F" w14:textId="7E6D8125" w:rsidR="00B92DA9" w:rsidRPr="00B92DA9" w:rsidRDefault="00B92DA9" w:rsidP="00B92DA9">
      <w:pPr>
        <w:widowControl/>
        <w:rPr>
          <w:rFonts w:ascii="Arial" w:hAnsi="Arial"/>
          <w:bCs/>
          <w:sz w:val="22"/>
          <w:szCs w:val="22"/>
          <w:lang w:val="en-GB"/>
        </w:rPr>
      </w:pPr>
    </w:p>
    <w:p w14:paraId="1AB27F84" w14:textId="77777777" w:rsidR="00B92DA9" w:rsidRDefault="00B92DA9" w:rsidP="00A0456E">
      <w:pPr>
        <w:widowControl/>
        <w:rPr>
          <w:rFonts w:ascii="Arial" w:hAnsi="Arial"/>
          <w:sz w:val="22"/>
          <w:szCs w:val="22"/>
          <w:lang w:val="en-GB"/>
        </w:rPr>
      </w:pPr>
    </w:p>
    <w:p w14:paraId="0BD42108" w14:textId="77777777" w:rsidR="00FD4C98" w:rsidRPr="007A3263" w:rsidRDefault="00FD4C98" w:rsidP="00A0456E">
      <w:pPr>
        <w:widowControl/>
        <w:rPr>
          <w:rFonts w:ascii="Arial" w:hAnsi="Arial"/>
          <w:b/>
          <w:sz w:val="22"/>
          <w:szCs w:val="22"/>
          <w:lang w:val="en-GB"/>
        </w:rPr>
      </w:pPr>
    </w:p>
    <w:p w14:paraId="0EA0C7E3" w14:textId="77777777" w:rsidR="00654097" w:rsidRPr="007A3263" w:rsidRDefault="00654097">
      <w:pPr>
        <w:widowControl/>
        <w:jc w:val="both"/>
        <w:rPr>
          <w:rFonts w:ascii="Arial" w:hAnsi="Arial"/>
          <w:b/>
          <w:sz w:val="22"/>
          <w:szCs w:val="22"/>
          <w:lang w:val="en-GB"/>
        </w:rPr>
      </w:pPr>
      <w:r w:rsidRPr="007A3263">
        <w:rPr>
          <w:rFonts w:ascii="Arial" w:hAnsi="Arial"/>
          <w:b/>
          <w:sz w:val="22"/>
          <w:szCs w:val="22"/>
          <w:lang w:val="en-GB"/>
        </w:rPr>
        <w:t xml:space="preserve">Was any declaration of interest made in connection with this issue? </w:t>
      </w:r>
    </w:p>
    <w:p w14:paraId="492105F0" w14:textId="77777777" w:rsidR="00654097" w:rsidRPr="007A3263" w:rsidRDefault="00654097">
      <w:pPr>
        <w:widowControl/>
        <w:jc w:val="both"/>
        <w:rPr>
          <w:rFonts w:ascii="Arial" w:hAnsi="Arial"/>
          <w:sz w:val="22"/>
          <w:szCs w:val="22"/>
          <w:lang w:val="en-GB"/>
        </w:rPr>
      </w:pPr>
    </w:p>
    <w:p w14:paraId="12EDA40D" w14:textId="77777777" w:rsidR="00C721F6" w:rsidRPr="007A3263" w:rsidRDefault="006046F3">
      <w:pPr>
        <w:widowControl/>
        <w:jc w:val="both"/>
        <w:rPr>
          <w:rFonts w:ascii="Arial" w:hAnsi="Arial"/>
          <w:sz w:val="22"/>
          <w:szCs w:val="22"/>
          <w:lang w:val="en-GB"/>
        </w:rPr>
      </w:pPr>
      <w:r w:rsidRPr="007A3263">
        <w:rPr>
          <w:rFonts w:ascii="Arial" w:hAnsi="Arial"/>
          <w:sz w:val="22"/>
          <w:szCs w:val="22"/>
          <w:lang w:val="en-GB"/>
        </w:rPr>
        <w:t>No</w:t>
      </w:r>
      <w:r w:rsidR="0098563B" w:rsidRPr="007A3263">
        <w:rPr>
          <w:rFonts w:ascii="Arial" w:hAnsi="Arial"/>
          <w:sz w:val="22"/>
          <w:szCs w:val="22"/>
          <w:lang w:val="en-GB"/>
        </w:rPr>
        <w:t>.</w:t>
      </w:r>
    </w:p>
    <w:p w14:paraId="41BB54B9" w14:textId="77777777" w:rsidR="00C721F6" w:rsidRPr="007A3263" w:rsidRDefault="00C721F6">
      <w:pPr>
        <w:widowControl/>
        <w:jc w:val="both"/>
        <w:rPr>
          <w:rFonts w:ascii="Arial" w:hAnsi="Arial"/>
          <w:sz w:val="22"/>
          <w:szCs w:val="22"/>
          <w:lang w:val="en-GB"/>
        </w:rPr>
      </w:pPr>
    </w:p>
    <w:p w14:paraId="14385337" w14:textId="77777777" w:rsidR="00654097" w:rsidRPr="007A3263" w:rsidRDefault="00654097">
      <w:pPr>
        <w:widowControl/>
        <w:jc w:val="both"/>
        <w:rPr>
          <w:rFonts w:ascii="Arial" w:hAnsi="Arial"/>
          <w:sz w:val="22"/>
          <w:szCs w:val="22"/>
          <w:lang w:val="en-GB"/>
        </w:rPr>
      </w:pPr>
      <w:r w:rsidRPr="007A3263">
        <w:rPr>
          <w:rFonts w:ascii="Arial" w:hAnsi="Arial"/>
          <w:b/>
          <w:sz w:val="22"/>
          <w:szCs w:val="22"/>
          <w:lang w:val="en-GB"/>
        </w:rPr>
        <w:t>Signed:</w:t>
      </w:r>
      <w:r w:rsidR="00F76835" w:rsidRPr="007A3263">
        <w:rPr>
          <w:rFonts w:ascii="Arial" w:hAnsi="Arial"/>
          <w:sz w:val="22"/>
          <w:szCs w:val="22"/>
          <w:lang w:val="en-GB"/>
        </w:rPr>
        <w:t xml:space="preserve"> ………………………………………………</w:t>
      </w:r>
      <w:proofErr w:type="gramStart"/>
      <w:r w:rsidR="00F76835" w:rsidRPr="007A3263">
        <w:rPr>
          <w:rFonts w:ascii="Arial" w:hAnsi="Arial"/>
          <w:sz w:val="22"/>
          <w:szCs w:val="22"/>
          <w:lang w:val="en-GB"/>
        </w:rPr>
        <w:t>…..</w:t>
      </w:r>
      <w:proofErr w:type="gramEnd"/>
      <w:r w:rsidR="00F76835" w:rsidRPr="007A3263">
        <w:rPr>
          <w:rFonts w:ascii="Arial" w:hAnsi="Arial"/>
          <w:sz w:val="22"/>
          <w:szCs w:val="22"/>
          <w:lang w:val="en-GB"/>
        </w:rPr>
        <w:t xml:space="preserve"> (O</w:t>
      </w:r>
      <w:r w:rsidRPr="007A3263">
        <w:rPr>
          <w:rFonts w:ascii="Arial" w:hAnsi="Arial"/>
          <w:sz w:val="22"/>
          <w:szCs w:val="22"/>
          <w:lang w:val="en-GB"/>
        </w:rPr>
        <w:t xml:space="preserve">fficer) </w:t>
      </w:r>
    </w:p>
    <w:p w14:paraId="4FDD1E60" w14:textId="77777777" w:rsidR="00843EBF" w:rsidRPr="007A3263" w:rsidRDefault="00843EBF">
      <w:pPr>
        <w:widowControl/>
        <w:jc w:val="both"/>
        <w:rPr>
          <w:rFonts w:ascii="Arial" w:hAnsi="Arial"/>
          <w:b/>
          <w:sz w:val="22"/>
          <w:szCs w:val="22"/>
          <w:lang w:val="en-GB"/>
        </w:rPr>
      </w:pPr>
    </w:p>
    <w:p w14:paraId="70E327F5" w14:textId="77777777" w:rsidR="00654097" w:rsidRPr="007A3263" w:rsidRDefault="00654097">
      <w:pPr>
        <w:widowControl/>
        <w:jc w:val="both"/>
        <w:rPr>
          <w:rFonts w:ascii="Arial" w:hAnsi="Arial"/>
          <w:sz w:val="22"/>
          <w:szCs w:val="22"/>
          <w:lang w:val="en-GB"/>
        </w:rPr>
      </w:pPr>
      <w:r w:rsidRPr="007A3263">
        <w:rPr>
          <w:rFonts w:ascii="Arial" w:hAnsi="Arial"/>
          <w:b/>
          <w:sz w:val="22"/>
          <w:szCs w:val="22"/>
          <w:lang w:val="en-GB"/>
        </w:rPr>
        <w:t>Dated:</w:t>
      </w:r>
      <w:r w:rsidRPr="007A3263">
        <w:rPr>
          <w:rFonts w:ascii="Arial" w:hAnsi="Arial"/>
          <w:sz w:val="22"/>
          <w:szCs w:val="22"/>
          <w:lang w:val="en-GB"/>
        </w:rPr>
        <w:t xml:space="preserve"> ….…………………</w:t>
      </w:r>
      <w:r w:rsidR="00843EBF" w:rsidRPr="007A3263">
        <w:rPr>
          <w:rFonts w:ascii="Arial" w:hAnsi="Arial"/>
          <w:sz w:val="22"/>
          <w:szCs w:val="22"/>
          <w:lang w:val="en-GB"/>
        </w:rPr>
        <w:t>...........................................</w:t>
      </w:r>
    </w:p>
    <w:p w14:paraId="5580CF19" w14:textId="77777777" w:rsidR="00654097" w:rsidRPr="007A3263" w:rsidRDefault="00654097">
      <w:pPr>
        <w:widowControl/>
        <w:jc w:val="both"/>
        <w:rPr>
          <w:rFonts w:ascii="Arial" w:hAnsi="Arial"/>
          <w:sz w:val="22"/>
          <w:szCs w:val="22"/>
          <w:lang w:val="en-GB"/>
        </w:rPr>
      </w:pPr>
    </w:p>
    <w:p w14:paraId="4995DDE7" w14:textId="77777777" w:rsidR="00654097" w:rsidRPr="007A3263" w:rsidRDefault="00654097">
      <w:pPr>
        <w:widowControl/>
        <w:jc w:val="both"/>
        <w:rPr>
          <w:rFonts w:ascii="Arial" w:hAnsi="Arial"/>
          <w:sz w:val="22"/>
          <w:szCs w:val="22"/>
          <w:lang w:val="en-GB"/>
        </w:rPr>
      </w:pPr>
    </w:p>
    <w:p w14:paraId="156ECF5F" w14:textId="77777777" w:rsidR="00843EBF" w:rsidRPr="007A3263" w:rsidRDefault="00654097">
      <w:pPr>
        <w:widowControl/>
        <w:rPr>
          <w:rFonts w:ascii="Arial" w:hAnsi="Arial"/>
          <w:sz w:val="22"/>
          <w:szCs w:val="22"/>
          <w:lang w:val="en-GB"/>
        </w:rPr>
      </w:pPr>
      <w:proofErr w:type="gramStart"/>
      <w:r w:rsidRPr="007A3263">
        <w:rPr>
          <w:rFonts w:ascii="Arial" w:hAnsi="Arial"/>
          <w:b/>
          <w:sz w:val="22"/>
          <w:szCs w:val="22"/>
          <w:lang w:val="en-GB"/>
        </w:rPr>
        <w:t>Signed:</w:t>
      </w:r>
      <w:r w:rsidRPr="007A3263">
        <w:rPr>
          <w:rFonts w:ascii="Arial" w:hAnsi="Arial"/>
          <w:sz w:val="22"/>
          <w:szCs w:val="22"/>
          <w:lang w:val="en-GB"/>
        </w:rPr>
        <w:t>…</w:t>
      </w:r>
      <w:proofErr w:type="gramEnd"/>
      <w:r w:rsidRPr="007A3263">
        <w:rPr>
          <w:rFonts w:ascii="Arial" w:hAnsi="Arial"/>
          <w:sz w:val="22"/>
          <w:szCs w:val="22"/>
          <w:lang w:val="en-GB"/>
        </w:rPr>
        <w:t>……………………………………..</w:t>
      </w:r>
      <w:r w:rsidR="00790CFF">
        <w:rPr>
          <w:rFonts w:ascii="Arial" w:hAnsi="Arial"/>
          <w:sz w:val="22"/>
          <w:szCs w:val="22"/>
          <w:lang w:val="en-GB"/>
        </w:rPr>
        <w:t xml:space="preserve">................ </w:t>
      </w:r>
      <w:r w:rsidRPr="007A3263">
        <w:rPr>
          <w:rFonts w:ascii="Arial" w:hAnsi="Arial"/>
          <w:sz w:val="22"/>
          <w:szCs w:val="22"/>
          <w:lang w:val="en-GB"/>
        </w:rPr>
        <w:t>(</w:t>
      </w:r>
      <w:r w:rsidR="00F76835" w:rsidRPr="007A3263">
        <w:rPr>
          <w:rFonts w:ascii="Arial" w:hAnsi="Arial"/>
          <w:sz w:val="22"/>
          <w:szCs w:val="22"/>
          <w:lang w:val="en-GB"/>
        </w:rPr>
        <w:t>Executive Lead</w:t>
      </w:r>
      <w:r w:rsidRPr="007A3263">
        <w:rPr>
          <w:rFonts w:ascii="Arial" w:hAnsi="Arial"/>
          <w:sz w:val="22"/>
          <w:szCs w:val="22"/>
          <w:lang w:val="en-GB"/>
        </w:rPr>
        <w:t xml:space="preserve">) </w:t>
      </w:r>
    </w:p>
    <w:p w14:paraId="57162AEE" w14:textId="77777777" w:rsidR="00843EBF" w:rsidRPr="007A3263" w:rsidRDefault="00843EBF">
      <w:pPr>
        <w:widowControl/>
        <w:rPr>
          <w:rFonts w:ascii="Arial" w:hAnsi="Arial"/>
          <w:sz w:val="22"/>
          <w:szCs w:val="22"/>
          <w:lang w:val="en-GB"/>
        </w:rPr>
      </w:pPr>
    </w:p>
    <w:p w14:paraId="0879C7E1" w14:textId="77777777" w:rsidR="00654097" w:rsidRPr="007A3263" w:rsidRDefault="00654097">
      <w:pPr>
        <w:widowControl/>
        <w:rPr>
          <w:rFonts w:ascii="Arial" w:hAnsi="Arial"/>
          <w:sz w:val="22"/>
          <w:szCs w:val="22"/>
          <w:lang w:val="en-GB"/>
        </w:rPr>
      </w:pPr>
      <w:proofErr w:type="gramStart"/>
      <w:r w:rsidRPr="007A3263">
        <w:rPr>
          <w:rFonts w:ascii="Arial" w:hAnsi="Arial"/>
          <w:b/>
          <w:sz w:val="22"/>
          <w:szCs w:val="22"/>
          <w:lang w:val="en-GB"/>
        </w:rPr>
        <w:t>Dated:</w:t>
      </w:r>
      <w:r w:rsidRPr="007A3263">
        <w:rPr>
          <w:rFonts w:ascii="Arial" w:hAnsi="Arial"/>
          <w:sz w:val="22"/>
          <w:szCs w:val="22"/>
          <w:lang w:val="en-GB"/>
        </w:rPr>
        <w:t>…</w:t>
      </w:r>
      <w:proofErr w:type="gramEnd"/>
      <w:r w:rsidRPr="007A3263">
        <w:rPr>
          <w:rFonts w:ascii="Arial" w:hAnsi="Arial"/>
          <w:sz w:val="22"/>
          <w:szCs w:val="22"/>
          <w:lang w:val="en-GB"/>
        </w:rPr>
        <w:t>…………………….</w:t>
      </w:r>
      <w:r w:rsidR="00843EBF" w:rsidRPr="007A3263">
        <w:rPr>
          <w:rFonts w:ascii="Arial" w:hAnsi="Arial"/>
          <w:sz w:val="22"/>
          <w:szCs w:val="22"/>
          <w:lang w:val="en-GB"/>
        </w:rPr>
        <w:t>.........................................</w:t>
      </w:r>
    </w:p>
    <w:sectPr w:rsidR="00654097" w:rsidRPr="007A3263" w:rsidSect="007A3263">
      <w:footerReference w:type="default" r:id="rId7"/>
      <w:pgSz w:w="12242" w:h="15842" w:code="1"/>
      <w:pgMar w:top="851" w:right="1418" w:bottom="851" w:left="1418"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9353" w14:textId="77777777" w:rsidR="00E33EF5" w:rsidRDefault="00E33EF5">
      <w:r>
        <w:separator/>
      </w:r>
    </w:p>
  </w:endnote>
  <w:endnote w:type="continuationSeparator" w:id="0">
    <w:p w14:paraId="43E8641C" w14:textId="77777777" w:rsidR="00E33EF5" w:rsidRDefault="00E3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8620" w14:textId="77777777" w:rsidR="00D4601A" w:rsidRDefault="00D4601A">
    <w:pPr>
      <w:pStyle w:val="Footer"/>
      <w:rPr>
        <w:sz w:val="16"/>
      </w:rPr>
    </w:pPr>
  </w:p>
  <w:p w14:paraId="5C056E70" w14:textId="77777777" w:rsidR="00D4601A" w:rsidRDefault="00D4601A">
    <w:pPr>
      <w:pStyle w:val="Footer"/>
      <w:rPr>
        <w:sz w:val="16"/>
      </w:rPr>
    </w:pPr>
  </w:p>
  <w:p w14:paraId="576A9F6B" w14:textId="77777777" w:rsidR="00D4601A" w:rsidRDefault="00D4601A">
    <w:pPr>
      <w:pStyle w:val="Footer"/>
    </w:pPr>
    <w:r>
      <w:rPr>
        <w:sz w:val="16"/>
      </w:rPr>
      <w:t>Modgov/new procedures/record of decision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A6EE" w14:textId="77777777" w:rsidR="00E33EF5" w:rsidRDefault="00E33EF5">
      <w:r>
        <w:separator/>
      </w:r>
    </w:p>
  </w:footnote>
  <w:footnote w:type="continuationSeparator" w:id="0">
    <w:p w14:paraId="7633D75C" w14:textId="77777777" w:rsidR="00E33EF5" w:rsidRDefault="00E33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BEE5DA"/>
    <w:lvl w:ilvl="0">
      <w:numFmt w:val="bullet"/>
      <w:lvlText w:val="*"/>
      <w:lvlJc w:val="left"/>
    </w:lvl>
  </w:abstractNum>
  <w:abstractNum w:abstractNumId="1" w15:restartNumberingAfterBreak="0">
    <w:nsid w:val="52F84933"/>
    <w:multiLevelType w:val="hybridMultilevel"/>
    <w:tmpl w:val="EE025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077FEC"/>
    <w:multiLevelType w:val="hybridMultilevel"/>
    <w:tmpl w:val="C6B00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17"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4A"/>
    <w:rsid w:val="000063F1"/>
    <w:rsid w:val="00023B0A"/>
    <w:rsid w:val="000353A6"/>
    <w:rsid w:val="00097B2E"/>
    <w:rsid w:val="00097CF4"/>
    <w:rsid w:val="000F238B"/>
    <w:rsid w:val="000F6E52"/>
    <w:rsid w:val="001173CF"/>
    <w:rsid w:val="001349D6"/>
    <w:rsid w:val="001601BD"/>
    <w:rsid w:val="001D390E"/>
    <w:rsid w:val="00284146"/>
    <w:rsid w:val="002A3A4F"/>
    <w:rsid w:val="002B5FC7"/>
    <w:rsid w:val="002E5186"/>
    <w:rsid w:val="002F465C"/>
    <w:rsid w:val="00346321"/>
    <w:rsid w:val="0038489E"/>
    <w:rsid w:val="00397192"/>
    <w:rsid w:val="003A231E"/>
    <w:rsid w:val="003A2D92"/>
    <w:rsid w:val="004375BA"/>
    <w:rsid w:val="00480BDD"/>
    <w:rsid w:val="004C2BD3"/>
    <w:rsid w:val="004E5BBF"/>
    <w:rsid w:val="00566D34"/>
    <w:rsid w:val="005A6E7E"/>
    <w:rsid w:val="005B774A"/>
    <w:rsid w:val="005C2DC4"/>
    <w:rsid w:val="006046F3"/>
    <w:rsid w:val="00652BBC"/>
    <w:rsid w:val="00654097"/>
    <w:rsid w:val="00663A3A"/>
    <w:rsid w:val="00667E60"/>
    <w:rsid w:val="00694BB7"/>
    <w:rsid w:val="006B1AFC"/>
    <w:rsid w:val="006D5D3C"/>
    <w:rsid w:val="00732BB5"/>
    <w:rsid w:val="00753525"/>
    <w:rsid w:val="00790CFF"/>
    <w:rsid w:val="007A3263"/>
    <w:rsid w:val="007C5195"/>
    <w:rsid w:val="0081402C"/>
    <w:rsid w:val="00843EBF"/>
    <w:rsid w:val="00930AA4"/>
    <w:rsid w:val="0098563B"/>
    <w:rsid w:val="009E15EE"/>
    <w:rsid w:val="009E6D1E"/>
    <w:rsid w:val="00A02133"/>
    <w:rsid w:val="00A0456E"/>
    <w:rsid w:val="00A44782"/>
    <w:rsid w:val="00A90FC0"/>
    <w:rsid w:val="00AA1D72"/>
    <w:rsid w:val="00AD2057"/>
    <w:rsid w:val="00B0716B"/>
    <w:rsid w:val="00B12CB0"/>
    <w:rsid w:val="00B332AE"/>
    <w:rsid w:val="00B55949"/>
    <w:rsid w:val="00B646BF"/>
    <w:rsid w:val="00B92DA9"/>
    <w:rsid w:val="00BB7670"/>
    <w:rsid w:val="00BE31BE"/>
    <w:rsid w:val="00C721F6"/>
    <w:rsid w:val="00C84ECE"/>
    <w:rsid w:val="00CA7A17"/>
    <w:rsid w:val="00CD54F8"/>
    <w:rsid w:val="00D111CB"/>
    <w:rsid w:val="00D1147F"/>
    <w:rsid w:val="00D12B34"/>
    <w:rsid w:val="00D406DD"/>
    <w:rsid w:val="00D45E68"/>
    <w:rsid w:val="00D4601A"/>
    <w:rsid w:val="00D47466"/>
    <w:rsid w:val="00D946F8"/>
    <w:rsid w:val="00D95376"/>
    <w:rsid w:val="00DC3087"/>
    <w:rsid w:val="00DE0BA2"/>
    <w:rsid w:val="00E22F6F"/>
    <w:rsid w:val="00E33EF5"/>
    <w:rsid w:val="00E96EA0"/>
    <w:rsid w:val="00F04E38"/>
    <w:rsid w:val="00F400B2"/>
    <w:rsid w:val="00F76835"/>
    <w:rsid w:val="00FD4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68BDC"/>
  <w15:docId w15:val="{F24D358E-4DA3-47EF-915C-5EA46792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semiHidden/>
    <w:pPr>
      <w:jc w:val="both"/>
    </w:pPr>
    <w:rPr>
      <w:b/>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sz w:val="16"/>
    </w:rPr>
  </w:style>
  <w:style w:type="character" w:styleId="CommentReference">
    <w:name w:val="annotation reference"/>
    <w:basedOn w:val="DefaultParagraphFont"/>
    <w:uiPriority w:val="99"/>
    <w:semiHidden/>
    <w:unhideWhenUsed/>
    <w:rsid w:val="000F238B"/>
    <w:rPr>
      <w:sz w:val="16"/>
      <w:szCs w:val="16"/>
    </w:rPr>
  </w:style>
  <w:style w:type="paragraph" w:styleId="CommentText">
    <w:name w:val="annotation text"/>
    <w:basedOn w:val="Normal"/>
    <w:link w:val="CommentTextChar"/>
    <w:uiPriority w:val="99"/>
    <w:semiHidden/>
    <w:unhideWhenUsed/>
    <w:rsid w:val="000F238B"/>
  </w:style>
  <w:style w:type="character" w:customStyle="1" w:styleId="CommentTextChar">
    <w:name w:val="Comment Text Char"/>
    <w:basedOn w:val="DefaultParagraphFont"/>
    <w:link w:val="CommentText"/>
    <w:uiPriority w:val="99"/>
    <w:semiHidden/>
    <w:rsid w:val="000F238B"/>
    <w:rPr>
      <w:lang w:val="en-US"/>
    </w:rPr>
  </w:style>
  <w:style w:type="paragraph" w:styleId="CommentSubject">
    <w:name w:val="annotation subject"/>
    <w:basedOn w:val="CommentText"/>
    <w:next w:val="CommentText"/>
    <w:link w:val="CommentSubjectChar"/>
    <w:uiPriority w:val="99"/>
    <w:semiHidden/>
    <w:unhideWhenUsed/>
    <w:rsid w:val="000F238B"/>
    <w:rPr>
      <w:b/>
      <w:bCs/>
    </w:rPr>
  </w:style>
  <w:style w:type="character" w:customStyle="1" w:styleId="CommentSubjectChar">
    <w:name w:val="Comment Subject Char"/>
    <w:basedOn w:val="CommentTextChar"/>
    <w:link w:val="CommentSubject"/>
    <w:uiPriority w:val="99"/>
    <w:semiHidden/>
    <w:rsid w:val="000F238B"/>
    <w:rPr>
      <w:b/>
      <w:bCs/>
      <w:lang w:val="en-US"/>
    </w:rPr>
  </w:style>
  <w:style w:type="paragraph" w:styleId="Revision">
    <w:name w:val="Revision"/>
    <w:hidden/>
    <w:uiPriority w:val="99"/>
    <w:semiHidden/>
    <w:rsid w:val="000F238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4005">
      <w:bodyDiv w:val="1"/>
      <w:marLeft w:val="0"/>
      <w:marRight w:val="0"/>
      <w:marTop w:val="0"/>
      <w:marBottom w:val="0"/>
      <w:divBdr>
        <w:top w:val="none" w:sz="0" w:space="0" w:color="auto"/>
        <w:left w:val="none" w:sz="0" w:space="0" w:color="auto"/>
        <w:bottom w:val="none" w:sz="0" w:space="0" w:color="auto"/>
        <w:right w:val="none" w:sz="0" w:space="0" w:color="auto"/>
      </w:divBdr>
    </w:div>
    <w:div w:id="12773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411</Words>
  <Characters>2472</Characters>
  <Application>Microsoft Office Word</Application>
  <DocSecurity>4</DocSecurity>
  <Lines>20</Lines>
  <Paragraphs>5</Paragraphs>
  <ScaleCrop>false</ScaleCrop>
  <HeadingPairs>
    <vt:vector size="4" baseType="variant">
      <vt:variant>
        <vt:lpstr>Title</vt:lpstr>
      </vt:variant>
      <vt:variant>
        <vt:i4>1</vt:i4>
      </vt:variant>
      <vt:variant>
        <vt:lpstr>EXETER CITY COUNCIL</vt:lpstr>
      </vt:variant>
      <vt:variant>
        <vt:i4>0</vt:i4>
      </vt:variant>
    </vt:vector>
  </HeadingPairs>
  <TitlesOfParts>
    <vt:vector size="1" baseType="lpstr">
      <vt:lpstr>EXETER CITY COUNCIL</vt:lpstr>
    </vt:vector>
  </TitlesOfParts>
  <Company>Home</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EXETER CITY COUNCIL</dc:title>
  <dc:subject/>
  <dc:creator>Member Services</dc:creator>
  <cp:keywords/>
  <cp:lastModifiedBy>Rackley, Shaun</cp:lastModifiedBy>
  <cp:revision>2</cp:revision>
  <cp:lastPrinted>2015-11-04T13:46:00Z</cp:lastPrinted>
  <dcterms:created xsi:type="dcterms:W3CDTF">2021-07-05T10:25:00Z</dcterms:created>
  <dcterms:modified xsi:type="dcterms:W3CDTF">2021-07-05T10:25:00Z</dcterms:modified>
</cp:coreProperties>
</file>