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2902"/>
        <w:gridCol w:w="3436"/>
      </w:tblGrid>
      <w:tr w:rsidR="002D164C" w:rsidRPr="00800CE4" w14:paraId="65D2A76B" w14:textId="77777777" w:rsidTr="00493B2B">
        <w:trPr>
          <w:trHeight w:hRule="exact" w:val="1701"/>
        </w:trPr>
        <w:tc>
          <w:tcPr>
            <w:tcW w:w="10466" w:type="dxa"/>
            <w:gridSpan w:val="3"/>
            <w:vAlign w:val="bottom"/>
          </w:tcPr>
          <w:p w14:paraId="10033345" w14:textId="09F8B982" w:rsidR="002D164C" w:rsidRPr="00800CE4" w:rsidRDefault="00B85A5D" w:rsidP="002D164C">
            <w:pPr>
              <w:jc w:val="center"/>
              <w:rPr>
                <w:sz w:val="20"/>
              </w:rPr>
            </w:pPr>
            <w:r>
              <w:rPr>
                <w:noProof/>
                <w:lang w:eastAsia="en-GB"/>
              </w:rPr>
              <w:drawing>
                <wp:inline distT="0" distB="0" distL="0" distR="0" wp14:anchorId="25F15518" wp14:editId="5D8013B2">
                  <wp:extent cx="929640" cy="971550"/>
                  <wp:effectExtent l="0" t="0" r="0" b="0"/>
                  <wp:docPr id="5" name="Picture 5"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29640" cy="9715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164C" w:rsidRPr="00800CE4" w14:paraId="5581405A" w14:textId="77777777" w:rsidTr="0023161C">
        <w:trPr>
          <w:trHeight w:hRule="exact" w:val="1985"/>
        </w:trPr>
        <w:tc>
          <w:tcPr>
            <w:tcW w:w="10466" w:type="dxa"/>
            <w:gridSpan w:val="3"/>
          </w:tcPr>
          <w:p w14:paraId="08D99BC8" w14:textId="77777777" w:rsidR="002D164C" w:rsidRPr="00800CE4" w:rsidRDefault="002D164C" w:rsidP="002D164C">
            <w:pPr>
              <w:jc w:val="center"/>
              <w:rPr>
                <w:sz w:val="20"/>
              </w:rPr>
            </w:pPr>
          </w:p>
          <w:p w14:paraId="1F39FFEE" w14:textId="7DD9E06C" w:rsidR="002D164C" w:rsidRPr="00800CE4" w:rsidRDefault="00B85A5D" w:rsidP="002D164C">
            <w:pPr>
              <w:jc w:val="center"/>
              <w:rPr>
                <w:rFonts w:eastAsia="Calibri" w:cs="Arial"/>
                <w:b/>
                <w:sz w:val="40"/>
                <w:szCs w:val="40"/>
              </w:rPr>
            </w:pPr>
            <w:r>
              <w:rPr>
                <w:rFonts w:eastAsia="Calibri" w:cs="Arial"/>
                <w:b/>
                <w:sz w:val="40"/>
                <w:szCs w:val="40"/>
              </w:rPr>
              <w:t>Torquay Boys’ Grammar School</w:t>
            </w:r>
            <w:r w:rsidR="002D164C" w:rsidRPr="00800CE4">
              <w:rPr>
                <w:rFonts w:eastAsia="Calibri" w:cs="Arial"/>
                <w:b/>
                <w:sz w:val="40"/>
                <w:szCs w:val="40"/>
              </w:rPr>
              <w:t xml:space="preserve"> </w:t>
            </w:r>
          </w:p>
          <w:p w14:paraId="0F1C10C0" w14:textId="1E97BDEF" w:rsidR="002D164C" w:rsidRPr="00800CE4" w:rsidRDefault="00B85A5D" w:rsidP="002D164C">
            <w:pPr>
              <w:jc w:val="center"/>
              <w:rPr>
                <w:rFonts w:cs="Arial"/>
                <w:b/>
                <w:sz w:val="20"/>
              </w:rPr>
            </w:pPr>
            <w:r>
              <w:rPr>
                <w:rFonts w:eastAsia="Calibri" w:cs="Arial"/>
                <w:b/>
                <w:sz w:val="20"/>
              </w:rPr>
              <w:t>Shiphay Manor Drive, Torquay</w:t>
            </w:r>
            <w:r w:rsidR="002D164C" w:rsidRPr="00800CE4">
              <w:rPr>
                <w:rFonts w:cs="Arial"/>
                <w:b/>
                <w:sz w:val="20"/>
              </w:rPr>
              <w:t xml:space="preserve">, Devon, </w:t>
            </w:r>
            <w:r>
              <w:rPr>
                <w:rFonts w:eastAsia="Calibri" w:cs="Arial"/>
                <w:b/>
                <w:sz w:val="20"/>
              </w:rPr>
              <w:t>TQ2 7EL</w:t>
            </w:r>
          </w:p>
          <w:p w14:paraId="42BB4D92" w14:textId="7167C1B2" w:rsidR="002D164C" w:rsidRPr="00800CE4" w:rsidRDefault="00B85A5D" w:rsidP="002D164C">
            <w:pPr>
              <w:jc w:val="center"/>
              <w:rPr>
                <w:rFonts w:cs="Arial"/>
                <w:sz w:val="20"/>
              </w:rPr>
            </w:pPr>
            <w:r>
              <w:rPr>
                <w:rFonts w:cs="Arial"/>
                <w:sz w:val="20"/>
              </w:rPr>
              <w:t>01803 615501</w:t>
            </w:r>
          </w:p>
          <w:p w14:paraId="269BC03E" w14:textId="7BEFB37E" w:rsidR="002D164C" w:rsidRPr="00B85A5D" w:rsidRDefault="00387C15" w:rsidP="002D164C">
            <w:pPr>
              <w:jc w:val="center"/>
              <w:rPr>
                <w:rStyle w:val="Hyperlink"/>
              </w:rPr>
            </w:pPr>
            <w:hyperlink r:id="rId9" w:history="1">
              <w:r w:rsidR="00B85A5D" w:rsidRPr="00B85A5D">
                <w:rPr>
                  <w:rStyle w:val="Hyperlink"/>
                  <w:rFonts w:cs="Arial"/>
                  <w:sz w:val="20"/>
                </w:rPr>
                <w:t>enquiries@tbgs.torbay.sch.uk</w:t>
              </w:r>
            </w:hyperlink>
            <w:r w:rsidR="00B85A5D" w:rsidRPr="00B85A5D">
              <w:rPr>
                <w:rStyle w:val="Hyperlink"/>
                <w:rFonts w:cs="Arial"/>
                <w:sz w:val="20"/>
              </w:rPr>
              <w:t xml:space="preserve"> </w:t>
            </w:r>
            <w:hyperlink r:id="rId10" w:history="1"/>
          </w:p>
          <w:p w14:paraId="78865BEB" w14:textId="52A2059A" w:rsidR="002D164C" w:rsidRPr="00800CE4" w:rsidRDefault="00387C15" w:rsidP="002D164C">
            <w:pPr>
              <w:jc w:val="center"/>
              <w:rPr>
                <w:sz w:val="20"/>
              </w:rPr>
            </w:pPr>
            <w:hyperlink r:id="rId11" w:history="1">
              <w:r w:rsidR="005B1488" w:rsidRPr="00AA07C6">
                <w:rPr>
                  <w:rStyle w:val="Hyperlink"/>
                  <w:rFonts w:cs="Arial"/>
                  <w:sz w:val="20"/>
                </w:rPr>
                <w:t>www.tbgs.co.uk</w:t>
              </w:r>
            </w:hyperlink>
            <w:r w:rsidR="00B85A5D">
              <w:rPr>
                <w:rStyle w:val="Hyperlink"/>
                <w:rFonts w:cs="Arial"/>
                <w:sz w:val="20"/>
              </w:rPr>
              <w:t xml:space="preserve"> </w:t>
            </w:r>
            <w:r w:rsidR="002D164C" w:rsidRPr="00800CE4">
              <w:rPr>
                <w:rFonts w:cs="Arial"/>
                <w:sz w:val="20"/>
              </w:rPr>
              <w:t xml:space="preserve"> </w:t>
            </w:r>
            <w:r w:rsidR="002D164C" w:rsidRPr="00800CE4">
              <w:rPr>
                <w:rFonts w:cs="Arial"/>
                <w:color w:val="0000FF"/>
                <w:sz w:val="20"/>
              </w:rPr>
              <w:t xml:space="preserve"> </w:t>
            </w:r>
          </w:p>
        </w:tc>
      </w:tr>
      <w:tr w:rsidR="006E56AA" w:rsidRPr="00800CE4" w14:paraId="1AEFED95" w14:textId="77777777" w:rsidTr="0023161C">
        <w:trPr>
          <w:trHeight w:hRule="exact" w:val="5101"/>
        </w:trPr>
        <w:tc>
          <w:tcPr>
            <w:tcW w:w="10466" w:type="dxa"/>
            <w:gridSpan w:val="3"/>
          </w:tcPr>
          <w:p w14:paraId="6FE3C500" w14:textId="4AF1264E" w:rsidR="00800CE4" w:rsidRPr="00800CE4" w:rsidRDefault="00800CE4" w:rsidP="00800CE4">
            <w:pPr>
              <w:pStyle w:val="ListParagraph"/>
              <w:jc w:val="center"/>
              <w:rPr>
                <w:b/>
                <w:sz w:val="32"/>
                <w:szCs w:val="32"/>
              </w:rPr>
            </w:pPr>
            <w:r w:rsidRPr="00800CE4">
              <w:rPr>
                <w:b/>
                <w:sz w:val="32"/>
                <w:szCs w:val="32"/>
              </w:rPr>
              <w:t xml:space="preserve">Admissions Policy </w:t>
            </w:r>
            <w:r w:rsidR="008E42B1">
              <w:rPr>
                <w:b/>
                <w:sz w:val="32"/>
                <w:szCs w:val="32"/>
              </w:rPr>
              <w:t>2021-22</w:t>
            </w:r>
          </w:p>
          <w:p w14:paraId="2F48285E" w14:textId="77777777" w:rsidR="006E56AA" w:rsidRPr="00800CE4" w:rsidRDefault="006E56AA" w:rsidP="006E56AA">
            <w:pPr>
              <w:pStyle w:val="ListParagraph"/>
              <w:tabs>
                <w:tab w:val="left" w:pos="3000"/>
                <w:tab w:val="left" w:pos="3578"/>
              </w:tabs>
              <w:jc w:val="both"/>
              <w:rPr>
                <w:sz w:val="20"/>
              </w:rPr>
            </w:pPr>
            <w:r w:rsidRPr="00800CE4">
              <w:rPr>
                <w:sz w:val="20"/>
              </w:rPr>
              <w:tab/>
            </w:r>
            <w:r w:rsidRPr="00800CE4">
              <w:rPr>
                <w:sz w:val="20"/>
              </w:rPr>
              <w:tab/>
            </w:r>
          </w:p>
          <w:p w14:paraId="7E4173A3" w14:textId="77777777" w:rsidR="006E56AA" w:rsidRPr="00800CE4" w:rsidRDefault="006E56AA" w:rsidP="00F33392">
            <w:pPr>
              <w:pStyle w:val="ListParagraph"/>
              <w:numPr>
                <w:ilvl w:val="0"/>
                <w:numId w:val="5"/>
              </w:numPr>
              <w:jc w:val="both"/>
              <w:rPr>
                <w:sz w:val="20"/>
              </w:rPr>
            </w:pPr>
            <w:r w:rsidRPr="00800CE4">
              <w:rPr>
                <w:sz w:val="20"/>
              </w:rPr>
              <w:t xml:space="preserve">All schools must have an admissions policy, </w:t>
            </w:r>
            <w:hyperlink w:anchor="admissionspolicy" w:history="1">
              <w:r w:rsidRPr="00800CE4">
                <w:rPr>
                  <w:rStyle w:val="Hyperlink"/>
                  <w:sz w:val="20"/>
                </w:rPr>
                <w:t>see The Admissions Policy</w:t>
              </w:r>
            </w:hyperlink>
          </w:p>
          <w:p w14:paraId="2FFE3E16" w14:textId="77777777" w:rsidR="006E56AA" w:rsidRPr="00800CE4" w:rsidRDefault="006E56AA" w:rsidP="00F33392">
            <w:pPr>
              <w:pStyle w:val="ListParagraph"/>
              <w:numPr>
                <w:ilvl w:val="0"/>
                <w:numId w:val="5"/>
              </w:numPr>
              <w:jc w:val="both"/>
              <w:rPr>
                <w:sz w:val="20"/>
              </w:rPr>
            </w:pPr>
            <w:r w:rsidRPr="00800CE4">
              <w:rPr>
                <w:sz w:val="20"/>
              </w:rPr>
              <w:t xml:space="preserve">Admissions policies must make it clear that all parents </w:t>
            </w:r>
            <w:r w:rsidRPr="00800CE4">
              <w:rPr>
                <w:b/>
                <w:sz w:val="20"/>
              </w:rPr>
              <w:t>must</w:t>
            </w:r>
            <w:r w:rsidRPr="00800CE4">
              <w:rPr>
                <w:sz w:val="20"/>
              </w:rPr>
              <w:t xml:space="preserve"> apply for admission, and</w:t>
            </w:r>
          </w:p>
          <w:p w14:paraId="47A08DDC" w14:textId="77777777" w:rsidR="006E56AA" w:rsidRPr="00800CE4" w:rsidRDefault="006E56AA" w:rsidP="00F33392">
            <w:pPr>
              <w:pStyle w:val="ListParagraph"/>
              <w:numPr>
                <w:ilvl w:val="0"/>
                <w:numId w:val="5"/>
              </w:numPr>
              <w:jc w:val="both"/>
              <w:rPr>
                <w:sz w:val="20"/>
              </w:rPr>
            </w:pPr>
            <w:r w:rsidRPr="00800CE4">
              <w:rPr>
                <w:sz w:val="20"/>
              </w:rPr>
              <w:t xml:space="preserve">How to apply for admission, see </w:t>
            </w:r>
            <w:hyperlink w:anchor="howtoapply" w:history="1">
              <w:r w:rsidRPr="00800CE4">
                <w:rPr>
                  <w:rStyle w:val="Hyperlink"/>
                  <w:sz w:val="20"/>
                </w:rPr>
                <w:t>How to apply for a place at the normal round</w:t>
              </w:r>
            </w:hyperlink>
            <w:r w:rsidRPr="00800CE4">
              <w:rPr>
                <w:sz w:val="20"/>
              </w:rPr>
              <w:t xml:space="preserve"> and </w:t>
            </w:r>
          </w:p>
          <w:p w14:paraId="756F0FC7" w14:textId="77777777" w:rsidR="006E56AA" w:rsidRPr="00800CE4" w:rsidRDefault="006E56AA" w:rsidP="006E56AA">
            <w:pPr>
              <w:pStyle w:val="ListParagraph"/>
              <w:jc w:val="both"/>
              <w:rPr>
                <w:sz w:val="20"/>
              </w:rPr>
            </w:pPr>
            <w:r w:rsidRPr="00800CE4">
              <w:rPr>
                <w:sz w:val="20"/>
              </w:rPr>
              <w:tab/>
            </w:r>
            <w:r w:rsidRPr="00800CE4">
              <w:rPr>
                <w:sz w:val="20"/>
              </w:rPr>
              <w:tab/>
            </w:r>
            <w:r w:rsidRPr="00800CE4">
              <w:rPr>
                <w:sz w:val="20"/>
              </w:rPr>
              <w:tab/>
            </w:r>
            <w:r w:rsidRPr="00800CE4">
              <w:rPr>
                <w:sz w:val="20"/>
              </w:rPr>
              <w:tab/>
            </w:r>
            <w:hyperlink w:anchor="howtoapplyinyear" w:history="1">
              <w:r w:rsidRPr="00800CE4">
                <w:rPr>
                  <w:rStyle w:val="Hyperlink"/>
                  <w:sz w:val="20"/>
                </w:rPr>
                <w:t>How to apply for a place at other times</w:t>
              </w:r>
            </w:hyperlink>
          </w:p>
          <w:p w14:paraId="40BD43D9" w14:textId="77777777" w:rsidR="006E56AA" w:rsidRPr="00800CE4" w:rsidRDefault="006E56AA" w:rsidP="00F33392">
            <w:pPr>
              <w:pStyle w:val="ListParagraph"/>
              <w:numPr>
                <w:ilvl w:val="0"/>
                <w:numId w:val="5"/>
              </w:numPr>
              <w:jc w:val="both"/>
              <w:rPr>
                <w:sz w:val="20"/>
              </w:rPr>
            </w:pPr>
            <w:r w:rsidRPr="00800CE4">
              <w:rPr>
                <w:sz w:val="20"/>
              </w:rPr>
              <w:t xml:space="preserve">When to apply, see </w:t>
            </w:r>
            <w:hyperlink w:anchor="whentoapply" w:history="1">
              <w:r w:rsidRPr="00800CE4">
                <w:rPr>
                  <w:rStyle w:val="Hyperlink"/>
                  <w:sz w:val="20"/>
                </w:rPr>
                <w:t>When to apply for a place</w:t>
              </w:r>
            </w:hyperlink>
            <w:r w:rsidRPr="00800CE4">
              <w:rPr>
                <w:sz w:val="20"/>
              </w:rPr>
              <w:tab/>
            </w:r>
          </w:p>
          <w:p w14:paraId="37E0ADBB" w14:textId="77777777" w:rsidR="006E56AA" w:rsidRPr="00800CE4" w:rsidRDefault="006E56AA" w:rsidP="00F33392">
            <w:pPr>
              <w:pStyle w:val="ListParagraph"/>
              <w:numPr>
                <w:ilvl w:val="0"/>
                <w:numId w:val="5"/>
              </w:numPr>
              <w:jc w:val="both"/>
              <w:rPr>
                <w:sz w:val="20"/>
              </w:rPr>
            </w:pPr>
            <w:r w:rsidRPr="00800CE4">
              <w:rPr>
                <w:sz w:val="20"/>
              </w:rPr>
              <w:t xml:space="preserve">What happens after application, see </w:t>
            </w:r>
            <w:hyperlink w:anchor="whathappens" w:history="1">
              <w:r w:rsidRPr="00800CE4">
                <w:rPr>
                  <w:rStyle w:val="Hyperlink"/>
                  <w:sz w:val="20"/>
                </w:rPr>
                <w:t>What happens after an application is made</w:t>
              </w:r>
            </w:hyperlink>
            <w:r w:rsidRPr="00800CE4">
              <w:rPr>
                <w:sz w:val="20"/>
              </w:rPr>
              <w:t xml:space="preserve"> and</w:t>
            </w:r>
          </w:p>
          <w:p w14:paraId="4175A6DD" w14:textId="77777777" w:rsidR="006E56AA" w:rsidRPr="00800CE4" w:rsidRDefault="006E56AA" w:rsidP="006E56AA">
            <w:pPr>
              <w:jc w:val="both"/>
              <w:rPr>
                <w:sz w:val="20"/>
              </w:rPr>
            </w:pPr>
            <w:r w:rsidRPr="00800CE4">
              <w:rPr>
                <w:sz w:val="20"/>
              </w:rPr>
              <w:tab/>
            </w:r>
            <w:r w:rsidRPr="00800CE4">
              <w:rPr>
                <w:sz w:val="20"/>
              </w:rPr>
              <w:tab/>
            </w:r>
            <w:r w:rsidRPr="00800CE4">
              <w:rPr>
                <w:sz w:val="20"/>
              </w:rPr>
              <w:tab/>
            </w:r>
            <w:r w:rsidRPr="00800CE4">
              <w:rPr>
                <w:sz w:val="20"/>
              </w:rPr>
              <w:tab/>
            </w:r>
            <w:r w:rsidRPr="00800CE4">
              <w:rPr>
                <w:sz w:val="20"/>
              </w:rPr>
              <w:tab/>
            </w:r>
            <w:hyperlink w:anchor="keyinformation" w:history="1">
              <w:r w:rsidRPr="00800CE4">
                <w:rPr>
                  <w:rStyle w:val="Hyperlink"/>
                  <w:sz w:val="20"/>
                </w:rPr>
                <w:t>Key information</w:t>
              </w:r>
            </w:hyperlink>
            <w:r w:rsidRPr="00800CE4">
              <w:rPr>
                <w:sz w:val="20"/>
              </w:rPr>
              <w:t xml:space="preserve"> and</w:t>
            </w:r>
          </w:p>
          <w:p w14:paraId="598F5482" w14:textId="77777777" w:rsidR="006E56AA" w:rsidRPr="00800CE4" w:rsidRDefault="006E56AA" w:rsidP="006E56AA">
            <w:pPr>
              <w:jc w:val="both"/>
              <w:rPr>
                <w:sz w:val="20"/>
              </w:rPr>
            </w:pPr>
            <w:r w:rsidRPr="00800CE4">
              <w:rPr>
                <w:sz w:val="20"/>
              </w:rPr>
              <w:tab/>
            </w:r>
            <w:r w:rsidRPr="00800CE4">
              <w:rPr>
                <w:sz w:val="20"/>
              </w:rPr>
              <w:tab/>
            </w:r>
            <w:r w:rsidRPr="00800CE4">
              <w:rPr>
                <w:sz w:val="20"/>
              </w:rPr>
              <w:tab/>
            </w:r>
            <w:r w:rsidRPr="00800CE4">
              <w:rPr>
                <w:sz w:val="20"/>
              </w:rPr>
              <w:tab/>
            </w:r>
            <w:r w:rsidRPr="00800CE4">
              <w:rPr>
                <w:sz w:val="20"/>
              </w:rPr>
              <w:tab/>
            </w:r>
            <w:hyperlink w:anchor="oversubscription" w:history="1">
              <w:r w:rsidRPr="00800CE4">
                <w:rPr>
                  <w:rStyle w:val="Hyperlink"/>
                  <w:sz w:val="20"/>
                </w:rPr>
                <w:t>Our oversubscription criteria</w:t>
              </w:r>
            </w:hyperlink>
            <w:r w:rsidRPr="00800CE4">
              <w:rPr>
                <w:sz w:val="20"/>
              </w:rPr>
              <w:t xml:space="preserve"> and</w:t>
            </w:r>
          </w:p>
          <w:p w14:paraId="6AA9F277" w14:textId="3CD57C43" w:rsidR="006E56AA" w:rsidRPr="00800CE4" w:rsidRDefault="006E56AA" w:rsidP="006E56AA">
            <w:pPr>
              <w:jc w:val="both"/>
              <w:rPr>
                <w:sz w:val="20"/>
              </w:rPr>
            </w:pPr>
            <w:r w:rsidRPr="00800CE4">
              <w:rPr>
                <w:sz w:val="20"/>
              </w:rPr>
              <w:tab/>
            </w:r>
            <w:r w:rsidRPr="00800CE4">
              <w:rPr>
                <w:sz w:val="20"/>
              </w:rPr>
              <w:tab/>
            </w:r>
            <w:r w:rsidRPr="00800CE4">
              <w:rPr>
                <w:sz w:val="20"/>
              </w:rPr>
              <w:tab/>
            </w:r>
            <w:r w:rsidRPr="00800CE4">
              <w:rPr>
                <w:sz w:val="20"/>
              </w:rPr>
              <w:tab/>
            </w:r>
            <w:r w:rsidRPr="00800CE4">
              <w:rPr>
                <w:sz w:val="20"/>
              </w:rPr>
              <w:tab/>
            </w:r>
            <w:hyperlink w:anchor="allforms" w:history="1">
              <w:r w:rsidR="00B85A5D" w:rsidRPr="00F33392">
                <w:rPr>
                  <w:rStyle w:val="Hyperlink"/>
                  <w:sz w:val="20"/>
                </w:rPr>
                <w:t>Our admissions forms</w:t>
              </w:r>
            </w:hyperlink>
            <w:r w:rsidR="00B85A5D">
              <w:rPr>
                <w:sz w:val="20"/>
              </w:rPr>
              <w:t xml:space="preserve"> </w:t>
            </w:r>
          </w:p>
          <w:p w14:paraId="14C7A702" w14:textId="77777777" w:rsidR="006E56AA" w:rsidRPr="00800CE4" w:rsidRDefault="006E56AA" w:rsidP="00F33392">
            <w:pPr>
              <w:pStyle w:val="ListParagraph"/>
              <w:numPr>
                <w:ilvl w:val="0"/>
                <w:numId w:val="5"/>
              </w:numPr>
              <w:jc w:val="both"/>
              <w:rPr>
                <w:sz w:val="20"/>
              </w:rPr>
            </w:pPr>
            <w:r w:rsidRPr="00800CE4">
              <w:rPr>
                <w:sz w:val="20"/>
              </w:rPr>
              <w:t xml:space="preserve">What happens when an application is successful, see </w:t>
            </w:r>
            <w:hyperlink w:anchor="outcome" w:history="1">
              <w:r w:rsidRPr="00800CE4">
                <w:rPr>
                  <w:rStyle w:val="Hyperlink"/>
                  <w:sz w:val="20"/>
                </w:rPr>
                <w:t>Outcomes of the application process</w:t>
              </w:r>
            </w:hyperlink>
            <w:r w:rsidRPr="00800CE4">
              <w:rPr>
                <w:sz w:val="20"/>
              </w:rPr>
              <w:t xml:space="preserve"> </w:t>
            </w:r>
          </w:p>
          <w:p w14:paraId="4A5EC128" w14:textId="77777777" w:rsidR="006E56AA" w:rsidRPr="00800CE4" w:rsidRDefault="006E56AA" w:rsidP="00F33392">
            <w:pPr>
              <w:pStyle w:val="ListParagraph"/>
              <w:numPr>
                <w:ilvl w:val="0"/>
                <w:numId w:val="5"/>
              </w:numPr>
              <w:jc w:val="both"/>
              <w:rPr>
                <w:sz w:val="20"/>
              </w:rPr>
            </w:pPr>
            <w:r w:rsidRPr="00800CE4">
              <w:rPr>
                <w:sz w:val="20"/>
              </w:rPr>
              <w:t xml:space="preserve">What happens when an application is </w:t>
            </w:r>
            <w:r w:rsidRPr="00800CE4">
              <w:rPr>
                <w:b/>
                <w:sz w:val="20"/>
              </w:rPr>
              <w:t>not</w:t>
            </w:r>
            <w:r w:rsidRPr="00800CE4">
              <w:rPr>
                <w:sz w:val="20"/>
              </w:rPr>
              <w:t xml:space="preserve"> successful, see </w:t>
            </w:r>
            <w:hyperlink w:anchor="outcome" w:history="1">
              <w:r w:rsidRPr="00800CE4">
                <w:rPr>
                  <w:rStyle w:val="Hyperlink"/>
                  <w:sz w:val="20"/>
                </w:rPr>
                <w:t>Outcomes of the application process</w:t>
              </w:r>
            </w:hyperlink>
            <w:r w:rsidRPr="00800CE4">
              <w:rPr>
                <w:sz w:val="20"/>
              </w:rPr>
              <w:t xml:space="preserve"> and </w:t>
            </w:r>
            <w:r w:rsidRPr="00800CE4">
              <w:rPr>
                <w:sz w:val="20"/>
              </w:rPr>
              <w:tab/>
            </w:r>
            <w:r w:rsidRPr="00800CE4">
              <w:rPr>
                <w:sz w:val="20"/>
              </w:rPr>
              <w:tab/>
            </w:r>
            <w:r w:rsidRPr="00800CE4">
              <w:rPr>
                <w:sz w:val="20"/>
              </w:rPr>
              <w:tab/>
            </w:r>
            <w:r w:rsidRPr="00800CE4">
              <w:rPr>
                <w:sz w:val="20"/>
              </w:rPr>
              <w:tab/>
            </w:r>
            <w:r w:rsidRPr="00800CE4">
              <w:rPr>
                <w:sz w:val="20"/>
              </w:rPr>
              <w:tab/>
            </w:r>
            <w:r w:rsidRPr="00800CE4">
              <w:rPr>
                <w:sz w:val="20"/>
              </w:rPr>
              <w:tab/>
            </w:r>
            <w:r w:rsidRPr="00800CE4">
              <w:rPr>
                <w:sz w:val="20"/>
              </w:rPr>
              <w:tab/>
              <w:t xml:space="preserve">   </w:t>
            </w:r>
            <w:hyperlink w:anchor="appeals" w:history="1">
              <w:r w:rsidRPr="00800CE4">
                <w:rPr>
                  <w:rStyle w:val="Hyperlink"/>
                  <w:sz w:val="20"/>
                </w:rPr>
                <w:t>Admission Appeals</w:t>
              </w:r>
            </w:hyperlink>
            <w:r w:rsidRPr="00800CE4">
              <w:rPr>
                <w:rStyle w:val="Hyperlink"/>
                <w:sz w:val="20"/>
              </w:rPr>
              <w:t>.</w:t>
            </w:r>
          </w:p>
          <w:p w14:paraId="14F18EAB" w14:textId="77777777" w:rsidR="006E56AA" w:rsidRPr="00800CE4" w:rsidRDefault="00387C15" w:rsidP="00F33392">
            <w:pPr>
              <w:pStyle w:val="ListParagraph"/>
              <w:numPr>
                <w:ilvl w:val="0"/>
                <w:numId w:val="5"/>
              </w:numPr>
              <w:jc w:val="both"/>
              <w:rPr>
                <w:sz w:val="20"/>
              </w:rPr>
            </w:pPr>
            <w:hyperlink w:anchor="Definitions" w:history="1">
              <w:r w:rsidR="006E56AA" w:rsidRPr="00800CE4">
                <w:rPr>
                  <w:rStyle w:val="Hyperlink"/>
                  <w:sz w:val="20"/>
                </w:rPr>
                <w:t>Appendix A</w:t>
              </w:r>
            </w:hyperlink>
            <w:r w:rsidR="006E56AA" w:rsidRPr="00800CE4">
              <w:rPr>
                <w:sz w:val="20"/>
              </w:rPr>
              <w:t xml:space="preserve"> contains detailed information and definitions of the terms we use. </w:t>
            </w:r>
          </w:p>
          <w:p w14:paraId="11FAFF08" w14:textId="77777777" w:rsidR="006E56AA" w:rsidRPr="00800CE4" w:rsidRDefault="006E56AA" w:rsidP="006E56AA">
            <w:pPr>
              <w:rPr>
                <w:sz w:val="20"/>
              </w:rPr>
            </w:pPr>
          </w:p>
          <w:p w14:paraId="65167F44" w14:textId="77777777" w:rsidR="006E56AA" w:rsidRPr="00800CE4" w:rsidRDefault="006E56AA" w:rsidP="006E56AA">
            <w:pPr>
              <w:jc w:val="both"/>
              <w:rPr>
                <w:sz w:val="20"/>
              </w:rPr>
            </w:pPr>
            <w:r w:rsidRPr="00800CE4">
              <w:rPr>
                <w:sz w:val="20"/>
              </w:rPr>
              <w:t xml:space="preserve">Text that is </w:t>
            </w:r>
            <w:r w:rsidRPr="00800CE4">
              <w:rPr>
                <w:rStyle w:val="Hyperlink"/>
                <w:rFonts w:cs="Arial"/>
                <w:sz w:val="20"/>
              </w:rPr>
              <w:t>underlined in blue</w:t>
            </w:r>
            <w:r w:rsidRPr="00800CE4">
              <w:rPr>
                <w:sz w:val="20"/>
              </w:rPr>
              <w:t xml:space="preserve"> indicates a link to further information within the document or online. If you don’t have access to the internet or have any questions about this policy or admissions in general, please ask for advice from the school or the Local Authority Admissions Team.</w:t>
            </w:r>
          </w:p>
          <w:p w14:paraId="2B1D37BC" w14:textId="77777777" w:rsidR="006E56AA" w:rsidRPr="00800CE4" w:rsidRDefault="006E56AA" w:rsidP="006E56AA">
            <w:pPr>
              <w:jc w:val="center"/>
              <w:rPr>
                <w:sz w:val="20"/>
              </w:rPr>
            </w:pPr>
          </w:p>
        </w:tc>
      </w:tr>
      <w:tr w:rsidR="006E56AA" w:rsidRPr="00800CE4" w14:paraId="68A24C09" w14:textId="77777777" w:rsidTr="0023161C">
        <w:trPr>
          <w:trHeight w:hRule="exact" w:val="5392"/>
        </w:trPr>
        <w:tc>
          <w:tcPr>
            <w:tcW w:w="10466" w:type="dxa"/>
            <w:gridSpan w:val="3"/>
          </w:tcPr>
          <w:p w14:paraId="55CB15E9" w14:textId="77777777" w:rsidR="00A5022E" w:rsidRPr="00A5022E" w:rsidRDefault="00A5022E" w:rsidP="00A5022E">
            <w:pPr>
              <w:jc w:val="both"/>
              <w:rPr>
                <w:rFonts w:cs="Arial"/>
                <w:sz w:val="20"/>
              </w:rPr>
            </w:pPr>
            <w:r w:rsidRPr="00A5022E">
              <w:rPr>
                <w:rFonts w:cs="Arial"/>
                <w:sz w:val="20"/>
              </w:rPr>
              <w:t>Torquay Boys’ Grammar School is an 11-18 selective academy trust school. As an academy, the academy trust is the admission authority and has responsibility for setting these admission arrangements and for making decisions regarding admissions applications.</w:t>
            </w:r>
          </w:p>
          <w:p w14:paraId="6B1462EF" w14:textId="77777777" w:rsidR="00A5022E" w:rsidRPr="00A5022E" w:rsidRDefault="00A5022E" w:rsidP="00A5022E">
            <w:pPr>
              <w:jc w:val="both"/>
              <w:rPr>
                <w:rFonts w:cs="Arial"/>
                <w:sz w:val="20"/>
              </w:rPr>
            </w:pPr>
          </w:p>
          <w:p w14:paraId="08245C1F" w14:textId="77777777" w:rsidR="00A5022E" w:rsidRPr="00A5022E" w:rsidRDefault="00A5022E" w:rsidP="00A5022E">
            <w:pPr>
              <w:jc w:val="both"/>
              <w:rPr>
                <w:rFonts w:cs="Arial"/>
                <w:sz w:val="20"/>
              </w:rPr>
            </w:pPr>
            <w:r w:rsidRPr="00A5022E">
              <w:rPr>
                <w:rFonts w:cs="Arial"/>
                <w:sz w:val="20"/>
              </w:rPr>
              <w:t xml:space="preserve">This </w:t>
            </w:r>
            <w:r w:rsidRPr="00A5022E">
              <w:rPr>
                <w:rFonts w:cs="Arial"/>
                <w:sz w:val="20"/>
              </w:rPr>
              <w:fldChar w:fldCharType="begin"/>
            </w:r>
            <w:r w:rsidRPr="00A5022E">
              <w:rPr>
                <w:rFonts w:cs="Arial"/>
                <w:sz w:val="20"/>
              </w:rPr>
              <w:instrText xml:space="preserve"> XE "Admissions policy purpose" </w:instrText>
            </w:r>
            <w:r w:rsidRPr="00A5022E">
              <w:rPr>
                <w:rFonts w:cs="Arial"/>
                <w:sz w:val="20"/>
              </w:rPr>
              <w:fldChar w:fldCharType="end"/>
            </w:r>
            <w:r w:rsidRPr="00A5022E">
              <w:rPr>
                <w:rFonts w:cs="Arial"/>
                <w:sz w:val="20"/>
              </w:rPr>
              <w:t>policy details the admission arrangements for our school and should be read in conjunction with the Secondary and In-Year Co-ordinated Admissions Schemes and other agreed policies of Torbay Council, the Local Authority (LA). All policies and procedures seek to comply with the requirements of the School Admissions Code 2014, the School Admissions Appeals Code 2012 and other relevant legislation.</w:t>
            </w:r>
          </w:p>
          <w:p w14:paraId="61069D3D" w14:textId="77777777" w:rsidR="00A5022E" w:rsidRDefault="00A5022E" w:rsidP="006E56AA">
            <w:pPr>
              <w:jc w:val="both"/>
              <w:rPr>
                <w:b/>
              </w:rPr>
            </w:pPr>
          </w:p>
          <w:p w14:paraId="017A2F25" w14:textId="32D2EE24" w:rsidR="006E56AA" w:rsidRPr="00B85A5D" w:rsidRDefault="006E56AA" w:rsidP="006E56AA">
            <w:pPr>
              <w:jc w:val="both"/>
              <w:rPr>
                <w:rFonts w:cs="Arial"/>
                <w:sz w:val="20"/>
              </w:rPr>
            </w:pPr>
            <w:r w:rsidRPr="00800CE4">
              <w:rPr>
                <w:b/>
              </w:rPr>
              <w:t xml:space="preserve">Our Ethos </w:t>
            </w:r>
            <w:r w:rsidRPr="00800CE4">
              <w:rPr>
                <w:rFonts w:cs="Arial"/>
                <w:sz w:val="20"/>
              </w:rPr>
              <w:t xml:space="preserve">- we ask parents to respect our ethos and its importance to the school community. This does not affect the right of all parents to apply </w:t>
            </w:r>
            <w:r w:rsidRPr="00B85A5D">
              <w:rPr>
                <w:rFonts w:cs="Arial"/>
                <w:sz w:val="20"/>
              </w:rPr>
              <w:t>and be considered for a place here.</w:t>
            </w:r>
          </w:p>
          <w:p w14:paraId="476F52E4" w14:textId="77777777" w:rsidR="006E56AA" w:rsidRPr="00B85A5D" w:rsidRDefault="006E56AA" w:rsidP="006E56AA">
            <w:pPr>
              <w:jc w:val="both"/>
              <w:rPr>
                <w:rFonts w:cs="Arial"/>
                <w:sz w:val="20"/>
              </w:rPr>
            </w:pPr>
          </w:p>
          <w:p w14:paraId="17BB208B" w14:textId="77777777" w:rsidR="00B85A5D" w:rsidRPr="00B85A5D" w:rsidRDefault="00B85A5D" w:rsidP="00B85A5D">
            <w:pPr>
              <w:jc w:val="both"/>
              <w:rPr>
                <w:rFonts w:cs="Arial"/>
                <w:sz w:val="20"/>
              </w:rPr>
            </w:pPr>
            <w:r w:rsidRPr="00B85A5D">
              <w:rPr>
                <w:rFonts w:cs="Arial"/>
                <w:sz w:val="20"/>
              </w:rPr>
              <w:t>We believe that the purpose of Torquay Boys’ Grammar School is:</w:t>
            </w:r>
          </w:p>
          <w:p w14:paraId="00DC2953" w14:textId="77777777" w:rsidR="00B85A5D" w:rsidRPr="00B85A5D" w:rsidRDefault="00B85A5D" w:rsidP="00B85A5D">
            <w:pPr>
              <w:jc w:val="both"/>
              <w:rPr>
                <w:rFonts w:cs="Arial"/>
                <w:sz w:val="20"/>
              </w:rPr>
            </w:pPr>
          </w:p>
          <w:p w14:paraId="192A0ACE" w14:textId="77777777" w:rsidR="00B85A5D" w:rsidRPr="00B85A5D" w:rsidRDefault="00B85A5D" w:rsidP="00F33392">
            <w:pPr>
              <w:pStyle w:val="ListParagraph"/>
              <w:widowControl/>
              <w:numPr>
                <w:ilvl w:val="0"/>
                <w:numId w:val="7"/>
              </w:numPr>
              <w:overflowPunct/>
              <w:autoSpaceDE/>
              <w:autoSpaceDN/>
              <w:adjustRightInd/>
              <w:contextualSpacing w:val="0"/>
              <w:jc w:val="both"/>
              <w:textAlignment w:val="auto"/>
              <w:rPr>
                <w:rFonts w:cs="Arial"/>
                <w:sz w:val="20"/>
              </w:rPr>
            </w:pPr>
            <w:r w:rsidRPr="00B85A5D">
              <w:rPr>
                <w:rFonts w:cs="Arial"/>
                <w:sz w:val="20"/>
              </w:rPr>
              <w:t>To enable students to enjoy learning for its own sake, to develop their creative talents and to fulfil their intellectual potential.</w:t>
            </w:r>
          </w:p>
          <w:p w14:paraId="7CED3668" w14:textId="77777777" w:rsidR="00B85A5D" w:rsidRPr="00B85A5D" w:rsidRDefault="00B85A5D" w:rsidP="00F33392">
            <w:pPr>
              <w:pStyle w:val="ListParagraph"/>
              <w:widowControl/>
              <w:numPr>
                <w:ilvl w:val="0"/>
                <w:numId w:val="7"/>
              </w:numPr>
              <w:overflowPunct/>
              <w:autoSpaceDE/>
              <w:autoSpaceDN/>
              <w:adjustRightInd/>
              <w:contextualSpacing w:val="0"/>
              <w:jc w:val="both"/>
              <w:textAlignment w:val="auto"/>
              <w:rPr>
                <w:rFonts w:cs="Arial"/>
                <w:sz w:val="20"/>
              </w:rPr>
            </w:pPr>
            <w:r w:rsidRPr="00B85A5D">
              <w:rPr>
                <w:rFonts w:cs="Arial"/>
                <w:sz w:val="20"/>
              </w:rPr>
              <w:t>To provide individuals with the skills to respond to a changing world with confidence and humility.</w:t>
            </w:r>
          </w:p>
          <w:p w14:paraId="334D3A9E" w14:textId="77777777" w:rsidR="00B85A5D" w:rsidRPr="00B85A5D" w:rsidRDefault="00B85A5D" w:rsidP="00F33392">
            <w:pPr>
              <w:pStyle w:val="ListParagraph"/>
              <w:widowControl/>
              <w:numPr>
                <w:ilvl w:val="0"/>
                <w:numId w:val="7"/>
              </w:numPr>
              <w:overflowPunct/>
              <w:autoSpaceDE/>
              <w:autoSpaceDN/>
              <w:adjustRightInd/>
              <w:contextualSpacing w:val="0"/>
              <w:jc w:val="both"/>
              <w:textAlignment w:val="auto"/>
              <w:rPr>
                <w:rFonts w:cs="Arial"/>
                <w:sz w:val="20"/>
              </w:rPr>
            </w:pPr>
            <w:r w:rsidRPr="00B85A5D">
              <w:rPr>
                <w:rFonts w:cs="Arial"/>
                <w:sz w:val="20"/>
              </w:rPr>
              <w:t>To encourage each person to be reflective, open-minded and principled, so that they can make a positive contribution to their community and the wider world.</w:t>
            </w:r>
          </w:p>
          <w:p w14:paraId="6A9EC96D" w14:textId="7A3A5E62" w:rsidR="006E56AA" w:rsidRPr="00800CE4" w:rsidRDefault="006E56AA" w:rsidP="006E56AA">
            <w:pPr>
              <w:widowControl/>
              <w:overflowPunct/>
              <w:jc w:val="both"/>
              <w:textAlignment w:val="auto"/>
              <w:rPr>
                <w:rFonts w:cs="Arial"/>
                <w:sz w:val="20"/>
              </w:rPr>
            </w:pPr>
          </w:p>
        </w:tc>
      </w:tr>
      <w:tr w:rsidR="006E56AA" w:rsidRPr="00800CE4" w14:paraId="3DC32F5F" w14:textId="77777777" w:rsidTr="002D164C">
        <w:trPr>
          <w:trHeight w:hRule="exact" w:val="1129"/>
        </w:trPr>
        <w:tc>
          <w:tcPr>
            <w:tcW w:w="4128" w:type="dxa"/>
          </w:tcPr>
          <w:p w14:paraId="354BF59F" w14:textId="713074FD" w:rsidR="006E56AA" w:rsidRPr="00800CE4" w:rsidRDefault="006E56AA" w:rsidP="006E56AA">
            <w:pPr>
              <w:rPr>
                <w:sz w:val="20"/>
              </w:rPr>
            </w:pPr>
          </w:p>
        </w:tc>
        <w:tc>
          <w:tcPr>
            <w:tcW w:w="2902" w:type="dxa"/>
          </w:tcPr>
          <w:p w14:paraId="3E1AB45F" w14:textId="1283538C" w:rsidR="006E56AA" w:rsidRPr="00800CE4" w:rsidRDefault="006E56AA" w:rsidP="006E56AA">
            <w:pPr>
              <w:jc w:val="center"/>
              <w:rPr>
                <w:sz w:val="20"/>
              </w:rPr>
            </w:pPr>
          </w:p>
        </w:tc>
        <w:tc>
          <w:tcPr>
            <w:tcW w:w="3436" w:type="dxa"/>
          </w:tcPr>
          <w:p w14:paraId="218671A9" w14:textId="34CE80D0" w:rsidR="006E56AA" w:rsidRPr="00800CE4" w:rsidRDefault="006E56AA" w:rsidP="006E56AA">
            <w:pPr>
              <w:jc w:val="center"/>
              <w:rPr>
                <w:sz w:val="20"/>
              </w:rPr>
            </w:pPr>
          </w:p>
        </w:tc>
      </w:tr>
    </w:tbl>
    <w:p w14:paraId="03FD143A" w14:textId="77777777" w:rsidR="00522AB5" w:rsidRPr="00800CE4" w:rsidRDefault="00F52D7C">
      <w:bookmarkStart w:id="0" w:name="keyinformation"/>
      <w:r w:rsidRPr="00800CE4">
        <w:rPr>
          <w:b/>
        </w:rPr>
        <w:lastRenderedPageBreak/>
        <w:t>Key information</w:t>
      </w:r>
      <w:bookmarkEnd w:id="0"/>
      <w:r w:rsidR="00613369" w:rsidRPr="00800CE4">
        <w:rPr>
          <w:b/>
        </w:rPr>
        <w:t xml:space="preserve"> </w:t>
      </w:r>
      <w:r w:rsidR="00613369" w:rsidRPr="00800CE4">
        <w:t xml:space="preserve">– for definitions and notes see Appendix </w:t>
      </w:r>
      <w:r w:rsidR="001C0F07" w:rsidRPr="00800CE4">
        <w:t>A</w:t>
      </w:r>
      <w:r w:rsidR="00E20B9B" w:rsidRPr="00800CE4">
        <w:rPr>
          <w:rFonts w:cs="Arial"/>
          <w:sz w:val="20"/>
        </w:rPr>
        <w:fldChar w:fldCharType="begin"/>
      </w:r>
      <w:r w:rsidRPr="00800CE4">
        <w:rPr>
          <w:rFonts w:cs="Arial"/>
          <w:sz w:val="20"/>
        </w:rPr>
        <w:instrText xml:space="preserve"> XE "Key information" </w:instrText>
      </w:r>
      <w:r w:rsidR="00E20B9B" w:rsidRPr="00800CE4">
        <w:rPr>
          <w:rFonts w:cs="Arial"/>
          <w:sz w:val="20"/>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2693"/>
      </w:tblGrid>
      <w:tr w:rsidR="00021328" w:rsidRPr="00ED30E8" w14:paraId="5D8B012D" w14:textId="77777777" w:rsidTr="00A721C0">
        <w:tc>
          <w:tcPr>
            <w:tcW w:w="5070" w:type="dxa"/>
          </w:tcPr>
          <w:p w14:paraId="1EFD97D7" w14:textId="77777777" w:rsidR="00021328" w:rsidRPr="00ED30E8" w:rsidRDefault="00021328" w:rsidP="00021328">
            <w:pPr>
              <w:widowControl/>
              <w:overflowPunct/>
              <w:autoSpaceDE/>
              <w:autoSpaceDN/>
              <w:adjustRightInd/>
              <w:jc w:val="both"/>
              <w:textAlignment w:val="auto"/>
              <w:rPr>
                <w:rFonts w:cs="Arial"/>
                <w:sz w:val="20"/>
              </w:rPr>
            </w:pPr>
            <w:r w:rsidRPr="00ED30E8">
              <w:rPr>
                <w:rFonts w:cs="Arial"/>
                <w:sz w:val="20"/>
              </w:rPr>
              <w:t>Department for Education school number</w:t>
            </w:r>
          </w:p>
        </w:tc>
        <w:tc>
          <w:tcPr>
            <w:tcW w:w="5244" w:type="dxa"/>
            <w:gridSpan w:val="2"/>
          </w:tcPr>
          <w:p w14:paraId="01B6D160" w14:textId="05B3208F" w:rsidR="00021328" w:rsidRPr="00ED30E8" w:rsidRDefault="00B85A5D" w:rsidP="00CB5CC6">
            <w:pPr>
              <w:widowControl/>
              <w:overflowPunct/>
              <w:autoSpaceDE/>
              <w:autoSpaceDN/>
              <w:adjustRightInd/>
              <w:spacing w:line="276" w:lineRule="auto"/>
              <w:jc w:val="both"/>
              <w:textAlignment w:val="auto"/>
              <w:rPr>
                <w:rFonts w:eastAsia="Calibri" w:cs="Arial"/>
                <w:sz w:val="20"/>
              </w:rPr>
            </w:pPr>
            <w:r w:rsidRPr="00ED30E8">
              <w:rPr>
                <w:rFonts w:eastAsia="Calibri" w:cs="Arial"/>
                <w:sz w:val="20"/>
              </w:rPr>
              <w:t>880 - 5401</w:t>
            </w:r>
          </w:p>
        </w:tc>
      </w:tr>
      <w:tr w:rsidR="00A721C0" w:rsidRPr="00ED30E8" w14:paraId="637DFEC6" w14:textId="77777777" w:rsidTr="00A721C0">
        <w:tc>
          <w:tcPr>
            <w:tcW w:w="5070" w:type="dxa"/>
          </w:tcPr>
          <w:p w14:paraId="38B9091F" w14:textId="77777777" w:rsidR="00A721C0" w:rsidRPr="00ED30E8" w:rsidRDefault="00A721C0" w:rsidP="00DC5982">
            <w:pPr>
              <w:widowControl/>
              <w:overflowPunct/>
              <w:autoSpaceDE/>
              <w:autoSpaceDN/>
              <w:adjustRightInd/>
              <w:jc w:val="both"/>
              <w:textAlignment w:val="auto"/>
              <w:rPr>
                <w:rFonts w:eastAsia="Calibri" w:cs="Arial"/>
                <w:sz w:val="20"/>
              </w:rPr>
            </w:pPr>
            <w:r w:rsidRPr="00ED30E8">
              <w:rPr>
                <w:rFonts w:cs="Arial"/>
                <w:sz w:val="20"/>
              </w:rPr>
              <w:t xml:space="preserve">What </w:t>
            </w:r>
            <w:hyperlink w:anchor="typeofschool" w:history="1">
              <w:r w:rsidRPr="00ED30E8">
                <w:rPr>
                  <w:rStyle w:val="Hyperlink"/>
                  <w:rFonts w:cs="Arial"/>
                  <w:sz w:val="20"/>
                </w:rPr>
                <w:t>kind of school</w:t>
              </w:r>
            </w:hyperlink>
            <w:r w:rsidRPr="00ED30E8">
              <w:rPr>
                <w:rFonts w:cs="Arial"/>
                <w:sz w:val="20"/>
              </w:rPr>
              <w:t xml:space="preserve"> is this?</w:t>
            </w:r>
          </w:p>
        </w:tc>
        <w:tc>
          <w:tcPr>
            <w:tcW w:w="5244" w:type="dxa"/>
            <w:gridSpan w:val="2"/>
          </w:tcPr>
          <w:p w14:paraId="2D9FB8B7" w14:textId="0059469A" w:rsidR="00A721C0" w:rsidRPr="00ED30E8" w:rsidRDefault="001923DA" w:rsidP="00A721C0">
            <w:pPr>
              <w:widowControl/>
              <w:overflowPunct/>
              <w:autoSpaceDE/>
              <w:autoSpaceDN/>
              <w:adjustRightInd/>
              <w:spacing w:line="276" w:lineRule="auto"/>
              <w:textAlignment w:val="auto"/>
              <w:rPr>
                <w:rFonts w:eastAsia="Calibri" w:cs="Arial"/>
                <w:sz w:val="20"/>
              </w:rPr>
            </w:pPr>
            <w:r w:rsidRPr="00ED30E8">
              <w:rPr>
                <w:rFonts w:eastAsia="Calibri" w:cs="Arial"/>
                <w:sz w:val="20"/>
              </w:rPr>
              <w:t xml:space="preserve">Selective, Single-sex </w:t>
            </w:r>
            <w:r w:rsidR="00A721C0" w:rsidRPr="00ED30E8">
              <w:rPr>
                <w:rFonts w:eastAsia="Calibri" w:cs="Arial"/>
                <w:sz w:val="20"/>
              </w:rPr>
              <w:t>Academy</w:t>
            </w:r>
          </w:p>
        </w:tc>
      </w:tr>
      <w:tr w:rsidR="00A721C0" w:rsidRPr="00ED30E8" w14:paraId="3869FDD6" w14:textId="77777777" w:rsidTr="00A721C0">
        <w:tc>
          <w:tcPr>
            <w:tcW w:w="5070" w:type="dxa"/>
          </w:tcPr>
          <w:p w14:paraId="73A3D7E7" w14:textId="77777777" w:rsidR="00A721C0" w:rsidRPr="00ED30E8" w:rsidRDefault="00A721C0" w:rsidP="00DC5982">
            <w:pPr>
              <w:widowControl/>
              <w:overflowPunct/>
              <w:autoSpaceDE/>
              <w:autoSpaceDN/>
              <w:adjustRightInd/>
              <w:jc w:val="both"/>
              <w:textAlignment w:val="auto"/>
              <w:rPr>
                <w:rFonts w:cs="Arial"/>
                <w:sz w:val="20"/>
              </w:rPr>
            </w:pPr>
            <w:r w:rsidRPr="00ED30E8">
              <w:rPr>
                <w:rFonts w:cs="Arial"/>
                <w:sz w:val="20"/>
              </w:rPr>
              <w:t xml:space="preserve">Does this school have a </w:t>
            </w:r>
            <w:hyperlink w:anchor="faith" w:history="1">
              <w:r w:rsidRPr="00ED30E8">
                <w:rPr>
                  <w:rStyle w:val="Hyperlink"/>
                  <w:rFonts w:cs="Arial"/>
                  <w:sz w:val="20"/>
                </w:rPr>
                <w:t>religious character</w:t>
              </w:r>
            </w:hyperlink>
            <w:r w:rsidRPr="00ED30E8">
              <w:rPr>
                <w:rFonts w:cs="Arial"/>
                <w:sz w:val="20"/>
              </w:rPr>
              <w:t>?</w:t>
            </w:r>
          </w:p>
        </w:tc>
        <w:tc>
          <w:tcPr>
            <w:tcW w:w="5244" w:type="dxa"/>
            <w:gridSpan w:val="2"/>
          </w:tcPr>
          <w:p w14:paraId="6F9EC149" w14:textId="5E73355F" w:rsidR="00A721C0" w:rsidRPr="00ED30E8" w:rsidRDefault="009A1F56" w:rsidP="00DC5982">
            <w:pPr>
              <w:widowControl/>
              <w:overflowPunct/>
              <w:autoSpaceDE/>
              <w:autoSpaceDN/>
              <w:adjustRightInd/>
              <w:spacing w:line="276" w:lineRule="auto"/>
              <w:textAlignment w:val="auto"/>
              <w:rPr>
                <w:rFonts w:eastAsia="Calibri" w:cs="Arial"/>
                <w:sz w:val="20"/>
              </w:rPr>
            </w:pPr>
            <w:r w:rsidRPr="00ED30E8">
              <w:rPr>
                <w:rFonts w:eastAsia="Calibri" w:cs="Arial"/>
                <w:sz w:val="20"/>
              </w:rPr>
              <w:t>No</w:t>
            </w:r>
          </w:p>
        </w:tc>
      </w:tr>
      <w:tr w:rsidR="00A721C0" w:rsidRPr="00ED30E8" w14:paraId="7987071D" w14:textId="77777777" w:rsidTr="00A721C0">
        <w:tc>
          <w:tcPr>
            <w:tcW w:w="5070" w:type="dxa"/>
          </w:tcPr>
          <w:p w14:paraId="553BDF5F" w14:textId="77777777" w:rsidR="00A721C0" w:rsidRPr="00ED30E8" w:rsidRDefault="00A721C0" w:rsidP="00DC5982">
            <w:pPr>
              <w:rPr>
                <w:rFonts w:cs="Arial"/>
                <w:sz w:val="20"/>
              </w:rPr>
            </w:pPr>
            <w:r w:rsidRPr="00ED30E8">
              <w:rPr>
                <w:rFonts w:cs="Arial"/>
                <w:sz w:val="20"/>
              </w:rPr>
              <w:t xml:space="preserve">Who is the </w:t>
            </w:r>
            <w:hyperlink w:anchor="admissionsauthority" w:history="1">
              <w:r w:rsidRPr="00ED30E8">
                <w:rPr>
                  <w:rStyle w:val="Hyperlink"/>
                  <w:rFonts w:cs="Arial"/>
                  <w:sz w:val="20"/>
                </w:rPr>
                <w:t>Admissions authority</w:t>
              </w:r>
            </w:hyperlink>
            <w:r w:rsidRPr="00ED30E8">
              <w:rPr>
                <w:rStyle w:val="Hyperlink"/>
                <w:rFonts w:cs="Arial"/>
                <w:sz w:val="20"/>
              </w:rPr>
              <w:t>?</w:t>
            </w:r>
          </w:p>
        </w:tc>
        <w:tc>
          <w:tcPr>
            <w:tcW w:w="5244" w:type="dxa"/>
            <w:gridSpan w:val="2"/>
          </w:tcPr>
          <w:p w14:paraId="74F5172D" w14:textId="6BAC1789" w:rsidR="00A721C0" w:rsidRPr="00ED30E8" w:rsidRDefault="00B85A5D" w:rsidP="00DC5982">
            <w:pPr>
              <w:widowControl/>
              <w:overflowPunct/>
              <w:autoSpaceDE/>
              <w:autoSpaceDN/>
              <w:adjustRightInd/>
              <w:spacing w:line="276" w:lineRule="auto"/>
              <w:textAlignment w:val="auto"/>
              <w:rPr>
                <w:rFonts w:eastAsia="Calibri" w:cs="Arial"/>
                <w:sz w:val="20"/>
              </w:rPr>
            </w:pPr>
            <w:r w:rsidRPr="00ED30E8">
              <w:rPr>
                <w:rFonts w:eastAsia="Calibri" w:cs="Arial"/>
                <w:sz w:val="20"/>
              </w:rPr>
              <w:t>Torquay Boys’ Grammar School Multi-Academy Trust</w:t>
            </w:r>
          </w:p>
        </w:tc>
      </w:tr>
      <w:tr w:rsidR="00A721C0" w:rsidRPr="00ED30E8" w14:paraId="2FF21B3C" w14:textId="77777777" w:rsidTr="00A721C0">
        <w:tc>
          <w:tcPr>
            <w:tcW w:w="5070" w:type="dxa"/>
          </w:tcPr>
          <w:p w14:paraId="4C28E7C8" w14:textId="77777777" w:rsidR="00A721C0" w:rsidRPr="00ED30E8" w:rsidRDefault="00A721C0" w:rsidP="00DC5982">
            <w:pPr>
              <w:widowControl/>
              <w:overflowPunct/>
              <w:autoSpaceDE/>
              <w:autoSpaceDN/>
              <w:adjustRightInd/>
              <w:jc w:val="both"/>
              <w:textAlignment w:val="auto"/>
              <w:rPr>
                <w:rFonts w:cs="Arial"/>
                <w:sz w:val="20"/>
              </w:rPr>
            </w:pPr>
            <w:r w:rsidRPr="00ED30E8">
              <w:rPr>
                <w:rFonts w:cs="Arial"/>
                <w:sz w:val="20"/>
              </w:rPr>
              <w:t>Age range of children in this school:</w:t>
            </w:r>
          </w:p>
        </w:tc>
        <w:tc>
          <w:tcPr>
            <w:tcW w:w="5244" w:type="dxa"/>
            <w:gridSpan w:val="2"/>
            <w:tcBorders>
              <w:bottom w:val="single" w:sz="4" w:space="0" w:color="auto"/>
            </w:tcBorders>
          </w:tcPr>
          <w:p w14:paraId="5850D46C" w14:textId="77A067A6" w:rsidR="00A721C0" w:rsidRPr="00ED30E8" w:rsidRDefault="002C0584" w:rsidP="00DC5982">
            <w:pPr>
              <w:widowControl/>
              <w:overflowPunct/>
              <w:autoSpaceDE/>
              <w:autoSpaceDN/>
              <w:adjustRightInd/>
              <w:spacing w:line="276" w:lineRule="auto"/>
              <w:jc w:val="both"/>
              <w:textAlignment w:val="auto"/>
              <w:rPr>
                <w:rFonts w:eastAsia="Calibri" w:cs="Arial"/>
                <w:sz w:val="20"/>
              </w:rPr>
            </w:pPr>
            <w:r w:rsidRPr="00ED30E8">
              <w:rPr>
                <w:rFonts w:eastAsia="Calibri" w:cs="Arial"/>
                <w:sz w:val="20"/>
              </w:rPr>
              <w:t>11-18</w:t>
            </w:r>
          </w:p>
        </w:tc>
      </w:tr>
      <w:tr w:rsidR="00A721C0" w:rsidRPr="00ED30E8" w14:paraId="00D860B2" w14:textId="77777777" w:rsidTr="00A721C0">
        <w:tc>
          <w:tcPr>
            <w:tcW w:w="5070" w:type="dxa"/>
          </w:tcPr>
          <w:p w14:paraId="760BAB21" w14:textId="77777777" w:rsidR="00A721C0" w:rsidRPr="00ED30E8" w:rsidRDefault="00A721C0" w:rsidP="00A721C0">
            <w:pPr>
              <w:tabs>
                <w:tab w:val="right" w:pos="4712"/>
              </w:tabs>
              <w:jc w:val="both"/>
              <w:rPr>
                <w:rFonts w:cs="Arial"/>
                <w:sz w:val="20"/>
              </w:rPr>
            </w:pPr>
            <w:r w:rsidRPr="00ED30E8">
              <w:rPr>
                <w:rFonts w:cs="Arial"/>
                <w:sz w:val="20"/>
              </w:rPr>
              <w:t>Published Admission Number</w:t>
            </w:r>
            <w:r w:rsidRPr="00ED30E8">
              <w:rPr>
                <w:rFonts w:cs="Arial"/>
                <w:sz w:val="20"/>
              </w:rPr>
              <w:fldChar w:fldCharType="begin"/>
            </w:r>
            <w:r w:rsidRPr="00ED30E8">
              <w:rPr>
                <w:rFonts w:cs="Arial"/>
                <w:sz w:val="20"/>
              </w:rPr>
              <w:instrText xml:space="preserve"> XE "Published Admission Number (PAN)" </w:instrText>
            </w:r>
            <w:r w:rsidRPr="00ED30E8">
              <w:rPr>
                <w:rFonts w:cs="Arial"/>
                <w:sz w:val="20"/>
              </w:rPr>
              <w:fldChar w:fldCharType="end"/>
            </w:r>
            <w:r w:rsidRPr="00ED30E8">
              <w:rPr>
                <w:rFonts w:cs="Arial"/>
                <w:sz w:val="20"/>
              </w:rPr>
              <w:t xml:space="preserve"> (</w:t>
            </w:r>
            <w:hyperlink w:anchor="PAN" w:history="1">
              <w:r w:rsidRPr="00ED30E8">
                <w:rPr>
                  <w:rStyle w:val="Hyperlink"/>
                  <w:rFonts w:cs="Arial"/>
                  <w:sz w:val="20"/>
                </w:rPr>
                <w:t>PAN</w:t>
              </w:r>
            </w:hyperlink>
            <w:r w:rsidRPr="00ED30E8">
              <w:rPr>
                <w:rFonts w:cs="Arial"/>
                <w:sz w:val="20"/>
              </w:rPr>
              <w:t>):</w:t>
            </w:r>
            <w:r w:rsidRPr="00ED30E8">
              <w:rPr>
                <w:rFonts w:cs="Arial"/>
                <w:sz w:val="20"/>
              </w:rPr>
              <w:tab/>
            </w:r>
          </w:p>
        </w:tc>
        <w:tc>
          <w:tcPr>
            <w:tcW w:w="2551" w:type="dxa"/>
            <w:tcBorders>
              <w:right w:val="nil"/>
            </w:tcBorders>
          </w:tcPr>
          <w:p w14:paraId="38B10521" w14:textId="319BB203" w:rsidR="00A721C0" w:rsidRPr="00ED30E8" w:rsidRDefault="002C0584" w:rsidP="00DC5982">
            <w:pPr>
              <w:rPr>
                <w:rFonts w:cs="Arial"/>
                <w:b/>
                <w:sz w:val="20"/>
              </w:rPr>
            </w:pPr>
            <w:r w:rsidRPr="00ED30E8">
              <w:rPr>
                <w:rFonts w:cs="Arial"/>
                <w:b/>
                <w:sz w:val="20"/>
              </w:rPr>
              <w:t>Year 7</w:t>
            </w:r>
            <w:r w:rsidR="00A721C0" w:rsidRPr="00ED30E8">
              <w:rPr>
                <w:rFonts w:cs="Arial"/>
                <w:b/>
                <w:sz w:val="20"/>
              </w:rPr>
              <w:t xml:space="preserve"> intake</w:t>
            </w:r>
          </w:p>
        </w:tc>
        <w:tc>
          <w:tcPr>
            <w:tcW w:w="2693" w:type="dxa"/>
            <w:tcBorders>
              <w:left w:val="nil"/>
            </w:tcBorders>
          </w:tcPr>
          <w:p w14:paraId="7A1E8B71" w14:textId="4FDA28DC" w:rsidR="00A721C0" w:rsidRPr="00ED30E8" w:rsidRDefault="00C86382" w:rsidP="00DC5982">
            <w:pPr>
              <w:rPr>
                <w:rFonts w:cs="Arial"/>
                <w:b/>
                <w:sz w:val="20"/>
              </w:rPr>
            </w:pPr>
            <w:r>
              <w:rPr>
                <w:rFonts w:cs="Arial"/>
                <w:b/>
                <w:sz w:val="20"/>
              </w:rPr>
              <w:t>168</w:t>
            </w:r>
          </w:p>
        </w:tc>
      </w:tr>
      <w:tr w:rsidR="00052308" w:rsidRPr="00ED30E8" w14:paraId="6A01252E" w14:textId="77777777" w:rsidTr="00A721C0">
        <w:tc>
          <w:tcPr>
            <w:tcW w:w="5070" w:type="dxa"/>
          </w:tcPr>
          <w:p w14:paraId="1695997F" w14:textId="77777777" w:rsidR="00052308" w:rsidRPr="00ED30E8" w:rsidRDefault="00052308" w:rsidP="00052308">
            <w:pPr>
              <w:tabs>
                <w:tab w:val="right" w:pos="4712"/>
              </w:tabs>
              <w:jc w:val="both"/>
              <w:rPr>
                <w:rFonts w:cs="Arial"/>
                <w:sz w:val="20"/>
              </w:rPr>
            </w:pPr>
          </w:p>
        </w:tc>
        <w:tc>
          <w:tcPr>
            <w:tcW w:w="2551" w:type="dxa"/>
            <w:tcBorders>
              <w:right w:val="nil"/>
            </w:tcBorders>
          </w:tcPr>
          <w:p w14:paraId="042E5B8E" w14:textId="675128B7" w:rsidR="00052308" w:rsidRPr="00ED30E8" w:rsidRDefault="00052308" w:rsidP="00052308">
            <w:pPr>
              <w:rPr>
                <w:rFonts w:cs="Arial"/>
                <w:b/>
                <w:sz w:val="20"/>
              </w:rPr>
            </w:pPr>
            <w:r w:rsidRPr="00ED30E8">
              <w:rPr>
                <w:rFonts w:cs="Arial"/>
                <w:b/>
                <w:sz w:val="20"/>
              </w:rPr>
              <w:t>Year 12 intake</w:t>
            </w:r>
          </w:p>
        </w:tc>
        <w:tc>
          <w:tcPr>
            <w:tcW w:w="2693" w:type="dxa"/>
            <w:tcBorders>
              <w:left w:val="nil"/>
            </w:tcBorders>
          </w:tcPr>
          <w:p w14:paraId="017B15D4" w14:textId="2F93E5DA" w:rsidR="00052308" w:rsidRPr="00ED30E8" w:rsidRDefault="00052308" w:rsidP="00052308">
            <w:pPr>
              <w:rPr>
                <w:rFonts w:cs="Arial"/>
                <w:b/>
                <w:sz w:val="20"/>
              </w:rPr>
            </w:pPr>
            <w:r w:rsidRPr="00ED30E8">
              <w:rPr>
                <w:rFonts w:cs="Arial"/>
                <w:b/>
                <w:sz w:val="20"/>
              </w:rPr>
              <w:t>30 external candidates</w:t>
            </w:r>
          </w:p>
        </w:tc>
      </w:tr>
      <w:tr w:rsidR="00052308" w:rsidRPr="00ED30E8" w14:paraId="428BF502" w14:textId="77777777" w:rsidTr="00A721C0">
        <w:tc>
          <w:tcPr>
            <w:tcW w:w="5070" w:type="dxa"/>
          </w:tcPr>
          <w:p w14:paraId="710F8AD4" w14:textId="77777777" w:rsidR="00052308" w:rsidRPr="00ED30E8" w:rsidRDefault="00052308" w:rsidP="00052308">
            <w:pPr>
              <w:tabs>
                <w:tab w:val="right" w:pos="4712"/>
              </w:tabs>
              <w:jc w:val="both"/>
              <w:rPr>
                <w:rFonts w:cs="Arial"/>
                <w:sz w:val="20"/>
              </w:rPr>
            </w:pPr>
          </w:p>
        </w:tc>
        <w:tc>
          <w:tcPr>
            <w:tcW w:w="2551" w:type="dxa"/>
            <w:tcBorders>
              <w:right w:val="nil"/>
            </w:tcBorders>
          </w:tcPr>
          <w:p w14:paraId="7C4DEBDC" w14:textId="0E47313F" w:rsidR="00052308" w:rsidRPr="00ED30E8" w:rsidRDefault="00052308" w:rsidP="00052308">
            <w:pPr>
              <w:rPr>
                <w:rFonts w:cs="Arial"/>
                <w:b/>
                <w:sz w:val="20"/>
              </w:rPr>
            </w:pPr>
          </w:p>
        </w:tc>
        <w:tc>
          <w:tcPr>
            <w:tcW w:w="2693" w:type="dxa"/>
            <w:tcBorders>
              <w:left w:val="nil"/>
            </w:tcBorders>
          </w:tcPr>
          <w:p w14:paraId="545E5912" w14:textId="733B78E4" w:rsidR="00052308" w:rsidRPr="00ED30E8" w:rsidRDefault="00052308" w:rsidP="00052308">
            <w:pPr>
              <w:rPr>
                <w:rFonts w:cs="Arial"/>
                <w:b/>
                <w:sz w:val="20"/>
              </w:rPr>
            </w:pPr>
          </w:p>
        </w:tc>
      </w:tr>
      <w:tr w:rsidR="00052308" w:rsidRPr="00ED30E8" w14:paraId="63B55573" w14:textId="77777777" w:rsidTr="00A721C0">
        <w:tc>
          <w:tcPr>
            <w:tcW w:w="5070" w:type="dxa"/>
          </w:tcPr>
          <w:p w14:paraId="08023CD9" w14:textId="77777777" w:rsidR="00052308" w:rsidRPr="00ED30E8" w:rsidRDefault="00052308" w:rsidP="00052308">
            <w:pPr>
              <w:pStyle w:val="ListParagraph"/>
              <w:widowControl/>
              <w:overflowPunct/>
              <w:autoSpaceDE/>
              <w:autoSpaceDN/>
              <w:adjustRightInd/>
              <w:ind w:left="360" w:hanging="360"/>
              <w:jc w:val="both"/>
              <w:textAlignment w:val="auto"/>
              <w:rPr>
                <w:rFonts w:eastAsia="Calibri" w:cs="Arial"/>
                <w:sz w:val="20"/>
              </w:rPr>
            </w:pPr>
            <w:r w:rsidRPr="00ED30E8">
              <w:rPr>
                <w:rFonts w:cs="Arial"/>
                <w:sz w:val="20"/>
              </w:rPr>
              <w:t xml:space="preserve">Catchment area? </w:t>
            </w:r>
            <w:r w:rsidRPr="00ED30E8">
              <w:rPr>
                <w:rFonts w:cs="Arial"/>
                <w:sz w:val="20"/>
              </w:rPr>
              <w:fldChar w:fldCharType="begin"/>
            </w:r>
            <w:r w:rsidRPr="00ED30E8">
              <w:rPr>
                <w:rFonts w:cs="Arial"/>
                <w:sz w:val="20"/>
              </w:rPr>
              <w:instrText xml:space="preserve"> XE "Designated area" </w:instrText>
            </w:r>
            <w:r w:rsidRPr="00ED30E8">
              <w:rPr>
                <w:rFonts w:cs="Arial"/>
                <w:sz w:val="20"/>
              </w:rPr>
              <w:fldChar w:fldCharType="end"/>
            </w:r>
          </w:p>
        </w:tc>
        <w:tc>
          <w:tcPr>
            <w:tcW w:w="5244" w:type="dxa"/>
            <w:gridSpan w:val="2"/>
          </w:tcPr>
          <w:p w14:paraId="58E4FC71" w14:textId="5D91320E" w:rsidR="00052308" w:rsidRPr="00ED30E8" w:rsidRDefault="00052308" w:rsidP="00052308">
            <w:pPr>
              <w:pStyle w:val="ListParagraph"/>
              <w:widowControl/>
              <w:overflowPunct/>
              <w:autoSpaceDE/>
              <w:autoSpaceDN/>
              <w:adjustRightInd/>
              <w:spacing w:line="276" w:lineRule="auto"/>
              <w:ind w:left="360" w:hanging="360"/>
              <w:textAlignment w:val="auto"/>
              <w:rPr>
                <w:rFonts w:eastAsia="Calibri" w:cs="Arial"/>
                <w:sz w:val="20"/>
              </w:rPr>
            </w:pPr>
            <w:r w:rsidRPr="00ED30E8">
              <w:rPr>
                <w:rFonts w:eastAsia="Calibri" w:cs="Arial"/>
                <w:sz w:val="20"/>
              </w:rPr>
              <w:t>No</w:t>
            </w:r>
          </w:p>
        </w:tc>
      </w:tr>
      <w:tr w:rsidR="00052308" w:rsidRPr="00ED30E8" w14:paraId="7DCC06CB" w14:textId="77777777" w:rsidTr="00A721C0">
        <w:tc>
          <w:tcPr>
            <w:tcW w:w="5070" w:type="dxa"/>
          </w:tcPr>
          <w:p w14:paraId="10722111" w14:textId="400A0351" w:rsidR="00052308" w:rsidRPr="00ED30E8" w:rsidRDefault="00052308" w:rsidP="00052308">
            <w:pPr>
              <w:pStyle w:val="ListParagraph"/>
              <w:widowControl/>
              <w:overflowPunct/>
              <w:autoSpaceDE/>
              <w:autoSpaceDN/>
              <w:adjustRightInd/>
              <w:ind w:left="360" w:hanging="360"/>
              <w:jc w:val="both"/>
              <w:textAlignment w:val="auto"/>
              <w:rPr>
                <w:rFonts w:cs="Arial"/>
                <w:sz w:val="20"/>
              </w:rPr>
            </w:pPr>
            <w:r w:rsidRPr="00ED30E8">
              <w:rPr>
                <w:rFonts w:cs="Arial"/>
                <w:sz w:val="20"/>
              </w:rPr>
              <w:t>Gender of entry</w:t>
            </w:r>
          </w:p>
        </w:tc>
        <w:tc>
          <w:tcPr>
            <w:tcW w:w="5244" w:type="dxa"/>
            <w:gridSpan w:val="2"/>
          </w:tcPr>
          <w:p w14:paraId="056B3B3B" w14:textId="0E85C9D6" w:rsidR="00052308" w:rsidRPr="00ED30E8" w:rsidRDefault="00052308" w:rsidP="00052308">
            <w:pPr>
              <w:pStyle w:val="ListParagraph"/>
              <w:widowControl/>
              <w:overflowPunct/>
              <w:autoSpaceDE/>
              <w:autoSpaceDN/>
              <w:adjustRightInd/>
              <w:spacing w:line="276" w:lineRule="auto"/>
              <w:ind w:left="360" w:hanging="360"/>
              <w:textAlignment w:val="auto"/>
              <w:rPr>
                <w:rFonts w:cs="Arial"/>
                <w:sz w:val="20"/>
              </w:rPr>
            </w:pPr>
            <w:r w:rsidRPr="00ED30E8">
              <w:rPr>
                <w:rFonts w:cs="Arial"/>
                <w:sz w:val="20"/>
              </w:rPr>
              <w:t>Male</w:t>
            </w:r>
          </w:p>
        </w:tc>
      </w:tr>
      <w:tr w:rsidR="00052308" w:rsidRPr="00ED30E8" w14:paraId="2AD59285" w14:textId="77777777" w:rsidTr="00A721C0">
        <w:tc>
          <w:tcPr>
            <w:tcW w:w="5070" w:type="dxa"/>
          </w:tcPr>
          <w:p w14:paraId="3E9C0F91" w14:textId="79B5166A" w:rsidR="00052308" w:rsidRPr="00ED30E8" w:rsidRDefault="00052308" w:rsidP="00052308">
            <w:pPr>
              <w:rPr>
                <w:rFonts w:cs="Arial"/>
                <w:sz w:val="20"/>
              </w:rPr>
            </w:pPr>
            <w:r w:rsidRPr="00ED30E8">
              <w:rPr>
                <w:rFonts w:cs="Arial"/>
                <w:sz w:val="20"/>
              </w:rPr>
              <w:t>Sel</w:t>
            </w:r>
            <w:bookmarkStart w:id="1" w:name="allforms"/>
            <w:bookmarkEnd w:id="1"/>
            <w:r w:rsidRPr="00ED30E8">
              <w:rPr>
                <w:rFonts w:cs="Arial"/>
                <w:sz w:val="20"/>
              </w:rPr>
              <w:t>ection Test Registration Form</w:t>
            </w:r>
          </w:p>
        </w:tc>
        <w:tc>
          <w:tcPr>
            <w:tcW w:w="5244" w:type="dxa"/>
            <w:gridSpan w:val="2"/>
          </w:tcPr>
          <w:p w14:paraId="6742A796" w14:textId="77777777" w:rsidR="00052308" w:rsidRPr="00ED30E8" w:rsidRDefault="00052308" w:rsidP="00052308">
            <w:pPr>
              <w:jc w:val="both"/>
              <w:rPr>
                <w:rFonts w:cs="Arial"/>
                <w:sz w:val="20"/>
              </w:rPr>
            </w:pPr>
            <w:r w:rsidRPr="00ED30E8">
              <w:rPr>
                <w:rFonts w:cs="Arial"/>
                <w:sz w:val="20"/>
              </w:rPr>
              <w:t xml:space="preserve">Yes, </w:t>
            </w:r>
            <w:hyperlink w:anchor="registrationform" w:history="1">
              <w:r w:rsidRPr="00ED30E8">
                <w:rPr>
                  <w:rStyle w:val="Hyperlink"/>
                  <w:rFonts w:cs="Arial"/>
                  <w:sz w:val="20"/>
                </w:rPr>
                <w:t>available below</w:t>
              </w:r>
            </w:hyperlink>
            <w:r w:rsidRPr="00ED30E8">
              <w:rPr>
                <w:rFonts w:cs="Arial"/>
                <w:sz w:val="20"/>
              </w:rPr>
              <w:t>, from the school office or LA.</w:t>
            </w:r>
          </w:p>
          <w:p w14:paraId="040E1202" w14:textId="03240CBF" w:rsidR="00052308" w:rsidRPr="00ED30E8" w:rsidRDefault="00052308" w:rsidP="00052308">
            <w:pPr>
              <w:widowControl/>
              <w:overflowPunct/>
              <w:autoSpaceDE/>
              <w:adjustRightInd/>
              <w:rPr>
                <w:rFonts w:cs="Arial"/>
                <w:sz w:val="20"/>
              </w:rPr>
            </w:pPr>
            <w:r w:rsidRPr="00ED30E8">
              <w:rPr>
                <w:rFonts w:cs="Arial"/>
                <w:sz w:val="20"/>
              </w:rPr>
              <w:t>All candidates must register to sit the selection test.</w:t>
            </w:r>
          </w:p>
        </w:tc>
      </w:tr>
      <w:tr w:rsidR="00052308" w:rsidRPr="00ED30E8" w14:paraId="764CEC51" w14:textId="77777777" w:rsidTr="00A721C0">
        <w:tc>
          <w:tcPr>
            <w:tcW w:w="5070" w:type="dxa"/>
          </w:tcPr>
          <w:p w14:paraId="0912479E" w14:textId="1909BA67" w:rsidR="00052308" w:rsidRPr="00ED30E8" w:rsidRDefault="00052308" w:rsidP="00052308">
            <w:pPr>
              <w:rPr>
                <w:rFonts w:cs="Arial"/>
                <w:sz w:val="20"/>
              </w:rPr>
            </w:pPr>
            <w:r w:rsidRPr="00ED30E8">
              <w:rPr>
                <w:rFonts w:cs="Arial"/>
                <w:sz w:val="20"/>
              </w:rPr>
              <w:t>Supplementary Information Form</w:t>
            </w:r>
          </w:p>
        </w:tc>
        <w:tc>
          <w:tcPr>
            <w:tcW w:w="5244" w:type="dxa"/>
            <w:gridSpan w:val="2"/>
          </w:tcPr>
          <w:p w14:paraId="2540D20C" w14:textId="77777777" w:rsidR="00052308" w:rsidRPr="00ED30E8" w:rsidRDefault="00052308" w:rsidP="00052308">
            <w:pPr>
              <w:jc w:val="both"/>
              <w:rPr>
                <w:rFonts w:cs="Arial"/>
                <w:sz w:val="20"/>
              </w:rPr>
            </w:pPr>
            <w:r w:rsidRPr="00ED30E8">
              <w:rPr>
                <w:rFonts w:cs="Arial"/>
                <w:sz w:val="20"/>
              </w:rPr>
              <w:t xml:space="preserve">Yes, </w:t>
            </w:r>
            <w:hyperlink w:anchor="sif" w:history="1">
              <w:r w:rsidRPr="00ED30E8">
                <w:rPr>
                  <w:rStyle w:val="Hyperlink"/>
                  <w:rFonts w:cs="Arial"/>
                  <w:sz w:val="20"/>
                </w:rPr>
                <w:t>available below</w:t>
              </w:r>
            </w:hyperlink>
            <w:r w:rsidRPr="00ED30E8">
              <w:rPr>
                <w:rFonts w:cs="Arial"/>
                <w:sz w:val="20"/>
              </w:rPr>
              <w:t>, from the school office or LA.</w:t>
            </w:r>
          </w:p>
          <w:p w14:paraId="1D523877" w14:textId="42C6CB8F" w:rsidR="00052308" w:rsidRPr="00ED30E8" w:rsidRDefault="00052308" w:rsidP="00052308">
            <w:pPr>
              <w:widowControl/>
              <w:overflowPunct/>
              <w:autoSpaceDE/>
              <w:adjustRightInd/>
              <w:rPr>
                <w:rFonts w:cs="Arial"/>
                <w:sz w:val="20"/>
              </w:rPr>
            </w:pPr>
            <w:r w:rsidRPr="00ED30E8">
              <w:rPr>
                <w:rFonts w:cs="Arial"/>
                <w:sz w:val="20"/>
              </w:rPr>
              <w:t>Only to be completed where a parent seeks admissions priority on the grounds of eligibility for the Pupil Premium.</w:t>
            </w:r>
          </w:p>
        </w:tc>
      </w:tr>
      <w:tr w:rsidR="00052308" w:rsidRPr="00ED30E8" w14:paraId="62DAA379" w14:textId="77777777" w:rsidTr="00A721C0">
        <w:tc>
          <w:tcPr>
            <w:tcW w:w="5070" w:type="dxa"/>
          </w:tcPr>
          <w:p w14:paraId="65A1766F" w14:textId="5F7C0570" w:rsidR="00052308" w:rsidRPr="00ED30E8" w:rsidRDefault="00052308" w:rsidP="00052308">
            <w:pPr>
              <w:rPr>
                <w:rFonts w:cs="Arial"/>
                <w:sz w:val="20"/>
              </w:rPr>
            </w:pPr>
            <w:r w:rsidRPr="00ED30E8">
              <w:rPr>
                <w:rFonts w:cs="Arial"/>
                <w:sz w:val="20"/>
              </w:rPr>
              <w:t>Selection Review Request Form</w:t>
            </w:r>
          </w:p>
        </w:tc>
        <w:tc>
          <w:tcPr>
            <w:tcW w:w="5244" w:type="dxa"/>
            <w:gridSpan w:val="2"/>
          </w:tcPr>
          <w:p w14:paraId="33E98762" w14:textId="77777777" w:rsidR="00052308" w:rsidRPr="00ED30E8" w:rsidRDefault="00052308" w:rsidP="00052308">
            <w:pPr>
              <w:jc w:val="both"/>
              <w:rPr>
                <w:rFonts w:cs="Arial"/>
                <w:sz w:val="20"/>
              </w:rPr>
            </w:pPr>
            <w:r w:rsidRPr="00ED30E8">
              <w:rPr>
                <w:rFonts w:cs="Arial"/>
                <w:sz w:val="20"/>
              </w:rPr>
              <w:t xml:space="preserve">Yes, </w:t>
            </w:r>
            <w:hyperlink w:anchor="reviewrequestform" w:history="1">
              <w:r w:rsidRPr="00ED30E8">
                <w:rPr>
                  <w:rStyle w:val="Hyperlink"/>
                  <w:rFonts w:cs="Arial"/>
                  <w:sz w:val="20"/>
                </w:rPr>
                <w:t>available below</w:t>
              </w:r>
            </w:hyperlink>
            <w:r w:rsidRPr="00ED30E8">
              <w:rPr>
                <w:rFonts w:cs="Arial"/>
                <w:sz w:val="20"/>
              </w:rPr>
              <w:t xml:space="preserve"> and from the school office.</w:t>
            </w:r>
          </w:p>
          <w:p w14:paraId="7E497356" w14:textId="20FB9172" w:rsidR="00052308" w:rsidRPr="00ED30E8" w:rsidRDefault="00052308" w:rsidP="00052308">
            <w:pPr>
              <w:widowControl/>
              <w:overflowPunct/>
              <w:autoSpaceDE/>
              <w:adjustRightInd/>
              <w:rPr>
                <w:rFonts w:cs="Arial"/>
                <w:sz w:val="20"/>
              </w:rPr>
            </w:pPr>
            <w:r w:rsidRPr="00ED30E8">
              <w:rPr>
                <w:rFonts w:cs="Arial"/>
                <w:sz w:val="20"/>
              </w:rPr>
              <w:t>For parents who wish to make a case that their son’s performance was affected by exceptional circumstances.</w:t>
            </w:r>
          </w:p>
        </w:tc>
      </w:tr>
      <w:tr w:rsidR="00052308" w:rsidRPr="00ED30E8" w14:paraId="5F1BACC3" w14:textId="77777777" w:rsidTr="00A721C0">
        <w:tc>
          <w:tcPr>
            <w:tcW w:w="5070" w:type="dxa"/>
          </w:tcPr>
          <w:p w14:paraId="176550E7" w14:textId="6E0789E5" w:rsidR="00052308" w:rsidRPr="00ED30E8" w:rsidRDefault="00052308" w:rsidP="00052308">
            <w:pPr>
              <w:rPr>
                <w:rFonts w:cs="Arial"/>
                <w:sz w:val="20"/>
              </w:rPr>
            </w:pPr>
            <w:r w:rsidRPr="00ED30E8">
              <w:rPr>
                <w:rFonts w:cs="Arial"/>
                <w:sz w:val="20"/>
              </w:rPr>
              <w:t>Admissions Appeal Form</w:t>
            </w:r>
          </w:p>
        </w:tc>
        <w:tc>
          <w:tcPr>
            <w:tcW w:w="5244" w:type="dxa"/>
            <w:gridSpan w:val="2"/>
          </w:tcPr>
          <w:p w14:paraId="3241FAF9" w14:textId="77777777" w:rsidR="00052308" w:rsidRPr="00ED30E8" w:rsidRDefault="00052308" w:rsidP="00052308">
            <w:pPr>
              <w:jc w:val="both"/>
              <w:rPr>
                <w:rFonts w:cs="Arial"/>
                <w:sz w:val="20"/>
              </w:rPr>
            </w:pPr>
            <w:r w:rsidRPr="00ED30E8">
              <w:rPr>
                <w:rFonts w:cs="Arial"/>
                <w:sz w:val="20"/>
              </w:rPr>
              <w:t xml:space="preserve">Yes, </w:t>
            </w:r>
            <w:hyperlink w:anchor="appealform" w:history="1">
              <w:r w:rsidRPr="00ED30E8">
                <w:rPr>
                  <w:rStyle w:val="Hyperlink"/>
                  <w:rFonts w:cs="Arial"/>
                  <w:sz w:val="20"/>
                </w:rPr>
                <w:t>available below</w:t>
              </w:r>
            </w:hyperlink>
            <w:r w:rsidRPr="00ED30E8">
              <w:rPr>
                <w:rFonts w:cs="Arial"/>
                <w:sz w:val="20"/>
              </w:rPr>
              <w:t xml:space="preserve"> and from the school office.</w:t>
            </w:r>
          </w:p>
          <w:p w14:paraId="24DD769A" w14:textId="2845E1C6" w:rsidR="00052308" w:rsidRPr="00ED30E8" w:rsidRDefault="00052308" w:rsidP="00052308">
            <w:pPr>
              <w:widowControl/>
              <w:overflowPunct/>
              <w:autoSpaceDE/>
              <w:adjustRightInd/>
              <w:rPr>
                <w:rFonts w:cs="Arial"/>
                <w:sz w:val="20"/>
              </w:rPr>
            </w:pPr>
            <w:r w:rsidRPr="00ED30E8">
              <w:rPr>
                <w:rFonts w:cs="Arial"/>
                <w:sz w:val="20"/>
              </w:rPr>
              <w:t>For parents who are refused admission and wish to submit an appeal to an Appeals Panel independent of the School.</w:t>
            </w:r>
          </w:p>
        </w:tc>
      </w:tr>
      <w:tr w:rsidR="00052308" w:rsidRPr="00ED30E8" w14:paraId="49FD06E5" w14:textId="77777777" w:rsidTr="00A721C0">
        <w:tc>
          <w:tcPr>
            <w:tcW w:w="5070" w:type="dxa"/>
          </w:tcPr>
          <w:p w14:paraId="762E8A94" w14:textId="77777777" w:rsidR="00052308" w:rsidRPr="00ED30E8" w:rsidRDefault="00052308" w:rsidP="00052308">
            <w:pPr>
              <w:rPr>
                <w:rFonts w:cs="Arial"/>
                <w:sz w:val="20"/>
              </w:rPr>
            </w:pPr>
          </w:p>
        </w:tc>
        <w:tc>
          <w:tcPr>
            <w:tcW w:w="5244" w:type="dxa"/>
            <w:gridSpan w:val="2"/>
          </w:tcPr>
          <w:p w14:paraId="72874207" w14:textId="77777777" w:rsidR="00052308" w:rsidRPr="00ED30E8" w:rsidRDefault="00052308" w:rsidP="00052308">
            <w:pPr>
              <w:widowControl/>
              <w:overflowPunct/>
              <w:autoSpaceDE/>
              <w:adjustRightInd/>
              <w:rPr>
                <w:rFonts w:cs="Arial"/>
                <w:sz w:val="20"/>
              </w:rPr>
            </w:pPr>
          </w:p>
        </w:tc>
      </w:tr>
      <w:tr w:rsidR="00052308" w:rsidRPr="00ED30E8" w14:paraId="4744551F" w14:textId="77777777" w:rsidTr="00A721C0">
        <w:tc>
          <w:tcPr>
            <w:tcW w:w="5070" w:type="dxa"/>
          </w:tcPr>
          <w:p w14:paraId="5E62D035" w14:textId="7944AB03" w:rsidR="00052308" w:rsidRPr="00ED30E8" w:rsidRDefault="00052308" w:rsidP="00052308">
            <w:pPr>
              <w:rPr>
                <w:rFonts w:cs="Arial"/>
                <w:sz w:val="20"/>
              </w:rPr>
            </w:pPr>
            <w:r w:rsidRPr="00ED30E8">
              <w:rPr>
                <w:rFonts w:cs="Arial"/>
                <w:sz w:val="20"/>
              </w:rPr>
              <w:t>Usual birthdate range for Year 7:</w:t>
            </w:r>
            <w:r w:rsidRPr="00ED30E8">
              <w:rPr>
                <w:rFonts w:cs="Arial"/>
                <w:sz w:val="20"/>
              </w:rPr>
              <w:fldChar w:fldCharType="begin"/>
            </w:r>
            <w:r w:rsidRPr="00ED30E8">
              <w:rPr>
                <w:rFonts w:cs="Arial"/>
                <w:sz w:val="20"/>
              </w:rPr>
              <w:instrText xml:space="preserve"> XE "Normal age group" </w:instrText>
            </w:r>
            <w:r w:rsidRPr="00ED30E8">
              <w:rPr>
                <w:rFonts w:cs="Arial"/>
                <w:sz w:val="20"/>
              </w:rPr>
              <w:fldChar w:fldCharType="end"/>
            </w:r>
          </w:p>
        </w:tc>
        <w:tc>
          <w:tcPr>
            <w:tcW w:w="5244" w:type="dxa"/>
            <w:gridSpan w:val="2"/>
          </w:tcPr>
          <w:p w14:paraId="0FDA5D92" w14:textId="14EB58DA" w:rsidR="00052308" w:rsidRPr="00ED30E8" w:rsidRDefault="008E42B1" w:rsidP="00052308">
            <w:pPr>
              <w:widowControl/>
              <w:overflowPunct/>
              <w:autoSpaceDE/>
              <w:autoSpaceDN/>
              <w:adjustRightInd/>
              <w:textAlignment w:val="auto"/>
              <w:rPr>
                <w:rFonts w:eastAsia="Calibri" w:cs="Arial"/>
                <w:sz w:val="20"/>
              </w:rPr>
            </w:pPr>
            <w:r>
              <w:rPr>
                <w:rFonts w:eastAsia="Calibri" w:cs="Arial"/>
                <w:sz w:val="20"/>
              </w:rPr>
              <w:t>1 September 2009 to 31 August 2010</w:t>
            </w:r>
          </w:p>
        </w:tc>
      </w:tr>
      <w:tr w:rsidR="00052308" w:rsidRPr="00ED30E8" w14:paraId="75FB1877" w14:textId="77777777" w:rsidTr="00A721C0">
        <w:tc>
          <w:tcPr>
            <w:tcW w:w="5070" w:type="dxa"/>
          </w:tcPr>
          <w:p w14:paraId="2382711D" w14:textId="4D4CEC97" w:rsidR="00052308" w:rsidRPr="00ED30E8" w:rsidRDefault="00052308" w:rsidP="00052308">
            <w:pPr>
              <w:jc w:val="both"/>
              <w:rPr>
                <w:rFonts w:cs="Arial"/>
                <w:sz w:val="20"/>
              </w:rPr>
            </w:pPr>
            <w:r w:rsidRPr="00ED30E8">
              <w:rPr>
                <w:rFonts w:cs="Arial"/>
                <w:sz w:val="20"/>
              </w:rPr>
              <w:t xml:space="preserve">Children from Year 6 at these schools have </w:t>
            </w:r>
            <w:hyperlink w:anchor="linked" w:history="1">
              <w:r w:rsidRPr="00ED30E8">
                <w:rPr>
                  <w:rStyle w:val="Hyperlink"/>
                  <w:rFonts w:cs="Arial"/>
                  <w:sz w:val="20"/>
                </w:rPr>
                <w:t>priority for admission</w:t>
              </w:r>
            </w:hyperlink>
            <w:r w:rsidRPr="00ED30E8">
              <w:rPr>
                <w:rFonts w:cs="Arial"/>
                <w:sz w:val="20"/>
              </w:rPr>
              <w:t xml:space="preserve"> at the beginning of Year 7:</w:t>
            </w:r>
          </w:p>
        </w:tc>
        <w:tc>
          <w:tcPr>
            <w:tcW w:w="5244" w:type="dxa"/>
            <w:gridSpan w:val="2"/>
          </w:tcPr>
          <w:p w14:paraId="5E3A19C2" w14:textId="29E24B2E" w:rsidR="00052308" w:rsidRPr="00ED30E8" w:rsidRDefault="00052308" w:rsidP="00052308">
            <w:pPr>
              <w:jc w:val="both"/>
              <w:rPr>
                <w:rFonts w:cs="Arial"/>
                <w:sz w:val="20"/>
              </w:rPr>
            </w:pPr>
            <w:r w:rsidRPr="00ED30E8">
              <w:rPr>
                <w:rFonts w:cs="Arial"/>
                <w:sz w:val="20"/>
              </w:rPr>
              <w:t>There is no admissions priority based on prior attendance at any named school.</w:t>
            </w:r>
          </w:p>
        </w:tc>
      </w:tr>
      <w:tr w:rsidR="00052308" w:rsidRPr="00ED30E8" w14:paraId="19FE38B6" w14:textId="77777777" w:rsidTr="00A721C0">
        <w:tc>
          <w:tcPr>
            <w:tcW w:w="5070" w:type="dxa"/>
          </w:tcPr>
          <w:p w14:paraId="3CE68A23" w14:textId="77777777" w:rsidR="00052308" w:rsidRPr="00ED30E8" w:rsidRDefault="00052308" w:rsidP="00052308">
            <w:pPr>
              <w:pStyle w:val="ListParagraph"/>
              <w:widowControl/>
              <w:overflowPunct/>
              <w:autoSpaceDE/>
              <w:autoSpaceDN/>
              <w:adjustRightInd/>
              <w:ind w:left="360" w:hanging="360"/>
              <w:jc w:val="both"/>
              <w:textAlignment w:val="auto"/>
              <w:rPr>
                <w:rFonts w:eastAsia="Calibri" w:cs="Arial"/>
                <w:sz w:val="20"/>
              </w:rPr>
            </w:pPr>
            <w:r w:rsidRPr="00ED30E8">
              <w:rPr>
                <w:rFonts w:eastAsia="Calibri" w:cs="Arial"/>
                <w:sz w:val="20"/>
              </w:rPr>
              <w:t>Do we ask children to wear a uniform?</w:t>
            </w:r>
          </w:p>
        </w:tc>
        <w:tc>
          <w:tcPr>
            <w:tcW w:w="5244" w:type="dxa"/>
            <w:gridSpan w:val="2"/>
          </w:tcPr>
          <w:p w14:paraId="734E32C2" w14:textId="77777777" w:rsidR="00052308" w:rsidRPr="00ED30E8" w:rsidRDefault="00052308" w:rsidP="00052308">
            <w:pPr>
              <w:pStyle w:val="ListParagraph"/>
              <w:widowControl/>
              <w:overflowPunct/>
              <w:autoSpaceDE/>
              <w:autoSpaceDN/>
              <w:adjustRightInd/>
              <w:spacing w:line="276" w:lineRule="auto"/>
              <w:ind w:left="360" w:hanging="360"/>
              <w:textAlignment w:val="auto"/>
              <w:rPr>
                <w:rFonts w:eastAsia="Calibri" w:cs="Arial"/>
                <w:sz w:val="20"/>
              </w:rPr>
            </w:pPr>
            <w:r w:rsidRPr="00ED30E8">
              <w:rPr>
                <w:rFonts w:eastAsia="Calibri" w:cs="Arial"/>
                <w:sz w:val="20"/>
              </w:rPr>
              <w:t>Yes</w:t>
            </w:r>
          </w:p>
        </w:tc>
      </w:tr>
      <w:tr w:rsidR="00052308" w:rsidRPr="00ED30E8" w14:paraId="48827B07" w14:textId="77777777" w:rsidTr="00DC5982">
        <w:tc>
          <w:tcPr>
            <w:tcW w:w="10314" w:type="dxa"/>
            <w:gridSpan w:val="3"/>
          </w:tcPr>
          <w:p w14:paraId="48D257E3" w14:textId="77777777" w:rsidR="00052308" w:rsidRPr="00ED30E8" w:rsidRDefault="00052308" w:rsidP="00052308">
            <w:pPr>
              <w:pStyle w:val="ListParagraph"/>
              <w:widowControl/>
              <w:overflowPunct/>
              <w:autoSpaceDE/>
              <w:autoSpaceDN/>
              <w:adjustRightInd/>
              <w:spacing w:line="276" w:lineRule="auto"/>
              <w:ind w:left="360" w:hanging="360"/>
              <w:textAlignment w:val="auto"/>
              <w:rPr>
                <w:rFonts w:eastAsia="Calibri" w:cs="Arial"/>
                <w:b/>
                <w:sz w:val="20"/>
              </w:rPr>
            </w:pPr>
            <w:r w:rsidRPr="00ED30E8">
              <w:rPr>
                <w:rFonts w:eastAsia="Calibri" w:cs="Arial"/>
                <w:b/>
                <w:sz w:val="20"/>
              </w:rPr>
              <w:t>Applications</w:t>
            </w:r>
          </w:p>
        </w:tc>
      </w:tr>
      <w:tr w:rsidR="00052308" w:rsidRPr="00ED30E8" w14:paraId="1EA3BECA" w14:textId="77777777" w:rsidTr="00A721C0">
        <w:tc>
          <w:tcPr>
            <w:tcW w:w="5070" w:type="dxa"/>
          </w:tcPr>
          <w:p w14:paraId="50B69408" w14:textId="286C0AC9" w:rsidR="00052308" w:rsidRPr="00ED30E8" w:rsidRDefault="00052308" w:rsidP="00052308">
            <w:pPr>
              <w:rPr>
                <w:rFonts w:cs="Arial"/>
                <w:sz w:val="20"/>
              </w:rPr>
            </w:pPr>
            <w:r w:rsidRPr="00ED30E8">
              <w:rPr>
                <w:rFonts w:cs="Arial"/>
                <w:sz w:val="20"/>
              </w:rPr>
              <w:t>When can parents apply for admission to Year 7?</w:t>
            </w:r>
            <w:r w:rsidRPr="00ED30E8">
              <w:rPr>
                <w:rFonts w:cs="Arial"/>
                <w:sz w:val="20"/>
              </w:rPr>
              <w:fldChar w:fldCharType="begin"/>
            </w:r>
            <w:r w:rsidRPr="00ED30E8">
              <w:rPr>
                <w:rFonts w:cs="Arial"/>
                <w:sz w:val="20"/>
              </w:rPr>
              <w:instrText xml:space="preserve"> XE "Application period" </w:instrText>
            </w:r>
            <w:r w:rsidRPr="00ED30E8">
              <w:rPr>
                <w:rFonts w:cs="Arial"/>
                <w:sz w:val="20"/>
              </w:rPr>
              <w:fldChar w:fldCharType="end"/>
            </w:r>
          </w:p>
        </w:tc>
        <w:tc>
          <w:tcPr>
            <w:tcW w:w="5244" w:type="dxa"/>
            <w:gridSpan w:val="2"/>
          </w:tcPr>
          <w:p w14:paraId="0759E49B" w14:textId="19EEE577" w:rsidR="00052308" w:rsidRPr="00ED30E8" w:rsidRDefault="00052308" w:rsidP="008E42B1">
            <w:pPr>
              <w:widowControl/>
              <w:overflowPunct/>
              <w:autoSpaceDE/>
              <w:autoSpaceDN/>
              <w:adjustRightInd/>
              <w:textAlignment w:val="auto"/>
              <w:rPr>
                <w:rFonts w:eastAsia="Calibri" w:cs="Arial"/>
                <w:sz w:val="20"/>
              </w:rPr>
            </w:pPr>
            <w:r w:rsidRPr="00ED30E8">
              <w:rPr>
                <w:rFonts w:eastAsia="Calibri" w:cs="Arial"/>
                <w:sz w:val="20"/>
              </w:rPr>
              <w:t>1 September 20</w:t>
            </w:r>
            <w:r w:rsidR="008E42B1">
              <w:rPr>
                <w:rFonts w:eastAsia="Calibri" w:cs="Arial"/>
                <w:sz w:val="20"/>
              </w:rPr>
              <w:t>20</w:t>
            </w:r>
            <w:r w:rsidRPr="00ED30E8">
              <w:rPr>
                <w:rFonts w:eastAsia="Calibri" w:cs="Arial"/>
                <w:sz w:val="20"/>
              </w:rPr>
              <w:t xml:space="preserve"> to 31 October 20</w:t>
            </w:r>
            <w:r w:rsidR="008E42B1">
              <w:rPr>
                <w:rFonts w:eastAsia="Calibri" w:cs="Arial"/>
                <w:sz w:val="20"/>
              </w:rPr>
              <w:t>20</w:t>
            </w:r>
            <w:r w:rsidRPr="00ED30E8">
              <w:rPr>
                <w:rStyle w:val="FootnoteReference"/>
                <w:rFonts w:cs="Arial"/>
                <w:b/>
                <w:sz w:val="20"/>
              </w:rPr>
              <w:t xml:space="preserve"> </w:t>
            </w:r>
            <w:r w:rsidRPr="00ED30E8">
              <w:rPr>
                <w:rStyle w:val="FootnoteReference"/>
                <w:rFonts w:cs="Arial"/>
                <w:sz w:val="20"/>
              </w:rPr>
              <w:footnoteReference w:id="1"/>
            </w:r>
          </w:p>
        </w:tc>
      </w:tr>
      <w:tr w:rsidR="00052308" w:rsidRPr="00ED30E8" w14:paraId="7F838469" w14:textId="77777777" w:rsidTr="00A721C0">
        <w:tc>
          <w:tcPr>
            <w:tcW w:w="5070" w:type="dxa"/>
          </w:tcPr>
          <w:p w14:paraId="0ADB12DE" w14:textId="3EC4A719" w:rsidR="00052308" w:rsidRPr="00ED30E8" w:rsidRDefault="00052308" w:rsidP="00052308">
            <w:pPr>
              <w:rPr>
                <w:rFonts w:cs="Arial"/>
                <w:sz w:val="20"/>
              </w:rPr>
            </w:pPr>
            <w:r w:rsidRPr="00ED30E8">
              <w:rPr>
                <w:rFonts w:cs="Arial"/>
                <w:sz w:val="20"/>
              </w:rPr>
              <w:t xml:space="preserve">How can parents apply for admission to Year 7? </w:t>
            </w:r>
            <w:r w:rsidRPr="00ED30E8">
              <w:rPr>
                <w:rFonts w:cs="Arial"/>
                <w:sz w:val="20"/>
              </w:rPr>
              <w:fldChar w:fldCharType="begin"/>
            </w:r>
            <w:r w:rsidRPr="00ED30E8">
              <w:rPr>
                <w:rFonts w:cs="Arial"/>
                <w:sz w:val="20"/>
              </w:rPr>
              <w:instrText xml:space="preserve"> XE "How to apply for a place" </w:instrText>
            </w:r>
            <w:r w:rsidRPr="00ED30E8">
              <w:rPr>
                <w:rFonts w:cs="Arial"/>
                <w:sz w:val="20"/>
              </w:rPr>
              <w:fldChar w:fldCharType="end"/>
            </w:r>
          </w:p>
        </w:tc>
        <w:tc>
          <w:tcPr>
            <w:tcW w:w="5244" w:type="dxa"/>
            <w:gridSpan w:val="2"/>
          </w:tcPr>
          <w:p w14:paraId="34B735DE" w14:textId="77777777" w:rsidR="00052308" w:rsidRPr="00ED30E8" w:rsidRDefault="00052308" w:rsidP="00052308">
            <w:pPr>
              <w:widowControl/>
              <w:spacing w:line="276" w:lineRule="auto"/>
              <w:rPr>
                <w:rFonts w:cs="Arial"/>
                <w:sz w:val="20"/>
              </w:rPr>
            </w:pPr>
            <w:r w:rsidRPr="00ED30E8">
              <w:rPr>
                <w:rFonts w:cs="Arial"/>
                <w:sz w:val="20"/>
              </w:rPr>
              <w:t>For Torbay residents:</w:t>
            </w:r>
          </w:p>
          <w:p w14:paraId="2A9A6DE8" w14:textId="1D287903" w:rsidR="00052308" w:rsidRPr="00ED30E8" w:rsidRDefault="00052308" w:rsidP="00052308">
            <w:pPr>
              <w:widowControl/>
              <w:spacing w:line="276" w:lineRule="auto"/>
              <w:rPr>
                <w:rFonts w:cs="Arial"/>
                <w:color w:val="0000FF"/>
                <w:sz w:val="20"/>
                <w:u w:val="single"/>
              </w:rPr>
            </w:pPr>
            <w:r w:rsidRPr="00ED30E8">
              <w:rPr>
                <w:rFonts w:cs="Arial"/>
                <w:sz w:val="20"/>
              </w:rPr>
              <w:t xml:space="preserve">at </w:t>
            </w:r>
            <w:bookmarkStart w:id="2" w:name="_Hlk527966805"/>
            <w:r w:rsidRPr="00ED30E8">
              <w:fldChar w:fldCharType="begin"/>
            </w:r>
            <w:r w:rsidRPr="00ED30E8">
              <w:rPr>
                <w:rFonts w:cs="Arial"/>
                <w:sz w:val="20"/>
              </w:rPr>
              <w:instrText xml:space="preserve"> HYPERLINK "http://www.torbay.gov.uk/schools-and-learning/admissions/" </w:instrText>
            </w:r>
            <w:r w:rsidRPr="00ED30E8">
              <w:fldChar w:fldCharType="separate"/>
            </w:r>
            <w:r w:rsidRPr="00ED30E8">
              <w:rPr>
                <w:rStyle w:val="Hyperlink"/>
                <w:rFonts w:cs="Arial"/>
                <w:sz w:val="20"/>
              </w:rPr>
              <w:t>www.torbay.gov.uk/schools-and-learning/admissions/</w:t>
            </w:r>
            <w:r w:rsidRPr="00ED30E8">
              <w:rPr>
                <w:rStyle w:val="Hyperlink"/>
                <w:rFonts w:cs="Arial"/>
                <w:sz w:val="20"/>
              </w:rPr>
              <w:fldChar w:fldCharType="end"/>
            </w:r>
            <w:bookmarkEnd w:id="2"/>
            <w:r w:rsidRPr="00ED30E8">
              <w:rPr>
                <w:rFonts w:cs="Arial"/>
                <w:sz w:val="20"/>
              </w:rPr>
              <w:t xml:space="preserve"> </w:t>
            </w:r>
          </w:p>
          <w:p w14:paraId="21B94F96" w14:textId="739A4DF4" w:rsidR="00052308" w:rsidRPr="00ED30E8" w:rsidRDefault="00052308" w:rsidP="00052308">
            <w:pPr>
              <w:widowControl/>
              <w:overflowPunct/>
              <w:autoSpaceDE/>
              <w:adjustRightInd/>
              <w:rPr>
                <w:rFonts w:cs="Arial"/>
                <w:sz w:val="20"/>
              </w:rPr>
            </w:pPr>
            <w:r w:rsidRPr="00ED30E8">
              <w:rPr>
                <w:rFonts w:cs="Arial"/>
                <w:sz w:val="20"/>
              </w:rPr>
              <w:t>paper forms from Torbay Admissions on 01803 208908</w:t>
            </w:r>
            <w:r w:rsidRPr="00ED30E8">
              <w:rPr>
                <w:rFonts w:cs="Arial"/>
                <w:color w:val="0000FF"/>
                <w:sz w:val="20"/>
                <w:u w:val="single"/>
              </w:rPr>
              <w:t xml:space="preserve"> </w:t>
            </w:r>
            <w:r w:rsidRPr="00ED30E8">
              <w:rPr>
                <w:rFonts w:cs="Arial"/>
                <w:sz w:val="20"/>
              </w:rPr>
              <w:t>or from the school office.</w:t>
            </w:r>
          </w:p>
          <w:p w14:paraId="6E8CCCD1" w14:textId="2BD84F61" w:rsidR="00052308" w:rsidRPr="00ED30E8" w:rsidRDefault="00052308" w:rsidP="00052308">
            <w:pPr>
              <w:widowControl/>
              <w:overflowPunct/>
              <w:autoSpaceDE/>
              <w:adjustRightInd/>
              <w:rPr>
                <w:rFonts w:cs="Arial"/>
                <w:sz w:val="20"/>
              </w:rPr>
            </w:pPr>
            <w:r w:rsidRPr="00ED30E8">
              <w:rPr>
                <w:rFonts w:cs="Arial"/>
                <w:sz w:val="20"/>
              </w:rPr>
              <w:t>for Devon residents:</w:t>
            </w:r>
          </w:p>
          <w:p w14:paraId="3F107199" w14:textId="77777777" w:rsidR="00052308" w:rsidRPr="00ED30E8" w:rsidRDefault="00052308" w:rsidP="00052308">
            <w:pPr>
              <w:widowControl/>
              <w:overflowPunct/>
              <w:autoSpaceDE/>
              <w:adjustRightInd/>
              <w:rPr>
                <w:rFonts w:cs="Arial"/>
                <w:sz w:val="20"/>
              </w:rPr>
            </w:pPr>
            <w:r w:rsidRPr="00ED30E8">
              <w:rPr>
                <w:rFonts w:cs="Arial"/>
                <w:sz w:val="20"/>
              </w:rPr>
              <w:t xml:space="preserve">online at </w:t>
            </w:r>
            <w:hyperlink r:id="rId12" w:history="1">
              <w:r w:rsidRPr="00ED30E8">
                <w:rPr>
                  <w:rStyle w:val="Hyperlink"/>
                  <w:rFonts w:cs="Arial"/>
                  <w:sz w:val="20"/>
                </w:rPr>
                <w:t>devon.cc/admissionsonline</w:t>
              </w:r>
            </w:hyperlink>
            <w:r w:rsidRPr="00ED30E8">
              <w:rPr>
                <w:rFonts w:eastAsia="Calibri" w:cs="Arial"/>
                <w:sz w:val="20"/>
              </w:rPr>
              <w:t xml:space="preserve"> or using a paper form at </w:t>
            </w:r>
            <w:hyperlink r:id="rId13" w:history="1">
              <w:r w:rsidRPr="00ED30E8">
                <w:rPr>
                  <w:rStyle w:val="Hyperlink"/>
                  <w:rFonts w:cs="Arial"/>
                  <w:sz w:val="20"/>
                </w:rPr>
                <w:t>devon.cc/admissions</w:t>
              </w:r>
            </w:hyperlink>
            <w:r w:rsidRPr="00ED30E8">
              <w:rPr>
                <w:rStyle w:val="Hyperlink"/>
                <w:rFonts w:cs="Arial"/>
                <w:sz w:val="20"/>
              </w:rPr>
              <w:t xml:space="preserve"> </w:t>
            </w:r>
            <w:r w:rsidRPr="00ED30E8">
              <w:rPr>
                <w:rFonts w:cs="Arial"/>
                <w:sz w:val="20"/>
              </w:rPr>
              <w:t>or from the school office.</w:t>
            </w:r>
          </w:p>
          <w:p w14:paraId="116F8D11" w14:textId="55ED2B21" w:rsidR="00052308" w:rsidRPr="00ED30E8" w:rsidRDefault="00052308" w:rsidP="00052308">
            <w:pPr>
              <w:widowControl/>
              <w:overflowPunct/>
              <w:autoSpaceDE/>
              <w:adjustRightInd/>
              <w:rPr>
                <w:rFonts w:cs="Arial"/>
                <w:color w:val="0000FF"/>
                <w:sz w:val="20"/>
                <w:u w:val="single"/>
              </w:rPr>
            </w:pPr>
            <w:r w:rsidRPr="00ED30E8">
              <w:rPr>
                <w:rFonts w:cs="Arial"/>
                <w:sz w:val="20"/>
              </w:rPr>
              <w:t>For residents of other Local Authority areas, please contact the LA Admissions Team.</w:t>
            </w:r>
          </w:p>
        </w:tc>
      </w:tr>
      <w:tr w:rsidR="00052308" w:rsidRPr="00ED30E8" w14:paraId="55761EA4" w14:textId="77777777" w:rsidTr="00A721C0">
        <w:tc>
          <w:tcPr>
            <w:tcW w:w="5070" w:type="dxa"/>
          </w:tcPr>
          <w:p w14:paraId="737BBC08" w14:textId="32BB77B0" w:rsidR="00052308" w:rsidRPr="00ED30E8" w:rsidRDefault="00052308" w:rsidP="00052308">
            <w:pPr>
              <w:rPr>
                <w:rFonts w:cs="Arial"/>
                <w:sz w:val="20"/>
              </w:rPr>
            </w:pPr>
            <w:r w:rsidRPr="00ED30E8">
              <w:rPr>
                <w:rFonts w:cs="Arial"/>
                <w:sz w:val="20"/>
              </w:rPr>
              <w:t xml:space="preserve">When will places be offered for Year 7? </w:t>
            </w:r>
            <w:r w:rsidRPr="00ED30E8">
              <w:rPr>
                <w:rFonts w:cs="Arial"/>
                <w:sz w:val="20"/>
              </w:rPr>
              <w:fldChar w:fldCharType="begin"/>
            </w:r>
            <w:r w:rsidRPr="00ED30E8">
              <w:rPr>
                <w:rFonts w:cs="Arial"/>
                <w:sz w:val="20"/>
              </w:rPr>
              <w:instrText xml:space="preserve"> XE "National Offer Date" </w:instrText>
            </w:r>
            <w:r w:rsidRPr="00ED30E8">
              <w:rPr>
                <w:rFonts w:cs="Arial"/>
                <w:sz w:val="20"/>
              </w:rPr>
              <w:fldChar w:fldCharType="end"/>
            </w:r>
          </w:p>
        </w:tc>
        <w:tc>
          <w:tcPr>
            <w:tcW w:w="5244" w:type="dxa"/>
            <w:gridSpan w:val="2"/>
          </w:tcPr>
          <w:p w14:paraId="6CE983E7" w14:textId="41C6FF5C" w:rsidR="00052308" w:rsidRPr="00ED30E8" w:rsidRDefault="008E42B1" w:rsidP="008E42B1">
            <w:pPr>
              <w:widowControl/>
              <w:overflowPunct/>
              <w:autoSpaceDE/>
              <w:autoSpaceDN/>
              <w:adjustRightInd/>
              <w:textAlignment w:val="auto"/>
              <w:rPr>
                <w:rFonts w:eastAsia="Calibri" w:cs="Arial"/>
                <w:sz w:val="20"/>
              </w:rPr>
            </w:pPr>
            <w:r>
              <w:rPr>
                <w:rFonts w:eastAsia="Calibri" w:cs="Arial"/>
                <w:sz w:val="20"/>
              </w:rPr>
              <w:t>1</w:t>
            </w:r>
            <w:r w:rsidR="00052308" w:rsidRPr="00ED30E8">
              <w:rPr>
                <w:rFonts w:eastAsia="Calibri" w:cs="Arial"/>
                <w:sz w:val="20"/>
              </w:rPr>
              <w:t xml:space="preserve"> March 20</w:t>
            </w:r>
            <w:r>
              <w:rPr>
                <w:rFonts w:eastAsia="Calibri" w:cs="Arial"/>
                <w:sz w:val="20"/>
              </w:rPr>
              <w:t>21</w:t>
            </w:r>
          </w:p>
        </w:tc>
      </w:tr>
      <w:tr w:rsidR="00052308" w:rsidRPr="00ED30E8" w14:paraId="2861EA45" w14:textId="77777777" w:rsidTr="00A721C0">
        <w:tc>
          <w:tcPr>
            <w:tcW w:w="5070" w:type="dxa"/>
          </w:tcPr>
          <w:p w14:paraId="2F825ECF" w14:textId="7B9C7CF5" w:rsidR="00052308" w:rsidRPr="00844C25" w:rsidRDefault="00052308" w:rsidP="00052308">
            <w:pPr>
              <w:rPr>
                <w:rFonts w:cs="Arial"/>
                <w:sz w:val="20"/>
              </w:rPr>
            </w:pPr>
            <w:r w:rsidRPr="00844C25">
              <w:rPr>
                <w:rFonts w:cs="Arial"/>
                <w:sz w:val="20"/>
              </w:rPr>
              <w:t xml:space="preserve">When should </w:t>
            </w:r>
            <w:hyperlink w:anchor="appeals" w:history="1">
              <w:r w:rsidRPr="00844C25">
                <w:rPr>
                  <w:rStyle w:val="Hyperlink"/>
                  <w:rFonts w:cs="Arial"/>
                  <w:color w:val="auto"/>
                  <w:sz w:val="20"/>
                </w:rPr>
                <w:t>appeals</w:t>
              </w:r>
              <w:r w:rsidRPr="00844C25">
                <w:rPr>
                  <w:rStyle w:val="Hyperlink"/>
                  <w:rFonts w:cs="Arial"/>
                  <w:color w:val="auto"/>
                  <w:sz w:val="20"/>
                </w:rPr>
                <w:fldChar w:fldCharType="begin"/>
              </w:r>
              <w:r w:rsidRPr="00844C25">
                <w:rPr>
                  <w:rStyle w:val="Hyperlink"/>
                  <w:rFonts w:cs="Arial"/>
                  <w:color w:val="auto"/>
                  <w:sz w:val="20"/>
                </w:rPr>
                <w:instrText xml:space="preserve"> XE "Appeals" </w:instrText>
              </w:r>
              <w:r w:rsidRPr="00844C25">
                <w:rPr>
                  <w:rStyle w:val="Hyperlink"/>
                  <w:rFonts w:cs="Arial"/>
                  <w:color w:val="auto"/>
                  <w:sz w:val="20"/>
                </w:rPr>
                <w:fldChar w:fldCharType="end"/>
              </w:r>
            </w:hyperlink>
            <w:r w:rsidRPr="00844C25">
              <w:rPr>
                <w:rFonts w:cs="Arial"/>
                <w:sz w:val="20"/>
              </w:rPr>
              <w:t xml:space="preserve"> for admissions to Year 7 be submitted?</w:t>
            </w:r>
          </w:p>
        </w:tc>
        <w:tc>
          <w:tcPr>
            <w:tcW w:w="5244" w:type="dxa"/>
            <w:gridSpan w:val="2"/>
          </w:tcPr>
          <w:p w14:paraId="377BEDE3" w14:textId="46F40D75" w:rsidR="00052308" w:rsidRPr="00844C25" w:rsidRDefault="00052308" w:rsidP="00052308">
            <w:pPr>
              <w:widowControl/>
              <w:overflowPunct/>
              <w:autoSpaceDE/>
              <w:autoSpaceDN/>
              <w:adjustRightInd/>
              <w:textAlignment w:val="auto"/>
              <w:rPr>
                <w:rFonts w:eastAsia="Calibri" w:cs="Arial"/>
                <w:sz w:val="20"/>
              </w:rPr>
            </w:pPr>
            <w:r w:rsidRPr="00844C25">
              <w:rPr>
                <w:rFonts w:eastAsia="Calibri" w:cs="Arial"/>
                <w:sz w:val="20"/>
              </w:rPr>
              <w:t>31 March 202</w:t>
            </w:r>
            <w:r w:rsidR="008E42B1" w:rsidRPr="00844C25">
              <w:rPr>
                <w:rFonts w:eastAsia="Calibri" w:cs="Arial"/>
                <w:sz w:val="20"/>
              </w:rPr>
              <w:t>1</w:t>
            </w:r>
          </w:p>
        </w:tc>
      </w:tr>
      <w:tr w:rsidR="00052308" w:rsidRPr="00ED30E8" w14:paraId="623D3552" w14:textId="77777777" w:rsidTr="00A721C0">
        <w:tc>
          <w:tcPr>
            <w:tcW w:w="5070" w:type="dxa"/>
          </w:tcPr>
          <w:p w14:paraId="4F651383" w14:textId="75AA19BF" w:rsidR="00052308" w:rsidRPr="008E42B1" w:rsidRDefault="00052308" w:rsidP="00052308">
            <w:pPr>
              <w:rPr>
                <w:rFonts w:cs="Arial"/>
                <w:color w:val="FF0000"/>
                <w:sz w:val="20"/>
              </w:rPr>
            </w:pPr>
          </w:p>
        </w:tc>
        <w:tc>
          <w:tcPr>
            <w:tcW w:w="5244" w:type="dxa"/>
            <w:gridSpan w:val="2"/>
          </w:tcPr>
          <w:p w14:paraId="68B77CD7" w14:textId="68F0B705" w:rsidR="00052308" w:rsidRPr="008E42B1" w:rsidRDefault="00052308" w:rsidP="008E42B1">
            <w:pPr>
              <w:widowControl/>
              <w:overflowPunct/>
              <w:autoSpaceDE/>
              <w:autoSpaceDN/>
              <w:adjustRightInd/>
              <w:textAlignment w:val="auto"/>
              <w:rPr>
                <w:rFonts w:eastAsia="Calibri" w:cs="Arial"/>
                <w:color w:val="FF0000"/>
                <w:sz w:val="20"/>
              </w:rPr>
            </w:pPr>
          </w:p>
        </w:tc>
      </w:tr>
      <w:tr w:rsidR="00052308" w:rsidRPr="00ED30E8" w14:paraId="0E4BC7C6" w14:textId="77777777" w:rsidTr="00DC5982">
        <w:tc>
          <w:tcPr>
            <w:tcW w:w="10314" w:type="dxa"/>
            <w:gridSpan w:val="3"/>
          </w:tcPr>
          <w:p w14:paraId="6133763C" w14:textId="19AAB9E9" w:rsidR="00052308" w:rsidRPr="00D96A85" w:rsidRDefault="00052308" w:rsidP="00052308">
            <w:pPr>
              <w:widowControl/>
              <w:overflowPunct/>
              <w:autoSpaceDE/>
              <w:autoSpaceDN/>
              <w:adjustRightInd/>
              <w:textAlignment w:val="auto"/>
              <w:rPr>
                <w:rFonts w:cs="Arial"/>
                <w:b/>
                <w:sz w:val="20"/>
              </w:rPr>
            </w:pPr>
          </w:p>
        </w:tc>
      </w:tr>
      <w:tr w:rsidR="00052308" w:rsidRPr="00ED30E8" w14:paraId="3B0BF0DB" w14:textId="77777777" w:rsidTr="00A721C0">
        <w:tc>
          <w:tcPr>
            <w:tcW w:w="5070" w:type="dxa"/>
          </w:tcPr>
          <w:p w14:paraId="0C3BA098" w14:textId="4965F069" w:rsidR="00052308" w:rsidRPr="008E42B1" w:rsidRDefault="00052308" w:rsidP="00052308">
            <w:pPr>
              <w:rPr>
                <w:rFonts w:cs="Arial"/>
                <w:color w:val="FF0000"/>
                <w:sz w:val="20"/>
              </w:rPr>
            </w:pPr>
          </w:p>
        </w:tc>
        <w:tc>
          <w:tcPr>
            <w:tcW w:w="5244" w:type="dxa"/>
            <w:gridSpan w:val="2"/>
          </w:tcPr>
          <w:p w14:paraId="668C9A65" w14:textId="45AAED7F" w:rsidR="00052308" w:rsidRPr="008E42B1" w:rsidRDefault="00052308" w:rsidP="00052308">
            <w:pPr>
              <w:widowControl/>
              <w:overflowPunct/>
              <w:autoSpaceDE/>
              <w:autoSpaceDN/>
              <w:adjustRightInd/>
              <w:textAlignment w:val="auto"/>
              <w:rPr>
                <w:rFonts w:cs="Arial"/>
                <w:color w:val="FF0000"/>
                <w:sz w:val="20"/>
              </w:rPr>
            </w:pPr>
          </w:p>
        </w:tc>
      </w:tr>
      <w:tr w:rsidR="00052308" w:rsidRPr="00ED30E8" w14:paraId="3018DA8B" w14:textId="77777777" w:rsidTr="00A721C0">
        <w:tc>
          <w:tcPr>
            <w:tcW w:w="5070" w:type="dxa"/>
          </w:tcPr>
          <w:p w14:paraId="5423C511" w14:textId="26EEDA95" w:rsidR="00052308" w:rsidRPr="008E42B1" w:rsidRDefault="00052308" w:rsidP="00052308">
            <w:pPr>
              <w:jc w:val="both"/>
              <w:rPr>
                <w:rFonts w:cs="Arial"/>
                <w:color w:val="FF0000"/>
                <w:sz w:val="20"/>
              </w:rPr>
            </w:pPr>
          </w:p>
        </w:tc>
        <w:tc>
          <w:tcPr>
            <w:tcW w:w="5244" w:type="dxa"/>
            <w:gridSpan w:val="2"/>
          </w:tcPr>
          <w:p w14:paraId="7B4C1043" w14:textId="66C4CCBA" w:rsidR="00052308" w:rsidRPr="008E42B1" w:rsidRDefault="00052308" w:rsidP="00052308">
            <w:pPr>
              <w:widowControl/>
              <w:overflowPunct/>
              <w:autoSpaceDE/>
              <w:autoSpaceDN/>
              <w:adjustRightInd/>
              <w:textAlignment w:val="auto"/>
              <w:rPr>
                <w:rFonts w:cs="Arial"/>
                <w:color w:val="FF0000"/>
                <w:sz w:val="20"/>
              </w:rPr>
            </w:pPr>
          </w:p>
        </w:tc>
      </w:tr>
      <w:tr w:rsidR="00052308" w:rsidRPr="00ED30E8" w14:paraId="443D8235" w14:textId="77777777" w:rsidTr="00A721C0">
        <w:tc>
          <w:tcPr>
            <w:tcW w:w="5070" w:type="dxa"/>
          </w:tcPr>
          <w:p w14:paraId="4484D83E" w14:textId="169DE0B7" w:rsidR="00052308" w:rsidRPr="00ED30E8" w:rsidRDefault="00052308" w:rsidP="00052308">
            <w:pPr>
              <w:rPr>
                <w:rFonts w:cs="Arial"/>
                <w:sz w:val="20"/>
              </w:rPr>
            </w:pPr>
          </w:p>
        </w:tc>
        <w:tc>
          <w:tcPr>
            <w:tcW w:w="5244" w:type="dxa"/>
            <w:gridSpan w:val="2"/>
          </w:tcPr>
          <w:p w14:paraId="3768A2E2" w14:textId="3E45E3BF" w:rsidR="00052308" w:rsidRPr="00ED30E8" w:rsidRDefault="00052308" w:rsidP="00C86382">
            <w:pPr>
              <w:widowControl/>
              <w:overflowPunct/>
              <w:autoSpaceDE/>
              <w:autoSpaceDN/>
              <w:adjustRightInd/>
              <w:textAlignment w:val="auto"/>
              <w:rPr>
                <w:rFonts w:cs="Arial"/>
                <w:sz w:val="20"/>
              </w:rPr>
            </w:pPr>
          </w:p>
        </w:tc>
      </w:tr>
      <w:tr w:rsidR="00052308" w:rsidRPr="00ED30E8" w14:paraId="7AFFBFF6" w14:textId="77777777" w:rsidTr="00A721C0">
        <w:tc>
          <w:tcPr>
            <w:tcW w:w="5070" w:type="dxa"/>
          </w:tcPr>
          <w:p w14:paraId="7CDD8046" w14:textId="53DB084C" w:rsidR="00052308" w:rsidRPr="00ED30E8" w:rsidRDefault="00052308" w:rsidP="00052308">
            <w:pPr>
              <w:rPr>
                <w:rFonts w:cs="Arial"/>
                <w:sz w:val="20"/>
              </w:rPr>
            </w:pPr>
          </w:p>
          <w:p w14:paraId="00548539" w14:textId="3C2FD4C6" w:rsidR="00052308" w:rsidRPr="00ED30E8" w:rsidRDefault="00D96A85" w:rsidP="00052308">
            <w:pPr>
              <w:rPr>
                <w:rFonts w:cs="Arial"/>
                <w:sz w:val="20"/>
              </w:rPr>
            </w:pPr>
            <w:r>
              <w:rPr>
                <w:rFonts w:cs="Arial"/>
                <w:sz w:val="20"/>
              </w:rPr>
              <w:t>Amendments</w:t>
            </w:r>
          </w:p>
          <w:p w14:paraId="7FB52923" w14:textId="3B94BB08" w:rsidR="00052308" w:rsidRPr="00ED30E8" w:rsidRDefault="00052308" w:rsidP="00052308">
            <w:pPr>
              <w:rPr>
                <w:rFonts w:cs="Arial"/>
                <w:sz w:val="20"/>
              </w:rPr>
            </w:pPr>
          </w:p>
          <w:p w14:paraId="3F8CD6E1" w14:textId="4139B026" w:rsidR="00052308" w:rsidRDefault="00052308" w:rsidP="00052308">
            <w:pPr>
              <w:rPr>
                <w:rFonts w:cs="Arial"/>
                <w:sz w:val="20"/>
              </w:rPr>
            </w:pPr>
          </w:p>
          <w:p w14:paraId="5D27671D" w14:textId="4BAB9E0C" w:rsidR="009F7568" w:rsidRDefault="009F7568" w:rsidP="00052308">
            <w:pPr>
              <w:rPr>
                <w:rFonts w:cs="Arial"/>
                <w:sz w:val="20"/>
              </w:rPr>
            </w:pPr>
          </w:p>
          <w:p w14:paraId="11DB1C63" w14:textId="1DDCB644" w:rsidR="009F7568" w:rsidRDefault="009F7568" w:rsidP="00052308">
            <w:pPr>
              <w:rPr>
                <w:rFonts w:cs="Arial"/>
                <w:sz w:val="20"/>
              </w:rPr>
            </w:pPr>
          </w:p>
          <w:p w14:paraId="3749204D" w14:textId="77777777" w:rsidR="009F7568" w:rsidRPr="00ED30E8" w:rsidRDefault="009F7568" w:rsidP="00052308">
            <w:pPr>
              <w:rPr>
                <w:rFonts w:cs="Arial"/>
                <w:sz w:val="20"/>
              </w:rPr>
            </w:pPr>
          </w:p>
          <w:p w14:paraId="06B8F763" w14:textId="63F816BA" w:rsidR="00052308" w:rsidRPr="00ED30E8" w:rsidRDefault="00052308" w:rsidP="00052308">
            <w:pPr>
              <w:rPr>
                <w:rFonts w:cs="Arial"/>
                <w:sz w:val="20"/>
              </w:rPr>
            </w:pPr>
          </w:p>
        </w:tc>
        <w:tc>
          <w:tcPr>
            <w:tcW w:w="5244" w:type="dxa"/>
            <w:gridSpan w:val="2"/>
          </w:tcPr>
          <w:p w14:paraId="00F73310" w14:textId="646E2F85" w:rsidR="00052308" w:rsidRPr="00ED30E8" w:rsidRDefault="00052308" w:rsidP="00052308">
            <w:pPr>
              <w:widowControl/>
              <w:overflowPunct/>
              <w:autoSpaceDE/>
              <w:autoSpaceDN/>
              <w:adjustRightInd/>
              <w:textAlignment w:val="auto"/>
              <w:rPr>
                <w:rFonts w:cs="Arial"/>
                <w:sz w:val="20"/>
              </w:rPr>
            </w:pPr>
          </w:p>
          <w:p w14:paraId="266E92BA" w14:textId="77777777" w:rsidR="00052308" w:rsidRPr="00ED30E8" w:rsidRDefault="00052308" w:rsidP="00052308">
            <w:pPr>
              <w:widowControl/>
              <w:overflowPunct/>
              <w:autoSpaceDE/>
              <w:autoSpaceDN/>
              <w:adjustRightInd/>
              <w:textAlignment w:val="auto"/>
              <w:rPr>
                <w:rFonts w:cs="Arial"/>
                <w:sz w:val="20"/>
              </w:rPr>
            </w:pPr>
          </w:p>
        </w:tc>
      </w:tr>
      <w:tr w:rsidR="00052308" w:rsidRPr="00ED30E8" w14:paraId="4552B488" w14:textId="77777777" w:rsidTr="00DC5982">
        <w:tc>
          <w:tcPr>
            <w:tcW w:w="10314" w:type="dxa"/>
            <w:gridSpan w:val="3"/>
          </w:tcPr>
          <w:p w14:paraId="40743644" w14:textId="1C534717" w:rsidR="00052308" w:rsidRPr="00ED30E8" w:rsidRDefault="00052308" w:rsidP="00052308">
            <w:pPr>
              <w:widowControl/>
              <w:overflowPunct/>
              <w:autoSpaceDE/>
              <w:autoSpaceDN/>
              <w:adjustRightInd/>
              <w:textAlignment w:val="auto"/>
              <w:rPr>
                <w:rFonts w:cs="Arial"/>
                <w:sz w:val="20"/>
              </w:rPr>
            </w:pPr>
            <w:bookmarkStart w:id="3" w:name="criteria"/>
            <w:r w:rsidRPr="00ED30E8">
              <w:rPr>
                <w:rFonts w:cs="Arial"/>
                <w:b/>
                <w:sz w:val="20"/>
              </w:rPr>
              <w:t>Oversubscription criteria</w:t>
            </w:r>
            <w:bookmarkEnd w:id="3"/>
          </w:p>
        </w:tc>
      </w:tr>
      <w:tr w:rsidR="00052308" w:rsidRPr="00ED30E8" w14:paraId="2CE0AF85" w14:textId="77777777" w:rsidTr="006F549A">
        <w:tc>
          <w:tcPr>
            <w:tcW w:w="10314" w:type="dxa"/>
            <w:gridSpan w:val="3"/>
            <w:tcBorders>
              <w:bottom w:val="single" w:sz="4" w:space="0" w:color="auto"/>
            </w:tcBorders>
          </w:tcPr>
          <w:p w14:paraId="10E4997B" w14:textId="5D8FECBB" w:rsidR="00052308" w:rsidRPr="00ED30E8" w:rsidRDefault="00052308" w:rsidP="00052308">
            <w:pPr>
              <w:jc w:val="center"/>
              <w:rPr>
                <w:rFonts w:cs="Arial"/>
                <w:sz w:val="20"/>
              </w:rPr>
            </w:pPr>
            <w:r w:rsidRPr="00ED30E8">
              <w:rPr>
                <w:rFonts w:cs="Arial"/>
                <w:sz w:val="20"/>
              </w:rPr>
              <w:t>Any eligible child</w:t>
            </w:r>
            <w:r w:rsidRPr="00ED30E8">
              <w:rPr>
                <w:rStyle w:val="FootnoteReference"/>
                <w:rFonts w:cs="Arial"/>
                <w:sz w:val="20"/>
              </w:rPr>
              <w:footnoteReference w:id="2"/>
            </w:r>
            <w:r w:rsidRPr="00ED30E8">
              <w:rPr>
                <w:rFonts w:cs="Arial"/>
                <w:sz w:val="20"/>
              </w:rPr>
              <w:t xml:space="preserve"> whose Education, Health and Care Plan (EHCP) names this school will be admitted.</w:t>
            </w:r>
          </w:p>
        </w:tc>
      </w:tr>
      <w:tr w:rsidR="00052308" w:rsidRPr="00ED30E8" w14:paraId="7E067037" w14:textId="77777777" w:rsidTr="000F606F">
        <w:trPr>
          <w:trHeight w:val="330"/>
        </w:trPr>
        <w:tc>
          <w:tcPr>
            <w:tcW w:w="10314" w:type="dxa"/>
            <w:gridSpan w:val="3"/>
            <w:tcBorders>
              <w:bottom w:val="nil"/>
            </w:tcBorders>
          </w:tcPr>
          <w:p w14:paraId="42BA3EC2" w14:textId="42C6DEC4" w:rsidR="00052308" w:rsidRPr="00ED30E8" w:rsidRDefault="00052308" w:rsidP="00052308">
            <w:pPr>
              <w:rPr>
                <w:rFonts w:eastAsia="Calibri" w:cs="Arial"/>
                <w:b/>
                <w:sz w:val="20"/>
              </w:rPr>
            </w:pPr>
            <w:bookmarkStart w:id="4" w:name="oversubscription"/>
            <w:r w:rsidRPr="00ED30E8">
              <w:rPr>
                <w:rFonts w:cs="Arial"/>
                <w:sz w:val="20"/>
              </w:rPr>
              <w:t xml:space="preserve">Oversubscription criteria </w:t>
            </w:r>
            <w:bookmarkEnd w:id="4"/>
            <w:r w:rsidRPr="00ED30E8">
              <w:rPr>
                <w:rFonts w:cs="Arial"/>
                <w:sz w:val="20"/>
              </w:rPr>
              <w:t>(to be used only if we need to prioritise applications</w:t>
            </w:r>
            <w:r w:rsidR="003B2524" w:rsidRPr="00ED30E8">
              <w:rPr>
                <w:rFonts w:cs="Arial"/>
                <w:sz w:val="20"/>
              </w:rPr>
              <w:t xml:space="preserve"> </w:t>
            </w:r>
            <w:r w:rsidR="003B2524" w:rsidRPr="00091B94">
              <w:rPr>
                <w:rFonts w:cs="Arial"/>
                <w:sz w:val="20"/>
              </w:rPr>
              <w:t>where test scores are identical</w:t>
            </w:r>
            <w:r w:rsidRPr="003232D9">
              <w:rPr>
                <w:rFonts w:cs="Arial"/>
                <w:sz w:val="20"/>
              </w:rPr>
              <w:t xml:space="preserve"> </w:t>
            </w:r>
            <w:r w:rsidRPr="00ED30E8">
              <w:rPr>
                <w:rFonts w:cs="Arial"/>
                <w:sz w:val="20"/>
              </w:rPr>
              <w:t xml:space="preserve">- see </w:t>
            </w:r>
            <w:hyperlink w:anchor="criteria" w:history="1">
              <w:r w:rsidRPr="00ED30E8">
                <w:rPr>
                  <w:rStyle w:val="Hyperlink"/>
                  <w:rFonts w:cs="Arial"/>
                  <w:sz w:val="20"/>
                </w:rPr>
                <w:t>notes</w:t>
              </w:r>
            </w:hyperlink>
            <w:r w:rsidRPr="00ED30E8">
              <w:rPr>
                <w:rFonts w:cs="Arial"/>
                <w:sz w:val="20"/>
              </w:rPr>
              <w:t xml:space="preserve"> below):</w:t>
            </w:r>
          </w:p>
        </w:tc>
      </w:tr>
      <w:tr w:rsidR="00052308" w:rsidRPr="00ED30E8" w14:paraId="7D02AF89" w14:textId="77777777" w:rsidTr="000F606F">
        <w:tc>
          <w:tcPr>
            <w:tcW w:w="10314" w:type="dxa"/>
            <w:gridSpan w:val="3"/>
            <w:tcBorders>
              <w:top w:val="nil"/>
            </w:tcBorders>
          </w:tcPr>
          <w:p w14:paraId="64E7AA96" w14:textId="0BE885DE" w:rsidR="00052308" w:rsidRPr="00ED30E8" w:rsidRDefault="00052308" w:rsidP="00052308">
            <w:pPr>
              <w:widowControl/>
              <w:numPr>
                <w:ilvl w:val="0"/>
                <w:numId w:val="1"/>
              </w:numPr>
              <w:overflowPunct/>
              <w:autoSpaceDE/>
              <w:autoSpaceDN/>
              <w:adjustRightInd/>
              <w:jc w:val="both"/>
              <w:textAlignment w:val="auto"/>
              <w:rPr>
                <w:rFonts w:cs="Arial"/>
                <w:sz w:val="20"/>
              </w:rPr>
            </w:pPr>
            <w:r w:rsidRPr="00ED30E8">
              <w:rPr>
                <w:rFonts w:cs="Arial"/>
                <w:b/>
                <w:sz w:val="20"/>
              </w:rPr>
              <w:t>Children in Care or who were in Care but ceased to be in Care because they were adopted or made the subject of a child arrangements order or a special guardianship order.</w:t>
            </w:r>
            <w:r w:rsidRPr="00ED30E8">
              <w:rPr>
                <w:rFonts w:cs="Arial"/>
                <w:sz w:val="20"/>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They replace residence orders and any residence order in force prior to 22 April 2014 is deemed to be a child arrangements order. This priority applies to all children who were formerly in care, regardless of the date they ceased to be in care.</w:t>
            </w:r>
          </w:p>
          <w:p w14:paraId="268830B5" w14:textId="4CD6E6A2" w:rsidR="00052308" w:rsidRPr="00ED30E8" w:rsidRDefault="00052308" w:rsidP="00052308">
            <w:pPr>
              <w:widowControl/>
              <w:numPr>
                <w:ilvl w:val="0"/>
                <w:numId w:val="1"/>
              </w:numPr>
              <w:overflowPunct/>
              <w:autoSpaceDE/>
              <w:autoSpaceDN/>
              <w:adjustRightInd/>
              <w:jc w:val="both"/>
              <w:textAlignment w:val="auto"/>
              <w:rPr>
                <w:rFonts w:cs="Arial"/>
                <w:sz w:val="20"/>
              </w:rPr>
            </w:pPr>
            <w:r w:rsidRPr="00ED30E8">
              <w:rPr>
                <w:rFonts w:cs="Arial"/>
                <w:b/>
                <w:sz w:val="20"/>
              </w:rPr>
              <w:t>Children who are eligible for the Pupil Premium</w:t>
            </w:r>
            <w:r w:rsidRPr="00ED30E8">
              <w:rPr>
                <w:rFonts w:cs="Arial"/>
                <w:sz w:val="20"/>
              </w:rPr>
              <w:t>.</w:t>
            </w:r>
            <w:r w:rsidRPr="00ED30E8">
              <w:rPr>
                <w:rStyle w:val="FootnoteReference"/>
                <w:rFonts w:cs="Arial"/>
                <w:sz w:val="20"/>
              </w:rPr>
              <w:footnoteReference w:id="3"/>
            </w:r>
          </w:p>
          <w:p w14:paraId="51C15F07" w14:textId="4093F235" w:rsidR="00052308" w:rsidRPr="00ED30E8" w:rsidRDefault="00052308" w:rsidP="00052308">
            <w:pPr>
              <w:widowControl/>
              <w:numPr>
                <w:ilvl w:val="0"/>
                <w:numId w:val="1"/>
              </w:numPr>
              <w:overflowPunct/>
              <w:autoSpaceDE/>
              <w:autoSpaceDN/>
              <w:adjustRightInd/>
              <w:jc w:val="both"/>
              <w:textAlignment w:val="auto"/>
              <w:rPr>
                <w:rFonts w:cs="Arial"/>
                <w:sz w:val="20"/>
              </w:rPr>
            </w:pPr>
            <w:r w:rsidRPr="00ED30E8">
              <w:rPr>
                <w:rFonts w:cs="Arial"/>
                <w:b/>
                <w:sz w:val="20"/>
              </w:rPr>
              <w:t>Other children</w:t>
            </w:r>
            <w:r w:rsidRPr="00ED30E8">
              <w:rPr>
                <w:rFonts w:cs="Arial"/>
                <w:sz w:val="20"/>
              </w:rPr>
              <w:t>.</w:t>
            </w:r>
          </w:p>
          <w:p w14:paraId="189A92E9" w14:textId="02677021" w:rsidR="00052308" w:rsidRPr="00ED30E8" w:rsidRDefault="00052308" w:rsidP="00052308">
            <w:pPr>
              <w:jc w:val="both"/>
              <w:rPr>
                <w:rFonts w:eastAsia="Calibri" w:cs="Arial"/>
                <w:sz w:val="20"/>
              </w:rPr>
            </w:pPr>
          </w:p>
        </w:tc>
      </w:tr>
      <w:tr w:rsidR="00052308" w:rsidRPr="00ED30E8" w14:paraId="3B009C4D" w14:textId="77777777" w:rsidTr="000F606F">
        <w:tc>
          <w:tcPr>
            <w:tcW w:w="10314" w:type="dxa"/>
            <w:gridSpan w:val="3"/>
          </w:tcPr>
          <w:p w14:paraId="6B151221" w14:textId="77777777" w:rsidR="00052308" w:rsidRPr="00ED30E8" w:rsidRDefault="00387C15" w:rsidP="00052308">
            <w:pPr>
              <w:rPr>
                <w:rFonts w:eastAsia="Calibri" w:cs="Arial"/>
                <w:sz w:val="20"/>
              </w:rPr>
            </w:pPr>
            <w:hyperlink w:anchor="tiebreaker" w:history="1">
              <w:r w:rsidR="00052308" w:rsidRPr="00ED30E8">
                <w:rPr>
                  <w:rStyle w:val="Hyperlink"/>
                  <w:rFonts w:cs="Arial"/>
                  <w:sz w:val="20"/>
                </w:rPr>
                <w:t>Tie breaker</w:t>
              </w:r>
            </w:hyperlink>
            <w:r w:rsidR="00052308" w:rsidRPr="00ED30E8">
              <w:rPr>
                <w:rFonts w:cs="Arial"/>
                <w:sz w:val="20"/>
              </w:rPr>
              <w:t xml:space="preserve"> – </w:t>
            </w:r>
            <w:r w:rsidR="00052308" w:rsidRPr="00ED30E8">
              <w:rPr>
                <w:rFonts w:cs="Arial"/>
                <w:sz w:val="20"/>
              </w:rPr>
              <w:fldChar w:fldCharType="begin"/>
            </w:r>
            <w:r w:rsidR="00052308" w:rsidRPr="00ED30E8">
              <w:rPr>
                <w:rFonts w:cs="Arial"/>
                <w:sz w:val="20"/>
              </w:rPr>
              <w:instrText xml:space="preserve"> XE "Tie breaker" </w:instrText>
            </w:r>
            <w:r w:rsidR="00052308" w:rsidRPr="00ED30E8">
              <w:rPr>
                <w:rFonts w:cs="Arial"/>
                <w:sz w:val="20"/>
              </w:rPr>
              <w:fldChar w:fldCharType="end"/>
            </w:r>
            <w:r w:rsidR="00052308" w:rsidRPr="00ED30E8">
              <w:rPr>
                <w:rFonts w:cs="Arial"/>
                <w:sz w:val="20"/>
              </w:rPr>
              <w:t>to prioritise applications in the same oversubscription criterion, w</w:t>
            </w:r>
            <w:r w:rsidR="00052308" w:rsidRPr="00ED30E8">
              <w:rPr>
                <w:rFonts w:eastAsia="Calibri" w:cs="Arial"/>
                <w:sz w:val="20"/>
              </w:rPr>
              <w:t>e will use:</w:t>
            </w:r>
          </w:p>
          <w:p w14:paraId="22656377" w14:textId="77777777" w:rsidR="00052308" w:rsidRPr="00ED30E8" w:rsidRDefault="00052308" w:rsidP="00052308">
            <w:pPr>
              <w:pStyle w:val="ListParagraph"/>
              <w:numPr>
                <w:ilvl w:val="0"/>
                <w:numId w:val="4"/>
              </w:numPr>
              <w:jc w:val="both"/>
              <w:rPr>
                <w:rFonts w:eastAsia="Calibri" w:cs="Arial"/>
                <w:sz w:val="20"/>
              </w:rPr>
            </w:pPr>
            <w:r w:rsidRPr="00ED30E8">
              <w:rPr>
                <w:rFonts w:eastAsia="Calibri" w:cs="Arial"/>
                <w:sz w:val="20"/>
              </w:rPr>
              <w:t>straight-line distance from home to school</w:t>
            </w:r>
            <w:r w:rsidRPr="00ED30E8">
              <w:rPr>
                <w:rFonts w:cs="Arial"/>
                <w:sz w:val="20"/>
              </w:rPr>
              <w:fldChar w:fldCharType="begin"/>
            </w:r>
            <w:r w:rsidRPr="00ED30E8">
              <w:rPr>
                <w:rFonts w:cs="Arial"/>
                <w:sz w:val="20"/>
              </w:rPr>
              <w:instrText xml:space="preserve"> XE "Distance measurement" </w:instrText>
            </w:r>
            <w:r w:rsidRPr="00ED30E8">
              <w:rPr>
                <w:rFonts w:cs="Arial"/>
                <w:sz w:val="20"/>
              </w:rPr>
              <w:fldChar w:fldCharType="end"/>
            </w:r>
            <w:r w:rsidRPr="00ED30E8">
              <w:rPr>
                <w:rFonts w:eastAsia="Calibri" w:cs="Arial"/>
                <w:sz w:val="20"/>
              </w:rPr>
              <w:t xml:space="preserve"> and, </w:t>
            </w:r>
          </w:p>
          <w:p w14:paraId="26A5A03A" w14:textId="77777777" w:rsidR="00052308" w:rsidRPr="00ED30E8" w:rsidRDefault="00052308" w:rsidP="00052308">
            <w:pPr>
              <w:pStyle w:val="ListParagraph"/>
              <w:numPr>
                <w:ilvl w:val="0"/>
                <w:numId w:val="4"/>
              </w:numPr>
              <w:jc w:val="both"/>
              <w:rPr>
                <w:rFonts w:eastAsia="Calibri" w:cs="Arial"/>
                <w:sz w:val="20"/>
              </w:rPr>
            </w:pPr>
            <w:r w:rsidRPr="00ED30E8">
              <w:rPr>
                <w:rFonts w:eastAsia="Calibri" w:cs="Arial"/>
                <w:sz w:val="20"/>
              </w:rPr>
              <w:t xml:space="preserve">where distances are equal (within a metre) we will use an </w:t>
            </w:r>
            <w:r w:rsidRPr="00ED30E8">
              <w:rPr>
                <w:rFonts w:cs="Arial"/>
                <w:sz w:val="20"/>
              </w:rPr>
              <w:t>electronic list randomiser</w:t>
            </w:r>
            <w:r w:rsidRPr="00ED30E8">
              <w:rPr>
                <w:rFonts w:eastAsia="Calibri" w:cs="Arial"/>
                <w:sz w:val="20"/>
              </w:rPr>
              <w:fldChar w:fldCharType="begin"/>
            </w:r>
            <w:r w:rsidRPr="00ED30E8">
              <w:rPr>
                <w:rFonts w:cs="Arial"/>
                <w:sz w:val="20"/>
              </w:rPr>
              <w:instrText xml:space="preserve"> XE "Random ballot" </w:instrText>
            </w:r>
            <w:r w:rsidRPr="00ED30E8">
              <w:rPr>
                <w:rFonts w:eastAsia="Calibri" w:cs="Arial"/>
                <w:sz w:val="20"/>
              </w:rPr>
              <w:fldChar w:fldCharType="end"/>
            </w:r>
            <w:r w:rsidRPr="00ED30E8">
              <w:rPr>
                <w:rFonts w:eastAsia="Calibri" w:cs="Arial"/>
                <w:sz w:val="20"/>
              </w:rPr>
              <w:t>.</w:t>
            </w:r>
          </w:p>
        </w:tc>
      </w:tr>
    </w:tbl>
    <w:p w14:paraId="2178F789" w14:textId="77777777" w:rsidR="00D5714F" w:rsidRPr="00800CE4" w:rsidRDefault="00D5714F"/>
    <w:p w14:paraId="77D0914E" w14:textId="5EBBC792" w:rsidR="00B176B6" w:rsidRPr="00800CE4" w:rsidRDefault="00B176B6" w:rsidP="00B176B6">
      <w:pPr>
        <w:rPr>
          <w:b/>
        </w:rPr>
      </w:pPr>
      <w:r w:rsidRPr="00800CE4">
        <w:rPr>
          <w:b/>
        </w:rPr>
        <w:t>The Admissions Policy</w:t>
      </w:r>
      <w:bookmarkStart w:id="5" w:name="admissionspolicy"/>
      <w:bookmarkEnd w:id="5"/>
      <w:r w:rsidRPr="00800CE4">
        <w:rPr>
          <w:b/>
        </w:rPr>
        <w:t xml:space="preserve"> </w:t>
      </w:r>
      <w:r w:rsidR="00E20B9B" w:rsidRPr="00800CE4">
        <w:rPr>
          <w:sz w:val="20"/>
        </w:rPr>
        <w:fldChar w:fldCharType="begin"/>
      </w:r>
      <w:r w:rsidRPr="00800CE4">
        <w:rPr>
          <w:sz w:val="20"/>
        </w:rPr>
        <w:instrText xml:space="preserve"> XE "Admissions </w:instrText>
      </w:r>
      <w:r w:rsidR="000141FF" w:rsidRPr="00800CE4">
        <w:rPr>
          <w:sz w:val="20"/>
        </w:rPr>
        <w:instrText>p</w:instrText>
      </w:r>
      <w:r w:rsidRPr="00800CE4">
        <w:rPr>
          <w:sz w:val="20"/>
        </w:rPr>
        <w:instrText xml:space="preserve">olicy" </w:instrText>
      </w:r>
      <w:r w:rsidR="00E20B9B" w:rsidRPr="00800CE4">
        <w:rPr>
          <w:sz w:val="20"/>
        </w:rPr>
        <w:fldChar w:fldCharType="end"/>
      </w:r>
    </w:p>
    <w:p w14:paraId="1763615D" w14:textId="77777777" w:rsidR="00C11ED1" w:rsidRPr="00800CE4" w:rsidRDefault="00C11ED1" w:rsidP="00C11ED1">
      <w:pPr>
        <w:jc w:val="both"/>
        <w:rPr>
          <w:rFonts w:cs="Arial"/>
          <w:sz w:val="20"/>
        </w:rPr>
      </w:pPr>
      <w:r w:rsidRPr="00800CE4">
        <w:rPr>
          <w:rFonts w:cs="Arial"/>
          <w:sz w:val="20"/>
        </w:rPr>
        <w:t xml:space="preserve">This policy is written to comply with the requirements of the </w:t>
      </w:r>
      <w:hyperlink r:id="rId14" w:history="1">
        <w:r w:rsidRPr="00800CE4">
          <w:rPr>
            <w:rStyle w:val="Hyperlink"/>
            <w:rFonts w:cs="Arial"/>
            <w:sz w:val="20"/>
          </w:rPr>
          <w:t>School Admissions Code</w:t>
        </w:r>
      </w:hyperlink>
      <w:r w:rsidRPr="00800CE4">
        <w:rPr>
          <w:rFonts w:cs="Arial"/>
          <w:sz w:val="20"/>
        </w:rPr>
        <w:t xml:space="preserve">, </w:t>
      </w:r>
      <w:r w:rsidR="0035478F" w:rsidRPr="00800CE4">
        <w:rPr>
          <w:rFonts w:cs="Arial"/>
          <w:sz w:val="20"/>
        </w:rPr>
        <w:t xml:space="preserve">the </w:t>
      </w:r>
      <w:hyperlink r:id="rId15" w:history="1">
        <w:r w:rsidRPr="00800CE4">
          <w:rPr>
            <w:rStyle w:val="Hyperlink"/>
            <w:rFonts w:cs="Arial"/>
            <w:sz w:val="20"/>
          </w:rPr>
          <w:t>School Admissions Appeals Code</w:t>
        </w:r>
      </w:hyperlink>
      <w:r w:rsidRPr="00800CE4">
        <w:rPr>
          <w:rFonts w:cs="Arial"/>
          <w:sz w:val="20"/>
        </w:rPr>
        <w:t xml:space="preserve"> and other relevant legislation so that</w:t>
      </w:r>
      <w:r w:rsidR="00AF18C8" w:rsidRPr="00800CE4">
        <w:rPr>
          <w:rFonts w:cs="Arial"/>
          <w:sz w:val="20"/>
        </w:rPr>
        <w:t>:</w:t>
      </w:r>
    </w:p>
    <w:p w14:paraId="5A9AE25C" w14:textId="77777777" w:rsidR="00C11ED1" w:rsidRPr="00800CE4" w:rsidRDefault="00C11ED1" w:rsidP="00F33392">
      <w:pPr>
        <w:pStyle w:val="ListParagraph"/>
        <w:numPr>
          <w:ilvl w:val="0"/>
          <w:numId w:val="2"/>
        </w:numPr>
        <w:jc w:val="both"/>
        <w:rPr>
          <w:rFonts w:cs="Arial"/>
          <w:sz w:val="20"/>
        </w:rPr>
      </w:pPr>
      <w:r w:rsidRPr="00800CE4">
        <w:rPr>
          <w:rFonts w:cs="Arial"/>
          <w:sz w:val="20"/>
        </w:rPr>
        <w:t>parents will know how to apply for a school place, when to apply and what happens when an application is made;</w:t>
      </w:r>
    </w:p>
    <w:p w14:paraId="02EAB865" w14:textId="77777777" w:rsidR="008A4CB7" w:rsidRPr="00800CE4" w:rsidRDefault="008A4CB7" w:rsidP="00F33392">
      <w:pPr>
        <w:pStyle w:val="ListParagraph"/>
        <w:numPr>
          <w:ilvl w:val="0"/>
          <w:numId w:val="2"/>
        </w:numPr>
        <w:jc w:val="both"/>
        <w:rPr>
          <w:rFonts w:cs="Arial"/>
          <w:sz w:val="20"/>
        </w:rPr>
      </w:pPr>
      <w:r w:rsidRPr="00800CE4">
        <w:rPr>
          <w:rFonts w:cs="Arial"/>
          <w:sz w:val="20"/>
        </w:rPr>
        <w:t xml:space="preserve">how many places are available at the normal intake into </w:t>
      </w:r>
      <w:r w:rsidR="0035478F" w:rsidRPr="00800CE4">
        <w:rPr>
          <w:rFonts w:cs="Arial"/>
          <w:sz w:val="20"/>
        </w:rPr>
        <w:t>the school</w:t>
      </w:r>
      <w:r w:rsidRPr="00800CE4">
        <w:rPr>
          <w:rFonts w:cs="Arial"/>
          <w:sz w:val="20"/>
        </w:rPr>
        <w:t>;</w:t>
      </w:r>
    </w:p>
    <w:p w14:paraId="01B0AD6C" w14:textId="77777777" w:rsidR="00C11ED1" w:rsidRPr="00800CE4" w:rsidRDefault="00C11ED1" w:rsidP="00F33392">
      <w:pPr>
        <w:pStyle w:val="ListParagraph"/>
        <w:numPr>
          <w:ilvl w:val="0"/>
          <w:numId w:val="2"/>
        </w:numPr>
        <w:jc w:val="both"/>
        <w:rPr>
          <w:rFonts w:cs="Arial"/>
          <w:sz w:val="20"/>
        </w:rPr>
      </w:pPr>
      <w:r w:rsidRPr="00800CE4">
        <w:rPr>
          <w:rFonts w:cs="Arial"/>
          <w:sz w:val="20"/>
        </w:rPr>
        <w:t>our governors, head teacher and members of staff understand what to do;</w:t>
      </w:r>
    </w:p>
    <w:p w14:paraId="71F9BA96" w14:textId="77777777" w:rsidR="00C11ED1" w:rsidRPr="00800CE4" w:rsidRDefault="00C11ED1" w:rsidP="00F33392">
      <w:pPr>
        <w:pStyle w:val="ListParagraph"/>
        <w:numPr>
          <w:ilvl w:val="0"/>
          <w:numId w:val="2"/>
        </w:numPr>
        <w:jc w:val="both"/>
        <w:rPr>
          <w:rFonts w:cs="Arial"/>
          <w:sz w:val="20"/>
        </w:rPr>
      </w:pPr>
      <w:r w:rsidRPr="00800CE4">
        <w:rPr>
          <w:rFonts w:cs="Arial"/>
          <w:sz w:val="20"/>
        </w:rPr>
        <w:t xml:space="preserve">we are committed to fair, clear and consistent admissions procedures. </w:t>
      </w:r>
    </w:p>
    <w:p w14:paraId="1477FFBB" w14:textId="77777777" w:rsidR="00B176B6" w:rsidRPr="00800CE4" w:rsidRDefault="00B176B6" w:rsidP="00B176B6">
      <w:pPr>
        <w:jc w:val="both"/>
        <w:rPr>
          <w:rFonts w:cs="Arial"/>
          <w:sz w:val="20"/>
        </w:rPr>
      </w:pPr>
    </w:p>
    <w:p w14:paraId="08067C9C" w14:textId="77777777" w:rsidR="00B02015" w:rsidRPr="00A51E4F" w:rsidRDefault="00B02015" w:rsidP="00B02015">
      <w:pPr>
        <w:jc w:val="both"/>
        <w:rPr>
          <w:sz w:val="20"/>
        </w:rPr>
      </w:pPr>
      <w:bookmarkStart w:id="6" w:name="_Hlk531007378"/>
      <w:r w:rsidRPr="00A51E4F">
        <w:rPr>
          <w:sz w:val="20"/>
        </w:rPr>
        <w:t>It should be read along with Torbay Council’s TIPS8 booklet, its Co-ordinated Admissions Schemes, Fair Access Protocol and Education Transport Policy.</w:t>
      </w:r>
    </w:p>
    <w:p w14:paraId="7BE71534" w14:textId="77777777" w:rsidR="00B02015" w:rsidRPr="00A51E4F" w:rsidRDefault="00B02015" w:rsidP="00B02015">
      <w:pPr>
        <w:jc w:val="both"/>
        <w:rPr>
          <w:rFonts w:cs="Arial"/>
          <w:sz w:val="20"/>
        </w:rPr>
      </w:pPr>
    </w:p>
    <w:p w14:paraId="6B25765B" w14:textId="77777777" w:rsidR="00B02015" w:rsidRPr="00A51E4F" w:rsidRDefault="00B02015" w:rsidP="00B02015">
      <w:pPr>
        <w:jc w:val="both"/>
        <w:rPr>
          <w:rFonts w:cs="Arial"/>
          <w:sz w:val="20"/>
        </w:rPr>
      </w:pPr>
      <w:r w:rsidRPr="00A51E4F">
        <w:rPr>
          <w:rFonts w:cs="Arial"/>
          <w:sz w:val="20"/>
        </w:rPr>
        <w:t xml:space="preserve">Once our policy is determined, it can’t be changed unless an amendment is required to correct a typographical error, to ensure that the policy complies with the Codes, in response to a determination of the </w:t>
      </w:r>
      <w:hyperlink r:id="rId16" w:history="1">
        <w:r w:rsidRPr="00A51E4F">
          <w:rPr>
            <w:rStyle w:val="Hyperlink"/>
            <w:rFonts w:cs="Arial"/>
            <w:sz w:val="20"/>
          </w:rPr>
          <w:t>Office of the School’s Adjudicator</w:t>
        </w:r>
      </w:hyperlink>
      <w:r w:rsidRPr="00A51E4F">
        <w:rPr>
          <w:rFonts w:cs="Arial"/>
          <w:sz w:val="20"/>
        </w:rPr>
        <w:t xml:space="preserve"> or where approval has been received to a request for an In-Year Variation. Any amendments that are made will be detailed in the </w:t>
      </w:r>
      <w:hyperlink w:anchor="policyversion" w:history="1">
        <w:r w:rsidRPr="00A51E4F">
          <w:rPr>
            <w:rStyle w:val="Hyperlink"/>
            <w:rFonts w:cs="Arial"/>
            <w:sz w:val="20"/>
          </w:rPr>
          <w:t>Policy Version</w:t>
        </w:r>
      </w:hyperlink>
      <w:r w:rsidRPr="00A51E4F">
        <w:rPr>
          <w:rFonts w:cs="Arial"/>
          <w:sz w:val="20"/>
        </w:rPr>
        <w:t xml:space="preserve"> section above.</w:t>
      </w:r>
    </w:p>
    <w:bookmarkEnd w:id="6"/>
    <w:p w14:paraId="65910329" w14:textId="77777777" w:rsidR="00393E3F" w:rsidRPr="00800CE4" w:rsidRDefault="00393E3F" w:rsidP="00B176B6">
      <w:pPr>
        <w:rPr>
          <w:b/>
        </w:rPr>
      </w:pPr>
    </w:p>
    <w:p w14:paraId="0733391A" w14:textId="77777777" w:rsidR="00E34B40" w:rsidRPr="00800CE4" w:rsidRDefault="00E34B40" w:rsidP="00B176B6">
      <w:pPr>
        <w:rPr>
          <w:b/>
        </w:rPr>
      </w:pPr>
      <w:r w:rsidRPr="00800CE4">
        <w:rPr>
          <w:b/>
        </w:rPr>
        <w:t>How the Admissions Process works</w:t>
      </w:r>
      <w:r w:rsidR="00D54AC2" w:rsidRPr="00800CE4">
        <w:rPr>
          <w:b/>
        </w:rPr>
        <w:t xml:space="preserve"> – all Parents </w:t>
      </w:r>
      <w:r w:rsidR="00364EF1" w:rsidRPr="00800CE4">
        <w:rPr>
          <w:b/>
        </w:rPr>
        <w:t>have to</w:t>
      </w:r>
      <w:r w:rsidR="00D54AC2" w:rsidRPr="00800CE4">
        <w:rPr>
          <w:b/>
        </w:rPr>
        <w:t xml:space="preserve"> apply</w:t>
      </w:r>
      <w:r w:rsidR="00E20B9B" w:rsidRPr="00800CE4">
        <w:rPr>
          <w:sz w:val="20"/>
        </w:rPr>
        <w:fldChar w:fldCharType="begin"/>
      </w:r>
      <w:r w:rsidR="001C3C6A" w:rsidRPr="00800CE4">
        <w:rPr>
          <w:sz w:val="20"/>
        </w:rPr>
        <w:instrText xml:space="preserve"> XE "Admissions process" </w:instrText>
      </w:r>
      <w:r w:rsidR="00E20B9B" w:rsidRPr="00800CE4">
        <w:rPr>
          <w:sz w:val="20"/>
        </w:rPr>
        <w:fldChar w:fldCharType="end"/>
      </w:r>
    </w:p>
    <w:p w14:paraId="532261ED" w14:textId="1F4C58C7" w:rsidR="008D20B4" w:rsidRPr="00800CE4" w:rsidRDefault="008D20B4" w:rsidP="008D20B4">
      <w:pPr>
        <w:jc w:val="both"/>
        <w:rPr>
          <w:rFonts w:cs="Arial"/>
          <w:sz w:val="20"/>
        </w:rPr>
      </w:pPr>
      <w:r w:rsidRPr="00800CE4">
        <w:rPr>
          <w:rFonts w:cs="Arial"/>
          <w:sz w:val="20"/>
        </w:rPr>
        <w:t xml:space="preserve">Without exception, all parents have to make a formal application for admission to a state-funded school. Places aren’t allocated automatically and no </w:t>
      </w:r>
      <w:r w:rsidR="00605325">
        <w:rPr>
          <w:rFonts w:cs="Arial"/>
          <w:sz w:val="20"/>
        </w:rPr>
        <w:t>child</w:t>
      </w:r>
      <w:r w:rsidRPr="00800CE4">
        <w:rPr>
          <w:rFonts w:cs="Arial"/>
          <w:sz w:val="20"/>
        </w:rPr>
        <w:t xml:space="preserve"> has a guarantee </w:t>
      </w:r>
      <w:r w:rsidR="004E6374" w:rsidRPr="00800CE4">
        <w:rPr>
          <w:rFonts w:cs="Arial"/>
          <w:sz w:val="20"/>
        </w:rPr>
        <w:t>of</w:t>
      </w:r>
      <w:r w:rsidRPr="00800CE4">
        <w:rPr>
          <w:rFonts w:cs="Arial"/>
          <w:sz w:val="20"/>
        </w:rPr>
        <w:t xml:space="preserve"> admission. This includes </w:t>
      </w:r>
      <w:r w:rsidR="00605325">
        <w:rPr>
          <w:rFonts w:cs="Arial"/>
          <w:sz w:val="20"/>
        </w:rPr>
        <w:t>those</w:t>
      </w:r>
      <w:r w:rsidRPr="00800CE4">
        <w:rPr>
          <w:rFonts w:cs="Arial"/>
          <w:sz w:val="20"/>
        </w:rPr>
        <w:t xml:space="preserve"> with siblings </w:t>
      </w:r>
      <w:r w:rsidR="00B02015">
        <w:rPr>
          <w:rFonts w:cs="Arial"/>
          <w:sz w:val="20"/>
        </w:rPr>
        <w:t>in</w:t>
      </w:r>
      <w:r w:rsidRPr="00800CE4">
        <w:rPr>
          <w:rFonts w:cs="Arial"/>
          <w:sz w:val="20"/>
        </w:rPr>
        <w:t xml:space="preserve"> school or those at a </w:t>
      </w:r>
      <w:r w:rsidR="004E6374" w:rsidRPr="00800CE4">
        <w:rPr>
          <w:rFonts w:cs="Arial"/>
          <w:sz w:val="20"/>
        </w:rPr>
        <w:t>particular school</w:t>
      </w:r>
      <w:r w:rsidRPr="00800CE4">
        <w:rPr>
          <w:rFonts w:cs="Arial"/>
          <w:sz w:val="20"/>
        </w:rPr>
        <w:t>.</w:t>
      </w:r>
      <w:r w:rsidR="00AA63F5" w:rsidRPr="00800CE4">
        <w:rPr>
          <w:rFonts w:cs="Arial"/>
          <w:sz w:val="20"/>
        </w:rPr>
        <w:t xml:space="preserve"> </w:t>
      </w:r>
      <w:r w:rsidRPr="00800CE4">
        <w:rPr>
          <w:rFonts w:cs="Arial"/>
          <w:sz w:val="20"/>
        </w:rPr>
        <w:t xml:space="preserve">We welcome visits from parents - and their </w:t>
      </w:r>
      <w:r w:rsidR="00605325">
        <w:rPr>
          <w:rFonts w:cs="Arial"/>
          <w:sz w:val="20"/>
        </w:rPr>
        <w:t>children</w:t>
      </w:r>
      <w:r w:rsidRPr="00800CE4">
        <w:rPr>
          <w:rFonts w:cs="Arial"/>
          <w:sz w:val="20"/>
        </w:rPr>
        <w:t xml:space="preserve"> - who are considering applying for a place here. This is an opportunity to see what </w:t>
      </w:r>
      <w:r w:rsidR="004E6374" w:rsidRPr="00800CE4">
        <w:rPr>
          <w:rFonts w:cs="Arial"/>
          <w:sz w:val="20"/>
        </w:rPr>
        <w:t>we have</w:t>
      </w:r>
      <w:r w:rsidRPr="00800CE4">
        <w:rPr>
          <w:rFonts w:cs="Arial"/>
          <w:sz w:val="20"/>
        </w:rPr>
        <w:t xml:space="preserve"> to offer. Visits aren’t a compulsory part of the admissions process and won’t affect decisions on whether a place can be offered here. Parents can arrange visits by contacting the school office. </w:t>
      </w:r>
    </w:p>
    <w:p w14:paraId="6913A5E0" w14:textId="77777777" w:rsidR="00702E2F" w:rsidRPr="00800CE4" w:rsidRDefault="00702E2F" w:rsidP="008D20B4">
      <w:pPr>
        <w:jc w:val="both"/>
        <w:rPr>
          <w:rFonts w:cs="Arial"/>
          <w:sz w:val="20"/>
        </w:rPr>
      </w:pPr>
    </w:p>
    <w:p w14:paraId="31CF67FB" w14:textId="77777777" w:rsidR="00AA63F5" w:rsidRPr="00800CE4" w:rsidRDefault="00AA63F5" w:rsidP="008D20B4">
      <w:pPr>
        <w:jc w:val="both"/>
        <w:rPr>
          <w:rFonts w:cs="Arial"/>
          <w:sz w:val="20"/>
        </w:rPr>
      </w:pPr>
      <w:r w:rsidRPr="00800CE4">
        <w:rPr>
          <w:rFonts w:cs="Arial"/>
          <w:sz w:val="20"/>
        </w:rPr>
        <w:t xml:space="preserve">Schools can’t hold places in reserve in case a local parent forgets to apply or in case a family moves to the area later – there are very limited circumstances when an application can be refused. The responsibility for making applications and for providing information or evidence in support of an application lies with parents. </w:t>
      </w:r>
    </w:p>
    <w:p w14:paraId="7CD4C758" w14:textId="77777777" w:rsidR="003451E6" w:rsidRPr="00800CE4" w:rsidRDefault="00364EF1" w:rsidP="00364EF1">
      <w:pPr>
        <w:tabs>
          <w:tab w:val="left" w:pos="900"/>
        </w:tabs>
        <w:jc w:val="both"/>
        <w:rPr>
          <w:rFonts w:cs="Arial"/>
          <w:b/>
          <w:sz w:val="20"/>
        </w:rPr>
      </w:pPr>
      <w:r w:rsidRPr="00800CE4">
        <w:rPr>
          <w:rFonts w:cs="Arial"/>
          <w:b/>
          <w:sz w:val="20"/>
        </w:rPr>
        <w:tab/>
      </w:r>
    </w:p>
    <w:p w14:paraId="09F07FE5" w14:textId="5D3AC23E" w:rsidR="00C579D7" w:rsidRPr="00800CE4" w:rsidRDefault="00D52677" w:rsidP="00B176B6">
      <w:pPr>
        <w:rPr>
          <w:b/>
        </w:rPr>
      </w:pPr>
      <w:bookmarkStart w:id="7" w:name="howtoapply"/>
      <w:r w:rsidRPr="00800CE4">
        <w:rPr>
          <w:b/>
        </w:rPr>
        <w:t>How to a</w:t>
      </w:r>
      <w:r w:rsidR="007A1046" w:rsidRPr="00800CE4">
        <w:rPr>
          <w:b/>
        </w:rPr>
        <w:t xml:space="preserve">pply </w:t>
      </w:r>
      <w:bookmarkEnd w:id="7"/>
      <w:r w:rsidR="007A1046" w:rsidRPr="00800CE4">
        <w:rPr>
          <w:b/>
        </w:rPr>
        <w:t>for a</w:t>
      </w:r>
      <w:r w:rsidRPr="00800CE4">
        <w:rPr>
          <w:b/>
        </w:rPr>
        <w:t xml:space="preserve"> p</w:t>
      </w:r>
      <w:r w:rsidR="00E01971" w:rsidRPr="00800CE4">
        <w:rPr>
          <w:b/>
        </w:rPr>
        <w:t>lace at t</w:t>
      </w:r>
      <w:r w:rsidR="001F1733" w:rsidRPr="00800CE4">
        <w:rPr>
          <w:b/>
        </w:rPr>
        <w:t xml:space="preserve">he </w:t>
      </w:r>
      <w:r w:rsidR="00364EF1" w:rsidRPr="00800CE4">
        <w:rPr>
          <w:b/>
        </w:rPr>
        <w:t>N</w:t>
      </w:r>
      <w:r w:rsidR="001F1733" w:rsidRPr="00800CE4">
        <w:rPr>
          <w:b/>
        </w:rPr>
        <w:t xml:space="preserve">ormal </w:t>
      </w:r>
      <w:r w:rsidR="00364EF1" w:rsidRPr="00800CE4">
        <w:rPr>
          <w:b/>
        </w:rPr>
        <w:t>R</w:t>
      </w:r>
      <w:r w:rsidR="00C579D7" w:rsidRPr="00800CE4">
        <w:rPr>
          <w:b/>
        </w:rPr>
        <w:t xml:space="preserve">ound – </w:t>
      </w:r>
      <w:r w:rsidR="00436F19" w:rsidRPr="00800CE4">
        <w:rPr>
          <w:b/>
        </w:rPr>
        <w:t>Year 7</w:t>
      </w:r>
      <w:r w:rsidR="00E20B9B" w:rsidRPr="00800CE4">
        <w:rPr>
          <w:sz w:val="20"/>
        </w:rPr>
        <w:fldChar w:fldCharType="begin"/>
      </w:r>
      <w:r w:rsidR="00202DD2" w:rsidRPr="00800CE4">
        <w:rPr>
          <w:sz w:val="20"/>
        </w:rPr>
        <w:instrText xml:space="preserve"> xe "How to apply for a place</w:instrText>
      </w:r>
      <w:r w:rsidR="00C579D7" w:rsidRPr="00800CE4">
        <w:rPr>
          <w:sz w:val="20"/>
        </w:rPr>
        <w:instrText xml:space="preserve">" </w:instrText>
      </w:r>
      <w:r w:rsidR="00E20B9B" w:rsidRPr="00800CE4">
        <w:rPr>
          <w:sz w:val="20"/>
        </w:rPr>
        <w:fldChar w:fldCharType="end"/>
      </w:r>
    </w:p>
    <w:p w14:paraId="6A6730A8" w14:textId="67CD704D" w:rsidR="00C11ED1" w:rsidRPr="00800CE4" w:rsidRDefault="00C11ED1" w:rsidP="00C11ED1">
      <w:pPr>
        <w:jc w:val="both"/>
        <w:rPr>
          <w:rFonts w:cs="Arial"/>
          <w:sz w:val="20"/>
        </w:rPr>
      </w:pPr>
      <w:r w:rsidRPr="00800CE4">
        <w:rPr>
          <w:rFonts w:cs="Arial"/>
          <w:sz w:val="20"/>
        </w:rPr>
        <w:t>Parents apply</w:t>
      </w:r>
      <w:r w:rsidR="004E6374" w:rsidRPr="00800CE4">
        <w:rPr>
          <w:rFonts w:cs="Arial"/>
          <w:sz w:val="20"/>
        </w:rPr>
        <w:t xml:space="preserve"> using the </w:t>
      </w:r>
      <w:r w:rsidRPr="00800CE4">
        <w:rPr>
          <w:rFonts w:cs="Arial"/>
          <w:sz w:val="20"/>
        </w:rPr>
        <w:t xml:space="preserve">Common Application Form from the LA </w:t>
      </w:r>
      <w:r w:rsidR="004E6374" w:rsidRPr="00800CE4">
        <w:rPr>
          <w:rFonts w:cs="Arial"/>
          <w:sz w:val="20"/>
        </w:rPr>
        <w:t xml:space="preserve">(Local Authority) </w:t>
      </w:r>
      <w:r w:rsidRPr="00800CE4">
        <w:rPr>
          <w:rFonts w:cs="Arial"/>
          <w:sz w:val="20"/>
        </w:rPr>
        <w:t xml:space="preserve">where the child lives. </w:t>
      </w:r>
      <w:r w:rsidR="00B02015">
        <w:rPr>
          <w:rFonts w:cs="Arial"/>
          <w:sz w:val="20"/>
        </w:rPr>
        <w:t xml:space="preserve">For </w:t>
      </w:r>
      <w:r w:rsidR="00605325">
        <w:rPr>
          <w:rFonts w:cs="Arial"/>
          <w:sz w:val="20"/>
        </w:rPr>
        <w:t>children</w:t>
      </w:r>
      <w:r w:rsidR="00B02015">
        <w:rPr>
          <w:rFonts w:cs="Arial"/>
          <w:sz w:val="20"/>
        </w:rPr>
        <w:t xml:space="preserve"> who live in Torbay, this is available at </w:t>
      </w:r>
      <w:hyperlink r:id="rId17" w:history="1">
        <w:r w:rsidR="00B02015" w:rsidRPr="00402E41">
          <w:rPr>
            <w:rStyle w:val="Hyperlink"/>
            <w:sz w:val="20"/>
          </w:rPr>
          <w:t>www.torbay.gov.uk/schools-and-learning/admissions/</w:t>
        </w:r>
      </w:hyperlink>
      <w:r w:rsidR="00B02015">
        <w:rPr>
          <w:rStyle w:val="Hyperlink"/>
          <w:sz w:val="20"/>
        </w:rPr>
        <w:t xml:space="preserve"> </w:t>
      </w:r>
      <w:r w:rsidR="00B02015" w:rsidRPr="00800CE4">
        <w:rPr>
          <w:rFonts w:cs="Arial"/>
          <w:sz w:val="20"/>
        </w:rPr>
        <w:t xml:space="preserve">or by completing the </w:t>
      </w:r>
      <w:r w:rsidR="00B02015" w:rsidRPr="00800CE4">
        <w:rPr>
          <w:rFonts w:cs="Arial"/>
          <w:b/>
          <w:sz w:val="20"/>
        </w:rPr>
        <w:t>CAF</w:t>
      </w:r>
      <w:r w:rsidR="00B02015">
        <w:rPr>
          <w:rFonts w:cs="Arial"/>
          <w:b/>
          <w:sz w:val="20"/>
        </w:rPr>
        <w:t>1</w:t>
      </w:r>
      <w:r w:rsidR="00B02015" w:rsidRPr="00800CE4">
        <w:rPr>
          <w:rFonts w:cs="Arial"/>
          <w:sz w:val="20"/>
        </w:rPr>
        <w:t xml:space="preserve"> paper form</w:t>
      </w:r>
      <w:r w:rsidR="00B02015">
        <w:rPr>
          <w:rFonts w:cs="Arial"/>
          <w:sz w:val="20"/>
        </w:rPr>
        <w:t xml:space="preserve">. </w:t>
      </w:r>
      <w:r w:rsidR="004E6374" w:rsidRPr="00800CE4">
        <w:rPr>
          <w:rFonts w:cs="Arial"/>
          <w:sz w:val="20"/>
        </w:rPr>
        <w:t>For</w:t>
      </w:r>
      <w:r w:rsidRPr="00800CE4">
        <w:rPr>
          <w:rFonts w:cs="Arial"/>
          <w:sz w:val="20"/>
        </w:rPr>
        <w:t xml:space="preserve"> </w:t>
      </w:r>
      <w:r w:rsidR="00605325">
        <w:rPr>
          <w:rFonts w:cs="Arial"/>
          <w:sz w:val="20"/>
        </w:rPr>
        <w:t>those</w:t>
      </w:r>
      <w:r w:rsidR="00B02015">
        <w:rPr>
          <w:rFonts w:cs="Arial"/>
          <w:sz w:val="20"/>
        </w:rPr>
        <w:t xml:space="preserve"> who live in Devon</w:t>
      </w:r>
      <w:r w:rsidR="004E6374" w:rsidRPr="00800CE4">
        <w:rPr>
          <w:rFonts w:cs="Arial"/>
          <w:sz w:val="20"/>
        </w:rPr>
        <w:t>, this is available</w:t>
      </w:r>
      <w:r w:rsidRPr="00800CE4">
        <w:rPr>
          <w:rFonts w:cs="Arial"/>
          <w:sz w:val="20"/>
        </w:rPr>
        <w:t xml:space="preserve"> at </w:t>
      </w:r>
      <w:hyperlink r:id="rId18" w:history="1">
        <w:r w:rsidRPr="00800CE4">
          <w:rPr>
            <w:rStyle w:val="Hyperlink"/>
            <w:rFonts w:cs="Arial"/>
            <w:sz w:val="20"/>
          </w:rPr>
          <w:t>www.devon.gov.uk/admissionsonline</w:t>
        </w:r>
      </w:hyperlink>
      <w:r w:rsidRPr="00800CE4">
        <w:rPr>
          <w:rFonts w:cs="Arial"/>
          <w:sz w:val="20"/>
        </w:rPr>
        <w:t xml:space="preserve"> or by completing the </w:t>
      </w:r>
      <w:r w:rsidRPr="00800CE4">
        <w:rPr>
          <w:rFonts w:cs="Arial"/>
          <w:b/>
          <w:sz w:val="20"/>
        </w:rPr>
        <w:t>D-CAF</w:t>
      </w:r>
      <w:r w:rsidR="00436F19" w:rsidRPr="00800CE4">
        <w:rPr>
          <w:rFonts w:cs="Arial"/>
          <w:b/>
          <w:sz w:val="20"/>
        </w:rPr>
        <w:t>3</w:t>
      </w:r>
      <w:r w:rsidRPr="00800CE4">
        <w:rPr>
          <w:rFonts w:cs="Arial"/>
          <w:sz w:val="20"/>
        </w:rPr>
        <w:t xml:space="preserve"> </w:t>
      </w:r>
      <w:r w:rsidR="004E6374" w:rsidRPr="00800CE4">
        <w:rPr>
          <w:rFonts w:cs="Arial"/>
          <w:sz w:val="20"/>
        </w:rPr>
        <w:t xml:space="preserve">paper </w:t>
      </w:r>
      <w:r w:rsidRPr="00800CE4">
        <w:rPr>
          <w:rFonts w:cs="Arial"/>
          <w:sz w:val="20"/>
        </w:rPr>
        <w:t>form.</w:t>
      </w:r>
      <w:r w:rsidR="004E6374" w:rsidRPr="00800CE4">
        <w:rPr>
          <w:rFonts w:cs="Arial"/>
          <w:sz w:val="20"/>
        </w:rPr>
        <w:t xml:space="preserve"> Applications</w:t>
      </w:r>
      <w:r w:rsidRPr="00800CE4">
        <w:rPr>
          <w:rFonts w:cs="Arial"/>
          <w:sz w:val="20"/>
        </w:rPr>
        <w:t xml:space="preserve"> </w:t>
      </w:r>
      <w:r w:rsidR="004E6374" w:rsidRPr="00800CE4">
        <w:rPr>
          <w:rFonts w:cs="Arial"/>
          <w:sz w:val="20"/>
        </w:rPr>
        <w:t xml:space="preserve">made outside </w:t>
      </w:r>
      <w:r w:rsidR="00B02015">
        <w:rPr>
          <w:rFonts w:cs="Arial"/>
          <w:sz w:val="20"/>
        </w:rPr>
        <w:t>Torbay</w:t>
      </w:r>
      <w:r w:rsidR="004E6374" w:rsidRPr="00800CE4">
        <w:rPr>
          <w:rFonts w:cs="Arial"/>
          <w:sz w:val="20"/>
        </w:rPr>
        <w:t xml:space="preserve"> </w:t>
      </w:r>
      <w:r w:rsidRPr="00800CE4">
        <w:rPr>
          <w:rFonts w:cs="Arial"/>
          <w:sz w:val="20"/>
        </w:rPr>
        <w:t xml:space="preserve">will be passed to </w:t>
      </w:r>
      <w:r w:rsidR="00B02015">
        <w:rPr>
          <w:rFonts w:cs="Arial"/>
          <w:sz w:val="20"/>
        </w:rPr>
        <w:t>Torbay’s</w:t>
      </w:r>
      <w:r w:rsidR="00AF18C8" w:rsidRPr="00800CE4">
        <w:rPr>
          <w:rFonts w:cs="Arial"/>
          <w:sz w:val="20"/>
        </w:rPr>
        <w:t xml:space="preserve"> Admissions Team</w:t>
      </w:r>
      <w:r w:rsidR="004E6374" w:rsidRPr="00800CE4">
        <w:rPr>
          <w:rFonts w:cs="Arial"/>
          <w:sz w:val="20"/>
        </w:rPr>
        <w:t>. They will co-ordinate</w:t>
      </w:r>
      <w:r w:rsidRPr="00800CE4">
        <w:rPr>
          <w:rFonts w:cs="Arial"/>
          <w:sz w:val="20"/>
        </w:rPr>
        <w:t xml:space="preserve"> all applications for this school. Through </w:t>
      </w:r>
      <w:r w:rsidR="004E6374" w:rsidRPr="00800CE4">
        <w:rPr>
          <w:rFonts w:cs="Arial"/>
          <w:sz w:val="20"/>
        </w:rPr>
        <w:t>co-ordination</w:t>
      </w:r>
      <w:r w:rsidRPr="00800CE4">
        <w:rPr>
          <w:rFonts w:cs="Arial"/>
          <w:sz w:val="20"/>
        </w:rPr>
        <w:t>, every parent who applies</w:t>
      </w:r>
      <w:r w:rsidR="004E6374" w:rsidRPr="00800CE4">
        <w:rPr>
          <w:rFonts w:cs="Arial"/>
          <w:sz w:val="20"/>
        </w:rPr>
        <w:t xml:space="preserve"> will receive an </w:t>
      </w:r>
      <w:r w:rsidRPr="00800CE4">
        <w:rPr>
          <w:rFonts w:cs="Arial"/>
          <w:sz w:val="20"/>
        </w:rPr>
        <w:t>offer on the National Offer Day.</w:t>
      </w:r>
    </w:p>
    <w:p w14:paraId="13C28D47" w14:textId="77777777" w:rsidR="00F8701A" w:rsidRPr="00800CE4" w:rsidRDefault="00F8701A" w:rsidP="00C579D7">
      <w:pPr>
        <w:jc w:val="both"/>
        <w:rPr>
          <w:rFonts w:cs="Arial"/>
          <w:sz w:val="20"/>
        </w:rPr>
      </w:pPr>
    </w:p>
    <w:p w14:paraId="29B29404" w14:textId="5BA2FA1E" w:rsidR="00EF7B7B" w:rsidRPr="00A21F4B" w:rsidRDefault="00C42AC3" w:rsidP="00EF7B7B">
      <w:pPr>
        <w:jc w:val="both"/>
        <w:rPr>
          <w:rFonts w:cs="Arial"/>
          <w:sz w:val="20"/>
        </w:rPr>
      </w:pPr>
      <w:r w:rsidRPr="00800CE4">
        <w:rPr>
          <w:rFonts w:cs="Arial"/>
          <w:sz w:val="20"/>
        </w:rPr>
        <w:t>Each year there is a</w:t>
      </w:r>
      <w:r w:rsidR="00EF7B7B" w:rsidRPr="00800CE4">
        <w:rPr>
          <w:rFonts w:cs="Arial"/>
          <w:sz w:val="20"/>
        </w:rPr>
        <w:t xml:space="preserve"> national closing date for applications </w:t>
      </w:r>
      <w:r w:rsidR="00436F19" w:rsidRPr="00800CE4">
        <w:rPr>
          <w:rFonts w:cs="Arial"/>
          <w:sz w:val="20"/>
        </w:rPr>
        <w:t>–</w:t>
      </w:r>
      <w:r w:rsidR="00EF7B7B" w:rsidRPr="00800CE4">
        <w:rPr>
          <w:rFonts w:cs="Arial"/>
          <w:sz w:val="20"/>
        </w:rPr>
        <w:t xml:space="preserve"> </w:t>
      </w:r>
      <w:r w:rsidR="00436F19" w:rsidRPr="00800CE4">
        <w:rPr>
          <w:rFonts w:cs="Arial"/>
          <w:b/>
          <w:sz w:val="20"/>
        </w:rPr>
        <w:t>31 October</w:t>
      </w:r>
      <w:r w:rsidR="00EF7B7B" w:rsidRPr="00800CE4">
        <w:rPr>
          <w:rFonts w:cs="Arial"/>
          <w:sz w:val="20"/>
        </w:rPr>
        <w:t xml:space="preserve"> </w:t>
      </w:r>
      <w:r w:rsidR="004E6374" w:rsidRPr="00800CE4">
        <w:rPr>
          <w:rFonts w:cs="Arial"/>
          <w:sz w:val="20"/>
        </w:rPr>
        <w:t xml:space="preserve">- and all applications submitted by then will be considered at the same time. </w:t>
      </w:r>
      <w:r w:rsidR="00EF7B7B" w:rsidRPr="00800CE4">
        <w:rPr>
          <w:rFonts w:cs="Arial"/>
          <w:sz w:val="20"/>
        </w:rPr>
        <w:t>A</w:t>
      </w:r>
      <w:r w:rsidR="004E6374" w:rsidRPr="00800CE4">
        <w:rPr>
          <w:rFonts w:cs="Arial"/>
          <w:sz w:val="20"/>
        </w:rPr>
        <w:t>ny a</w:t>
      </w:r>
      <w:r w:rsidR="00EF7B7B" w:rsidRPr="00800CE4">
        <w:rPr>
          <w:rFonts w:cs="Arial"/>
          <w:sz w:val="20"/>
        </w:rPr>
        <w:t>pplicati</w:t>
      </w:r>
      <w:r w:rsidR="004E6374" w:rsidRPr="00800CE4">
        <w:rPr>
          <w:rFonts w:cs="Arial"/>
          <w:sz w:val="20"/>
        </w:rPr>
        <w:t>ons submitted after this will be considered after those received on time</w:t>
      </w:r>
      <w:r w:rsidR="00EF7B7B" w:rsidRPr="00800CE4">
        <w:rPr>
          <w:rFonts w:cs="Arial"/>
          <w:sz w:val="20"/>
        </w:rPr>
        <w:t xml:space="preserve"> unless the </w:t>
      </w:r>
      <w:r w:rsidR="00EF7B7B" w:rsidRPr="00A21F4B">
        <w:rPr>
          <w:rFonts w:cs="Arial"/>
          <w:sz w:val="20"/>
        </w:rPr>
        <w:t xml:space="preserve">parent can demonstrate that he or she was unable to apply by the deadline. </w:t>
      </w:r>
      <w:r w:rsidR="00AF18C8" w:rsidRPr="00A21F4B">
        <w:rPr>
          <w:rFonts w:cs="Arial"/>
          <w:sz w:val="20"/>
        </w:rPr>
        <w:t>Examples of this include</w:t>
      </w:r>
      <w:r w:rsidR="00EF7B7B" w:rsidRPr="00A21F4B">
        <w:rPr>
          <w:rFonts w:cs="Arial"/>
          <w:sz w:val="20"/>
        </w:rPr>
        <w:t xml:space="preserve"> illness </w:t>
      </w:r>
      <w:r w:rsidR="004A1E1E" w:rsidRPr="00A21F4B">
        <w:rPr>
          <w:rFonts w:cs="Arial"/>
          <w:sz w:val="20"/>
        </w:rPr>
        <w:t xml:space="preserve">that prevented an application being made </w:t>
      </w:r>
      <w:r w:rsidR="004E6374" w:rsidRPr="00A21F4B">
        <w:rPr>
          <w:rFonts w:cs="Arial"/>
          <w:sz w:val="20"/>
        </w:rPr>
        <w:t>and a house move to the area</w:t>
      </w:r>
      <w:r w:rsidR="00EF7B7B" w:rsidRPr="00A21F4B">
        <w:rPr>
          <w:rFonts w:cs="Arial"/>
          <w:sz w:val="20"/>
        </w:rPr>
        <w:t xml:space="preserve">. </w:t>
      </w:r>
      <w:r w:rsidR="00B02015" w:rsidRPr="00A21F4B">
        <w:rPr>
          <w:rFonts w:cs="Arial"/>
          <w:sz w:val="20"/>
        </w:rPr>
        <w:t>Torbay</w:t>
      </w:r>
      <w:r w:rsidR="00D54AC2" w:rsidRPr="00A21F4B">
        <w:rPr>
          <w:rFonts w:cs="Arial"/>
          <w:sz w:val="20"/>
        </w:rPr>
        <w:t xml:space="preserve"> will send a list of all of the </w:t>
      </w:r>
      <w:r w:rsidR="00605325" w:rsidRPr="00A21F4B">
        <w:rPr>
          <w:rFonts w:cs="Arial"/>
          <w:sz w:val="20"/>
        </w:rPr>
        <w:t xml:space="preserve">candidates </w:t>
      </w:r>
      <w:r w:rsidR="00D54AC2" w:rsidRPr="00A21F4B">
        <w:rPr>
          <w:rFonts w:cs="Arial"/>
          <w:sz w:val="20"/>
        </w:rPr>
        <w:t>whose parents have applied to come here</w:t>
      </w:r>
      <w:r w:rsidR="00364EF1" w:rsidRPr="00A21F4B">
        <w:rPr>
          <w:rFonts w:cs="Arial"/>
          <w:sz w:val="20"/>
        </w:rPr>
        <w:t xml:space="preserve"> to us</w:t>
      </w:r>
      <w:r w:rsidR="00D54AC2" w:rsidRPr="00A21F4B">
        <w:rPr>
          <w:rFonts w:cs="Arial"/>
          <w:sz w:val="20"/>
        </w:rPr>
        <w:t>.</w:t>
      </w:r>
      <w:r w:rsidR="004A1E1E" w:rsidRPr="00A21F4B">
        <w:rPr>
          <w:rFonts w:cs="Arial"/>
          <w:sz w:val="20"/>
        </w:rPr>
        <w:t xml:space="preserve"> </w:t>
      </w:r>
    </w:p>
    <w:p w14:paraId="57BE0078" w14:textId="2F24DC67" w:rsidR="00B02015" w:rsidRPr="00A21F4B" w:rsidRDefault="00B02015" w:rsidP="00EF7B7B">
      <w:pPr>
        <w:jc w:val="both"/>
        <w:rPr>
          <w:rFonts w:cs="Arial"/>
          <w:sz w:val="20"/>
        </w:rPr>
      </w:pPr>
    </w:p>
    <w:p w14:paraId="42E53246" w14:textId="1B264CEF" w:rsidR="00592451" w:rsidRPr="00A21F4B" w:rsidRDefault="00B02015" w:rsidP="00EF7B7B">
      <w:pPr>
        <w:jc w:val="both"/>
        <w:rPr>
          <w:rFonts w:cs="Arial"/>
          <w:sz w:val="20"/>
        </w:rPr>
      </w:pPr>
      <w:r w:rsidRPr="00A21F4B">
        <w:rPr>
          <w:rFonts w:cs="Arial"/>
          <w:sz w:val="20"/>
        </w:rPr>
        <w:t xml:space="preserve">If you know that you are going to move into the area during Year 6, you can apply from where you are and provide evidence of the new address. You do not need to wait until you have actually moved even if this is after the offer of places on </w:t>
      </w:r>
      <w:r w:rsidR="008E42B1">
        <w:rPr>
          <w:rFonts w:cs="Arial"/>
          <w:b/>
          <w:sz w:val="20"/>
        </w:rPr>
        <w:t>1</w:t>
      </w:r>
      <w:r w:rsidRPr="00A21F4B">
        <w:rPr>
          <w:rFonts w:cs="Arial"/>
          <w:b/>
          <w:sz w:val="20"/>
        </w:rPr>
        <w:t xml:space="preserve"> March 202</w:t>
      </w:r>
      <w:r w:rsidR="008E42B1">
        <w:rPr>
          <w:rFonts w:cs="Arial"/>
          <w:b/>
          <w:sz w:val="20"/>
        </w:rPr>
        <w:t>1</w:t>
      </w:r>
      <w:r w:rsidRPr="00A21F4B">
        <w:rPr>
          <w:rFonts w:cs="Arial"/>
          <w:sz w:val="20"/>
        </w:rPr>
        <w:t>.</w:t>
      </w:r>
    </w:p>
    <w:p w14:paraId="75067509" w14:textId="13C4D8AD" w:rsidR="00A21F4B" w:rsidRPr="00A21F4B" w:rsidRDefault="00A21F4B" w:rsidP="00EF7B7B">
      <w:pPr>
        <w:jc w:val="both"/>
        <w:rPr>
          <w:rFonts w:cs="Arial"/>
          <w:sz w:val="20"/>
        </w:rPr>
      </w:pPr>
    </w:p>
    <w:p w14:paraId="01B928D0" w14:textId="2F9F247B" w:rsidR="00A21F4B" w:rsidRPr="00A21F4B" w:rsidRDefault="00A21F4B" w:rsidP="00EF7B7B">
      <w:pPr>
        <w:jc w:val="both"/>
        <w:rPr>
          <w:rFonts w:cs="Arial"/>
          <w:sz w:val="20"/>
        </w:rPr>
      </w:pPr>
      <w:r w:rsidRPr="00A21F4B">
        <w:rPr>
          <w:rFonts w:cs="Arial"/>
          <w:sz w:val="20"/>
        </w:rPr>
        <w:t xml:space="preserve">For In-Year Admissions, please </w:t>
      </w:r>
      <w:r w:rsidRPr="006D1223">
        <w:rPr>
          <w:rFonts w:cs="Arial"/>
          <w:sz w:val="20"/>
        </w:rPr>
        <w:t xml:space="preserve">see </w:t>
      </w:r>
      <w:hyperlink w:anchor="howtoapplyinyear" w:history="1">
        <w:r w:rsidRPr="006D1223">
          <w:rPr>
            <w:rStyle w:val="Hyperlink"/>
            <w:rFonts w:cs="Arial"/>
            <w:sz w:val="20"/>
          </w:rPr>
          <w:t>below</w:t>
        </w:r>
      </w:hyperlink>
      <w:r w:rsidRPr="006D1223">
        <w:rPr>
          <w:rFonts w:cs="Arial"/>
          <w:sz w:val="20"/>
        </w:rPr>
        <w:t>.</w:t>
      </w:r>
    </w:p>
    <w:p w14:paraId="71B1EAA0" w14:textId="5598BF81" w:rsidR="008C5816" w:rsidRPr="00A21F4B" w:rsidRDefault="008C5816" w:rsidP="002E77E9">
      <w:pPr>
        <w:rPr>
          <w:b/>
          <w:sz w:val="20"/>
        </w:rPr>
      </w:pPr>
      <w:bookmarkStart w:id="8" w:name="whentoapply"/>
    </w:p>
    <w:p w14:paraId="51830205" w14:textId="77777777" w:rsidR="002E77E9" w:rsidRPr="00A21F4B" w:rsidRDefault="002E77E9" w:rsidP="002E77E9">
      <w:pPr>
        <w:rPr>
          <w:b/>
          <w:szCs w:val="24"/>
        </w:rPr>
      </w:pPr>
      <w:r w:rsidRPr="00A21F4B">
        <w:rPr>
          <w:b/>
          <w:szCs w:val="24"/>
        </w:rPr>
        <w:t xml:space="preserve">When to apply for </w:t>
      </w:r>
      <w:bookmarkEnd w:id="8"/>
      <w:r w:rsidRPr="00A21F4B">
        <w:rPr>
          <w:b/>
          <w:szCs w:val="24"/>
        </w:rPr>
        <w:t xml:space="preserve">a place </w:t>
      </w:r>
      <w:r w:rsidR="00E20B9B" w:rsidRPr="00A21F4B">
        <w:rPr>
          <w:szCs w:val="24"/>
        </w:rPr>
        <w:fldChar w:fldCharType="begin"/>
      </w:r>
      <w:r w:rsidRPr="00A21F4B">
        <w:rPr>
          <w:szCs w:val="24"/>
        </w:rPr>
        <w:instrText xml:space="preserve"> xe "When to apply for a place" </w:instrText>
      </w:r>
      <w:r w:rsidR="00E20B9B" w:rsidRPr="00A21F4B">
        <w:rPr>
          <w:szCs w:val="24"/>
        </w:rPr>
        <w:fldChar w:fldCharType="end"/>
      </w:r>
    </w:p>
    <w:p w14:paraId="2D8CFE64" w14:textId="3949E8C1" w:rsidR="008C5816" w:rsidRPr="00A21F4B" w:rsidRDefault="00AA63F5" w:rsidP="002E77E9">
      <w:pPr>
        <w:jc w:val="both"/>
        <w:rPr>
          <w:rFonts w:cs="Arial"/>
          <w:sz w:val="20"/>
        </w:rPr>
      </w:pPr>
      <w:r w:rsidRPr="00A21F4B">
        <w:rPr>
          <w:rFonts w:cs="Arial"/>
          <w:sz w:val="20"/>
        </w:rPr>
        <w:t xml:space="preserve">Parents should apply between </w:t>
      </w:r>
      <w:r w:rsidR="00436F19" w:rsidRPr="00A21F4B">
        <w:rPr>
          <w:rFonts w:cs="Arial"/>
          <w:b/>
          <w:sz w:val="20"/>
        </w:rPr>
        <w:t>1 September</w:t>
      </w:r>
      <w:r w:rsidRPr="00A21F4B">
        <w:rPr>
          <w:rFonts w:cs="Arial"/>
          <w:b/>
          <w:sz w:val="20"/>
        </w:rPr>
        <w:t xml:space="preserve"> </w:t>
      </w:r>
      <w:r w:rsidR="00C42AC3" w:rsidRPr="00A21F4B">
        <w:rPr>
          <w:rFonts w:cs="Arial"/>
          <w:b/>
          <w:sz w:val="20"/>
        </w:rPr>
        <w:t>20</w:t>
      </w:r>
      <w:r w:rsidR="008E42B1">
        <w:rPr>
          <w:rFonts w:cs="Arial"/>
          <w:b/>
          <w:sz w:val="20"/>
        </w:rPr>
        <w:t>20</w:t>
      </w:r>
      <w:r w:rsidRPr="00A21F4B">
        <w:rPr>
          <w:rFonts w:cs="Arial"/>
          <w:b/>
          <w:sz w:val="20"/>
        </w:rPr>
        <w:t>,</w:t>
      </w:r>
      <w:r w:rsidRPr="00A21F4B">
        <w:rPr>
          <w:rFonts w:cs="Arial"/>
          <w:sz w:val="20"/>
        </w:rPr>
        <w:t xml:space="preserve"> the </w:t>
      </w:r>
      <w:r w:rsidR="004E6374" w:rsidRPr="00A21F4B">
        <w:rPr>
          <w:rFonts w:cs="Arial"/>
          <w:sz w:val="20"/>
        </w:rPr>
        <w:t xml:space="preserve">Devon </w:t>
      </w:r>
      <w:r w:rsidRPr="00A21F4B">
        <w:rPr>
          <w:rFonts w:cs="Arial"/>
          <w:sz w:val="20"/>
        </w:rPr>
        <w:t xml:space="preserve">opening date of the normal round application process and the national closing date of </w:t>
      </w:r>
      <w:r w:rsidR="00436F19" w:rsidRPr="00A21F4B">
        <w:rPr>
          <w:rFonts w:cs="Arial"/>
          <w:b/>
          <w:sz w:val="20"/>
        </w:rPr>
        <w:t>31 October 20</w:t>
      </w:r>
      <w:r w:rsidR="008E42B1">
        <w:rPr>
          <w:rFonts w:cs="Arial"/>
          <w:b/>
          <w:sz w:val="20"/>
        </w:rPr>
        <w:t>20</w:t>
      </w:r>
      <w:r w:rsidRPr="00A21F4B">
        <w:rPr>
          <w:rFonts w:cs="Arial"/>
          <w:sz w:val="20"/>
        </w:rPr>
        <w:t xml:space="preserve">. The opening date may vary in other LA areas. </w:t>
      </w:r>
    </w:p>
    <w:p w14:paraId="74C35F41" w14:textId="69FC8FF4" w:rsidR="00A21F4B" w:rsidRPr="00A21F4B" w:rsidRDefault="00A21F4B" w:rsidP="002E77E9">
      <w:pPr>
        <w:jc w:val="both"/>
        <w:rPr>
          <w:rFonts w:cs="Arial"/>
          <w:sz w:val="20"/>
        </w:rPr>
      </w:pPr>
    </w:p>
    <w:p w14:paraId="1A4E3F60" w14:textId="77777777" w:rsidR="00A21F4B" w:rsidRPr="00A21F4B" w:rsidRDefault="00A21F4B" w:rsidP="00A21F4B">
      <w:pPr>
        <w:jc w:val="both"/>
        <w:rPr>
          <w:rFonts w:cs="Arial"/>
          <w:b/>
          <w:bCs/>
          <w:szCs w:val="24"/>
        </w:rPr>
      </w:pPr>
      <w:r w:rsidRPr="00A21F4B">
        <w:rPr>
          <w:rFonts w:cs="Arial"/>
          <w:b/>
          <w:bCs/>
          <w:szCs w:val="24"/>
        </w:rPr>
        <w:t>Late Applications for admission at the normal round to Year 7</w:t>
      </w:r>
    </w:p>
    <w:p w14:paraId="192B7250" w14:textId="7F6EED69" w:rsidR="00A21F4B" w:rsidRPr="00A21F4B" w:rsidRDefault="00A21F4B" w:rsidP="002E77E9">
      <w:pPr>
        <w:jc w:val="both"/>
        <w:rPr>
          <w:rFonts w:cs="Arial"/>
          <w:sz w:val="20"/>
        </w:rPr>
      </w:pPr>
      <w:r w:rsidRPr="00A21F4B">
        <w:rPr>
          <w:rFonts w:cs="Arial"/>
          <w:sz w:val="20"/>
        </w:rPr>
        <w:t>Any late application will be considered in line with Torbay LA’s secondary co-ordinated admissions scheme. Applications submitted after the closing date will be considered after applications submitted by the clos</w:t>
      </w:r>
      <w:r>
        <w:rPr>
          <w:rFonts w:cs="Arial"/>
          <w:sz w:val="20"/>
        </w:rPr>
        <w:t xml:space="preserve">ing date unless </w:t>
      </w:r>
      <w:r w:rsidRPr="00A21F4B">
        <w:rPr>
          <w:rFonts w:cs="Arial"/>
          <w:sz w:val="20"/>
        </w:rPr>
        <w:t>reasons for the late application</w:t>
      </w:r>
      <w:r>
        <w:rPr>
          <w:rFonts w:cs="Arial"/>
          <w:sz w:val="20"/>
        </w:rPr>
        <w:t xml:space="preserve"> are accepted by the admissions authority</w:t>
      </w:r>
      <w:r w:rsidRPr="00A21F4B">
        <w:rPr>
          <w:rFonts w:cs="Arial"/>
          <w:sz w:val="20"/>
        </w:rPr>
        <w:t>. Evidence in support of the circumstances will be required. Additional test days will be set as necessary.</w:t>
      </w:r>
    </w:p>
    <w:p w14:paraId="6F565B85" w14:textId="77777777" w:rsidR="008C5816" w:rsidRPr="00A21F4B" w:rsidRDefault="008C5816" w:rsidP="002E77E9">
      <w:pPr>
        <w:jc w:val="both"/>
        <w:rPr>
          <w:rFonts w:cs="Arial"/>
          <w:sz w:val="20"/>
        </w:rPr>
      </w:pPr>
    </w:p>
    <w:p w14:paraId="5F01F307" w14:textId="77777777" w:rsidR="00C579D7" w:rsidRPr="00A21F4B" w:rsidRDefault="00C579D7" w:rsidP="00C579D7">
      <w:pPr>
        <w:jc w:val="both"/>
        <w:rPr>
          <w:rFonts w:cs="Arial"/>
          <w:b/>
          <w:szCs w:val="24"/>
        </w:rPr>
      </w:pPr>
      <w:bookmarkStart w:id="9" w:name="whathappens"/>
      <w:r w:rsidRPr="00A21F4B">
        <w:rPr>
          <w:rFonts w:cs="Arial"/>
          <w:b/>
          <w:szCs w:val="24"/>
        </w:rPr>
        <w:t xml:space="preserve">What happens </w:t>
      </w:r>
      <w:r w:rsidR="00D52677" w:rsidRPr="00A21F4B">
        <w:rPr>
          <w:rFonts w:cs="Arial"/>
          <w:b/>
          <w:szCs w:val="24"/>
        </w:rPr>
        <w:t xml:space="preserve">after </w:t>
      </w:r>
      <w:bookmarkEnd w:id="9"/>
      <w:r w:rsidR="00D52677" w:rsidRPr="00A21F4B">
        <w:rPr>
          <w:rFonts w:cs="Arial"/>
          <w:b/>
          <w:szCs w:val="24"/>
        </w:rPr>
        <w:t>an application is made</w:t>
      </w:r>
      <w:r w:rsidR="00364EF1" w:rsidRPr="00A21F4B">
        <w:rPr>
          <w:rFonts w:cs="Arial"/>
          <w:b/>
          <w:szCs w:val="24"/>
        </w:rPr>
        <w:t>?</w:t>
      </w:r>
      <w:r w:rsidR="00E20B9B" w:rsidRPr="00A21F4B">
        <w:rPr>
          <w:rFonts w:cs="Arial"/>
          <w:szCs w:val="24"/>
        </w:rPr>
        <w:fldChar w:fldCharType="begin"/>
      </w:r>
      <w:r w:rsidRPr="00A21F4B">
        <w:rPr>
          <w:rFonts w:cs="Arial"/>
          <w:szCs w:val="24"/>
        </w:rPr>
        <w:instrText xml:space="preserve"> XE "What happens next?" </w:instrText>
      </w:r>
      <w:r w:rsidR="00E20B9B" w:rsidRPr="00A21F4B">
        <w:rPr>
          <w:rFonts w:cs="Arial"/>
          <w:szCs w:val="24"/>
        </w:rPr>
        <w:fldChar w:fldCharType="end"/>
      </w:r>
    </w:p>
    <w:p w14:paraId="68D53B2B" w14:textId="27982750" w:rsidR="00AA63F5" w:rsidRPr="00A21F4B" w:rsidRDefault="00AA63F5" w:rsidP="00AA63F5">
      <w:pPr>
        <w:jc w:val="both"/>
        <w:rPr>
          <w:rFonts w:cs="Arial"/>
          <w:sz w:val="20"/>
        </w:rPr>
      </w:pPr>
      <w:r w:rsidRPr="00A21F4B">
        <w:rPr>
          <w:rFonts w:cs="Arial"/>
          <w:sz w:val="20"/>
        </w:rPr>
        <w:t xml:space="preserve">If there are fewer applications than places then no application </w:t>
      </w:r>
      <w:r w:rsidR="00C42AC3" w:rsidRPr="00A21F4B">
        <w:rPr>
          <w:rFonts w:cs="Arial"/>
          <w:sz w:val="20"/>
        </w:rPr>
        <w:t>will be</w:t>
      </w:r>
      <w:r w:rsidRPr="00A21F4B">
        <w:rPr>
          <w:rFonts w:cs="Arial"/>
          <w:sz w:val="20"/>
        </w:rPr>
        <w:t xml:space="preserve"> refused at the normal round</w:t>
      </w:r>
      <w:r w:rsidR="00605325" w:rsidRPr="00A21F4B">
        <w:rPr>
          <w:rFonts w:cs="Arial"/>
          <w:sz w:val="20"/>
        </w:rPr>
        <w:t xml:space="preserve"> for eligible candidates</w:t>
      </w:r>
      <w:r w:rsidRPr="00A21F4B">
        <w:rPr>
          <w:rFonts w:cs="Arial"/>
          <w:sz w:val="20"/>
        </w:rPr>
        <w:t xml:space="preserve">. If there are more applications than there are places available, </w:t>
      </w:r>
      <w:r w:rsidR="00C42AC3" w:rsidRPr="00A21F4B">
        <w:rPr>
          <w:rFonts w:cs="Arial"/>
          <w:sz w:val="20"/>
        </w:rPr>
        <w:t>they</w:t>
      </w:r>
      <w:r w:rsidRPr="00A21F4B">
        <w:rPr>
          <w:rFonts w:cs="Arial"/>
          <w:sz w:val="20"/>
        </w:rPr>
        <w:t xml:space="preserve"> will be prioritised according to our oversubscription criteria </w:t>
      </w:r>
      <w:hyperlink w:anchor="criteria" w:history="1">
        <w:r w:rsidRPr="00A21F4B">
          <w:rPr>
            <w:rStyle w:val="Hyperlink"/>
            <w:rFonts w:cs="Arial"/>
            <w:sz w:val="20"/>
          </w:rPr>
          <w:t>above</w:t>
        </w:r>
      </w:hyperlink>
      <w:r w:rsidRPr="00A21F4B">
        <w:rPr>
          <w:rFonts w:cs="Arial"/>
          <w:sz w:val="20"/>
        </w:rPr>
        <w:t xml:space="preserve">. </w:t>
      </w:r>
      <w:r w:rsidR="00605325" w:rsidRPr="00A21F4B">
        <w:rPr>
          <w:rFonts w:cs="Arial"/>
          <w:sz w:val="20"/>
        </w:rPr>
        <w:t>Torbay</w:t>
      </w:r>
      <w:r w:rsidRPr="00A21F4B">
        <w:rPr>
          <w:rFonts w:cs="Arial"/>
          <w:sz w:val="20"/>
        </w:rPr>
        <w:t xml:space="preserve"> will make offers and refuse applications </w:t>
      </w:r>
      <w:r w:rsidR="00C42AC3" w:rsidRPr="00A21F4B">
        <w:rPr>
          <w:rFonts w:cs="Arial"/>
          <w:sz w:val="20"/>
        </w:rPr>
        <w:t>on behalf of</w:t>
      </w:r>
      <w:r w:rsidRPr="00A21F4B">
        <w:rPr>
          <w:rFonts w:cs="Arial"/>
          <w:sz w:val="20"/>
        </w:rPr>
        <w:t xml:space="preserve"> </w:t>
      </w:r>
      <w:r w:rsidR="00C42AC3" w:rsidRPr="00A21F4B">
        <w:rPr>
          <w:rFonts w:cs="Arial"/>
          <w:sz w:val="20"/>
        </w:rPr>
        <w:t xml:space="preserve">school </w:t>
      </w:r>
      <w:r w:rsidRPr="00A21F4B">
        <w:rPr>
          <w:rFonts w:cs="Arial"/>
          <w:sz w:val="20"/>
        </w:rPr>
        <w:t>admission</w:t>
      </w:r>
      <w:r w:rsidR="00C42AC3" w:rsidRPr="00A21F4B">
        <w:rPr>
          <w:rFonts w:cs="Arial"/>
          <w:sz w:val="20"/>
        </w:rPr>
        <w:t xml:space="preserve"> authorities</w:t>
      </w:r>
      <w:r w:rsidRPr="00A21F4B">
        <w:rPr>
          <w:rFonts w:cs="Arial"/>
          <w:sz w:val="20"/>
        </w:rPr>
        <w:t xml:space="preserve">. The </w:t>
      </w:r>
      <w:r w:rsidR="00C42AC3" w:rsidRPr="00A21F4B">
        <w:rPr>
          <w:rFonts w:cs="Arial"/>
          <w:sz w:val="20"/>
        </w:rPr>
        <w:t>co-ordinated schemes are “</w:t>
      </w:r>
      <w:r w:rsidRPr="00A21F4B">
        <w:rPr>
          <w:rFonts w:cs="Arial"/>
          <w:sz w:val="20"/>
        </w:rPr>
        <w:t>equally ranked preference scheme</w:t>
      </w:r>
      <w:r w:rsidR="00C42AC3" w:rsidRPr="00A21F4B">
        <w:rPr>
          <w:rFonts w:cs="Arial"/>
          <w:sz w:val="20"/>
        </w:rPr>
        <w:t xml:space="preserve">s”. This </w:t>
      </w:r>
      <w:r w:rsidRPr="00A21F4B">
        <w:rPr>
          <w:rFonts w:cs="Arial"/>
          <w:sz w:val="20"/>
        </w:rPr>
        <w:t xml:space="preserve">means </w:t>
      </w:r>
      <w:r w:rsidR="00C42AC3" w:rsidRPr="00A21F4B">
        <w:rPr>
          <w:rFonts w:cs="Arial"/>
          <w:sz w:val="20"/>
        </w:rPr>
        <w:t>that that decisions cannot be influenced by the order in which parents list the schools they are applying for.</w:t>
      </w:r>
      <w:r w:rsidRPr="00A21F4B">
        <w:rPr>
          <w:rFonts w:cs="Arial"/>
          <w:sz w:val="20"/>
        </w:rPr>
        <w:t xml:space="preserve"> Shortly after </w:t>
      </w:r>
      <w:r w:rsidR="00C42AC3" w:rsidRPr="00A21F4B">
        <w:rPr>
          <w:rFonts w:cs="Arial"/>
          <w:sz w:val="20"/>
        </w:rPr>
        <w:t>LAs</w:t>
      </w:r>
      <w:r w:rsidRPr="00A21F4B">
        <w:rPr>
          <w:rFonts w:cs="Arial"/>
          <w:sz w:val="20"/>
        </w:rPr>
        <w:t xml:space="preserve"> make offers to parents, we will contact those parents who have been offered a place here to welcome them to the school and to make arrangements for admission itself.</w:t>
      </w:r>
    </w:p>
    <w:p w14:paraId="4C6B53D3" w14:textId="2477D330" w:rsidR="004108A3" w:rsidRPr="00A21F4B" w:rsidRDefault="004108A3" w:rsidP="00C30B13">
      <w:pPr>
        <w:jc w:val="both"/>
        <w:rPr>
          <w:rFonts w:cs="Arial"/>
          <w:b/>
          <w:sz w:val="20"/>
        </w:rPr>
      </w:pPr>
    </w:p>
    <w:p w14:paraId="4C7B959A" w14:textId="77777777" w:rsidR="007924D9" w:rsidRPr="00A21F4B" w:rsidRDefault="007924D9" w:rsidP="007924D9">
      <w:pPr>
        <w:jc w:val="both"/>
        <w:rPr>
          <w:rFonts w:cs="Arial"/>
          <w:b/>
          <w:szCs w:val="24"/>
        </w:rPr>
      </w:pPr>
      <w:bookmarkStart w:id="10" w:name="outcome"/>
      <w:r w:rsidRPr="00A21F4B">
        <w:rPr>
          <w:rFonts w:cs="Arial"/>
          <w:b/>
          <w:szCs w:val="24"/>
        </w:rPr>
        <w:t xml:space="preserve">Outcomes of the application </w:t>
      </w:r>
      <w:bookmarkEnd w:id="10"/>
      <w:r w:rsidRPr="00A21F4B">
        <w:rPr>
          <w:rFonts w:cs="Arial"/>
          <w:b/>
          <w:szCs w:val="24"/>
        </w:rPr>
        <w:t>process</w:t>
      </w:r>
      <w:r w:rsidR="00E20B9B" w:rsidRPr="00A21F4B">
        <w:rPr>
          <w:rFonts w:cs="Arial"/>
          <w:szCs w:val="24"/>
        </w:rPr>
        <w:fldChar w:fldCharType="begin"/>
      </w:r>
      <w:r w:rsidRPr="00A21F4B">
        <w:rPr>
          <w:rFonts w:cs="Arial"/>
          <w:szCs w:val="24"/>
        </w:rPr>
        <w:instrText xml:space="preserve"> XE "Outcomes of applications" </w:instrText>
      </w:r>
      <w:r w:rsidR="00E20B9B" w:rsidRPr="00A21F4B">
        <w:rPr>
          <w:rFonts w:cs="Arial"/>
          <w:szCs w:val="24"/>
        </w:rPr>
        <w:fldChar w:fldCharType="end"/>
      </w:r>
    </w:p>
    <w:p w14:paraId="3C270784" w14:textId="77777777" w:rsidR="007924D9" w:rsidRPr="00A21F4B" w:rsidRDefault="004E6374" w:rsidP="007924D9">
      <w:pPr>
        <w:jc w:val="both"/>
        <w:rPr>
          <w:rFonts w:cs="Arial"/>
          <w:sz w:val="20"/>
        </w:rPr>
      </w:pPr>
      <w:r w:rsidRPr="00A21F4B">
        <w:rPr>
          <w:rFonts w:cs="Arial"/>
          <w:sz w:val="20"/>
        </w:rPr>
        <w:t>The LA</w:t>
      </w:r>
      <w:r w:rsidR="0002423C" w:rsidRPr="00A21F4B">
        <w:rPr>
          <w:rFonts w:cs="Arial"/>
          <w:sz w:val="20"/>
        </w:rPr>
        <w:t xml:space="preserve"> </w:t>
      </w:r>
      <w:r w:rsidR="00C42AC3" w:rsidRPr="00A21F4B">
        <w:rPr>
          <w:rFonts w:cs="Arial"/>
          <w:sz w:val="20"/>
        </w:rPr>
        <w:t xml:space="preserve">Admissions Team </w:t>
      </w:r>
      <w:r w:rsidR="0002423C" w:rsidRPr="00A21F4B">
        <w:rPr>
          <w:rFonts w:cs="Arial"/>
          <w:sz w:val="20"/>
        </w:rPr>
        <w:t xml:space="preserve">will write or email the parent with a formal outcome of the application, either </w:t>
      </w:r>
      <w:r w:rsidR="007924D9" w:rsidRPr="00A21F4B">
        <w:rPr>
          <w:rFonts w:cs="Arial"/>
          <w:sz w:val="20"/>
        </w:rPr>
        <w:t>offer</w:t>
      </w:r>
      <w:r w:rsidR="0002423C" w:rsidRPr="00A21F4B">
        <w:rPr>
          <w:rFonts w:cs="Arial"/>
          <w:sz w:val="20"/>
        </w:rPr>
        <w:t>ing</w:t>
      </w:r>
      <w:r w:rsidR="007924D9" w:rsidRPr="00A21F4B">
        <w:rPr>
          <w:rFonts w:cs="Arial"/>
          <w:sz w:val="20"/>
        </w:rPr>
        <w:t xml:space="preserve"> a place </w:t>
      </w:r>
      <w:r w:rsidR="0002423C" w:rsidRPr="00A21F4B">
        <w:rPr>
          <w:rFonts w:cs="Arial"/>
          <w:sz w:val="20"/>
        </w:rPr>
        <w:t>or refusing the application</w:t>
      </w:r>
      <w:r w:rsidR="007924D9" w:rsidRPr="00A21F4B">
        <w:rPr>
          <w:rFonts w:cs="Arial"/>
          <w:sz w:val="20"/>
        </w:rPr>
        <w:t xml:space="preserve"> </w:t>
      </w:r>
      <w:r w:rsidR="0002423C" w:rsidRPr="00A21F4B">
        <w:rPr>
          <w:rFonts w:cs="Arial"/>
          <w:sz w:val="20"/>
        </w:rPr>
        <w:t>– with information about the right of an appeal to an</w:t>
      </w:r>
      <w:r w:rsidR="007924D9" w:rsidRPr="00A21F4B">
        <w:rPr>
          <w:rFonts w:cs="Arial"/>
          <w:sz w:val="20"/>
        </w:rPr>
        <w:t xml:space="preserve"> Independent Appeals Panel. We will add the child’s name to a waiting list for vacancies</w:t>
      </w:r>
      <w:r w:rsidR="00BB3531" w:rsidRPr="00A21F4B">
        <w:rPr>
          <w:rFonts w:cs="Arial"/>
          <w:sz w:val="20"/>
        </w:rPr>
        <w:t>.</w:t>
      </w:r>
    </w:p>
    <w:p w14:paraId="4058333C" w14:textId="77777777" w:rsidR="007924D9" w:rsidRPr="00A21F4B" w:rsidRDefault="007924D9" w:rsidP="007924D9">
      <w:pPr>
        <w:jc w:val="both"/>
        <w:rPr>
          <w:rFonts w:cs="Arial"/>
          <w:b/>
          <w:sz w:val="20"/>
        </w:rPr>
      </w:pPr>
    </w:p>
    <w:p w14:paraId="0D15D277" w14:textId="4ECD5AC4" w:rsidR="00A21F4B" w:rsidRPr="00A21F4B" w:rsidRDefault="00A21F4B" w:rsidP="00A21F4B">
      <w:pPr>
        <w:jc w:val="both"/>
        <w:rPr>
          <w:rFonts w:cs="Arial"/>
          <w:b/>
          <w:szCs w:val="24"/>
        </w:rPr>
      </w:pPr>
      <w:r w:rsidRPr="00A21F4B">
        <w:rPr>
          <w:rFonts w:cs="Arial"/>
          <w:b/>
          <w:szCs w:val="24"/>
        </w:rPr>
        <w:t xml:space="preserve">Selection by </w:t>
      </w:r>
      <w:r>
        <w:rPr>
          <w:rFonts w:cs="Arial"/>
          <w:b/>
          <w:szCs w:val="24"/>
        </w:rPr>
        <w:t>A</w:t>
      </w:r>
      <w:r w:rsidRPr="00A21F4B">
        <w:rPr>
          <w:rFonts w:cs="Arial"/>
          <w:b/>
          <w:szCs w:val="24"/>
        </w:rPr>
        <w:t>bility</w:t>
      </w:r>
    </w:p>
    <w:p w14:paraId="5C23F541" w14:textId="2A66A882" w:rsidR="00A21F4B" w:rsidRPr="00091B94" w:rsidRDefault="00A21F4B" w:rsidP="00091B94">
      <w:pPr>
        <w:jc w:val="both"/>
        <w:rPr>
          <w:rFonts w:cs="Arial"/>
          <w:sz w:val="20"/>
        </w:rPr>
      </w:pPr>
      <w:r>
        <w:rPr>
          <w:rFonts w:cs="Arial"/>
          <w:sz w:val="20"/>
        </w:rPr>
        <w:t xml:space="preserve">Eligibility to attend a selective school is established through the selection test. </w:t>
      </w:r>
      <w:r w:rsidRPr="00A21F4B">
        <w:rPr>
          <w:rFonts w:cs="Arial"/>
          <w:sz w:val="20"/>
        </w:rPr>
        <w:t xml:space="preserve">The tests are held here at Torquay Boys’ or at another selective school and consist of </w:t>
      </w:r>
      <w:r w:rsidRPr="00091B94">
        <w:rPr>
          <w:rFonts w:cs="Arial"/>
          <w:sz w:val="20"/>
        </w:rPr>
        <w:t>two CEM Entrance Assessment Tests</w:t>
      </w:r>
      <w:r w:rsidR="00CA2A5B">
        <w:rPr>
          <w:rFonts w:cs="Arial"/>
          <w:sz w:val="20"/>
        </w:rPr>
        <w:t>.</w:t>
      </w:r>
      <w:r w:rsidRPr="00091B94">
        <w:rPr>
          <w:rFonts w:cs="Arial"/>
          <w:sz w:val="20"/>
        </w:rPr>
        <w:t xml:space="preserve"> </w:t>
      </w:r>
    </w:p>
    <w:p w14:paraId="72C97B3B" w14:textId="6F4107C5" w:rsidR="00A21F4B" w:rsidRPr="00A21F4B" w:rsidRDefault="00A21F4B" w:rsidP="00A21F4B">
      <w:pPr>
        <w:jc w:val="both"/>
        <w:rPr>
          <w:rFonts w:cs="Arial"/>
          <w:sz w:val="20"/>
        </w:rPr>
      </w:pPr>
      <w:r w:rsidRPr="00A21F4B">
        <w:rPr>
          <w:rFonts w:cs="Arial"/>
          <w:sz w:val="20"/>
        </w:rPr>
        <w:t xml:space="preserve">Special arrangements for the tests will only be based on support a </w:t>
      </w:r>
      <w:r>
        <w:rPr>
          <w:rFonts w:cs="Arial"/>
          <w:sz w:val="20"/>
        </w:rPr>
        <w:t>candidate</w:t>
      </w:r>
      <w:r w:rsidRPr="00A21F4B">
        <w:rPr>
          <w:rFonts w:cs="Arial"/>
          <w:sz w:val="20"/>
        </w:rPr>
        <w:t xml:space="preserve"> regularly receives in </w:t>
      </w:r>
      <w:r>
        <w:rPr>
          <w:rFonts w:cs="Arial"/>
          <w:sz w:val="20"/>
        </w:rPr>
        <w:t>school, f</w:t>
      </w:r>
      <w:r w:rsidRPr="00A21F4B">
        <w:rPr>
          <w:rFonts w:cs="Arial"/>
          <w:sz w:val="20"/>
        </w:rPr>
        <w:t>or example</w:t>
      </w:r>
      <w:r>
        <w:rPr>
          <w:rFonts w:cs="Arial"/>
          <w:sz w:val="20"/>
        </w:rPr>
        <w:t>,</w:t>
      </w:r>
      <w:r w:rsidRPr="00A21F4B">
        <w:rPr>
          <w:rFonts w:cs="Arial"/>
          <w:sz w:val="20"/>
        </w:rPr>
        <w:t xml:space="preserve"> large-print test papers for visually impaired </w:t>
      </w:r>
      <w:r>
        <w:rPr>
          <w:rFonts w:cs="Arial"/>
          <w:sz w:val="20"/>
        </w:rPr>
        <w:t>students</w:t>
      </w:r>
      <w:r w:rsidRPr="00A21F4B">
        <w:rPr>
          <w:rFonts w:cs="Arial"/>
          <w:sz w:val="20"/>
        </w:rPr>
        <w:t xml:space="preserve">, the use of magnifying aids, coloured filters, templates or the provision of a scribe to record the </w:t>
      </w:r>
      <w:r>
        <w:rPr>
          <w:rFonts w:cs="Arial"/>
          <w:sz w:val="20"/>
        </w:rPr>
        <w:t>candidate’s</w:t>
      </w:r>
      <w:r w:rsidRPr="00A21F4B">
        <w:rPr>
          <w:rFonts w:cs="Arial"/>
          <w:sz w:val="20"/>
        </w:rPr>
        <w:t xml:space="preserve"> answers. Special arrangement requests, including additional time to a maximum of 25%, will only be approved in exceptional circumstances. Special arrangements must not provide an unfair advantage over others. </w:t>
      </w:r>
    </w:p>
    <w:p w14:paraId="36896FDC" w14:textId="77777777" w:rsidR="00A21F4B" w:rsidRPr="00A21F4B" w:rsidRDefault="00A21F4B" w:rsidP="00A21F4B">
      <w:pPr>
        <w:jc w:val="both"/>
        <w:rPr>
          <w:rFonts w:cs="Arial"/>
          <w:sz w:val="20"/>
        </w:rPr>
      </w:pPr>
    </w:p>
    <w:p w14:paraId="51951447" w14:textId="5DA5D030" w:rsidR="00A21F4B" w:rsidRPr="00A21F4B" w:rsidRDefault="00A21F4B" w:rsidP="00A21F4B">
      <w:pPr>
        <w:jc w:val="both"/>
        <w:rPr>
          <w:rFonts w:cs="Arial"/>
          <w:sz w:val="20"/>
        </w:rPr>
      </w:pPr>
      <w:r w:rsidRPr="00A21F4B">
        <w:rPr>
          <w:rFonts w:cs="Arial"/>
          <w:sz w:val="20"/>
        </w:rPr>
        <w:t xml:space="preserve">Requests for special arrangements should be made at the same time as a registration form is submitted and should be accompanied by a current Education, Health and Care Plan or Primary School SEND Support information. Each case will be considered on its own merit. </w:t>
      </w:r>
      <w:r w:rsidR="00C37969">
        <w:rPr>
          <w:rFonts w:cs="Arial"/>
          <w:sz w:val="20"/>
        </w:rPr>
        <w:t>The</w:t>
      </w:r>
      <w:r w:rsidRPr="00A21F4B">
        <w:rPr>
          <w:rFonts w:cs="Arial"/>
          <w:sz w:val="20"/>
        </w:rPr>
        <w:t xml:space="preserve"> current school may be consulted.</w:t>
      </w:r>
    </w:p>
    <w:p w14:paraId="5F37BAF6" w14:textId="77777777" w:rsidR="00A21F4B" w:rsidRPr="00A21F4B" w:rsidRDefault="00A21F4B" w:rsidP="00A21F4B">
      <w:pPr>
        <w:jc w:val="both"/>
        <w:rPr>
          <w:rFonts w:cs="Arial"/>
          <w:sz w:val="20"/>
        </w:rPr>
      </w:pPr>
    </w:p>
    <w:p w14:paraId="780C6108" w14:textId="77777777" w:rsidR="00A21F4B" w:rsidRPr="00A21F4B" w:rsidRDefault="00A21F4B" w:rsidP="00A21F4B">
      <w:pPr>
        <w:jc w:val="both"/>
        <w:rPr>
          <w:rFonts w:cs="Arial"/>
          <w:szCs w:val="24"/>
        </w:rPr>
      </w:pPr>
      <w:r w:rsidRPr="00A21F4B">
        <w:rPr>
          <w:rFonts w:cs="Arial"/>
          <w:b/>
          <w:szCs w:val="24"/>
        </w:rPr>
        <w:t>Testing before Preference</w:t>
      </w:r>
    </w:p>
    <w:p w14:paraId="760FD37D" w14:textId="69E9385D" w:rsidR="00C37969" w:rsidRDefault="00A21F4B" w:rsidP="00A21F4B">
      <w:pPr>
        <w:jc w:val="both"/>
        <w:rPr>
          <w:rFonts w:cs="Arial"/>
          <w:sz w:val="20"/>
        </w:rPr>
      </w:pPr>
      <w:r w:rsidRPr="00A21F4B">
        <w:rPr>
          <w:rFonts w:cs="Arial"/>
          <w:sz w:val="20"/>
        </w:rPr>
        <w:t xml:space="preserve">So that </w:t>
      </w:r>
      <w:r w:rsidR="00C37969">
        <w:rPr>
          <w:rFonts w:cs="Arial"/>
          <w:sz w:val="20"/>
        </w:rPr>
        <w:t>parents</w:t>
      </w:r>
      <w:r w:rsidRPr="00A21F4B">
        <w:rPr>
          <w:rFonts w:cs="Arial"/>
          <w:sz w:val="20"/>
        </w:rPr>
        <w:t xml:space="preserve"> can have a good idea whether an application for a place in a grammar school </w:t>
      </w:r>
      <w:r w:rsidR="00C37969">
        <w:rPr>
          <w:rFonts w:cs="Arial"/>
          <w:sz w:val="20"/>
        </w:rPr>
        <w:t>would</w:t>
      </w:r>
      <w:r w:rsidRPr="00A21F4B">
        <w:rPr>
          <w:rFonts w:cs="Arial"/>
          <w:sz w:val="20"/>
        </w:rPr>
        <w:t xml:space="preserve"> be successful, </w:t>
      </w:r>
      <w:r w:rsidR="00C37969">
        <w:rPr>
          <w:rFonts w:cs="Arial"/>
          <w:sz w:val="20"/>
        </w:rPr>
        <w:t>candidates</w:t>
      </w:r>
      <w:r w:rsidRPr="00A21F4B">
        <w:rPr>
          <w:rFonts w:cs="Arial"/>
          <w:sz w:val="20"/>
        </w:rPr>
        <w:t xml:space="preserve"> are able to sit the selection test before the closing date for applications. This is called Testing before Preference. It means you must register your </w:t>
      </w:r>
      <w:r w:rsidR="00C37969">
        <w:rPr>
          <w:rFonts w:cs="Arial"/>
          <w:sz w:val="20"/>
        </w:rPr>
        <w:t>child</w:t>
      </w:r>
      <w:r w:rsidRPr="00A21F4B">
        <w:rPr>
          <w:rFonts w:cs="Arial"/>
          <w:sz w:val="20"/>
        </w:rPr>
        <w:t xml:space="preserve"> to sit the tests by</w:t>
      </w:r>
      <w:r w:rsidR="003232D9">
        <w:rPr>
          <w:rFonts w:cs="Arial"/>
          <w:sz w:val="20"/>
        </w:rPr>
        <w:t xml:space="preserve"> </w:t>
      </w:r>
      <w:r w:rsidR="003232D9" w:rsidRPr="00924A1D">
        <w:rPr>
          <w:rFonts w:cs="Arial"/>
          <w:b/>
          <w:sz w:val="20"/>
        </w:rPr>
        <w:t>midday on</w:t>
      </w:r>
      <w:r w:rsidRPr="00A21F4B">
        <w:rPr>
          <w:rFonts w:cs="Arial"/>
          <w:sz w:val="20"/>
        </w:rPr>
        <w:t xml:space="preserve"> </w:t>
      </w:r>
      <w:r w:rsidR="00077443">
        <w:rPr>
          <w:rFonts w:cs="Arial"/>
          <w:b/>
          <w:sz w:val="20"/>
        </w:rPr>
        <w:t>9</w:t>
      </w:r>
      <w:r w:rsidRPr="00A21F4B">
        <w:rPr>
          <w:rFonts w:cs="Arial"/>
          <w:b/>
          <w:sz w:val="20"/>
        </w:rPr>
        <w:t xml:space="preserve"> September </w:t>
      </w:r>
      <w:r w:rsidR="00C37969">
        <w:rPr>
          <w:rFonts w:cs="Arial"/>
          <w:b/>
          <w:sz w:val="20"/>
        </w:rPr>
        <w:t>20</w:t>
      </w:r>
      <w:r w:rsidR="00077443">
        <w:rPr>
          <w:rFonts w:cs="Arial"/>
          <w:b/>
          <w:sz w:val="20"/>
        </w:rPr>
        <w:t>20</w:t>
      </w:r>
      <w:r w:rsidRPr="00A21F4B">
        <w:rPr>
          <w:rFonts w:cs="Arial"/>
          <w:sz w:val="20"/>
        </w:rPr>
        <w:t xml:space="preserve">. </w:t>
      </w:r>
    </w:p>
    <w:p w14:paraId="7876003B" w14:textId="77777777" w:rsidR="00C37969" w:rsidRDefault="00C37969" w:rsidP="00A21F4B">
      <w:pPr>
        <w:jc w:val="both"/>
        <w:rPr>
          <w:rFonts w:cs="Arial"/>
          <w:sz w:val="20"/>
        </w:rPr>
      </w:pPr>
    </w:p>
    <w:p w14:paraId="0DF35ECE" w14:textId="02EBC985" w:rsidR="00A21F4B" w:rsidRPr="00A21F4B" w:rsidRDefault="00A21F4B" w:rsidP="00A21F4B">
      <w:pPr>
        <w:jc w:val="both"/>
        <w:rPr>
          <w:rFonts w:cs="Arial"/>
          <w:b/>
          <w:sz w:val="20"/>
        </w:rPr>
      </w:pPr>
      <w:r w:rsidRPr="00A21F4B">
        <w:rPr>
          <w:rFonts w:cs="Arial"/>
          <w:sz w:val="20"/>
        </w:rPr>
        <w:t xml:space="preserve">The tests themselves will take place on </w:t>
      </w:r>
      <w:r w:rsidR="00077443">
        <w:rPr>
          <w:rFonts w:cs="Arial"/>
          <w:b/>
          <w:sz w:val="20"/>
        </w:rPr>
        <w:t>19</w:t>
      </w:r>
      <w:r w:rsidR="00C37969">
        <w:rPr>
          <w:rFonts w:cs="Arial"/>
          <w:b/>
          <w:sz w:val="20"/>
        </w:rPr>
        <w:t xml:space="preserve"> </w:t>
      </w:r>
      <w:r w:rsidRPr="00A21F4B">
        <w:rPr>
          <w:rFonts w:cs="Arial"/>
          <w:b/>
          <w:sz w:val="20"/>
        </w:rPr>
        <w:t xml:space="preserve">September </w:t>
      </w:r>
      <w:r w:rsidR="00C37969">
        <w:rPr>
          <w:rFonts w:cs="Arial"/>
          <w:b/>
          <w:sz w:val="20"/>
        </w:rPr>
        <w:t>20</w:t>
      </w:r>
      <w:r w:rsidR="00077443">
        <w:rPr>
          <w:rFonts w:cs="Arial"/>
          <w:b/>
          <w:sz w:val="20"/>
        </w:rPr>
        <w:t>20</w:t>
      </w:r>
      <w:r w:rsidRPr="00A21F4B">
        <w:rPr>
          <w:rFonts w:cs="Arial"/>
          <w:b/>
          <w:sz w:val="20"/>
        </w:rPr>
        <w:t xml:space="preserve">. Registration for the tests does not count as an application. A common application form must also be submitted to the local authority where </w:t>
      </w:r>
      <w:r w:rsidR="00C37969">
        <w:rPr>
          <w:rFonts w:cs="Arial"/>
          <w:b/>
          <w:sz w:val="20"/>
        </w:rPr>
        <w:t>the child</w:t>
      </w:r>
      <w:r w:rsidRPr="00A21F4B">
        <w:rPr>
          <w:rFonts w:cs="Arial"/>
          <w:b/>
          <w:sz w:val="20"/>
        </w:rPr>
        <w:t xml:space="preserve"> live</w:t>
      </w:r>
      <w:r w:rsidR="00C37969">
        <w:rPr>
          <w:rFonts w:cs="Arial"/>
          <w:b/>
          <w:sz w:val="20"/>
        </w:rPr>
        <w:t>s</w:t>
      </w:r>
      <w:r w:rsidRPr="00A21F4B">
        <w:rPr>
          <w:rFonts w:cs="Arial"/>
          <w:b/>
          <w:sz w:val="20"/>
        </w:rPr>
        <w:t xml:space="preserve"> by 31 October </w:t>
      </w:r>
      <w:r w:rsidR="00077443">
        <w:rPr>
          <w:rFonts w:cs="Arial"/>
          <w:b/>
          <w:sz w:val="20"/>
        </w:rPr>
        <w:t>2020</w:t>
      </w:r>
      <w:r w:rsidRPr="00A21F4B">
        <w:rPr>
          <w:rFonts w:cs="Arial"/>
          <w:b/>
          <w:sz w:val="20"/>
        </w:rPr>
        <w:t>.</w:t>
      </w:r>
    </w:p>
    <w:p w14:paraId="4C88B1B8" w14:textId="724E7401" w:rsidR="00A21F4B" w:rsidRDefault="00A21F4B" w:rsidP="00A21F4B">
      <w:pPr>
        <w:jc w:val="both"/>
        <w:rPr>
          <w:rFonts w:cs="Arial"/>
          <w:b/>
          <w:sz w:val="20"/>
        </w:rPr>
      </w:pPr>
    </w:p>
    <w:p w14:paraId="46C52D1E" w14:textId="77777777" w:rsidR="006D1223" w:rsidRPr="00A21F4B" w:rsidRDefault="006D1223" w:rsidP="00A21F4B">
      <w:pPr>
        <w:jc w:val="both"/>
        <w:rPr>
          <w:rFonts w:cs="Arial"/>
          <w:b/>
          <w:sz w:val="20"/>
        </w:rPr>
      </w:pPr>
    </w:p>
    <w:p w14:paraId="3316B21E" w14:textId="77777777" w:rsidR="00A21F4B" w:rsidRPr="00C37969" w:rsidRDefault="00A21F4B" w:rsidP="00A21F4B">
      <w:pPr>
        <w:jc w:val="both"/>
        <w:rPr>
          <w:rFonts w:cs="Arial"/>
          <w:b/>
          <w:szCs w:val="24"/>
        </w:rPr>
      </w:pPr>
      <w:r w:rsidRPr="00C37969">
        <w:rPr>
          <w:rFonts w:cs="Arial"/>
          <w:b/>
          <w:szCs w:val="24"/>
        </w:rPr>
        <w:t>Late Testing</w:t>
      </w:r>
    </w:p>
    <w:p w14:paraId="08BBED50" w14:textId="20917328" w:rsidR="00A21F4B" w:rsidRPr="00A21F4B" w:rsidRDefault="00A21F4B" w:rsidP="00A21F4B">
      <w:pPr>
        <w:jc w:val="both"/>
        <w:rPr>
          <w:rFonts w:cs="Arial"/>
          <w:sz w:val="20"/>
        </w:rPr>
      </w:pPr>
      <w:r w:rsidRPr="00A21F4B">
        <w:rPr>
          <w:rFonts w:cs="Arial"/>
          <w:sz w:val="20"/>
        </w:rPr>
        <w:t xml:space="preserve">Where a </w:t>
      </w:r>
      <w:r w:rsidR="00C37969">
        <w:rPr>
          <w:rFonts w:cs="Arial"/>
          <w:sz w:val="20"/>
        </w:rPr>
        <w:t>candidate</w:t>
      </w:r>
      <w:r w:rsidRPr="00A21F4B">
        <w:rPr>
          <w:rFonts w:cs="Arial"/>
          <w:sz w:val="20"/>
        </w:rPr>
        <w:t xml:space="preserve"> is unable to sit the tests in September through illness or because </w:t>
      </w:r>
      <w:r w:rsidR="00C37969">
        <w:rPr>
          <w:rFonts w:cs="Arial"/>
          <w:sz w:val="20"/>
        </w:rPr>
        <w:t xml:space="preserve">of a house move </w:t>
      </w:r>
      <w:r w:rsidRPr="00A21F4B">
        <w:rPr>
          <w:rFonts w:cs="Arial"/>
          <w:sz w:val="20"/>
        </w:rPr>
        <w:t>to the area, other tests dates will be set as necessary.</w:t>
      </w:r>
      <w:r w:rsidR="00C37969">
        <w:rPr>
          <w:rFonts w:cs="Arial"/>
          <w:sz w:val="20"/>
        </w:rPr>
        <w:t xml:space="preserve"> We will liaise with other schools to ensure that the child has not already taken a test in this round at another setting.</w:t>
      </w:r>
    </w:p>
    <w:p w14:paraId="2C8BC352" w14:textId="77777777" w:rsidR="00A21F4B" w:rsidRPr="00A21F4B" w:rsidRDefault="00A21F4B" w:rsidP="00A21F4B">
      <w:pPr>
        <w:jc w:val="both"/>
        <w:rPr>
          <w:rFonts w:cs="Arial"/>
          <w:sz w:val="20"/>
        </w:rPr>
      </w:pPr>
    </w:p>
    <w:p w14:paraId="08D0EF8B" w14:textId="77777777" w:rsidR="00A21F4B" w:rsidRPr="00C37969" w:rsidRDefault="00A21F4B" w:rsidP="00A21F4B">
      <w:pPr>
        <w:jc w:val="both"/>
        <w:rPr>
          <w:rFonts w:cs="Arial"/>
          <w:b/>
          <w:szCs w:val="24"/>
        </w:rPr>
      </w:pPr>
      <w:r w:rsidRPr="00C37969">
        <w:rPr>
          <w:rFonts w:cs="Arial"/>
          <w:b/>
          <w:szCs w:val="24"/>
        </w:rPr>
        <w:t xml:space="preserve">What happens next? </w:t>
      </w:r>
    </w:p>
    <w:p w14:paraId="5282574D" w14:textId="71FB68A7" w:rsidR="00A21F4B" w:rsidRPr="00A21F4B" w:rsidRDefault="00A21F4B" w:rsidP="00A21F4B">
      <w:pPr>
        <w:jc w:val="both"/>
        <w:rPr>
          <w:rFonts w:cs="Arial"/>
          <w:sz w:val="20"/>
        </w:rPr>
      </w:pPr>
      <w:r w:rsidRPr="00A21F4B">
        <w:rPr>
          <w:rFonts w:cs="Arial"/>
          <w:sz w:val="20"/>
        </w:rPr>
        <w:t>The School’s Admissions Panel meets to consider the scores and discuss the allocation o</w:t>
      </w:r>
      <w:r w:rsidR="00A878F9">
        <w:rPr>
          <w:rFonts w:cs="Arial"/>
          <w:sz w:val="20"/>
        </w:rPr>
        <w:t xml:space="preserve">f places. Papers are marked, </w:t>
      </w:r>
      <w:r w:rsidRPr="00A21F4B">
        <w:rPr>
          <w:rFonts w:cs="Arial"/>
          <w:sz w:val="20"/>
        </w:rPr>
        <w:t xml:space="preserve">the </w:t>
      </w:r>
      <w:r w:rsidR="00C37969">
        <w:rPr>
          <w:rFonts w:cs="Arial"/>
          <w:sz w:val="20"/>
        </w:rPr>
        <w:t>candidates’</w:t>
      </w:r>
      <w:r w:rsidR="00A878F9">
        <w:rPr>
          <w:rFonts w:cs="Arial"/>
          <w:sz w:val="20"/>
        </w:rPr>
        <w:t xml:space="preserve"> scores are ranked in order and the Panel determine the eligible score for admission.</w:t>
      </w:r>
      <w:r w:rsidRPr="00A21F4B">
        <w:rPr>
          <w:rFonts w:cs="Arial"/>
          <w:sz w:val="20"/>
        </w:rPr>
        <w:t xml:space="preserve"> This Panel consists of the Headteacher and the Deputy Headteacher (Teaching and Learning), together with members of the Governing Bo</w:t>
      </w:r>
      <w:r w:rsidR="00C37969">
        <w:rPr>
          <w:rFonts w:cs="Arial"/>
          <w:sz w:val="20"/>
        </w:rPr>
        <w:t>ard</w:t>
      </w:r>
      <w:r w:rsidRPr="00A21F4B">
        <w:rPr>
          <w:rFonts w:cs="Arial"/>
          <w:sz w:val="20"/>
        </w:rPr>
        <w:t xml:space="preserve">. </w:t>
      </w:r>
    </w:p>
    <w:p w14:paraId="6D5BFA77" w14:textId="77777777" w:rsidR="00A21F4B" w:rsidRPr="00A21F4B" w:rsidRDefault="00A21F4B" w:rsidP="00A21F4B">
      <w:pPr>
        <w:jc w:val="both"/>
        <w:rPr>
          <w:rFonts w:cs="Arial"/>
          <w:b/>
          <w:bCs/>
          <w:sz w:val="20"/>
        </w:rPr>
      </w:pPr>
    </w:p>
    <w:p w14:paraId="7CA48ABB" w14:textId="77777777" w:rsidR="00A21F4B" w:rsidRPr="00C37969" w:rsidRDefault="00A21F4B" w:rsidP="00A21F4B">
      <w:pPr>
        <w:jc w:val="both"/>
        <w:rPr>
          <w:rFonts w:cs="Arial"/>
          <w:b/>
          <w:szCs w:val="24"/>
        </w:rPr>
      </w:pPr>
      <w:r w:rsidRPr="00C37969">
        <w:rPr>
          <w:rFonts w:cs="Arial"/>
          <w:b/>
          <w:szCs w:val="24"/>
        </w:rPr>
        <w:t>Standardised Score</w:t>
      </w:r>
    </w:p>
    <w:p w14:paraId="4F6B3087" w14:textId="3DBB97C8" w:rsidR="00A21F4B" w:rsidRPr="00A21F4B" w:rsidRDefault="00A21F4B" w:rsidP="00A21F4B">
      <w:pPr>
        <w:jc w:val="both"/>
        <w:rPr>
          <w:rFonts w:cs="Arial"/>
          <w:sz w:val="20"/>
        </w:rPr>
      </w:pPr>
      <w:r w:rsidRPr="00A21F4B">
        <w:rPr>
          <w:rFonts w:cs="Arial"/>
          <w:sz w:val="20"/>
        </w:rPr>
        <w:t xml:space="preserve">Standardisation is a statistical process that is designed to take account of the fact that older </w:t>
      </w:r>
      <w:r w:rsidR="00C37969">
        <w:rPr>
          <w:rFonts w:cs="Arial"/>
          <w:sz w:val="20"/>
        </w:rPr>
        <w:t>candidates</w:t>
      </w:r>
      <w:r w:rsidRPr="00A21F4B">
        <w:rPr>
          <w:rFonts w:cs="Arial"/>
          <w:sz w:val="20"/>
        </w:rPr>
        <w:t xml:space="preserve"> are at an advantage when taking the 11+ test. Standardising the raw score makes it a level playing field for all </w:t>
      </w:r>
      <w:r w:rsidR="00C37969">
        <w:rPr>
          <w:rFonts w:cs="Arial"/>
          <w:sz w:val="20"/>
        </w:rPr>
        <w:t>candidates</w:t>
      </w:r>
      <w:r w:rsidRPr="00A21F4B">
        <w:rPr>
          <w:rFonts w:cs="Arial"/>
          <w:sz w:val="20"/>
        </w:rPr>
        <w:t xml:space="preserve"> in the year.</w:t>
      </w:r>
    </w:p>
    <w:p w14:paraId="5E3189FA" w14:textId="77777777" w:rsidR="00A21F4B" w:rsidRPr="00A21F4B" w:rsidRDefault="00A21F4B" w:rsidP="00A21F4B">
      <w:pPr>
        <w:jc w:val="both"/>
        <w:rPr>
          <w:rFonts w:cs="Arial"/>
          <w:sz w:val="20"/>
        </w:rPr>
      </w:pPr>
    </w:p>
    <w:p w14:paraId="2D871AFB" w14:textId="1EE756D7" w:rsidR="00A21F4B" w:rsidRPr="00A21F4B" w:rsidRDefault="00A21F4B" w:rsidP="00A21F4B">
      <w:pPr>
        <w:jc w:val="both"/>
        <w:rPr>
          <w:rFonts w:cs="Arial"/>
          <w:sz w:val="20"/>
        </w:rPr>
      </w:pPr>
      <w:r w:rsidRPr="00A21F4B">
        <w:rPr>
          <w:rFonts w:cs="Arial"/>
          <w:sz w:val="20"/>
        </w:rPr>
        <w:t xml:space="preserve">The test scores are adjusted to take account of age at the time they take the 11+. One taking the test might be born on the first day of the school year (September 1st) while another might be born on the last day (August 31st). With what amounts to a whole year’s difference in their ages, the older </w:t>
      </w:r>
      <w:r w:rsidR="00C37969">
        <w:rPr>
          <w:rFonts w:cs="Arial"/>
          <w:sz w:val="20"/>
        </w:rPr>
        <w:t>candidate</w:t>
      </w:r>
      <w:r w:rsidRPr="00A21F4B">
        <w:rPr>
          <w:rFonts w:cs="Arial"/>
          <w:sz w:val="20"/>
        </w:rPr>
        <w:t xml:space="preserve"> is at an advantage: for example the older </w:t>
      </w:r>
      <w:r w:rsidR="00B46030">
        <w:rPr>
          <w:rFonts w:cs="Arial"/>
          <w:sz w:val="20"/>
        </w:rPr>
        <w:t>candidate will have had</w:t>
      </w:r>
      <w:r w:rsidR="00C37969">
        <w:rPr>
          <w:rFonts w:cs="Arial"/>
          <w:sz w:val="20"/>
        </w:rPr>
        <w:t xml:space="preserve"> the opportunity to learn an </w:t>
      </w:r>
      <w:r w:rsidRPr="00A21F4B">
        <w:rPr>
          <w:rFonts w:cs="Arial"/>
          <w:sz w:val="20"/>
        </w:rPr>
        <w:t xml:space="preserve">additional year’s worth of vocabulary. As children are exposed to new vocabulary at the rate of more than 1,000 words per year, the difference can be very significant for the 11+ tests. To remove this unfairness, the marks are adjusted to make them “standard” for all </w:t>
      </w:r>
      <w:r w:rsidR="00C37969">
        <w:rPr>
          <w:rFonts w:cs="Arial"/>
          <w:sz w:val="20"/>
        </w:rPr>
        <w:t>candidates</w:t>
      </w:r>
      <w:r w:rsidRPr="00A21F4B">
        <w:rPr>
          <w:rFonts w:cs="Arial"/>
          <w:sz w:val="20"/>
        </w:rPr>
        <w:t>, regardless of their age.</w:t>
      </w:r>
    </w:p>
    <w:p w14:paraId="3322DCE3" w14:textId="77777777" w:rsidR="00A21F4B" w:rsidRPr="00A21F4B" w:rsidRDefault="00A21F4B" w:rsidP="00A21F4B">
      <w:pPr>
        <w:jc w:val="both"/>
        <w:rPr>
          <w:rFonts w:cs="Arial"/>
          <w:sz w:val="20"/>
        </w:rPr>
      </w:pPr>
    </w:p>
    <w:p w14:paraId="5B80B1CD" w14:textId="7C4ABF26" w:rsidR="00A21F4B" w:rsidRPr="00A21F4B" w:rsidRDefault="00A21F4B" w:rsidP="00A21F4B">
      <w:pPr>
        <w:jc w:val="both"/>
        <w:rPr>
          <w:rFonts w:cs="Arial"/>
          <w:sz w:val="20"/>
        </w:rPr>
      </w:pPr>
      <w:r w:rsidRPr="00A21F4B">
        <w:rPr>
          <w:rFonts w:cs="Arial"/>
          <w:sz w:val="20"/>
        </w:rPr>
        <w:t>The CEM scores are ranked in order to determine those eligible for admission.</w:t>
      </w:r>
    </w:p>
    <w:p w14:paraId="7331EE4B" w14:textId="77777777" w:rsidR="00A21F4B" w:rsidRPr="00A21F4B" w:rsidRDefault="00A21F4B" w:rsidP="00A21F4B">
      <w:pPr>
        <w:jc w:val="both"/>
        <w:rPr>
          <w:rFonts w:cs="Arial"/>
          <w:sz w:val="20"/>
        </w:rPr>
      </w:pPr>
    </w:p>
    <w:p w14:paraId="5D8FB7DE" w14:textId="77777777" w:rsidR="00A21F4B" w:rsidRPr="00C37969" w:rsidRDefault="00A21F4B" w:rsidP="00A21F4B">
      <w:pPr>
        <w:jc w:val="both"/>
        <w:rPr>
          <w:rFonts w:cs="Arial"/>
          <w:b/>
          <w:szCs w:val="24"/>
        </w:rPr>
      </w:pPr>
      <w:r w:rsidRPr="00C37969">
        <w:rPr>
          <w:rFonts w:cs="Arial"/>
          <w:b/>
          <w:szCs w:val="24"/>
        </w:rPr>
        <w:t>Outcome of the Tests</w:t>
      </w:r>
    </w:p>
    <w:p w14:paraId="6D8DACF7" w14:textId="576378D5" w:rsidR="00A21F4B" w:rsidRPr="00A21F4B" w:rsidRDefault="00A21F4B" w:rsidP="00A21F4B">
      <w:pPr>
        <w:jc w:val="both"/>
        <w:rPr>
          <w:rFonts w:cs="Arial"/>
          <w:sz w:val="20"/>
        </w:rPr>
      </w:pPr>
      <w:r w:rsidRPr="00844C25">
        <w:rPr>
          <w:rFonts w:cs="Arial"/>
          <w:sz w:val="20"/>
        </w:rPr>
        <w:t>Parents will be informed of the outcome of tests on</w:t>
      </w:r>
      <w:r w:rsidR="00844C25" w:rsidRPr="00844C25">
        <w:rPr>
          <w:rFonts w:cs="Arial"/>
          <w:sz w:val="20"/>
        </w:rPr>
        <w:t>, or as soon as possible after,</w:t>
      </w:r>
      <w:r w:rsidR="00C37969" w:rsidRPr="00844C25">
        <w:rPr>
          <w:rFonts w:cs="Arial"/>
          <w:b/>
          <w:sz w:val="20"/>
        </w:rPr>
        <w:t xml:space="preserve"> 1</w:t>
      </w:r>
      <w:r w:rsidR="00B72698" w:rsidRPr="00844C25">
        <w:rPr>
          <w:rFonts w:cs="Arial"/>
          <w:b/>
          <w:sz w:val="20"/>
        </w:rPr>
        <w:t>6</w:t>
      </w:r>
      <w:r w:rsidRPr="00844C25">
        <w:rPr>
          <w:rFonts w:cs="Arial"/>
          <w:b/>
          <w:sz w:val="20"/>
        </w:rPr>
        <w:t xml:space="preserve"> October </w:t>
      </w:r>
      <w:r w:rsidR="00C37969" w:rsidRPr="00844C25">
        <w:rPr>
          <w:rFonts w:cs="Arial"/>
          <w:b/>
          <w:sz w:val="20"/>
        </w:rPr>
        <w:t>20</w:t>
      </w:r>
      <w:r w:rsidR="00B72698" w:rsidRPr="00844C25">
        <w:rPr>
          <w:rFonts w:cs="Arial"/>
          <w:b/>
          <w:sz w:val="20"/>
        </w:rPr>
        <w:t>20</w:t>
      </w:r>
      <w:r w:rsidRPr="00A21F4B">
        <w:rPr>
          <w:rFonts w:cs="Arial"/>
          <w:sz w:val="20"/>
        </w:rPr>
        <w:t xml:space="preserve">. This will not be the actual scores but a Yes or No to whether your </w:t>
      </w:r>
      <w:r w:rsidR="00C37969">
        <w:rPr>
          <w:rFonts w:cs="Arial"/>
          <w:sz w:val="20"/>
        </w:rPr>
        <w:t>child’s</w:t>
      </w:r>
      <w:r w:rsidRPr="00A21F4B">
        <w:rPr>
          <w:rFonts w:cs="Arial"/>
          <w:sz w:val="20"/>
        </w:rPr>
        <w:t xml:space="preserve"> performance was of the required standard for this School.  This information cannot be taken as a guarantee of a place. It is possible that a </w:t>
      </w:r>
      <w:r w:rsidR="00C37969">
        <w:rPr>
          <w:rFonts w:cs="Arial"/>
          <w:sz w:val="20"/>
        </w:rPr>
        <w:t>candidate</w:t>
      </w:r>
      <w:r w:rsidRPr="00A21F4B">
        <w:rPr>
          <w:rFonts w:cs="Arial"/>
          <w:sz w:val="20"/>
        </w:rPr>
        <w:t xml:space="preserve"> unable to sit the tests in September will subsequently achieve a higher score. The moderation process may also impact on </w:t>
      </w:r>
      <w:r w:rsidR="00C37969">
        <w:rPr>
          <w:rFonts w:cs="Arial"/>
          <w:sz w:val="20"/>
        </w:rPr>
        <w:t>candidates’</w:t>
      </w:r>
      <w:r w:rsidRPr="00A21F4B">
        <w:rPr>
          <w:rFonts w:cs="Arial"/>
          <w:sz w:val="20"/>
        </w:rPr>
        <w:t xml:space="preserve"> relative positions in the ranking. Scores for successful candidates will not be disclosed even when places are formally offered in March.</w:t>
      </w:r>
    </w:p>
    <w:p w14:paraId="6F318074" w14:textId="77777777" w:rsidR="00A21F4B" w:rsidRPr="00A21F4B" w:rsidRDefault="00A21F4B" w:rsidP="00A21F4B">
      <w:pPr>
        <w:jc w:val="both"/>
        <w:rPr>
          <w:rFonts w:cs="Arial"/>
          <w:sz w:val="20"/>
        </w:rPr>
      </w:pPr>
    </w:p>
    <w:p w14:paraId="5919E4BD" w14:textId="77777777" w:rsidR="00A21F4B" w:rsidRPr="00C37969" w:rsidRDefault="00A21F4B" w:rsidP="00A21F4B">
      <w:pPr>
        <w:jc w:val="both"/>
        <w:rPr>
          <w:rFonts w:cs="Arial"/>
          <w:b/>
          <w:szCs w:val="24"/>
        </w:rPr>
      </w:pPr>
      <w:r w:rsidRPr="00C37969">
        <w:rPr>
          <w:rFonts w:cs="Arial"/>
          <w:b/>
          <w:szCs w:val="24"/>
        </w:rPr>
        <w:t>Moderation of Scores</w:t>
      </w:r>
    </w:p>
    <w:p w14:paraId="51691794" w14:textId="73384848" w:rsidR="00A21F4B" w:rsidRPr="00A21F4B" w:rsidRDefault="00A21F4B" w:rsidP="00A21F4B">
      <w:pPr>
        <w:pStyle w:val="Default"/>
        <w:jc w:val="both"/>
        <w:rPr>
          <w:rFonts w:ascii="Arial" w:hAnsi="Arial" w:cs="Arial"/>
          <w:sz w:val="20"/>
          <w:szCs w:val="20"/>
        </w:rPr>
      </w:pPr>
      <w:r w:rsidRPr="00A21F4B">
        <w:rPr>
          <w:rFonts w:ascii="Arial" w:hAnsi="Arial" w:cs="Arial"/>
          <w:sz w:val="20"/>
          <w:szCs w:val="20"/>
        </w:rPr>
        <w:t xml:space="preserve">A parent may submit a case that there were exceptional circumstances that may have affected performance prior to or on the day of a test. There will then be a Selection Review carried out by the Admissions Panel. This will consider each written case received and will obtain advice from the </w:t>
      </w:r>
      <w:r w:rsidR="00C37969">
        <w:rPr>
          <w:rFonts w:ascii="Arial" w:hAnsi="Arial" w:cs="Arial"/>
          <w:sz w:val="20"/>
          <w:szCs w:val="20"/>
        </w:rPr>
        <w:t>child’s</w:t>
      </w:r>
      <w:r w:rsidRPr="00A21F4B">
        <w:rPr>
          <w:rFonts w:ascii="Arial" w:hAnsi="Arial" w:cs="Arial"/>
          <w:sz w:val="20"/>
          <w:szCs w:val="20"/>
        </w:rPr>
        <w:t xml:space="preserve"> current headteacher and, where appropriate, an Educational Psychologist prior to making a decision. The Selection Review process will take place before the end of November. It is expected that a parent who wishes there to be a Selection Review will contact the School within 14 days of the test even if the test </w:t>
      </w:r>
      <w:r w:rsidR="00C37969">
        <w:rPr>
          <w:rFonts w:ascii="Arial" w:hAnsi="Arial" w:cs="Arial"/>
          <w:sz w:val="20"/>
          <w:szCs w:val="20"/>
        </w:rPr>
        <w:t>was</w:t>
      </w:r>
      <w:r w:rsidRPr="00A21F4B">
        <w:rPr>
          <w:rFonts w:ascii="Arial" w:hAnsi="Arial" w:cs="Arial"/>
          <w:sz w:val="20"/>
          <w:szCs w:val="20"/>
        </w:rPr>
        <w:t xml:space="preserve"> taken at a different school. The </w:t>
      </w:r>
      <w:r w:rsidR="00C37969">
        <w:rPr>
          <w:rFonts w:ascii="Arial" w:hAnsi="Arial" w:cs="Arial"/>
          <w:sz w:val="20"/>
          <w:szCs w:val="20"/>
        </w:rPr>
        <w:t>Admissions Panel may</w:t>
      </w:r>
      <w:r w:rsidRPr="00A21F4B">
        <w:rPr>
          <w:rFonts w:ascii="Arial" w:hAnsi="Arial" w:cs="Arial"/>
          <w:sz w:val="20"/>
          <w:szCs w:val="20"/>
        </w:rPr>
        <w:t xml:space="preserve"> decide that the </w:t>
      </w:r>
      <w:r w:rsidR="00C37969">
        <w:rPr>
          <w:rFonts w:ascii="Arial" w:hAnsi="Arial" w:cs="Arial"/>
          <w:sz w:val="20"/>
          <w:szCs w:val="20"/>
        </w:rPr>
        <w:t>candidate</w:t>
      </w:r>
      <w:r w:rsidRPr="00A21F4B">
        <w:rPr>
          <w:rFonts w:ascii="Arial" w:hAnsi="Arial" w:cs="Arial"/>
          <w:sz w:val="20"/>
          <w:szCs w:val="20"/>
        </w:rPr>
        <w:t xml:space="preserve"> could have passed the test but for the exceptional circumstances and that there is sufficient evidence to demonstrate </w:t>
      </w:r>
      <w:r w:rsidR="00C37969">
        <w:rPr>
          <w:rFonts w:ascii="Arial" w:hAnsi="Arial" w:cs="Arial"/>
          <w:sz w:val="20"/>
          <w:szCs w:val="20"/>
        </w:rPr>
        <w:t xml:space="preserve">the child is of </w:t>
      </w:r>
      <w:r w:rsidRPr="00A21F4B">
        <w:rPr>
          <w:rFonts w:ascii="Arial" w:hAnsi="Arial" w:cs="Arial"/>
          <w:sz w:val="20"/>
          <w:szCs w:val="20"/>
        </w:rPr>
        <w:t xml:space="preserve">the required academic standard. For example, school reports giving assessment results or a letter of support from their current or previous school clearly indicating why </w:t>
      </w:r>
      <w:r w:rsidR="00C37969">
        <w:rPr>
          <w:rFonts w:ascii="Arial" w:hAnsi="Arial" w:cs="Arial"/>
          <w:sz w:val="20"/>
          <w:szCs w:val="20"/>
        </w:rPr>
        <w:t>the child</w:t>
      </w:r>
      <w:r w:rsidRPr="00A21F4B">
        <w:rPr>
          <w:rFonts w:ascii="Arial" w:hAnsi="Arial" w:cs="Arial"/>
          <w:sz w:val="20"/>
          <w:szCs w:val="20"/>
        </w:rPr>
        <w:t xml:space="preserve"> is considered to be of grammar school ability. If so, the Panel may raise the </w:t>
      </w:r>
      <w:r w:rsidR="00C37969">
        <w:rPr>
          <w:rFonts w:ascii="Arial" w:hAnsi="Arial" w:cs="Arial"/>
          <w:sz w:val="20"/>
          <w:szCs w:val="20"/>
        </w:rPr>
        <w:t>candidate</w:t>
      </w:r>
      <w:r w:rsidRPr="00A21F4B">
        <w:rPr>
          <w:rFonts w:ascii="Arial" w:hAnsi="Arial" w:cs="Arial"/>
          <w:sz w:val="20"/>
          <w:szCs w:val="20"/>
        </w:rPr>
        <w:t xml:space="preserve"> on the score ranking. </w:t>
      </w:r>
    </w:p>
    <w:p w14:paraId="47BA5857" w14:textId="77777777" w:rsidR="00A21F4B" w:rsidRPr="00A21F4B" w:rsidRDefault="00A21F4B" w:rsidP="00A21F4B">
      <w:pPr>
        <w:jc w:val="both"/>
        <w:rPr>
          <w:rFonts w:cs="Arial"/>
          <w:sz w:val="20"/>
        </w:rPr>
      </w:pPr>
    </w:p>
    <w:p w14:paraId="52DBD7B2" w14:textId="0346C05A" w:rsidR="00A21F4B" w:rsidRPr="00A21F4B" w:rsidRDefault="00A21F4B" w:rsidP="00A21F4B">
      <w:pPr>
        <w:jc w:val="both"/>
        <w:rPr>
          <w:rFonts w:cs="Arial"/>
          <w:sz w:val="20"/>
        </w:rPr>
      </w:pPr>
      <w:r w:rsidRPr="00A21F4B">
        <w:rPr>
          <w:rFonts w:cs="Arial"/>
          <w:sz w:val="20"/>
        </w:rPr>
        <w:t xml:space="preserve">A School Selection Review Request Form is available for parents to complete if they believe that </w:t>
      </w:r>
      <w:r w:rsidR="00C37969">
        <w:rPr>
          <w:rFonts w:cs="Arial"/>
          <w:sz w:val="20"/>
        </w:rPr>
        <w:t>the test</w:t>
      </w:r>
      <w:r w:rsidRPr="00A21F4B">
        <w:rPr>
          <w:rFonts w:cs="Arial"/>
          <w:sz w:val="20"/>
        </w:rPr>
        <w:t xml:space="preserve"> performance was affected by exceptional circumstances.</w:t>
      </w:r>
    </w:p>
    <w:p w14:paraId="56EEBC8D" w14:textId="77777777" w:rsidR="00A21F4B" w:rsidRPr="00A21F4B" w:rsidRDefault="00A21F4B" w:rsidP="00A21F4B">
      <w:pPr>
        <w:jc w:val="both"/>
        <w:rPr>
          <w:rFonts w:cs="Arial"/>
          <w:sz w:val="20"/>
        </w:rPr>
      </w:pPr>
    </w:p>
    <w:p w14:paraId="1FC454DA" w14:textId="77777777" w:rsidR="00A21F4B" w:rsidRPr="00A21F4B" w:rsidRDefault="00A21F4B" w:rsidP="00A21F4B">
      <w:pPr>
        <w:jc w:val="both"/>
        <w:rPr>
          <w:rFonts w:cs="Arial"/>
          <w:sz w:val="20"/>
        </w:rPr>
      </w:pPr>
      <w:r w:rsidRPr="00A21F4B">
        <w:rPr>
          <w:rFonts w:cs="Arial"/>
          <w:sz w:val="20"/>
        </w:rPr>
        <w:t>There will be no opportunity to resit the selection test for admission in the same academic year.</w:t>
      </w:r>
    </w:p>
    <w:p w14:paraId="49F7EAB0" w14:textId="77777777" w:rsidR="00A21F4B" w:rsidRPr="00A21F4B" w:rsidRDefault="00A21F4B" w:rsidP="00A21F4B">
      <w:pPr>
        <w:jc w:val="both"/>
        <w:rPr>
          <w:rFonts w:cs="Arial"/>
          <w:sz w:val="20"/>
        </w:rPr>
      </w:pPr>
    </w:p>
    <w:p w14:paraId="46F34451" w14:textId="77777777" w:rsidR="00A21F4B" w:rsidRPr="00C37969" w:rsidRDefault="00A21F4B" w:rsidP="00A21F4B">
      <w:pPr>
        <w:jc w:val="both"/>
        <w:rPr>
          <w:rFonts w:cs="Arial"/>
          <w:b/>
          <w:szCs w:val="24"/>
        </w:rPr>
      </w:pPr>
      <w:r w:rsidRPr="00C37969">
        <w:rPr>
          <w:rFonts w:cs="Arial"/>
          <w:b/>
          <w:szCs w:val="24"/>
        </w:rPr>
        <w:t xml:space="preserve">Allocation of places </w:t>
      </w:r>
    </w:p>
    <w:p w14:paraId="7D90C438" w14:textId="6F3936EC" w:rsidR="00A21F4B" w:rsidRPr="00A21F4B" w:rsidRDefault="00C37969" w:rsidP="00A21F4B">
      <w:pPr>
        <w:jc w:val="both"/>
        <w:rPr>
          <w:rFonts w:cs="Arial"/>
          <w:sz w:val="20"/>
        </w:rPr>
      </w:pPr>
      <w:r>
        <w:rPr>
          <w:rFonts w:cs="Arial"/>
          <w:sz w:val="20"/>
        </w:rPr>
        <w:t>Candidates</w:t>
      </w:r>
      <w:r w:rsidR="00A21F4B" w:rsidRPr="00A21F4B">
        <w:rPr>
          <w:rFonts w:cs="Arial"/>
          <w:sz w:val="20"/>
        </w:rPr>
        <w:t xml:space="preserve"> will receive a single score following the selective test. We will use the score to rank the applications</w:t>
      </w:r>
      <w:r w:rsidR="00A878F9">
        <w:rPr>
          <w:rFonts w:cs="Arial"/>
          <w:sz w:val="20"/>
        </w:rPr>
        <w:t xml:space="preserve"> and places</w:t>
      </w:r>
      <w:r w:rsidR="00387C15">
        <w:rPr>
          <w:rFonts w:cs="Arial"/>
          <w:sz w:val="20"/>
        </w:rPr>
        <w:t xml:space="preserve"> are awarded</w:t>
      </w:r>
      <w:bookmarkStart w:id="11" w:name="_GoBack"/>
      <w:bookmarkEnd w:id="11"/>
      <w:r w:rsidR="00A878F9">
        <w:rPr>
          <w:rFonts w:cs="Arial"/>
          <w:sz w:val="20"/>
        </w:rPr>
        <w:t xml:space="preserve"> to those candidates achieving the selective score as determined by the Admissions panel.  </w:t>
      </w:r>
      <w:r w:rsidR="00A21F4B" w:rsidRPr="00A21F4B">
        <w:rPr>
          <w:rFonts w:cs="Arial"/>
          <w:sz w:val="20"/>
        </w:rPr>
        <w:t xml:space="preserve">Where it is necessary to prioritise between </w:t>
      </w:r>
      <w:r w:rsidR="00E10CE3">
        <w:rPr>
          <w:rFonts w:cs="Arial"/>
          <w:sz w:val="20"/>
        </w:rPr>
        <w:t>those</w:t>
      </w:r>
      <w:r w:rsidR="00A21F4B" w:rsidRPr="00A21F4B">
        <w:rPr>
          <w:rFonts w:cs="Arial"/>
          <w:sz w:val="20"/>
        </w:rPr>
        <w:t xml:space="preserve"> with the same score, the oversubscription criteria </w:t>
      </w:r>
      <w:r w:rsidR="00E10CE3">
        <w:rPr>
          <w:rFonts w:cs="Arial"/>
          <w:sz w:val="20"/>
        </w:rPr>
        <w:t>above</w:t>
      </w:r>
      <w:r w:rsidR="00A21F4B" w:rsidRPr="00A21F4B">
        <w:rPr>
          <w:rFonts w:cs="Arial"/>
          <w:sz w:val="20"/>
        </w:rPr>
        <w:t xml:space="preserve"> will be used. A final list of candidates will be returned to Torbay LA, in ranked order. </w:t>
      </w:r>
    </w:p>
    <w:p w14:paraId="35C48EA8" w14:textId="77777777" w:rsidR="00A21F4B" w:rsidRPr="00A21F4B" w:rsidRDefault="00A21F4B" w:rsidP="00A21F4B">
      <w:pPr>
        <w:jc w:val="both"/>
        <w:rPr>
          <w:rFonts w:cs="Arial"/>
          <w:sz w:val="20"/>
        </w:rPr>
      </w:pPr>
    </w:p>
    <w:p w14:paraId="50A195AD" w14:textId="00A1640F" w:rsidR="00A21F4B" w:rsidRPr="00A21F4B" w:rsidRDefault="00A21F4B" w:rsidP="00A21F4B">
      <w:pPr>
        <w:jc w:val="both"/>
        <w:rPr>
          <w:rFonts w:cs="Arial"/>
          <w:sz w:val="20"/>
        </w:rPr>
      </w:pPr>
      <w:r w:rsidRPr="00A21F4B">
        <w:rPr>
          <w:rFonts w:cs="Arial"/>
          <w:sz w:val="20"/>
        </w:rPr>
        <w:t xml:space="preserve">By the date required in the Torbay Council Secondary Co-ordination Scheme, the Admissions Panel will forward a ranked list of all candidates to the Council. This will include the moderated scores of any who have been subject to Selection Review. </w:t>
      </w:r>
      <w:r w:rsidRPr="00EE7136">
        <w:rPr>
          <w:rFonts w:cs="Arial"/>
          <w:b/>
          <w:sz w:val="20"/>
        </w:rPr>
        <w:t xml:space="preserve">Where a parent names the School on a Common Application Form but the </w:t>
      </w:r>
      <w:r w:rsidR="00E10CE3" w:rsidRPr="00EE7136">
        <w:rPr>
          <w:rFonts w:cs="Arial"/>
          <w:b/>
          <w:sz w:val="20"/>
        </w:rPr>
        <w:t>child</w:t>
      </w:r>
      <w:r w:rsidRPr="00EE7136">
        <w:rPr>
          <w:rFonts w:cs="Arial"/>
          <w:b/>
          <w:sz w:val="20"/>
        </w:rPr>
        <w:t xml:space="preserve"> has not taken the selective test, </w:t>
      </w:r>
      <w:r w:rsidR="00E10CE3" w:rsidRPr="00EE7136">
        <w:rPr>
          <w:rFonts w:cs="Arial"/>
          <w:b/>
          <w:sz w:val="20"/>
        </w:rPr>
        <w:t>there can be no</w:t>
      </w:r>
      <w:r w:rsidRPr="00EE7136">
        <w:rPr>
          <w:rFonts w:cs="Arial"/>
          <w:b/>
          <w:sz w:val="20"/>
        </w:rPr>
        <w:t xml:space="preserve"> offer</w:t>
      </w:r>
      <w:r w:rsidR="00E10CE3" w:rsidRPr="00EE7136">
        <w:rPr>
          <w:rFonts w:cs="Arial"/>
          <w:b/>
          <w:sz w:val="20"/>
        </w:rPr>
        <w:t xml:space="preserve"> of a place</w:t>
      </w:r>
      <w:r w:rsidRPr="00EE7136">
        <w:rPr>
          <w:rFonts w:cs="Arial"/>
          <w:b/>
          <w:sz w:val="20"/>
        </w:rPr>
        <w:t xml:space="preserve"> as </w:t>
      </w:r>
      <w:r w:rsidR="00E10CE3" w:rsidRPr="00EE7136">
        <w:rPr>
          <w:rFonts w:cs="Arial"/>
          <w:b/>
          <w:sz w:val="20"/>
        </w:rPr>
        <w:t>there will not be a</w:t>
      </w:r>
      <w:r w:rsidRPr="00EE7136">
        <w:rPr>
          <w:rFonts w:cs="Arial"/>
          <w:b/>
          <w:sz w:val="20"/>
        </w:rPr>
        <w:t xml:space="preserve"> test score.</w:t>
      </w:r>
      <w:r w:rsidRPr="00A21F4B">
        <w:rPr>
          <w:rFonts w:cs="Arial"/>
          <w:sz w:val="20"/>
        </w:rPr>
        <w:t xml:space="preserve"> </w:t>
      </w:r>
      <w:r w:rsidR="00E10CE3">
        <w:rPr>
          <w:rFonts w:cs="Arial"/>
          <w:sz w:val="20"/>
        </w:rPr>
        <w:t>The child</w:t>
      </w:r>
      <w:r w:rsidRPr="00A21F4B">
        <w:rPr>
          <w:rFonts w:cs="Arial"/>
          <w:sz w:val="20"/>
        </w:rPr>
        <w:t xml:space="preserve"> can sit a test when </w:t>
      </w:r>
      <w:r w:rsidR="00E10CE3">
        <w:rPr>
          <w:rFonts w:cs="Arial"/>
          <w:sz w:val="20"/>
        </w:rPr>
        <w:t xml:space="preserve">one is </w:t>
      </w:r>
      <w:r w:rsidRPr="00A21F4B">
        <w:rPr>
          <w:rFonts w:cs="Arial"/>
          <w:sz w:val="20"/>
        </w:rPr>
        <w:t>scheduled</w:t>
      </w:r>
      <w:r w:rsidR="00731C2A">
        <w:rPr>
          <w:rFonts w:cs="Arial"/>
          <w:sz w:val="20"/>
        </w:rPr>
        <w:t>.</w:t>
      </w:r>
      <w:r w:rsidRPr="00A21F4B">
        <w:rPr>
          <w:rFonts w:cs="Arial"/>
          <w:sz w:val="20"/>
        </w:rPr>
        <w:t xml:space="preserve"> </w:t>
      </w:r>
      <w:r w:rsidR="00E10CE3">
        <w:rPr>
          <w:rFonts w:cs="Arial"/>
          <w:sz w:val="20"/>
        </w:rPr>
        <w:t xml:space="preserve"> Late tested candidates will not be considered before any who applied and were tested on time. </w:t>
      </w:r>
      <w:r w:rsidRPr="00A21F4B">
        <w:rPr>
          <w:rFonts w:cs="Arial"/>
          <w:sz w:val="20"/>
        </w:rPr>
        <w:t xml:space="preserve"> </w:t>
      </w:r>
    </w:p>
    <w:p w14:paraId="61F7F519" w14:textId="77777777" w:rsidR="00A21F4B" w:rsidRPr="00A21F4B" w:rsidRDefault="00A21F4B" w:rsidP="00A21F4B">
      <w:pPr>
        <w:jc w:val="both"/>
        <w:rPr>
          <w:rFonts w:cs="Arial"/>
          <w:sz w:val="20"/>
        </w:rPr>
      </w:pPr>
    </w:p>
    <w:p w14:paraId="235F69DC" w14:textId="77777777" w:rsidR="00A21F4B" w:rsidRPr="00A21F4B" w:rsidRDefault="00A21F4B" w:rsidP="00C30B13">
      <w:pPr>
        <w:jc w:val="both"/>
        <w:rPr>
          <w:rFonts w:cs="Arial"/>
          <w:b/>
          <w:sz w:val="20"/>
        </w:rPr>
      </w:pPr>
    </w:p>
    <w:p w14:paraId="518ED330" w14:textId="77777777" w:rsidR="00A21F4B" w:rsidRPr="00A21F4B" w:rsidRDefault="00A21F4B" w:rsidP="00C30B13">
      <w:pPr>
        <w:jc w:val="both"/>
        <w:rPr>
          <w:rFonts w:cs="Arial"/>
          <w:b/>
          <w:sz w:val="20"/>
        </w:rPr>
      </w:pPr>
    </w:p>
    <w:p w14:paraId="5570027F" w14:textId="77777777" w:rsidR="00A21F4B" w:rsidRPr="00A21F4B" w:rsidRDefault="00A21F4B" w:rsidP="00C30B13">
      <w:pPr>
        <w:jc w:val="both"/>
        <w:rPr>
          <w:rFonts w:cs="Arial"/>
          <w:b/>
          <w:sz w:val="20"/>
        </w:rPr>
      </w:pPr>
    </w:p>
    <w:p w14:paraId="45AFDB97" w14:textId="7811B219" w:rsidR="00C30B13" w:rsidRPr="00800CE4" w:rsidRDefault="00C30B13" w:rsidP="00C30B13">
      <w:pPr>
        <w:jc w:val="both"/>
        <w:rPr>
          <w:rFonts w:cs="Arial"/>
          <w:b/>
          <w:sz w:val="20"/>
        </w:rPr>
      </w:pPr>
      <w:r w:rsidRPr="00800CE4">
        <w:rPr>
          <w:rFonts w:cs="Arial"/>
          <w:b/>
          <w:szCs w:val="24"/>
        </w:rPr>
        <w:t>Admission of children outside their normal age group</w:t>
      </w:r>
      <w:r w:rsidR="00F00739" w:rsidRPr="00800CE4">
        <w:rPr>
          <w:rFonts w:cs="Arial"/>
          <w:b/>
          <w:sz w:val="20"/>
        </w:rPr>
        <w:t xml:space="preserve"> </w:t>
      </w:r>
      <w:r w:rsidR="00E20B9B" w:rsidRPr="00800CE4">
        <w:rPr>
          <w:rFonts w:cs="Arial"/>
          <w:sz w:val="20"/>
        </w:rPr>
        <w:fldChar w:fldCharType="begin"/>
      </w:r>
      <w:r w:rsidR="001C3C6A" w:rsidRPr="00800CE4">
        <w:rPr>
          <w:rFonts w:cs="Arial"/>
          <w:sz w:val="20"/>
        </w:rPr>
        <w:instrText xml:space="preserve"> XE "Admission outside normal age range." </w:instrText>
      </w:r>
      <w:r w:rsidR="00E20B9B" w:rsidRPr="00800CE4">
        <w:rPr>
          <w:rFonts w:cs="Arial"/>
          <w:sz w:val="20"/>
        </w:rPr>
        <w:fldChar w:fldCharType="end"/>
      </w:r>
    </w:p>
    <w:p w14:paraId="06881071" w14:textId="77777777" w:rsidR="00955CF9" w:rsidRPr="00800CE4" w:rsidRDefault="00955CF9" w:rsidP="00955CF9">
      <w:pPr>
        <w:jc w:val="both"/>
        <w:rPr>
          <w:sz w:val="20"/>
        </w:rPr>
      </w:pPr>
      <w:r w:rsidRPr="00800CE4">
        <w:rPr>
          <w:sz w:val="20"/>
        </w:rPr>
        <w:t>Parents may request that their child is admitted outside their normal age group. To do so parents should include a request with their application, specifying why admission out of normal year group is being requested.</w:t>
      </w:r>
    </w:p>
    <w:p w14:paraId="2CEB77B3" w14:textId="77777777" w:rsidR="00955CF9" w:rsidRPr="00800CE4" w:rsidRDefault="00955CF9" w:rsidP="00955CF9">
      <w:pPr>
        <w:jc w:val="both"/>
        <w:rPr>
          <w:sz w:val="20"/>
        </w:rPr>
      </w:pPr>
    </w:p>
    <w:p w14:paraId="605BCDCA" w14:textId="3EB7686B" w:rsidR="00955CF9" w:rsidRPr="00800CE4" w:rsidRDefault="00955CF9" w:rsidP="00955CF9">
      <w:pPr>
        <w:jc w:val="both"/>
        <w:rPr>
          <w:sz w:val="20"/>
        </w:rPr>
      </w:pPr>
      <w:r w:rsidRPr="00800CE4">
        <w:rPr>
          <w:sz w:val="20"/>
        </w:rPr>
        <w:t xml:space="preserve">When such a request is made, we will make a decision on the basis of the circumstances of the case and in the best interests of the </w:t>
      </w:r>
      <w:r w:rsidR="00605325">
        <w:rPr>
          <w:sz w:val="20"/>
        </w:rPr>
        <w:t>child</w:t>
      </w:r>
      <w:r w:rsidRPr="00800CE4">
        <w:rPr>
          <w:sz w:val="20"/>
        </w:rPr>
        <w:t xml:space="preserve"> concerned, taking into account the views of the head teacher and any supporting evidence provided by the parent.</w:t>
      </w:r>
    </w:p>
    <w:p w14:paraId="3CF2AE54" w14:textId="77777777" w:rsidR="00955CF9" w:rsidRPr="00800CE4" w:rsidRDefault="00955CF9" w:rsidP="00955CF9">
      <w:pPr>
        <w:jc w:val="both"/>
        <w:rPr>
          <w:sz w:val="20"/>
        </w:rPr>
      </w:pPr>
    </w:p>
    <w:p w14:paraId="45168E3A" w14:textId="226D598A" w:rsidR="00955CF9" w:rsidRPr="00800CE4" w:rsidRDefault="00955CF9" w:rsidP="00955CF9">
      <w:pPr>
        <w:jc w:val="both"/>
        <w:rPr>
          <w:sz w:val="20"/>
        </w:rPr>
      </w:pPr>
      <w:r w:rsidRPr="00800CE4">
        <w:rPr>
          <w:sz w:val="20"/>
        </w:rPr>
        <w:t xml:space="preserve">We will ask parents to say in writing with as much supporting evidence as they wish to provide why they are requesting admission outside the normal age group for a </w:t>
      </w:r>
      <w:r w:rsidR="00605325">
        <w:rPr>
          <w:sz w:val="20"/>
        </w:rPr>
        <w:t>child</w:t>
      </w:r>
      <w:r w:rsidRPr="00800CE4">
        <w:rPr>
          <w:sz w:val="20"/>
        </w:rPr>
        <w:t xml:space="preserve">. The </w:t>
      </w:r>
      <w:r w:rsidR="006E458F" w:rsidRPr="00800CE4">
        <w:rPr>
          <w:sz w:val="20"/>
        </w:rPr>
        <w:t>admissions authority</w:t>
      </w:r>
      <w:r w:rsidRPr="00800CE4">
        <w:rPr>
          <w:sz w:val="20"/>
        </w:rPr>
        <w:t xml:space="preserve"> will consider this evidence and reach a decision in the </w:t>
      </w:r>
      <w:r w:rsidR="00605325">
        <w:rPr>
          <w:sz w:val="20"/>
        </w:rPr>
        <w:t>child’s</w:t>
      </w:r>
      <w:r w:rsidRPr="00800CE4">
        <w:rPr>
          <w:sz w:val="20"/>
        </w:rPr>
        <w:t xml:space="preserve"> best interests. It will take into account:</w:t>
      </w:r>
    </w:p>
    <w:p w14:paraId="0D5B2C60" w14:textId="77777777" w:rsidR="00955CF9" w:rsidRPr="00800CE4" w:rsidRDefault="00955CF9" w:rsidP="00F33392">
      <w:pPr>
        <w:pStyle w:val="ListParagraph"/>
        <w:numPr>
          <w:ilvl w:val="0"/>
          <w:numId w:val="6"/>
        </w:numPr>
        <w:jc w:val="both"/>
        <w:rPr>
          <w:sz w:val="20"/>
        </w:rPr>
      </w:pPr>
      <w:r w:rsidRPr="00800CE4">
        <w:rPr>
          <w:sz w:val="20"/>
        </w:rPr>
        <w:t>the parent’s views;</w:t>
      </w:r>
    </w:p>
    <w:p w14:paraId="7DC22887" w14:textId="77777777" w:rsidR="00955CF9" w:rsidRPr="00800CE4" w:rsidRDefault="00955CF9" w:rsidP="00F33392">
      <w:pPr>
        <w:pStyle w:val="ListParagraph"/>
        <w:numPr>
          <w:ilvl w:val="0"/>
          <w:numId w:val="6"/>
        </w:numPr>
        <w:jc w:val="both"/>
        <w:rPr>
          <w:sz w:val="20"/>
        </w:rPr>
      </w:pPr>
      <w:r w:rsidRPr="00800CE4">
        <w:rPr>
          <w:sz w:val="20"/>
        </w:rPr>
        <w:t xml:space="preserve">the views of the Headteacher of this school; </w:t>
      </w:r>
    </w:p>
    <w:p w14:paraId="1C99B217" w14:textId="5810C897" w:rsidR="00955CF9" w:rsidRPr="00800CE4" w:rsidRDefault="00955CF9" w:rsidP="00F33392">
      <w:pPr>
        <w:pStyle w:val="ListParagraph"/>
        <w:numPr>
          <w:ilvl w:val="0"/>
          <w:numId w:val="6"/>
        </w:numPr>
        <w:jc w:val="both"/>
        <w:rPr>
          <w:sz w:val="20"/>
        </w:rPr>
      </w:pPr>
      <w:r w:rsidRPr="00800CE4">
        <w:rPr>
          <w:sz w:val="20"/>
        </w:rPr>
        <w:t xml:space="preserve">information about academic, social and emotional development submitted by the parent; </w:t>
      </w:r>
    </w:p>
    <w:p w14:paraId="4F51D753" w14:textId="16EC314F" w:rsidR="00955CF9" w:rsidRPr="00800CE4" w:rsidRDefault="00955CF9" w:rsidP="00F33392">
      <w:pPr>
        <w:pStyle w:val="ListParagraph"/>
        <w:numPr>
          <w:ilvl w:val="0"/>
          <w:numId w:val="6"/>
        </w:numPr>
        <w:jc w:val="both"/>
        <w:rPr>
          <w:sz w:val="20"/>
        </w:rPr>
      </w:pPr>
      <w:r w:rsidRPr="00800CE4">
        <w:rPr>
          <w:sz w:val="20"/>
        </w:rPr>
        <w:t>information about medical history and the views of a relevant medical professional submitted by the parent;</w:t>
      </w:r>
    </w:p>
    <w:p w14:paraId="11BE631F" w14:textId="4277D0F2" w:rsidR="00955CF9" w:rsidRPr="00800CE4" w:rsidRDefault="00955CF9" w:rsidP="00F33392">
      <w:pPr>
        <w:pStyle w:val="ListParagraph"/>
        <w:numPr>
          <w:ilvl w:val="0"/>
          <w:numId w:val="6"/>
        </w:numPr>
        <w:jc w:val="both"/>
        <w:rPr>
          <w:sz w:val="20"/>
        </w:rPr>
      </w:pPr>
      <w:r w:rsidRPr="00800CE4">
        <w:rPr>
          <w:sz w:val="20"/>
        </w:rPr>
        <w:t xml:space="preserve">whether the </w:t>
      </w:r>
      <w:r w:rsidR="00605325">
        <w:rPr>
          <w:sz w:val="20"/>
        </w:rPr>
        <w:t>child</w:t>
      </w:r>
      <w:r w:rsidRPr="00800CE4">
        <w:rPr>
          <w:sz w:val="20"/>
        </w:rPr>
        <w:t xml:space="preserve"> has previously been educated out of the normal age group; </w:t>
      </w:r>
    </w:p>
    <w:p w14:paraId="4FED592E" w14:textId="77777777" w:rsidR="00955CF9" w:rsidRPr="00800CE4" w:rsidRDefault="00955CF9" w:rsidP="00F33392">
      <w:pPr>
        <w:pStyle w:val="ListParagraph"/>
        <w:numPr>
          <w:ilvl w:val="0"/>
          <w:numId w:val="6"/>
        </w:numPr>
        <w:jc w:val="both"/>
        <w:rPr>
          <w:sz w:val="20"/>
        </w:rPr>
      </w:pPr>
      <w:r w:rsidRPr="00800CE4">
        <w:rPr>
          <w:sz w:val="20"/>
        </w:rPr>
        <w:t>guidance from the Department for Education on the admission of summer-born children to Reception;</w:t>
      </w:r>
    </w:p>
    <w:p w14:paraId="5F830709" w14:textId="7A195803" w:rsidR="00955CF9" w:rsidRPr="00800CE4" w:rsidRDefault="00955CF9" w:rsidP="00F33392">
      <w:pPr>
        <w:pStyle w:val="ListParagraph"/>
        <w:numPr>
          <w:ilvl w:val="0"/>
          <w:numId w:val="6"/>
        </w:numPr>
        <w:jc w:val="both"/>
        <w:rPr>
          <w:sz w:val="20"/>
        </w:rPr>
      </w:pPr>
      <w:r w:rsidRPr="00800CE4">
        <w:rPr>
          <w:sz w:val="20"/>
        </w:rPr>
        <w:t xml:space="preserve">whether the </w:t>
      </w:r>
      <w:r w:rsidR="00605325">
        <w:rPr>
          <w:sz w:val="20"/>
        </w:rPr>
        <w:t>child</w:t>
      </w:r>
      <w:r w:rsidRPr="00800CE4">
        <w:rPr>
          <w:sz w:val="20"/>
        </w:rPr>
        <w:t xml:space="preserve"> may have fallen into a lower age group if it were not for being born prematurely.</w:t>
      </w:r>
    </w:p>
    <w:p w14:paraId="40B1CF7E" w14:textId="77777777" w:rsidR="00955CF9" w:rsidRPr="00800CE4" w:rsidRDefault="00955CF9" w:rsidP="00955CF9">
      <w:pPr>
        <w:rPr>
          <w:rFonts w:cs="Arial"/>
          <w:sz w:val="20"/>
        </w:rPr>
      </w:pPr>
    </w:p>
    <w:p w14:paraId="0071EBD8" w14:textId="54B432DA" w:rsidR="00955CF9" w:rsidRPr="00800CE4" w:rsidRDefault="00955CF9" w:rsidP="00955CF9">
      <w:pPr>
        <w:jc w:val="both"/>
        <w:rPr>
          <w:rFonts w:cs="Arial"/>
          <w:sz w:val="20"/>
        </w:rPr>
      </w:pPr>
      <w:r w:rsidRPr="00800CE4">
        <w:rPr>
          <w:rFonts w:cs="Arial"/>
          <w:sz w:val="20"/>
        </w:rPr>
        <w:t xml:space="preserve">Parents who make a request should consider the implications of being taught out of the normal age group. Any school the </w:t>
      </w:r>
      <w:r w:rsidR="00A21F4B">
        <w:rPr>
          <w:rFonts w:cs="Arial"/>
          <w:sz w:val="20"/>
        </w:rPr>
        <w:t>child</w:t>
      </w:r>
      <w:r w:rsidRPr="00800CE4">
        <w:rPr>
          <w:rFonts w:cs="Arial"/>
          <w:sz w:val="20"/>
        </w:rPr>
        <w:t xml:space="preserve"> later moves on to will not be obliged to continue to educate out of the normal age group. </w:t>
      </w:r>
    </w:p>
    <w:p w14:paraId="2D71737E" w14:textId="77777777" w:rsidR="00955CF9" w:rsidRPr="00800CE4" w:rsidRDefault="00955CF9" w:rsidP="00955CF9">
      <w:pPr>
        <w:jc w:val="both"/>
        <w:rPr>
          <w:rFonts w:cs="Arial"/>
          <w:sz w:val="20"/>
        </w:rPr>
      </w:pPr>
    </w:p>
    <w:p w14:paraId="74688130" w14:textId="200FBA0D" w:rsidR="00955CF9" w:rsidRPr="00800CE4" w:rsidRDefault="00955CF9" w:rsidP="00955CF9">
      <w:pPr>
        <w:jc w:val="both"/>
        <w:rPr>
          <w:rFonts w:cs="Arial"/>
          <w:sz w:val="20"/>
        </w:rPr>
      </w:pPr>
      <w:r w:rsidRPr="00800CE4">
        <w:rPr>
          <w:rFonts w:cs="Arial"/>
          <w:sz w:val="20"/>
        </w:rPr>
        <w:t xml:space="preserve">The </w:t>
      </w:r>
      <w:r w:rsidR="006E458F" w:rsidRPr="00800CE4">
        <w:rPr>
          <w:sz w:val="20"/>
        </w:rPr>
        <w:t xml:space="preserve">admissions authority </w:t>
      </w:r>
      <w:r w:rsidRPr="00800CE4">
        <w:rPr>
          <w:rFonts w:cs="Arial"/>
          <w:sz w:val="20"/>
        </w:rPr>
        <w:t>will reach a decision on which Year Group it believes is appropriate. It will then reach a decision on whether a place can be offered as it would for any application in that Year Group. Where it doesn</w:t>
      </w:r>
      <w:r w:rsidR="00AA63F5" w:rsidRPr="00800CE4">
        <w:rPr>
          <w:rFonts w:cs="Arial"/>
          <w:sz w:val="20"/>
        </w:rPr>
        <w:t>’</w:t>
      </w:r>
      <w:r w:rsidRPr="00800CE4">
        <w:rPr>
          <w:rFonts w:cs="Arial"/>
          <w:sz w:val="20"/>
        </w:rPr>
        <w:t xml:space="preserve">t agree to early admission to </w:t>
      </w:r>
      <w:r w:rsidR="00436F19" w:rsidRPr="00800CE4">
        <w:rPr>
          <w:rFonts w:cs="Arial"/>
          <w:sz w:val="20"/>
        </w:rPr>
        <w:t>Year 7</w:t>
      </w:r>
      <w:r w:rsidRPr="00800CE4">
        <w:rPr>
          <w:rFonts w:cs="Arial"/>
          <w:sz w:val="20"/>
        </w:rPr>
        <w:t xml:space="preserve"> – where the child would not have reached the age of </w:t>
      </w:r>
      <w:r w:rsidR="00436F19" w:rsidRPr="00800CE4">
        <w:rPr>
          <w:rFonts w:cs="Arial"/>
          <w:sz w:val="20"/>
        </w:rPr>
        <w:t>11</w:t>
      </w:r>
      <w:r w:rsidRPr="00800CE4">
        <w:rPr>
          <w:rFonts w:cs="Arial"/>
          <w:sz w:val="20"/>
        </w:rPr>
        <w:t xml:space="preserve"> by the beginning of September – it will be its view that this is not a suitable school for the child at that age. Under these circumstances, we will not accept an application for admission. There is no right of independent appeal against this decision.</w:t>
      </w:r>
    </w:p>
    <w:p w14:paraId="683100AA" w14:textId="77777777" w:rsidR="00542B5F" w:rsidRPr="00800CE4" w:rsidRDefault="00542B5F" w:rsidP="00AB6374">
      <w:pPr>
        <w:jc w:val="both"/>
        <w:rPr>
          <w:rFonts w:cs="Arial"/>
          <w:sz w:val="20"/>
        </w:rPr>
      </w:pPr>
    </w:p>
    <w:p w14:paraId="036405BD" w14:textId="77777777" w:rsidR="00A21F4B" w:rsidRPr="00800CE4" w:rsidRDefault="00A21F4B" w:rsidP="00A21F4B">
      <w:pPr>
        <w:jc w:val="both"/>
        <w:rPr>
          <w:rFonts w:cs="Arial"/>
          <w:b/>
          <w:bCs/>
          <w:sz w:val="20"/>
        </w:rPr>
      </w:pPr>
      <w:bookmarkStart w:id="12" w:name="howtoapplyinyear"/>
      <w:r w:rsidRPr="00800CE4">
        <w:rPr>
          <w:rFonts w:cs="Arial"/>
          <w:b/>
          <w:bCs/>
          <w:szCs w:val="24"/>
        </w:rPr>
        <w:t xml:space="preserve">How to apply </w:t>
      </w:r>
      <w:bookmarkEnd w:id="12"/>
      <w:r w:rsidRPr="00800CE4">
        <w:rPr>
          <w:rFonts w:cs="Arial"/>
          <w:b/>
          <w:bCs/>
          <w:szCs w:val="24"/>
        </w:rPr>
        <w:t>for a place at other times – In-Year Admissions</w:t>
      </w:r>
      <w:r w:rsidRPr="00800CE4">
        <w:rPr>
          <w:rFonts w:cs="Arial"/>
          <w:sz w:val="20"/>
        </w:rPr>
        <w:fldChar w:fldCharType="begin"/>
      </w:r>
      <w:r w:rsidRPr="00800CE4">
        <w:rPr>
          <w:rFonts w:cs="Arial"/>
          <w:sz w:val="20"/>
        </w:rPr>
        <w:instrText xml:space="preserve"> XE "In-Year admissions" </w:instrText>
      </w:r>
      <w:r w:rsidRPr="00800CE4">
        <w:rPr>
          <w:rFonts w:cs="Arial"/>
          <w:sz w:val="20"/>
        </w:rPr>
        <w:fldChar w:fldCharType="end"/>
      </w:r>
    </w:p>
    <w:p w14:paraId="2F3CC54E" w14:textId="14BBA168" w:rsidR="00A21F4B" w:rsidRPr="008E20E0" w:rsidRDefault="00A21F4B" w:rsidP="00A21F4B">
      <w:pPr>
        <w:jc w:val="both"/>
        <w:rPr>
          <w:rFonts w:cs="Arial"/>
          <w:sz w:val="20"/>
        </w:rPr>
      </w:pPr>
      <w:r w:rsidRPr="00800CE4">
        <w:rPr>
          <w:rFonts w:cs="Arial"/>
          <w:sz w:val="20"/>
        </w:rPr>
        <w:t xml:space="preserve">Parents apply using a </w:t>
      </w:r>
      <w:r>
        <w:rPr>
          <w:rFonts w:cs="Arial"/>
          <w:sz w:val="20"/>
        </w:rPr>
        <w:t>school</w:t>
      </w:r>
      <w:r w:rsidRPr="00800CE4">
        <w:rPr>
          <w:rFonts w:cs="Arial"/>
          <w:sz w:val="20"/>
        </w:rPr>
        <w:t xml:space="preserve"> Application Form</w:t>
      </w:r>
      <w:r>
        <w:rPr>
          <w:rFonts w:cs="Arial"/>
          <w:sz w:val="20"/>
        </w:rPr>
        <w:t xml:space="preserve"> </w:t>
      </w:r>
      <w:r w:rsidR="00314E1F">
        <w:rPr>
          <w:rFonts w:cs="Arial"/>
          <w:sz w:val="20"/>
        </w:rPr>
        <w:t>or</w:t>
      </w:r>
      <w:r>
        <w:rPr>
          <w:rFonts w:cs="Arial"/>
          <w:sz w:val="20"/>
        </w:rPr>
        <w:t xml:space="preserve"> the Torbay In-Year Common Application Form, the TIPS4A</w:t>
      </w:r>
      <w:r w:rsidRPr="00800CE4">
        <w:rPr>
          <w:rFonts w:cs="Arial"/>
          <w:sz w:val="20"/>
        </w:rPr>
        <w:t>, regardless of where the child lives. For all children, this is available</w:t>
      </w:r>
      <w:r w:rsidR="000D3821">
        <w:rPr>
          <w:rFonts w:cs="Arial"/>
          <w:sz w:val="20"/>
        </w:rPr>
        <w:t xml:space="preserve"> </w:t>
      </w:r>
      <w:r>
        <w:rPr>
          <w:rFonts w:cs="Arial"/>
          <w:sz w:val="20"/>
        </w:rPr>
        <w:t xml:space="preserve">from the school office or from the </w:t>
      </w:r>
      <w:r w:rsidR="000D3821">
        <w:rPr>
          <w:rFonts w:cs="Arial"/>
          <w:sz w:val="20"/>
        </w:rPr>
        <w:t xml:space="preserve">Torbay Council website or the </w:t>
      </w:r>
      <w:r>
        <w:rPr>
          <w:rFonts w:cs="Arial"/>
          <w:sz w:val="20"/>
        </w:rPr>
        <w:t xml:space="preserve">Devon </w:t>
      </w:r>
      <w:r w:rsidR="000D3821">
        <w:rPr>
          <w:rFonts w:cs="Arial"/>
          <w:sz w:val="20"/>
        </w:rPr>
        <w:t xml:space="preserve">County Council </w:t>
      </w:r>
      <w:r>
        <w:rPr>
          <w:rFonts w:cs="Arial"/>
          <w:sz w:val="20"/>
        </w:rPr>
        <w:t xml:space="preserve">website </w:t>
      </w:r>
      <w:hyperlink r:id="rId19" w:history="1">
        <w:r w:rsidRPr="00D370E2">
          <w:rPr>
            <w:rStyle w:val="Hyperlink"/>
            <w:rFonts w:cs="Arial"/>
            <w:sz w:val="20"/>
          </w:rPr>
          <w:t>http://devon.cc/schoolsifs</w:t>
        </w:r>
      </w:hyperlink>
      <w:r>
        <w:rPr>
          <w:rFonts w:cs="Arial"/>
          <w:sz w:val="20"/>
        </w:rPr>
        <w:t xml:space="preserve">. </w:t>
      </w:r>
      <w:r w:rsidRPr="00800CE4">
        <w:rPr>
          <w:rFonts w:cs="Arial"/>
          <w:sz w:val="20"/>
        </w:rPr>
        <w:t xml:space="preserve">All applications received </w:t>
      </w:r>
      <w:r w:rsidRPr="008E20E0">
        <w:rPr>
          <w:rFonts w:cs="Arial"/>
          <w:sz w:val="20"/>
        </w:rPr>
        <w:t xml:space="preserve">by the school, by 2pm on the same day will be considered together, before later applications. </w:t>
      </w:r>
      <w:r w:rsidRPr="008E20E0">
        <w:rPr>
          <w:rFonts w:cs="Arial"/>
          <w:sz w:val="20"/>
        </w:rPr>
        <w:tab/>
      </w:r>
    </w:p>
    <w:p w14:paraId="496A0A2A" w14:textId="77777777" w:rsidR="00A21F4B" w:rsidRPr="008E20E0" w:rsidRDefault="00A21F4B" w:rsidP="00A21F4B">
      <w:pPr>
        <w:jc w:val="both"/>
        <w:rPr>
          <w:rFonts w:cs="Arial"/>
          <w:sz w:val="20"/>
        </w:rPr>
      </w:pPr>
    </w:p>
    <w:p w14:paraId="0414DC61" w14:textId="77777777" w:rsidR="00A21F4B" w:rsidRPr="008E20E0" w:rsidRDefault="00A21F4B" w:rsidP="00A21F4B">
      <w:pPr>
        <w:jc w:val="both"/>
        <w:rPr>
          <w:rFonts w:cs="Arial"/>
          <w:sz w:val="20"/>
        </w:rPr>
      </w:pPr>
      <w:r w:rsidRPr="008E20E0">
        <w:rPr>
          <w:rFonts w:cs="Arial"/>
          <w:sz w:val="20"/>
        </w:rPr>
        <w:t xml:space="preserve">All </w:t>
      </w:r>
      <w:r>
        <w:rPr>
          <w:rFonts w:cs="Arial"/>
          <w:sz w:val="20"/>
        </w:rPr>
        <w:t>children</w:t>
      </w:r>
      <w:r w:rsidRPr="008E20E0">
        <w:rPr>
          <w:rFonts w:cs="Arial"/>
          <w:sz w:val="20"/>
        </w:rPr>
        <w:t xml:space="preserve"> seeking admission after the beginning of Year 7 must provide evidence of their academic ability. This will normally be by sitting entrance tests, except where evidence of ability from another selective school is accepted.</w:t>
      </w:r>
    </w:p>
    <w:p w14:paraId="2F573707" w14:textId="77777777" w:rsidR="00A21F4B" w:rsidRPr="008E20E0" w:rsidRDefault="00A21F4B" w:rsidP="00A21F4B">
      <w:pPr>
        <w:jc w:val="both"/>
        <w:rPr>
          <w:rFonts w:cs="Arial"/>
          <w:sz w:val="20"/>
        </w:rPr>
      </w:pPr>
    </w:p>
    <w:p w14:paraId="3FE6CD74" w14:textId="77777777" w:rsidR="00A21F4B" w:rsidRDefault="00A21F4B" w:rsidP="00A21F4B">
      <w:pPr>
        <w:jc w:val="both"/>
        <w:rPr>
          <w:rFonts w:cs="Arial"/>
          <w:sz w:val="20"/>
        </w:rPr>
      </w:pPr>
      <w:r w:rsidRPr="008E20E0">
        <w:rPr>
          <w:rFonts w:cs="Arial"/>
          <w:sz w:val="20"/>
        </w:rPr>
        <w:t xml:space="preserve">Where there is a vacancy, if you are seeking an in-year place because your </w:t>
      </w:r>
      <w:r>
        <w:rPr>
          <w:rFonts w:cs="Arial"/>
          <w:sz w:val="20"/>
        </w:rPr>
        <w:t>son</w:t>
      </w:r>
      <w:r w:rsidRPr="008E20E0">
        <w:rPr>
          <w:rFonts w:cs="Arial"/>
          <w:sz w:val="20"/>
        </w:rPr>
        <w:t xml:space="preserve"> has just moved to the area and doesn’t already have a school place, admission would be as soon as possible. If your </w:t>
      </w:r>
      <w:r>
        <w:rPr>
          <w:rFonts w:cs="Arial"/>
          <w:sz w:val="20"/>
        </w:rPr>
        <w:t>son</w:t>
      </w:r>
      <w:r w:rsidRPr="008E20E0">
        <w:rPr>
          <w:rFonts w:cs="Arial"/>
          <w:sz w:val="20"/>
        </w:rPr>
        <w:t xml:space="preserve"> already has a school place locally, admission will normally be at the beginning of a term or half-term unless we agree that it is necessary and appropriate to transfer sooner.</w:t>
      </w:r>
    </w:p>
    <w:p w14:paraId="1464A0AD" w14:textId="77777777" w:rsidR="00A21F4B" w:rsidRDefault="00A21F4B" w:rsidP="00A21F4B">
      <w:pPr>
        <w:jc w:val="both"/>
        <w:rPr>
          <w:rFonts w:cs="Arial"/>
          <w:sz w:val="20"/>
        </w:rPr>
      </w:pPr>
    </w:p>
    <w:p w14:paraId="7374D5E6" w14:textId="77777777" w:rsidR="00A21F4B" w:rsidRPr="00800CE4" w:rsidRDefault="00A21F4B" w:rsidP="00A21F4B">
      <w:pPr>
        <w:jc w:val="both"/>
        <w:rPr>
          <w:rFonts w:cs="Arial"/>
          <w:sz w:val="20"/>
        </w:rPr>
      </w:pPr>
      <w:r w:rsidRPr="00800CE4">
        <w:rPr>
          <w:rFonts w:cs="Arial"/>
          <w:sz w:val="20"/>
        </w:rPr>
        <w:t>In-Year applications will not be considered further in advance than 8 school weeks (40 school days) of the place being required with the exception of children from UK service personnel families posted to a new area whose applications will be considered up to 16 school weeks in advance. Applications received outside this timescale will be returned to the applicant or put aside until 8 / 16 school weeks before admission is required.</w:t>
      </w:r>
    </w:p>
    <w:p w14:paraId="643EDC94" w14:textId="77777777" w:rsidR="00A21F4B" w:rsidRDefault="00A21F4B" w:rsidP="00A21F4B">
      <w:pPr>
        <w:jc w:val="both"/>
        <w:rPr>
          <w:rFonts w:cs="Arial"/>
          <w:sz w:val="20"/>
        </w:rPr>
      </w:pPr>
    </w:p>
    <w:p w14:paraId="5AA0F5B4" w14:textId="5264F6F5" w:rsidR="00A21F4B" w:rsidRPr="00800CE4" w:rsidRDefault="00A21F4B" w:rsidP="00A21F4B">
      <w:pPr>
        <w:jc w:val="both"/>
        <w:rPr>
          <w:rFonts w:cs="Arial"/>
          <w:sz w:val="20"/>
        </w:rPr>
      </w:pPr>
      <w:r w:rsidRPr="00800CE4">
        <w:rPr>
          <w:rFonts w:cs="Arial"/>
          <w:sz w:val="20"/>
        </w:rPr>
        <w:t xml:space="preserve">For In-Year admissions, we will reach a decision in response to applications and inform the </w:t>
      </w:r>
      <w:r>
        <w:rPr>
          <w:rFonts w:cs="Arial"/>
          <w:sz w:val="20"/>
        </w:rPr>
        <w:t>Torbay</w:t>
      </w:r>
      <w:r w:rsidRPr="00800CE4">
        <w:rPr>
          <w:rFonts w:cs="Arial"/>
          <w:sz w:val="20"/>
        </w:rPr>
        <w:t xml:space="preserve"> Admissions Team within 5 school days of receipt of the application</w:t>
      </w:r>
      <w:r w:rsidR="00954F85">
        <w:rPr>
          <w:rFonts w:cs="Arial"/>
          <w:sz w:val="20"/>
        </w:rPr>
        <w:t xml:space="preserve"> and subsequent testing</w:t>
      </w:r>
      <w:r w:rsidRPr="00800CE4">
        <w:rPr>
          <w:rFonts w:cs="Arial"/>
          <w:sz w:val="20"/>
        </w:rPr>
        <w:t>. We will give reasons for any refusal in writing to the LA promptly so that it can take a view whether the refusal is lawful and operate its Fair Access Protocol if necessary.</w:t>
      </w:r>
    </w:p>
    <w:p w14:paraId="6238FB71" w14:textId="504C6CDE" w:rsidR="00A21F4B" w:rsidRPr="00800CE4" w:rsidRDefault="00A21F4B" w:rsidP="00C579D7">
      <w:pPr>
        <w:tabs>
          <w:tab w:val="left" w:pos="3435"/>
        </w:tabs>
        <w:jc w:val="both"/>
        <w:rPr>
          <w:rFonts w:cs="Arial"/>
          <w:sz w:val="20"/>
        </w:rPr>
      </w:pPr>
    </w:p>
    <w:p w14:paraId="3A67FD80" w14:textId="77777777" w:rsidR="00C579D7" w:rsidRPr="00800CE4" w:rsidRDefault="00C579D7" w:rsidP="00C579D7">
      <w:pPr>
        <w:jc w:val="both"/>
        <w:rPr>
          <w:rFonts w:cs="Arial"/>
          <w:b/>
          <w:bCs/>
          <w:szCs w:val="24"/>
        </w:rPr>
      </w:pPr>
      <w:r w:rsidRPr="00800CE4">
        <w:rPr>
          <w:rFonts w:cs="Arial"/>
          <w:b/>
          <w:bCs/>
          <w:szCs w:val="24"/>
        </w:rPr>
        <w:t xml:space="preserve">Admission </w:t>
      </w:r>
      <w:bookmarkStart w:id="13" w:name="appeals"/>
      <w:r w:rsidRPr="00800CE4">
        <w:rPr>
          <w:rFonts w:cs="Arial"/>
          <w:b/>
          <w:bCs/>
          <w:szCs w:val="24"/>
        </w:rPr>
        <w:t>Appeals</w:t>
      </w:r>
      <w:bookmarkEnd w:id="13"/>
      <w:r w:rsidR="002E77E9" w:rsidRPr="00800CE4">
        <w:rPr>
          <w:rFonts w:cs="Arial"/>
          <w:b/>
          <w:bCs/>
          <w:szCs w:val="24"/>
        </w:rPr>
        <w:t xml:space="preserve"> </w:t>
      </w:r>
      <w:r w:rsidR="00E20B9B" w:rsidRPr="00800CE4">
        <w:rPr>
          <w:rFonts w:cs="Arial"/>
          <w:b/>
          <w:bCs/>
          <w:sz w:val="20"/>
        </w:rPr>
        <w:fldChar w:fldCharType="begin"/>
      </w:r>
      <w:r w:rsidRPr="00800CE4">
        <w:rPr>
          <w:rFonts w:cs="Arial"/>
          <w:sz w:val="20"/>
        </w:rPr>
        <w:instrText xml:space="preserve"> XE "</w:instrText>
      </w:r>
      <w:r w:rsidRPr="00800CE4">
        <w:rPr>
          <w:rFonts w:cs="Arial"/>
          <w:bCs/>
          <w:sz w:val="20"/>
        </w:rPr>
        <w:instrText>Appeals</w:instrText>
      </w:r>
      <w:r w:rsidRPr="00800CE4">
        <w:rPr>
          <w:rFonts w:cs="Arial"/>
          <w:sz w:val="20"/>
        </w:rPr>
        <w:instrText xml:space="preserve">" </w:instrText>
      </w:r>
      <w:r w:rsidR="00E20B9B" w:rsidRPr="00800CE4">
        <w:rPr>
          <w:rFonts w:cs="Arial"/>
          <w:b/>
          <w:bCs/>
          <w:sz w:val="20"/>
        </w:rPr>
        <w:fldChar w:fldCharType="end"/>
      </w:r>
    </w:p>
    <w:p w14:paraId="4274E37A" w14:textId="426E3A78" w:rsidR="00C579D7" w:rsidRPr="00800CE4" w:rsidRDefault="00F00739" w:rsidP="00C579D7">
      <w:pPr>
        <w:jc w:val="both"/>
        <w:rPr>
          <w:rFonts w:cs="Arial"/>
          <w:sz w:val="20"/>
        </w:rPr>
      </w:pPr>
      <w:r w:rsidRPr="00800CE4">
        <w:rPr>
          <w:rFonts w:cs="Arial"/>
          <w:sz w:val="20"/>
        </w:rPr>
        <w:t>We will refuse admission when we believe that the Year Group is full and we are unable to meet the child’s needs without causing prejudice to efficient education or the efficient use of resources.</w:t>
      </w:r>
      <w:r w:rsidR="002E77E9" w:rsidRPr="00800CE4">
        <w:rPr>
          <w:rFonts w:cs="Arial"/>
          <w:sz w:val="20"/>
        </w:rPr>
        <w:t xml:space="preserve"> </w:t>
      </w:r>
      <w:r w:rsidR="00E10CE3">
        <w:rPr>
          <w:rFonts w:cs="Arial"/>
          <w:sz w:val="20"/>
        </w:rPr>
        <w:t xml:space="preserve">We will also refuse applications where selective ability has not been demonstrated. </w:t>
      </w:r>
      <w:r w:rsidR="002E77E9" w:rsidRPr="00800CE4">
        <w:rPr>
          <w:rFonts w:cs="Arial"/>
          <w:sz w:val="20"/>
        </w:rPr>
        <w:t xml:space="preserve">Whenever an application is refused, there will be a formal decision letter which will give a reason for refusal and advice about the parent’s right of appeal to an Appeals Panel that is independent of this school. </w:t>
      </w:r>
    </w:p>
    <w:p w14:paraId="1DE946BB" w14:textId="4E8ADA7C" w:rsidR="00436F19" w:rsidRPr="00800CE4" w:rsidRDefault="00436F19" w:rsidP="00C579D7">
      <w:pPr>
        <w:jc w:val="both"/>
        <w:rPr>
          <w:rFonts w:cs="Arial"/>
          <w:sz w:val="20"/>
        </w:rPr>
      </w:pPr>
    </w:p>
    <w:p w14:paraId="2BDE456C" w14:textId="77777777" w:rsidR="00436F19" w:rsidRPr="00800CE4" w:rsidRDefault="00436F19" w:rsidP="00436F19">
      <w:pPr>
        <w:rPr>
          <w:b/>
        </w:rPr>
      </w:pPr>
      <w:r w:rsidRPr="00800CE4">
        <w:rPr>
          <w:b/>
        </w:rPr>
        <w:t>How to apply for a place in the Sixth Form</w:t>
      </w:r>
      <w:r w:rsidRPr="00800CE4">
        <w:rPr>
          <w:sz w:val="20"/>
        </w:rPr>
        <w:fldChar w:fldCharType="begin"/>
      </w:r>
      <w:r w:rsidRPr="00800CE4">
        <w:rPr>
          <w:sz w:val="20"/>
        </w:rPr>
        <w:instrText xml:space="preserve"> xe "How to apply for a place" </w:instrText>
      </w:r>
      <w:r w:rsidRPr="00800CE4">
        <w:rPr>
          <w:sz w:val="20"/>
        </w:rPr>
        <w:fldChar w:fldCharType="end"/>
      </w:r>
    </w:p>
    <w:p w14:paraId="0919FD3B" w14:textId="7D813894" w:rsidR="00436F19" w:rsidRPr="00800CE4" w:rsidRDefault="00436F19" w:rsidP="00436F19">
      <w:pPr>
        <w:jc w:val="both"/>
        <w:rPr>
          <w:rFonts w:cs="Arial"/>
          <w:sz w:val="20"/>
        </w:rPr>
      </w:pPr>
      <w:r w:rsidRPr="00800CE4">
        <w:rPr>
          <w:rFonts w:cs="Arial"/>
          <w:sz w:val="20"/>
        </w:rPr>
        <w:t xml:space="preserve">Applications for admission to our Sixth Form – Years 12 and 13 can be made direct to the </w:t>
      </w:r>
      <w:r w:rsidR="00052308">
        <w:rPr>
          <w:rFonts w:cs="Arial"/>
          <w:sz w:val="20"/>
        </w:rPr>
        <w:t>School</w:t>
      </w:r>
      <w:r w:rsidRPr="00800CE4">
        <w:rPr>
          <w:rFonts w:cs="Arial"/>
          <w:sz w:val="20"/>
        </w:rPr>
        <w:t>. Information is available in our separate admissions policy for Sixth Form.</w:t>
      </w:r>
    </w:p>
    <w:p w14:paraId="3FECA4DC" w14:textId="77777777" w:rsidR="00436F19" w:rsidRPr="00800CE4" w:rsidRDefault="00436F19" w:rsidP="00C579D7">
      <w:pPr>
        <w:jc w:val="both"/>
        <w:rPr>
          <w:rFonts w:cs="Arial"/>
          <w:sz w:val="20"/>
        </w:rPr>
      </w:pPr>
    </w:p>
    <w:p w14:paraId="52DA90F9" w14:textId="76383AF0" w:rsidR="00800CE4" w:rsidRDefault="00800CE4" w:rsidP="006D0C99">
      <w:pPr>
        <w:widowControl/>
        <w:overflowPunct/>
        <w:autoSpaceDE/>
        <w:autoSpaceDN/>
        <w:adjustRightInd/>
        <w:textAlignment w:val="auto"/>
        <w:rPr>
          <w:rFonts w:cs="Arial"/>
          <w:b/>
          <w:bCs/>
          <w:szCs w:val="24"/>
        </w:rPr>
      </w:pPr>
      <w:bookmarkStart w:id="14" w:name="Definitions"/>
    </w:p>
    <w:p w14:paraId="6639F3F5" w14:textId="77777777" w:rsidR="00D053FD" w:rsidRPr="00800CE4" w:rsidRDefault="00D053FD" w:rsidP="006D0C99">
      <w:pPr>
        <w:widowControl/>
        <w:overflowPunct/>
        <w:autoSpaceDE/>
        <w:autoSpaceDN/>
        <w:adjustRightInd/>
        <w:textAlignment w:val="auto"/>
        <w:rPr>
          <w:rFonts w:cs="Arial"/>
          <w:b/>
          <w:bCs/>
          <w:szCs w:val="24"/>
        </w:rPr>
      </w:pPr>
    </w:p>
    <w:p w14:paraId="2DF0E34C" w14:textId="429E6D79" w:rsidR="00280565" w:rsidRPr="00800CE4" w:rsidRDefault="00280565" w:rsidP="006D0C99">
      <w:pPr>
        <w:widowControl/>
        <w:overflowPunct/>
        <w:autoSpaceDE/>
        <w:autoSpaceDN/>
        <w:adjustRightInd/>
        <w:textAlignment w:val="auto"/>
        <w:rPr>
          <w:rFonts w:cs="Arial"/>
          <w:b/>
          <w:bCs/>
          <w:sz w:val="20"/>
        </w:rPr>
      </w:pPr>
      <w:r w:rsidRPr="00800CE4">
        <w:rPr>
          <w:rFonts w:cs="Arial"/>
          <w:b/>
          <w:bCs/>
          <w:szCs w:val="24"/>
        </w:rPr>
        <w:t>Contacts for Further Information</w:t>
      </w:r>
      <w:r w:rsidRPr="00800CE4">
        <w:rPr>
          <w:rFonts w:cs="Arial"/>
          <w:b/>
          <w:bCs/>
          <w:sz w:val="20"/>
        </w:rPr>
        <w:t xml:space="preserve"> </w:t>
      </w:r>
      <w:r w:rsidR="00E20B9B" w:rsidRPr="00800CE4">
        <w:rPr>
          <w:rFonts w:cs="Arial"/>
          <w:bCs/>
          <w:sz w:val="20"/>
        </w:rPr>
        <w:fldChar w:fldCharType="begin"/>
      </w:r>
      <w:r w:rsidRPr="00800CE4">
        <w:rPr>
          <w:rFonts w:cs="Arial"/>
          <w:bCs/>
          <w:sz w:val="20"/>
        </w:rPr>
        <w:instrText xml:space="preserve"> XE "Contact details" </w:instrText>
      </w:r>
      <w:r w:rsidR="00E20B9B" w:rsidRPr="00800CE4">
        <w:rPr>
          <w:rFonts w:cs="Arial"/>
          <w:bCs/>
          <w:sz w:val="20"/>
        </w:rPr>
        <w:fldChar w:fldCharType="end"/>
      </w:r>
    </w:p>
    <w:p w14:paraId="0D4CB7AC" w14:textId="77777777" w:rsidR="00280565" w:rsidRPr="00800CE4" w:rsidRDefault="00280565" w:rsidP="00280565">
      <w:pPr>
        <w:jc w:val="both"/>
        <w:rPr>
          <w:rFonts w:cs="Arial"/>
          <w:b/>
          <w:sz w:val="20"/>
        </w:rPr>
      </w:pPr>
    </w:p>
    <w:p w14:paraId="05AF13BF" w14:textId="77777777" w:rsidR="00E10CE3" w:rsidRPr="00A51E4F" w:rsidRDefault="00E10CE3" w:rsidP="00E10CE3">
      <w:pPr>
        <w:jc w:val="both"/>
        <w:rPr>
          <w:b/>
          <w:sz w:val="20"/>
        </w:rPr>
      </w:pPr>
      <w:bookmarkStart w:id="15" w:name="_Hlk531015355"/>
      <w:r w:rsidRPr="00A51E4F">
        <w:rPr>
          <w:b/>
          <w:sz w:val="20"/>
        </w:rPr>
        <w:t>Torbay Student Services</w:t>
      </w:r>
    </w:p>
    <w:p w14:paraId="28954C12" w14:textId="77777777" w:rsidR="00E10CE3" w:rsidRPr="00A51E4F" w:rsidRDefault="00E10CE3" w:rsidP="00E10CE3">
      <w:pPr>
        <w:ind w:firstLine="720"/>
        <w:jc w:val="both"/>
        <w:rPr>
          <w:sz w:val="20"/>
        </w:rPr>
      </w:pPr>
      <w:r w:rsidRPr="00A51E4F">
        <w:rPr>
          <w:sz w:val="20"/>
        </w:rPr>
        <w:t xml:space="preserve">01803 208908 </w:t>
      </w:r>
      <w:hyperlink r:id="rId20">
        <w:r w:rsidRPr="00A51E4F">
          <w:rPr>
            <w:color w:val="0000FF"/>
            <w:sz w:val="20"/>
            <w:u w:val="single"/>
          </w:rPr>
          <w:t>pupil.services@torbay.gov.uk</w:t>
        </w:r>
      </w:hyperlink>
    </w:p>
    <w:p w14:paraId="02942589" w14:textId="77777777" w:rsidR="00E10CE3" w:rsidRPr="00A51E4F" w:rsidRDefault="00387C15" w:rsidP="00E10CE3">
      <w:pPr>
        <w:ind w:firstLine="720"/>
        <w:jc w:val="both"/>
        <w:rPr>
          <w:sz w:val="20"/>
          <w:u w:val="single"/>
        </w:rPr>
      </w:pPr>
      <w:hyperlink r:id="rId21">
        <w:r w:rsidR="00E10CE3" w:rsidRPr="00A51E4F">
          <w:rPr>
            <w:color w:val="0000FF"/>
            <w:sz w:val="20"/>
            <w:u w:val="single"/>
          </w:rPr>
          <w:t>www.torbay.gov.uk/schooladmissions.htm</w:t>
        </w:r>
      </w:hyperlink>
      <w:r w:rsidR="00E10CE3" w:rsidRPr="00A51E4F">
        <w:rPr>
          <w:color w:val="0000FF"/>
          <w:sz w:val="20"/>
          <w:u w:val="single"/>
        </w:rPr>
        <w:t xml:space="preserve"> </w:t>
      </w:r>
      <w:r w:rsidR="00E10CE3" w:rsidRPr="00A51E4F">
        <w:rPr>
          <w:sz w:val="20"/>
          <w:u w:val="single"/>
        </w:rPr>
        <w:t xml:space="preserve"> </w:t>
      </w:r>
    </w:p>
    <w:p w14:paraId="0870A7D4" w14:textId="77777777" w:rsidR="00E10CE3" w:rsidRPr="00A51E4F" w:rsidRDefault="00E10CE3" w:rsidP="00E10CE3">
      <w:pPr>
        <w:jc w:val="both"/>
        <w:rPr>
          <w:b/>
          <w:sz w:val="20"/>
        </w:rPr>
      </w:pPr>
    </w:p>
    <w:p w14:paraId="64E32630" w14:textId="77777777" w:rsidR="00E10CE3" w:rsidRPr="00A51E4F" w:rsidRDefault="00E10CE3" w:rsidP="00E10CE3">
      <w:pPr>
        <w:jc w:val="both"/>
        <w:rPr>
          <w:b/>
          <w:sz w:val="20"/>
        </w:rPr>
      </w:pPr>
      <w:r w:rsidRPr="00A51E4F">
        <w:rPr>
          <w:b/>
          <w:sz w:val="20"/>
        </w:rPr>
        <w:t>Independent School Admissions Appeals</w:t>
      </w:r>
    </w:p>
    <w:p w14:paraId="793CFCC8" w14:textId="77777777" w:rsidR="00E10CE3" w:rsidRPr="00A51E4F" w:rsidRDefault="00E10CE3" w:rsidP="00E10CE3">
      <w:pPr>
        <w:ind w:firstLine="720"/>
        <w:jc w:val="both"/>
        <w:rPr>
          <w:sz w:val="20"/>
        </w:rPr>
      </w:pPr>
      <w:r w:rsidRPr="00A51E4F">
        <w:rPr>
          <w:sz w:val="20"/>
        </w:rPr>
        <w:t>Clerk to the Torbay Independent Appeals Panel, Town Hall, Castle Circus, Torquay, TQ1 3DR</w:t>
      </w:r>
    </w:p>
    <w:p w14:paraId="492A805D" w14:textId="77777777" w:rsidR="00E10CE3" w:rsidRDefault="00E10CE3" w:rsidP="00E10CE3">
      <w:pPr>
        <w:ind w:firstLine="720"/>
        <w:jc w:val="both"/>
        <w:rPr>
          <w:color w:val="0000FF"/>
          <w:sz w:val="20"/>
          <w:u w:val="single"/>
        </w:rPr>
      </w:pPr>
      <w:r w:rsidRPr="00A51E4F">
        <w:rPr>
          <w:sz w:val="20"/>
        </w:rPr>
        <w:t xml:space="preserve">01803 207087/207537 </w:t>
      </w:r>
      <w:hyperlink r:id="rId22">
        <w:r w:rsidRPr="00A51E4F">
          <w:rPr>
            <w:color w:val="0000FF"/>
            <w:sz w:val="20"/>
            <w:u w:val="single"/>
          </w:rPr>
          <w:t>governance.support@torbay.gov.uk</w:t>
        </w:r>
      </w:hyperlink>
    </w:p>
    <w:p w14:paraId="41520843" w14:textId="77777777" w:rsidR="00E10CE3" w:rsidRDefault="00E10CE3" w:rsidP="00E10CE3">
      <w:pPr>
        <w:jc w:val="both"/>
        <w:rPr>
          <w:color w:val="0000FF"/>
          <w:sz w:val="20"/>
          <w:u w:val="single"/>
        </w:rPr>
      </w:pPr>
    </w:p>
    <w:p w14:paraId="5D0C8388" w14:textId="7E8B4E91" w:rsidR="00280565" w:rsidRPr="00800CE4" w:rsidRDefault="006835CE" w:rsidP="00E10CE3">
      <w:pPr>
        <w:jc w:val="both"/>
        <w:rPr>
          <w:rFonts w:cs="Arial"/>
          <w:sz w:val="20"/>
        </w:rPr>
      </w:pPr>
      <w:r w:rsidRPr="00800CE4">
        <w:rPr>
          <w:rFonts w:cs="Arial"/>
          <w:b/>
          <w:sz w:val="20"/>
        </w:rPr>
        <w:t xml:space="preserve">Devon </w:t>
      </w:r>
      <w:r w:rsidR="00280565" w:rsidRPr="00800CE4">
        <w:rPr>
          <w:rFonts w:cs="Arial"/>
          <w:b/>
          <w:sz w:val="20"/>
        </w:rPr>
        <w:t>School Admissions Service</w:t>
      </w:r>
      <w:r w:rsidR="00280565" w:rsidRPr="00800CE4">
        <w:rPr>
          <w:rFonts w:cs="Arial"/>
          <w:sz w:val="20"/>
        </w:rPr>
        <w:t xml:space="preserve"> </w:t>
      </w:r>
    </w:p>
    <w:p w14:paraId="441EE20E" w14:textId="77777777" w:rsidR="00280565" w:rsidRPr="00800CE4" w:rsidRDefault="00387C15" w:rsidP="000A29CA">
      <w:pPr>
        <w:ind w:firstLine="720"/>
        <w:jc w:val="both"/>
        <w:rPr>
          <w:rStyle w:val="Hyperlink"/>
          <w:rFonts w:cs="Arial"/>
          <w:sz w:val="20"/>
        </w:rPr>
      </w:pPr>
      <w:hyperlink r:id="rId23" w:history="1">
        <w:r w:rsidR="00280565" w:rsidRPr="00800CE4">
          <w:rPr>
            <w:rStyle w:val="Hyperlink"/>
            <w:rFonts w:cs="Arial"/>
            <w:sz w:val="20"/>
          </w:rPr>
          <w:t>primaryschooladmissions@devon.gov.uk</w:t>
        </w:r>
      </w:hyperlink>
      <w:r w:rsidR="00280565" w:rsidRPr="00800CE4">
        <w:rPr>
          <w:rStyle w:val="Hyperlink"/>
          <w:rFonts w:cs="Arial"/>
          <w:sz w:val="20"/>
        </w:rPr>
        <w:t xml:space="preserve"> </w:t>
      </w:r>
      <w:r w:rsidR="00280565" w:rsidRPr="00800CE4">
        <w:rPr>
          <w:rFonts w:cs="Arial"/>
          <w:sz w:val="20"/>
        </w:rPr>
        <w:t xml:space="preserve">or </w:t>
      </w:r>
      <w:hyperlink r:id="rId24" w:history="1">
        <w:r w:rsidR="00280565" w:rsidRPr="00800CE4">
          <w:rPr>
            <w:rStyle w:val="Hyperlink"/>
            <w:rFonts w:cs="Arial"/>
            <w:sz w:val="20"/>
          </w:rPr>
          <w:t>admissions@devon.gov.uk</w:t>
        </w:r>
      </w:hyperlink>
      <w:r w:rsidR="00280565" w:rsidRPr="00800CE4">
        <w:rPr>
          <w:rFonts w:cs="Arial"/>
          <w:sz w:val="20"/>
        </w:rPr>
        <w:t xml:space="preserve"> </w:t>
      </w:r>
      <w:r w:rsidR="00280565" w:rsidRPr="00800CE4">
        <w:rPr>
          <w:rStyle w:val="Hyperlink"/>
          <w:rFonts w:cs="Arial"/>
          <w:sz w:val="20"/>
        </w:rPr>
        <w:t xml:space="preserve"> </w:t>
      </w:r>
    </w:p>
    <w:p w14:paraId="6FD31145" w14:textId="77777777" w:rsidR="008B61B1" w:rsidRPr="00800CE4" w:rsidRDefault="00280565" w:rsidP="000A29CA">
      <w:pPr>
        <w:ind w:firstLine="720"/>
        <w:jc w:val="both"/>
        <w:rPr>
          <w:rStyle w:val="Hyperlink"/>
        </w:rPr>
      </w:pPr>
      <w:r w:rsidRPr="00800CE4">
        <w:rPr>
          <w:rFonts w:cs="Arial"/>
          <w:sz w:val="20"/>
        </w:rPr>
        <w:t xml:space="preserve">Telephone contact through </w:t>
      </w:r>
      <w:r w:rsidRPr="00800CE4">
        <w:rPr>
          <w:rFonts w:cs="Arial"/>
          <w:i/>
          <w:sz w:val="20"/>
        </w:rPr>
        <w:t>My Devon</w:t>
      </w:r>
      <w:r w:rsidRPr="00800CE4">
        <w:rPr>
          <w:rFonts w:cs="Arial"/>
          <w:sz w:val="20"/>
        </w:rPr>
        <w:t xml:space="preserve"> on 0345 155 1019</w:t>
      </w:r>
      <w:r w:rsidR="008B61B1" w:rsidRPr="00800CE4">
        <w:rPr>
          <w:rFonts w:cs="Arial"/>
          <w:sz w:val="20"/>
        </w:rPr>
        <w:t xml:space="preserve"> </w:t>
      </w:r>
      <w:hyperlink r:id="rId25" w:history="1">
        <w:r w:rsidR="008B61B1" w:rsidRPr="00800CE4">
          <w:rPr>
            <w:rStyle w:val="Hyperlink"/>
            <w:rFonts w:cs="Arial"/>
            <w:sz w:val="20"/>
          </w:rPr>
          <w:t>admissions@devon.gov.uk</w:t>
        </w:r>
      </w:hyperlink>
    </w:p>
    <w:p w14:paraId="0F4A6A46" w14:textId="77777777" w:rsidR="008C5816" w:rsidRPr="00800CE4" w:rsidRDefault="008C5816" w:rsidP="00280565">
      <w:pPr>
        <w:jc w:val="both"/>
        <w:rPr>
          <w:rFonts w:cs="Arial"/>
          <w:b/>
          <w:bCs/>
          <w:sz w:val="20"/>
        </w:rPr>
      </w:pPr>
    </w:p>
    <w:p w14:paraId="34DBA99E" w14:textId="77777777" w:rsidR="00280565" w:rsidRPr="00800CE4" w:rsidRDefault="00280565" w:rsidP="00280565">
      <w:pPr>
        <w:jc w:val="both"/>
        <w:rPr>
          <w:rFonts w:cs="Arial"/>
          <w:b/>
          <w:bCs/>
          <w:sz w:val="20"/>
        </w:rPr>
      </w:pPr>
      <w:r w:rsidRPr="00800CE4">
        <w:rPr>
          <w:rFonts w:cs="Arial"/>
          <w:b/>
          <w:bCs/>
          <w:sz w:val="20"/>
        </w:rPr>
        <w:t>Devon County Council policies</w:t>
      </w:r>
      <w:r w:rsidR="006835CE" w:rsidRPr="00800CE4">
        <w:rPr>
          <w:rFonts w:cs="Arial"/>
          <w:b/>
          <w:bCs/>
          <w:sz w:val="20"/>
        </w:rPr>
        <w:t xml:space="preserve">, information and admissions application forms </w:t>
      </w:r>
    </w:p>
    <w:p w14:paraId="6A06CFFD" w14:textId="77777777" w:rsidR="00F51382" w:rsidRPr="00800CE4" w:rsidRDefault="00387C15" w:rsidP="00F51382">
      <w:pPr>
        <w:ind w:firstLine="720"/>
        <w:jc w:val="both"/>
        <w:rPr>
          <w:rFonts w:cs="Arial"/>
          <w:color w:val="1F497D"/>
          <w:sz w:val="20"/>
          <w:lang w:val="fr-FR"/>
        </w:rPr>
      </w:pPr>
      <w:hyperlink r:id="rId26" w:history="1">
        <w:r w:rsidR="00280565" w:rsidRPr="00800CE4">
          <w:rPr>
            <w:rStyle w:val="Hyperlink"/>
            <w:rFonts w:cs="Arial"/>
            <w:sz w:val="20"/>
            <w:lang w:val="fr-FR"/>
          </w:rPr>
          <w:t>devon.cc/admissionarrangements</w:t>
        </w:r>
      </w:hyperlink>
    </w:p>
    <w:p w14:paraId="22660297" w14:textId="77777777" w:rsidR="00280565" w:rsidRPr="00800CE4" w:rsidRDefault="00387C15" w:rsidP="00F51382">
      <w:pPr>
        <w:ind w:firstLine="720"/>
        <w:jc w:val="both"/>
        <w:rPr>
          <w:rFonts w:cs="Arial"/>
          <w:color w:val="1F497D"/>
          <w:sz w:val="20"/>
          <w:lang w:val="fr-FR"/>
        </w:rPr>
      </w:pPr>
      <w:hyperlink r:id="rId27" w:history="1">
        <w:r w:rsidR="00280565" w:rsidRPr="00800CE4">
          <w:rPr>
            <w:rStyle w:val="Hyperlink"/>
            <w:rFonts w:cs="Arial"/>
            <w:sz w:val="20"/>
            <w:lang w:val="fr-FR"/>
          </w:rPr>
          <w:t>devon.cc/admissions</w:t>
        </w:r>
      </w:hyperlink>
    </w:p>
    <w:p w14:paraId="3E7E20FD" w14:textId="77777777" w:rsidR="008C5816" w:rsidRPr="00800CE4" w:rsidRDefault="008C5816" w:rsidP="00280565">
      <w:pPr>
        <w:jc w:val="both"/>
        <w:rPr>
          <w:rFonts w:cs="Arial"/>
          <w:b/>
          <w:bCs/>
          <w:sz w:val="20"/>
          <w:lang w:val="fr-FR"/>
        </w:rPr>
      </w:pPr>
    </w:p>
    <w:p w14:paraId="07C4645A" w14:textId="77777777" w:rsidR="00280565" w:rsidRPr="00800CE4" w:rsidRDefault="006D0C99" w:rsidP="00280565">
      <w:pPr>
        <w:jc w:val="both"/>
        <w:rPr>
          <w:rFonts w:cs="Arial"/>
          <w:b/>
          <w:bCs/>
          <w:sz w:val="20"/>
        </w:rPr>
      </w:pPr>
      <w:r w:rsidRPr="00800CE4">
        <w:rPr>
          <w:rFonts w:cs="Arial"/>
          <w:b/>
          <w:bCs/>
          <w:sz w:val="20"/>
        </w:rPr>
        <w:t xml:space="preserve">Clerk to the </w:t>
      </w:r>
      <w:r w:rsidR="006835CE" w:rsidRPr="00800CE4">
        <w:rPr>
          <w:rFonts w:cs="Arial"/>
          <w:b/>
          <w:bCs/>
          <w:sz w:val="20"/>
        </w:rPr>
        <w:t xml:space="preserve">Independent </w:t>
      </w:r>
      <w:r w:rsidR="00280565" w:rsidRPr="00800CE4">
        <w:rPr>
          <w:rFonts w:cs="Arial"/>
          <w:b/>
          <w:bCs/>
          <w:sz w:val="20"/>
        </w:rPr>
        <w:t xml:space="preserve">School </w:t>
      </w:r>
      <w:r w:rsidR="006835CE" w:rsidRPr="00800CE4">
        <w:rPr>
          <w:rFonts w:cs="Arial"/>
          <w:b/>
          <w:bCs/>
          <w:sz w:val="20"/>
        </w:rPr>
        <w:t xml:space="preserve">Admissions </w:t>
      </w:r>
      <w:r w:rsidR="00280565" w:rsidRPr="00800CE4">
        <w:rPr>
          <w:rFonts w:cs="Arial"/>
          <w:b/>
          <w:bCs/>
          <w:sz w:val="20"/>
        </w:rPr>
        <w:t>Appeals</w:t>
      </w:r>
    </w:p>
    <w:p w14:paraId="144A8D64" w14:textId="77777777" w:rsidR="00280565" w:rsidRPr="00800CE4" w:rsidRDefault="00280565" w:rsidP="000A29CA">
      <w:pPr>
        <w:ind w:firstLine="720"/>
        <w:jc w:val="both"/>
        <w:rPr>
          <w:rFonts w:cs="Arial"/>
          <w:sz w:val="20"/>
        </w:rPr>
      </w:pPr>
      <w:r w:rsidRPr="00800CE4">
        <w:rPr>
          <w:rFonts w:cs="Arial"/>
          <w:sz w:val="20"/>
        </w:rPr>
        <w:t xml:space="preserve">0345 155 1019 </w:t>
      </w:r>
      <w:hyperlink r:id="rId28" w:history="1">
        <w:r w:rsidR="008B61B1" w:rsidRPr="00800CE4">
          <w:rPr>
            <w:rStyle w:val="Hyperlink"/>
            <w:rFonts w:cs="Arial"/>
            <w:sz w:val="20"/>
          </w:rPr>
          <w:t>devon.cc/appeals</w:t>
        </w:r>
      </w:hyperlink>
    </w:p>
    <w:p w14:paraId="0B1EEDC1" w14:textId="77777777" w:rsidR="008C5816" w:rsidRPr="00800CE4" w:rsidRDefault="008C5816" w:rsidP="00280565">
      <w:pPr>
        <w:jc w:val="both"/>
        <w:rPr>
          <w:rFonts w:cs="Arial"/>
          <w:b/>
          <w:bCs/>
          <w:sz w:val="20"/>
        </w:rPr>
      </w:pPr>
    </w:p>
    <w:p w14:paraId="3C93AFF9" w14:textId="77777777" w:rsidR="00280565" w:rsidRPr="00800CE4" w:rsidRDefault="006835CE" w:rsidP="00280565">
      <w:pPr>
        <w:jc w:val="both"/>
        <w:rPr>
          <w:rFonts w:cs="Arial"/>
          <w:b/>
          <w:bCs/>
          <w:sz w:val="20"/>
        </w:rPr>
      </w:pPr>
      <w:r w:rsidRPr="00800CE4">
        <w:rPr>
          <w:rFonts w:cs="Arial"/>
          <w:b/>
          <w:bCs/>
          <w:sz w:val="20"/>
        </w:rPr>
        <w:t xml:space="preserve">Devon </w:t>
      </w:r>
      <w:r w:rsidR="00280565" w:rsidRPr="00800CE4">
        <w:rPr>
          <w:rFonts w:cs="Arial"/>
          <w:b/>
          <w:bCs/>
          <w:sz w:val="20"/>
        </w:rPr>
        <w:t>Education Transport Team</w:t>
      </w:r>
    </w:p>
    <w:p w14:paraId="08D2B967" w14:textId="77777777" w:rsidR="00280565" w:rsidRPr="00800CE4" w:rsidRDefault="00280565" w:rsidP="000A29CA">
      <w:pPr>
        <w:ind w:firstLine="720"/>
        <w:jc w:val="both"/>
        <w:rPr>
          <w:rFonts w:cs="Arial"/>
          <w:sz w:val="20"/>
        </w:rPr>
      </w:pPr>
      <w:r w:rsidRPr="00800CE4">
        <w:rPr>
          <w:rFonts w:cs="Arial"/>
          <w:sz w:val="20"/>
        </w:rPr>
        <w:t xml:space="preserve">Telephone contact through </w:t>
      </w:r>
      <w:r w:rsidRPr="00800CE4">
        <w:rPr>
          <w:rFonts w:cs="Arial"/>
          <w:i/>
          <w:iCs/>
          <w:sz w:val="20"/>
        </w:rPr>
        <w:t>My Devon</w:t>
      </w:r>
      <w:r w:rsidRPr="00800CE4">
        <w:rPr>
          <w:rFonts w:cs="Arial"/>
          <w:sz w:val="20"/>
        </w:rPr>
        <w:t xml:space="preserve"> on 0345 155 1019</w:t>
      </w:r>
      <w:r w:rsidR="008B61B1" w:rsidRPr="00800CE4">
        <w:rPr>
          <w:rFonts w:cs="Arial"/>
          <w:sz w:val="20"/>
        </w:rPr>
        <w:t xml:space="preserve"> </w:t>
      </w:r>
      <w:hyperlink r:id="rId29" w:history="1">
        <w:r w:rsidR="008B61B1" w:rsidRPr="00800CE4">
          <w:rPr>
            <w:rStyle w:val="Hyperlink"/>
            <w:rFonts w:cs="Arial"/>
            <w:sz w:val="20"/>
          </w:rPr>
          <w:t>devon.cc/schooltransport</w:t>
        </w:r>
      </w:hyperlink>
    </w:p>
    <w:p w14:paraId="171F6502" w14:textId="77777777" w:rsidR="008C5816" w:rsidRPr="00800CE4" w:rsidRDefault="008C5816" w:rsidP="00280565">
      <w:pPr>
        <w:jc w:val="both"/>
        <w:rPr>
          <w:rFonts w:cs="Arial"/>
          <w:b/>
          <w:sz w:val="20"/>
        </w:rPr>
      </w:pPr>
    </w:p>
    <w:p w14:paraId="2A72C73C" w14:textId="77777777" w:rsidR="00280565" w:rsidRPr="00800CE4" w:rsidRDefault="00280565" w:rsidP="00280565">
      <w:pPr>
        <w:jc w:val="both"/>
        <w:rPr>
          <w:rFonts w:cs="Arial"/>
          <w:b/>
          <w:sz w:val="20"/>
        </w:rPr>
      </w:pPr>
      <w:r w:rsidRPr="00800CE4">
        <w:rPr>
          <w:rFonts w:cs="Arial"/>
          <w:b/>
          <w:sz w:val="20"/>
        </w:rPr>
        <w:t xml:space="preserve">Children's Education Advisory Service </w:t>
      </w:r>
      <w:r w:rsidRPr="00800CE4">
        <w:rPr>
          <w:rFonts w:cs="Arial"/>
          <w:sz w:val="20"/>
        </w:rPr>
        <w:t>– advice for service families</w:t>
      </w:r>
    </w:p>
    <w:p w14:paraId="1052038B" w14:textId="77777777" w:rsidR="008B61B1" w:rsidRPr="00800CE4" w:rsidRDefault="00280565" w:rsidP="000A29CA">
      <w:pPr>
        <w:ind w:firstLine="720"/>
        <w:jc w:val="both"/>
        <w:rPr>
          <w:rStyle w:val="Hyperlink"/>
          <w:rFonts w:cs="Arial"/>
          <w:sz w:val="20"/>
        </w:rPr>
      </w:pPr>
      <w:r w:rsidRPr="00800CE4">
        <w:rPr>
          <w:rFonts w:cs="Arial"/>
          <w:sz w:val="20"/>
        </w:rPr>
        <w:t>01980 618244</w:t>
      </w:r>
      <w:r w:rsidR="008B61B1" w:rsidRPr="00800CE4">
        <w:rPr>
          <w:rFonts w:cs="Arial"/>
          <w:sz w:val="20"/>
        </w:rPr>
        <w:t xml:space="preserve"> </w:t>
      </w:r>
      <w:hyperlink r:id="rId30" w:history="1">
        <w:r w:rsidR="008B61B1" w:rsidRPr="00800CE4">
          <w:rPr>
            <w:rStyle w:val="Hyperlink"/>
            <w:rFonts w:cs="Arial"/>
            <w:sz w:val="20"/>
          </w:rPr>
          <w:t>enquiries@ceas.detsa.co.uk</w:t>
        </w:r>
      </w:hyperlink>
    </w:p>
    <w:p w14:paraId="355EAE8F" w14:textId="77777777" w:rsidR="008C5816" w:rsidRPr="00800CE4" w:rsidRDefault="008C5816" w:rsidP="00280565">
      <w:pPr>
        <w:jc w:val="both"/>
        <w:rPr>
          <w:rFonts w:cs="Arial"/>
          <w:b/>
          <w:sz w:val="20"/>
        </w:rPr>
      </w:pPr>
    </w:p>
    <w:p w14:paraId="0C5B6D3C" w14:textId="77777777" w:rsidR="00280565" w:rsidRPr="00800CE4" w:rsidRDefault="00280565" w:rsidP="00280565">
      <w:pPr>
        <w:jc w:val="both"/>
        <w:rPr>
          <w:rFonts w:cs="Arial"/>
          <w:b/>
          <w:sz w:val="20"/>
        </w:rPr>
      </w:pPr>
      <w:r w:rsidRPr="00800CE4">
        <w:rPr>
          <w:rFonts w:cs="Arial"/>
          <w:b/>
          <w:sz w:val="20"/>
        </w:rPr>
        <w:t>The Department for Education (DfE)</w:t>
      </w:r>
    </w:p>
    <w:p w14:paraId="2A7A3CA3" w14:textId="77777777" w:rsidR="008B61B1" w:rsidRPr="00800CE4" w:rsidRDefault="00280565" w:rsidP="000A29CA">
      <w:pPr>
        <w:ind w:firstLine="720"/>
        <w:jc w:val="both"/>
        <w:rPr>
          <w:rStyle w:val="Hyperlink"/>
          <w:rFonts w:cs="Arial"/>
          <w:sz w:val="20"/>
        </w:rPr>
      </w:pPr>
      <w:r w:rsidRPr="00800CE4">
        <w:rPr>
          <w:rFonts w:cs="Arial"/>
          <w:sz w:val="20"/>
        </w:rPr>
        <w:t>0870 000 2288</w:t>
      </w:r>
      <w:r w:rsidR="008B61B1" w:rsidRPr="00800CE4">
        <w:rPr>
          <w:rFonts w:cs="Arial"/>
          <w:sz w:val="20"/>
        </w:rPr>
        <w:t xml:space="preserve"> </w:t>
      </w:r>
      <w:hyperlink r:id="rId31" w:history="1">
        <w:r w:rsidR="008B61B1" w:rsidRPr="00800CE4">
          <w:rPr>
            <w:rStyle w:val="Hyperlink"/>
            <w:rFonts w:cs="Arial"/>
            <w:sz w:val="20"/>
          </w:rPr>
          <w:t>www.education.gov.uk</w:t>
        </w:r>
      </w:hyperlink>
      <w:r w:rsidR="008B61B1" w:rsidRPr="00800CE4">
        <w:rPr>
          <w:rStyle w:val="Hyperlink"/>
          <w:rFonts w:cs="Arial"/>
          <w:sz w:val="20"/>
        </w:rPr>
        <w:t xml:space="preserve"> </w:t>
      </w:r>
    </w:p>
    <w:p w14:paraId="2E7508A4" w14:textId="77777777" w:rsidR="00131BB5" w:rsidRPr="00800CE4" w:rsidRDefault="00131BB5" w:rsidP="000A29CA">
      <w:pPr>
        <w:ind w:firstLine="720"/>
        <w:jc w:val="both"/>
        <w:rPr>
          <w:rStyle w:val="Hyperlink"/>
          <w:rFonts w:cs="Arial"/>
          <w:sz w:val="20"/>
        </w:rPr>
      </w:pPr>
    </w:p>
    <w:p w14:paraId="5AD943BC" w14:textId="64864381" w:rsidR="00664F45" w:rsidRPr="00800CE4" w:rsidRDefault="00664F45" w:rsidP="00664F45">
      <w:pPr>
        <w:jc w:val="both"/>
        <w:rPr>
          <w:rFonts w:cs="Arial"/>
          <w:b/>
          <w:bCs/>
          <w:sz w:val="20"/>
        </w:rPr>
      </w:pPr>
      <w:r w:rsidRPr="00800CE4">
        <w:rPr>
          <w:rFonts w:cs="Arial"/>
          <w:b/>
          <w:bCs/>
          <w:sz w:val="20"/>
        </w:rPr>
        <w:t xml:space="preserve">The Education </w:t>
      </w:r>
      <w:r w:rsidR="006D1223">
        <w:rPr>
          <w:rFonts w:cs="Arial"/>
          <w:b/>
          <w:bCs/>
          <w:sz w:val="20"/>
        </w:rPr>
        <w:t>&amp; S</w:t>
      </w:r>
      <w:r w:rsidRPr="00800CE4">
        <w:rPr>
          <w:rFonts w:cs="Arial"/>
          <w:b/>
          <w:bCs/>
          <w:sz w:val="20"/>
        </w:rPr>
        <w:t xml:space="preserve">kills Funding Agency (ESFA) </w:t>
      </w:r>
    </w:p>
    <w:p w14:paraId="5C085A10" w14:textId="77777777" w:rsidR="00664F45" w:rsidRPr="00800CE4" w:rsidRDefault="00664F45" w:rsidP="00664F45">
      <w:pPr>
        <w:ind w:firstLine="720"/>
        <w:rPr>
          <w:rStyle w:val="Hyperlink"/>
        </w:rPr>
      </w:pPr>
      <w:r w:rsidRPr="00800CE4">
        <w:rPr>
          <w:rFonts w:cs="Arial"/>
          <w:sz w:val="20"/>
        </w:rPr>
        <w:t xml:space="preserve">0370 000 2288 </w:t>
      </w:r>
      <w:hyperlink r:id="rId32" w:history="1">
        <w:r w:rsidRPr="00800CE4">
          <w:rPr>
            <w:rStyle w:val="Hyperlink"/>
            <w:rFonts w:cs="Arial"/>
            <w:sz w:val="20"/>
          </w:rPr>
          <w:t>www.gov.uk/government/organisations/education-and-skills-funding-agency</w:t>
        </w:r>
      </w:hyperlink>
      <w:r w:rsidRPr="00800CE4">
        <w:rPr>
          <w:rStyle w:val="Hyperlink"/>
          <w:rFonts w:cs="Arial"/>
          <w:sz w:val="20"/>
        </w:rPr>
        <w:t xml:space="preserve"> </w:t>
      </w:r>
    </w:p>
    <w:p w14:paraId="4773FEB0" w14:textId="77777777" w:rsidR="008C5816" w:rsidRPr="00800CE4" w:rsidRDefault="008C5816" w:rsidP="006835CE">
      <w:pPr>
        <w:jc w:val="both"/>
        <w:rPr>
          <w:rFonts w:cs="Arial"/>
          <w:b/>
          <w:bCs/>
          <w:sz w:val="20"/>
        </w:rPr>
      </w:pPr>
    </w:p>
    <w:p w14:paraId="47FE8ED6" w14:textId="77777777" w:rsidR="006835CE" w:rsidRPr="00800CE4" w:rsidRDefault="006835CE" w:rsidP="006835CE">
      <w:pPr>
        <w:jc w:val="both"/>
        <w:rPr>
          <w:rFonts w:cs="Arial"/>
          <w:b/>
          <w:bCs/>
          <w:sz w:val="20"/>
        </w:rPr>
      </w:pPr>
      <w:r w:rsidRPr="00800CE4">
        <w:rPr>
          <w:rFonts w:cs="Arial"/>
          <w:b/>
          <w:bCs/>
          <w:sz w:val="20"/>
        </w:rPr>
        <w:t xml:space="preserve">Office of the Schools Adjudicator </w:t>
      </w:r>
    </w:p>
    <w:p w14:paraId="0BBA8CF9" w14:textId="77777777" w:rsidR="008B61B1" w:rsidRPr="00800CE4" w:rsidRDefault="006835CE" w:rsidP="000A29CA">
      <w:pPr>
        <w:ind w:firstLine="720"/>
        <w:jc w:val="both"/>
        <w:rPr>
          <w:rStyle w:val="Hyperlink"/>
          <w:rFonts w:cs="Arial"/>
          <w:sz w:val="20"/>
        </w:rPr>
      </w:pPr>
      <w:r w:rsidRPr="00800CE4">
        <w:rPr>
          <w:rFonts w:cs="Arial"/>
          <w:sz w:val="20"/>
        </w:rPr>
        <w:t>01325 735303</w:t>
      </w:r>
      <w:r w:rsidR="008B61B1" w:rsidRPr="00800CE4">
        <w:rPr>
          <w:rFonts w:cs="Arial"/>
          <w:sz w:val="20"/>
        </w:rPr>
        <w:t xml:space="preserve"> </w:t>
      </w:r>
      <w:hyperlink r:id="rId33" w:history="1">
        <w:r w:rsidR="008B61B1" w:rsidRPr="00800CE4">
          <w:rPr>
            <w:rStyle w:val="Hyperlink"/>
            <w:rFonts w:cs="Arial"/>
            <w:sz w:val="20"/>
          </w:rPr>
          <w:t>www.education.gov.uk/schoolsadjudicator</w:t>
        </w:r>
      </w:hyperlink>
    </w:p>
    <w:p w14:paraId="0EBEEF26" w14:textId="77777777" w:rsidR="00280565" w:rsidRPr="00800CE4" w:rsidRDefault="00280565" w:rsidP="00280565">
      <w:pPr>
        <w:jc w:val="both"/>
        <w:rPr>
          <w:rFonts w:cs="Arial"/>
          <w:color w:val="FF0000"/>
          <w:sz w:val="20"/>
        </w:rPr>
      </w:pPr>
    </w:p>
    <w:p w14:paraId="4DE92B3E" w14:textId="77777777" w:rsidR="006835CE" w:rsidRPr="00800CE4" w:rsidRDefault="006835CE" w:rsidP="006835CE">
      <w:pPr>
        <w:tabs>
          <w:tab w:val="left" w:pos="3660"/>
        </w:tabs>
        <w:rPr>
          <w:rFonts w:cs="Arial"/>
          <w:b/>
          <w:sz w:val="20"/>
        </w:rPr>
      </w:pPr>
    </w:p>
    <w:p w14:paraId="052CCA56" w14:textId="77777777" w:rsidR="008C5816" w:rsidRPr="00800CE4" w:rsidRDefault="008C5816" w:rsidP="001C0F07">
      <w:pPr>
        <w:tabs>
          <w:tab w:val="left" w:pos="4103"/>
        </w:tabs>
        <w:rPr>
          <w:rFonts w:cs="Arial"/>
          <w:b/>
          <w:sz w:val="20"/>
        </w:rPr>
      </w:pPr>
    </w:p>
    <w:p w14:paraId="225AEC6F" w14:textId="77777777" w:rsidR="008C5816" w:rsidRPr="00800CE4" w:rsidRDefault="008C5816" w:rsidP="001C0F07">
      <w:pPr>
        <w:tabs>
          <w:tab w:val="left" w:pos="4103"/>
        </w:tabs>
        <w:rPr>
          <w:rFonts w:cs="Arial"/>
          <w:b/>
          <w:sz w:val="20"/>
        </w:rPr>
      </w:pPr>
    </w:p>
    <w:p w14:paraId="152D11BA" w14:textId="77777777" w:rsidR="008C5816" w:rsidRPr="00800CE4" w:rsidRDefault="008C5816" w:rsidP="001C0F07">
      <w:pPr>
        <w:tabs>
          <w:tab w:val="left" w:pos="4103"/>
        </w:tabs>
        <w:rPr>
          <w:rFonts w:cs="Arial"/>
          <w:b/>
          <w:sz w:val="20"/>
        </w:rPr>
      </w:pPr>
    </w:p>
    <w:p w14:paraId="7D0DD745" w14:textId="77777777" w:rsidR="008C5816" w:rsidRPr="00800CE4" w:rsidRDefault="008C5816" w:rsidP="001C0F07">
      <w:pPr>
        <w:tabs>
          <w:tab w:val="left" w:pos="4103"/>
        </w:tabs>
        <w:rPr>
          <w:rFonts w:cs="Arial"/>
          <w:b/>
          <w:sz w:val="20"/>
        </w:rPr>
      </w:pPr>
    </w:p>
    <w:bookmarkEnd w:id="15"/>
    <w:p w14:paraId="170875F1" w14:textId="77777777" w:rsidR="008C5816" w:rsidRPr="00800CE4" w:rsidRDefault="008C5816" w:rsidP="001C0F07">
      <w:pPr>
        <w:tabs>
          <w:tab w:val="left" w:pos="4103"/>
        </w:tabs>
        <w:rPr>
          <w:rFonts w:cs="Arial"/>
          <w:b/>
          <w:sz w:val="20"/>
        </w:rPr>
        <w:sectPr w:rsidR="008C5816" w:rsidRPr="00800CE4" w:rsidSect="008C5816">
          <w:footerReference w:type="default" r:id="rId34"/>
          <w:pgSz w:w="11906" w:h="16838"/>
          <w:pgMar w:top="720" w:right="720" w:bottom="720" w:left="720" w:header="720" w:footer="720" w:gutter="0"/>
          <w:cols w:space="720"/>
          <w:titlePg/>
          <w:docGrid w:linePitch="326"/>
        </w:sect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047"/>
        <w:gridCol w:w="8409"/>
      </w:tblGrid>
      <w:tr w:rsidR="00FC13B9" w:rsidRPr="000B0176" w14:paraId="6F17B8E1" w14:textId="77777777" w:rsidTr="00A46ED9">
        <w:trPr>
          <w:tblCellSpacing w:w="15" w:type="dxa"/>
        </w:trPr>
        <w:tc>
          <w:tcPr>
            <w:tcW w:w="2002" w:type="dxa"/>
          </w:tcPr>
          <w:bookmarkEnd w:id="14"/>
          <w:p w14:paraId="3AA16C67" w14:textId="77777777" w:rsidR="00FC13B9" w:rsidRPr="000B0176" w:rsidRDefault="00FC13B9" w:rsidP="00FC13B9">
            <w:pPr>
              <w:rPr>
                <w:rFonts w:cs="Arial"/>
                <w:sz w:val="20"/>
              </w:rPr>
            </w:pPr>
            <w:r w:rsidRPr="000B0176">
              <w:rPr>
                <w:rFonts w:cs="Arial"/>
                <w:sz w:val="20"/>
              </w:rPr>
              <w:t>Admissions</w:t>
            </w:r>
            <w:bookmarkStart w:id="16" w:name="admissionsauthority"/>
            <w:bookmarkEnd w:id="16"/>
            <w:r w:rsidRPr="000B0176">
              <w:rPr>
                <w:rFonts w:cs="Arial"/>
                <w:sz w:val="20"/>
              </w:rPr>
              <w:t xml:space="preserve"> authority</w:t>
            </w:r>
            <w:r w:rsidR="00E20B9B" w:rsidRPr="000B0176">
              <w:rPr>
                <w:rFonts w:cs="Arial"/>
                <w:b/>
                <w:bCs/>
                <w:sz w:val="20"/>
              </w:rPr>
              <w:fldChar w:fldCharType="begin"/>
            </w:r>
            <w:r w:rsidRPr="000B0176">
              <w:rPr>
                <w:rFonts w:cs="Arial"/>
                <w:sz w:val="20"/>
              </w:rPr>
              <w:instrText xml:space="preserve"> XE "Admissions authority" </w:instrText>
            </w:r>
            <w:r w:rsidR="00E20B9B" w:rsidRPr="000B0176">
              <w:rPr>
                <w:rFonts w:cs="Arial"/>
                <w:b/>
                <w:bCs/>
                <w:sz w:val="20"/>
              </w:rPr>
              <w:fldChar w:fldCharType="end"/>
            </w:r>
            <w:r w:rsidR="00E20B9B" w:rsidRPr="000B0176">
              <w:rPr>
                <w:rFonts w:cs="Arial"/>
                <w:b/>
                <w:bCs/>
                <w:sz w:val="20"/>
              </w:rPr>
              <w:fldChar w:fldCharType="begin"/>
            </w:r>
            <w:r w:rsidRPr="000B0176">
              <w:rPr>
                <w:rFonts w:cs="Arial"/>
                <w:sz w:val="20"/>
              </w:rPr>
              <w:instrText xml:space="preserve"> XE "D</w:instrText>
            </w:r>
            <w:r w:rsidRPr="000B0176">
              <w:rPr>
                <w:rFonts w:cs="Arial"/>
                <w:bCs/>
                <w:sz w:val="20"/>
              </w:rPr>
              <w:instrText>efinitions</w:instrText>
            </w:r>
            <w:r w:rsidRPr="000B0176">
              <w:rPr>
                <w:rFonts w:cs="Arial"/>
                <w:sz w:val="20"/>
              </w:rPr>
              <w:instrText xml:space="preserve">" </w:instrText>
            </w:r>
            <w:r w:rsidR="00E20B9B" w:rsidRPr="000B0176">
              <w:rPr>
                <w:rFonts w:cs="Arial"/>
                <w:b/>
                <w:bCs/>
                <w:sz w:val="20"/>
              </w:rPr>
              <w:fldChar w:fldCharType="end"/>
            </w:r>
          </w:p>
        </w:tc>
        <w:tc>
          <w:tcPr>
            <w:tcW w:w="8364" w:type="dxa"/>
          </w:tcPr>
          <w:p w14:paraId="5DC87AB1" w14:textId="77777777" w:rsidR="00FC13B9" w:rsidRPr="000B0176" w:rsidRDefault="00FC13B9" w:rsidP="004E6374">
            <w:pPr>
              <w:jc w:val="both"/>
              <w:rPr>
                <w:rFonts w:cs="Arial"/>
                <w:sz w:val="20"/>
              </w:rPr>
            </w:pPr>
            <w:r w:rsidRPr="000B0176">
              <w:rPr>
                <w:rFonts w:cs="Arial"/>
                <w:sz w:val="20"/>
              </w:rPr>
              <w:t xml:space="preserve">This is the body responsible for proposing, consulting on and determining the admissions policy and also for reaching decisions about offering or refusing applications. </w:t>
            </w:r>
          </w:p>
        </w:tc>
      </w:tr>
      <w:tr w:rsidR="00E10CE3" w:rsidRPr="000B0176" w14:paraId="322B3B5D" w14:textId="77777777" w:rsidTr="00A46ED9">
        <w:trPr>
          <w:tblCellSpacing w:w="15" w:type="dxa"/>
        </w:trPr>
        <w:tc>
          <w:tcPr>
            <w:tcW w:w="2002" w:type="dxa"/>
          </w:tcPr>
          <w:p w14:paraId="342250AE" w14:textId="14D91656" w:rsidR="00E10CE3" w:rsidRPr="000B0176" w:rsidRDefault="00E10CE3" w:rsidP="00E10CE3">
            <w:pPr>
              <w:rPr>
                <w:rFonts w:cs="Arial"/>
                <w:sz w:val="20"/>
              </w:rPr>
            </w:pPr>
            <w:r w:rsidRPr="000B0176">
              <w:rPr>
                <w:rFonts w:cs="Arial"/>
                <w:sz w:val="20"/>
              </w:rPr>
              <w:t>Admissions Panel</w:t>
            </w:r>
          </w:p>
        </w:tc>
        <w:tc>
          <w:tcPr>
            <w:tcW w:w="8364" w:type="dxa"/>
          </w:tcPr>
          <w:p w14:paraId="237DF4F6" w14:textId="673AA413" w:rsidR="00E10CE3" w:rsidRPr="000B0176" w:rsidRDefault="00E10CE3" w:rsidP="00E10CE3">
            <w:pPr>
              <w:jc w:val="both"/>
              <w:rPr>
                <w:rFonts w:cs="Arial"/>
                <w:sz w:val="20"/>
              </w:rPr>
            </w:pPr>
            <w:r w:rsidRPr="000B0176">
              <w:rPr>
                <w:rFonts w:cs="Arial"/>
                <w:sz w:val="20"/>
              </w:rPr>
              <w:t>This is a group of senior members of staff and governors who will rank boys according to their scores, standardise scores and, where appropriate, moderate scores.</w:t>
            </w:r>
          </w:p>
        </w:tc>
      </w:tr>
      <w:tr w:rsidR="00E10CE3" w:rsidRPr="000B0176" w14:paraId="315008A1" w14:textId="77777777" w:rsidTr="00A46ED9">
        <w:trPr>
          <w:tblCellSpacing w:w="15" w:type="dxa"/>
        </w:trPr>
        <w:tc>
          <w:tcPr>
            <w:tcW w:w="2002" w:type="dxa"/>
          </w:tcPr>
          <w:p w14:paraId="7C1C951B" w14:textId="55D27049" w:rsidR="00E10CE3" w:rsidRPr="000B0176" w:rsidRDefault="00E10CE3" w:rsidP="00E10CE3">
            <w:pPr>
              <w:rPr>
                <w:rFonts w:cs="Arial"/>
                <w:sz w:val="20"/>
              </w:rPr>
            </w:pPr>
            <w:r w:rsidRPr="000B0176">
              <w:rPr>
                <w:rFonts w:cs="Arial"/>
                <w:sz w:val="20"/>
              </w:rPr>
              <w:t xml:space="preserve">Admission Number or </w:t>
            </w:r>
            <w:r w:rsidR="003232D9">
              <w:rPr>
                <w:rFonts w:cs="Arial"/>
                <w:sz w:val="20"/>
              </w:rPr>
              <w:t>P</w:t>
            </w:r>
            <w:r w:rsidRPr="000B0176">
              <w:rPr>
                <w:rFonts w:cs="Arial"/>
                <w:sz w:val="20"/>
              </w:rPr>
              <w:t>AN</w:t>
            </w:r>
            <w:r w:rsidRPr="000B0176">
              <w:rPr>
                <w:rFonts w:cs="Arial"/>
                <w:b/>
                <w:bCs/>
                <w:sz w:val="20"/>
              </w:rPr>
              <w:fldChar w:fldCharType="begin"/>
            </w:r>
            <w:r w:rsidRPr="000B0176">
              <w:rPr>
                <w:rFonts w:cs="Arial"/>
                <w:sz w:val="20"/>
              </w:rPr>
              <w:instrText xml:space="preserve"> XE "Admissions limit" </w:instrText>
            </w:r>
            <w:r w:rsidRPr="000B0176">
              <w:rPr>
                <w:rFonts w:cs="Arial"/>
                <w:b/>
                <w:bCs/>
                <w:sz w:val="20"/>
              </w:rPr>
              <w:fldChar w:fldCharType="end"/>
            </w:r>
          </w:p>
        </w:tc>
        <w:tc>
          <w:tcPr>
            <w:tcW w:w="8364" w:type="dxa"/>
          </w:tcPr>
          <w:p w14:paraId="6F91394C" w14:textId="2B65F8BB" w:rsidR="00E10CE3" w:rsidRPr="000B0176" w:rsidRDefault="00E10CE3" w:rsidP="00E10CE3">
            <w:pPr>
              <w:jc w:val="both"/>
              <w:rPr>
                <w:rFonts w:cs="Arial"/>
                <w:sz w:val="20"/>
              </w:rPr>
            </w:pPr>
            <w:r w:rsidRPr="000B0176">
              <w:rPr>
                <w:rFonts w:cs="Arial"/>
                <w:sz w:val="20"/>
              </w:rPr>
              <w:t>This is the equivalent of the Published Admission Number</w:t>
            </w:r>
            <w:r w:rsidRPr="000B0176">
              <w:rPr>
                <w:rFonts w:cs="Arial"/>
                <w:b/>
                <w:bCs/>
                <w:sz w:val="20"/>
              </w:rPr>
              <w:fldChar w:fldCharType="begin"/>
            </w:r>
            <w:r w:rsidRPr="000B0176">
              <w:rPr>
                <w:rFonts w:cs="Arial"/>
                <w:sz w:val="20"/>
              </w:rPr>
              <w:instrText xml:space="preserve"> XE "Published Admission Number (PAN)" </w:instrText>
            </w:r>
            <w:r w:rsidRPr="000B0176">
              <w:rPr>
                <w:rFonts w:cs="Arial"/>
                <w:b/>
                <w:bCs/>
                <w:sz w:val="20"/>
              </w:rPr>
              <w:fldChar w:fldCharType="end"/>
            </w:r>
            <w:r w:rsidRPr="000B0176">
              <w:rPr>
                <w:rFonts w:cs="Arial"/>
                <w:sz w:val="20"/>
              </w:rPr>
              <w:t xml:space="preserve"> for Years 8 to 11. It indicates the number of places available in the Year Group. It will often be the same as the PAN originally determined for that Year Group when it was Year 7. It may be increased or decreased where the amount of accommodation has changed or because of reorganisation in the school. </w:t>
            </w:r>
          </w:p>
        </w:tc>
      </w:tr>
      <w:tr w:rsidR="00E10CE3" w:rsidRPr="000B0176" w14:paraId="015B2548" w14:textId="77777777" w:rsidTr="00A46ED9">
        <w:trPr>
          <w:tblCellSpacing w:w="15" w:type="dxa"/>
        </w:trPr>
        <w:tc>
          <w:tcPr>
            <w:tcW w:w="2002" w:type="dxa"/>
          </w:tcPr>
          <w:p w14:paraId="6667D13E" w14:textId="77777777" w:rsidR="00E10CE3" w:rsidRPr="000B0176" w:rsidRDefault="00E10CE3" w:rsidP="00E10CE3">
            <w:pPr>
              <w:rPr>
                <w:rFonts w:cs="Arial"/>
                <w:sz w:val="20"/>
              </w:rPr>
            </w:pPr>
            <w:r w:rsidRPr="000B0176">
              <w:rPr>
                <w:rFonts w:cs="Arial"/>
                <w:sz w:val="20"/>
              </w:rPr>
              <w:t>Appeals</w:t>
            </w:r>
          </w:p>
        </w:tc>
        <w:tc>
          <w:tcPr>
            <w:tcW w:w="8364" w:type="dxa"/>
          </w:tcPr>
          <w:p w14:paraId="16CFB706" w14:textId="77777777" w:rsidR="00E10CE3" w:rsidRPr="000B0176" w:rsidRDefault="00E10CE3" w:rsidP="00E10CE3">
            <w:pPr>
              <w:jc w:val="both"/>
              <w:rPr>
                <w:rFonts w:cs="Arial"/>
                <w:sz w:val="20"/>
              </w:rPr>
            </w:pPr>
            <w:r w:rsidRPr="000B0176">
              <w:rPr>
                <w:rFonts w:cs="Arial"/>
                <w:sz w:val="20"/>
              </w:rPr>
              <w:t xml:space="preserve">Where we have to refuse admission, most refusals will be because we believe it would “prejudice the provision of efficient education or the efficient use of resources”. This is the principal justification under the School Standards and Framework Act 1998 for refusing admission. Otherwise, we will refuse admission where a candidate has not demonstrated that the academic standard for selective school education has been reached. </w:t>
            </w:r>
          </w:p>
          <w:p w14:paraId="3F014E16" w14:textId="77777777" w:rsidR="00E10CE3" w:rsidRPr="000B0176" w:rsidRDefault="00E10CE3" w:rsidP="00E10CE3">
            <w:pPr>
              <w:jc w:val="both"/>
              <w:rPr>
                <w:rFonts w:cs="Arial"/>
                <w:sz w:val="20"/>
              </w:rPr>
            </w:pPr>
          </w:p>
          <w:p w14:paraId="37D31FAD" w14:textId="39AD0E10" w:rsidR="00E10CE3" w:rsidRPr="000B0176" w:rsidRDefault="00E10CE3" w:rsidP="00E10CE3">
            <w:pPr>
              <w:jc w:val="both"/>
              <w:rPr>
                <w:rFonts w:cs="Arial"/>
                <w:sz w:val="20"/>
              </w:rPr>
            </w:pPr>
            <w:r w:rsidRPr="000B0176">
              <w:rPr>
                <w:rFonts w:cs="Arial"/>
                <w:sz w:val="20"/>
              </w:rPr>
              <w:t>If we refuse admission, it will be in writing, there will be the right of appeal to an Independent Appeals Panel and to a place on a waiting list. If an application for admission is unsuccessful, parents have a statutory right of appeal to a panel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 to).</w:t>
            </w:r>
            <w:r w:rsidRPr="000B0176" w:rsidDel="008136DD">
              <w:rPr>
                <w:rFonts w:cs="Arial"/>
                <w:sz w:val="20"/>
              </w:rPr>
              <w:t xml:space="preserve"> </w:t>
            </w:r>
          </w:p>
          <w:p w14:paraId="3972F5C2" w14:textId="77777777" w:rsidR="00E10CE3" w:rsidRPr="000B0176" w:rsidRDefault="00E10CE3" w:rsidP="00E10CE3">
            <w:pPr>
              <w:tabs>
                <w:tab w:val="left" w:pos="6000"/>
              </w:tabs>
              <w:jc w:val="both"/>
              <w:rPr>
                <w:rFonts w:cs="Arial"/>
                <w:sz w:val="20"/>
              </w:rPr>
            </w:pPr>
            <w:r w:rsidRPr="000B0176">
              <w:rPr>
                <w:rFonts w:cs="Arial"/>
                <w:sz w:val="20"/>
              </w:rPr>
              <w:tab/>
            </w:r>
          </w:p>
          <w:p w14:paraId="23C2961B" w14:textId="77777777" w:rsidR="00E10CE3" w:rsidRPr="000B0176" w:rsidRDefault="00E10CE3" w:rsidP="00E10CE3">
            <w:pPr>
              <w:jc w:val="both"/>
              <w:rPr>
                <w:rFonts w:cs="Arial"/>
                <w:sz w:val="20"/>
              </w:rPr>
            </w:pPr>
            <w:r w:rsidRPr="000B0176">
              <w:rPr>
                <w:rFonts w:cs="Arial"/>
                <w:sz w:val="20"/>
              </w:rPr>
              <w:t>The Clerk to the Independent Appeals Panel will give at least 10 days’ notice of the appeal date. Parents will also be told when to submit any further information to be considered. Parents will receive evidence from us before the appeal hearing. After appeals are heard, decision letters should be sent within 5 school days; notice of the decision is available by telephone to the Appeals Clerk before then.</w:t>
            </w:r>
          </w:p>
          <w:p w14:paraId="7B053F61" w14:textId="77777777" w:rsidR="00E10CE3" w:rsidRPr="000B0176" w:rsidRDefault="00E10CE3" w:rsidP="00E10CE3">
            <w:pPr>
              <w:jc w:val="both"/>
              <w:rPr>
                <w:rFonts w:cs="Arial"/>
                <w:sz w:val="20"/>
              </w:rPr>
            </w:pPr>
          </w:p>
          <w:p w14:paraId="135D6793" w14:textId="3BA7BB62" w:rsidR="00E10CE3" w:rsidRPr="000B0176" w:rsidRDefault="00E10CE3" w:rsidP="00E10CE3">
            <w:pPr>
              <w:jc w:val="both"/>
              <w:rPr>
                <w:rFonts w:cs="Arial"/>
                <w:sz w:val="20"/>
              </w:rPr>
            </w:pPr>
            <w:r w:rsidRPr="000B0176">
              <w:rPr>
                <w:rFonts w:cs="Arial"/>
                <w:sz w:val="20"/>
              </w:rPr>
              <w:t>Appeals at the normal round of admissions to Year 7 will be heard within 40 school days of the deadline for lodging appeals. Where the application was not made in time for a decision to be made on the national offer date, they will be heard within that 40-day period or, if that is not possible, within 30 days of the appeal being lodged. In-year admission appeals must be heard within 30 school days of the appeal being lodged.</w:t>
            </w:r>
          </w:p>
        </w:tc>
      </w:tr>
      <w:tr w:rsidR="00E10CE3" w:rsidRPr="000B0176" w14:paraId="4A823956" w14:textId="77777777" w:rsidTr="00A46ED9">
        <w:trPr>
          <w:tblCellSpacing w:w="15" w:type="dxa"/>
        </w:trPr>
        <w:tc>
          <w:tcPr>
            <w:tcW w:w="2002" w:type="dxa"/>
          </w:tcPr>
          <w:p w14:paraId="20B1FB72" w14:textId="77777777" w:rsidR="00E10CE3" w:rsidRPr="000B0176" w:rsidRDefault="00E10CE3" w:rsidP="00E10CE3">
            <w:pPr>
              <w:rPr>
                <w:rFonts w:cs="Arial"/>
                <w:sz w:val="20"/>
              </w:rPr>
            </w:pPr>
            <w:r w:rsidRPr="000B0176">
              <w:rPr>
                <w:rFonts w:cs="Arial"/>
                <w:sz w:val="20"/>
              </w:rPr>
              <w:t>Application</w:t>
            </w:r>
            <w:r w:rsidRPr="000B0176">
              <w:rPr>
                <w:rFonts w:cs="Arial"/>
                <w:b/>
                <w:bCs/>
                <w:sz w:val="20"/>
              </w:rPr>
              <w:fldChar w:fldCharType="begin"/>
            </w:r>
            <w:r w:rsidRPr="000B0176">
              <w:rPr>
                <w:rFonts w:cs="Arial"/>
                <w:sz w:val="20"/>
              </w:rPr>
              <w:instrText xml:space="preserve"> XE "Point of application" </w:instrText>
            </w:r>
            <w:r w:rsidRPr="000B0176">
              <w:rPr>
                <w:rFonts w:cs="Arial"/>
                <w:b/>
                <w:bCs/>
                <w:sz w:val="20"/>
              </w:rPr>
              <w:fldChar w:fldCharType="end"/>
            </w:r>
          </w:p>
        </w:tc>
        <w:tc>
          <w:tcPr>
            <w:tcW w:w="8364" w:type="dxa"/>
          </w:tcPr>
          <w:p w14:paraId="67081868" w14:textId="149D7873" w:rsidR="00E10CE3" w:rsidRPr="000B0176" w:rsidRDefault="00E10CE3" w:rsidP="00E10CE3">
            <w:pPr>
              <w:jc w:val="both"/>
              <w:rPr>
                <w:rFonts w:cs="Arial"/>
                <w:sz w:val="20"/>
              </w:rPr>
            </w:pPr>
            <w:r w:rsidRPr="000B0176">
              <w:rPr>
                <w:rFonts w:cs="Arial"/>
                <w:sz w:val="20"/>
              </w:rPr>
              <w:t xml:space="preserve">For normal round admissions, applications are considered to have been made on the national closing date of </w:t>
            </w:r>
            <w:r w:rsidRPr="000B0176">
              <w:rPr>
                <w:rFonts w:cs="Arial"/>
                <w:b/>
                <w:sz w:val="20"/>
              </w:rPr>
              <w:t xml:space="preserve">31 October </w:t>
            </w:r>
            <w:r w:rsidRPr="000B0176">
              <w:rPr>
                <w:rFonts w:cs="Arial"/>
                <w:sz w:val="20"/>
              </w:rPr>
              <w:t xml:space="preserve">or the date when the application was submitted or amended with new information if later. In-year applications are considered to have been made on the date they are received. This must include any supporting evidence that is required – for example a new address or evidence of a child’s in Care status. </w:t>
            </w:r>
          </w:p>
          <w:p w14:paraId="3C9D4AE0" w14:textId="77777777" w:rsidR="00E10CE3" w:rsidRPr="000B0176" w:rsidRDefault="00E10CE3" w:rsidP="00E10CE3">
            <w:pPr>
              <w:jc w:val="both"/>
              <w:rPr>
                <w:rFonts w:cs="Arial"/>
                <w:sz w:val="20"/>
              </w:rPr>
            </w:pPr>
          </w:p>
          <w:p w14:paraId="794E438C" w14:textId="2CCC74D8" w:rsidR="00E10CE3" w:rsidRPr="000B0176" w:rsidRDefault="00E10CE3" w:rsidP="00E10CE3">
            <w:pPr>
              <w:jc w:val="both"/>
              <w:rPr>
                <w:rFonts w:cs="Arial"/>
                <w:sz w:val="20"/>
              </w:rPr>
            </w:pPr>
            <w:r w:rsidRPr="000B0176">
              <w:rPr>
                <w:rFonts w:cs="Arial"/>
                <w:sz w:val="20"/>
              </w:rPr>
              <w:t>It is a parent’s responsibility to make sure that the admissions authority or LA is informed about changes to circumstances and eligibility for priority if, for instance, the home address changes.</w:t>
            </w:r>
          </w:p>
        </w:tc>
      </w:tr>
      <w:tr w:rsidR="00E10CE3" w:rsidRPr="000B0176" w14:paraId="2BEC5CE5" w14:textId="77777777" w:rsidTr="00A46ED9">
        <w:trPr>
          <w:tblCellSpacing w:w="15" w:type="dxa"/>
        </w:trPr>
        <w:tc>
          <w:tcPr>
            <w:tcW w:w="2002" w:type="dxa"/>
          </w:tcPr>
          <w:p w14:paraId="00DE6C3E" w14:textId="77777777" w:rsidR="00E10CE3" w:rsidRPr="000B0176" w:rsidRDefault="00E10CE3" w:rsidP="00E10CE3">
            <w:pPr>
              <w:rPr>
                <w:rFonts w:cs="Arial"/>
                <w:bCs/>
                <w:sz w:val="20"/>
              </w:rPr>
            </w:pPr>
            <w:r w:rsidRPr="000B0176">
              <w:rPr>
                <w:rFonts w:cs="Arial"/>
                <w:bCs/>
                <w:sz w:val="20"/>
              </w:rPr>
              <w:t>Catchment Area</w:t>
            </w:r>
            <w:bookmarkStart w:id="17" w:name="area"/>
            <w:bookmarkEnd w:id="17"/>
            <w:r w:rsidRPr="000B0176">
              <w:rPr>
                <w:rFonts w:cs="Arial"/>
                <w:bCs/>
                <w:sz w:val="20"/>
              </w:rPr>
              <w:fldChar w:fldCharType="begin"/>
            </w:r>
            <w:r w:rsidRPr="000B0176">
              <w:rPr>
                <w:rFonts w:cs="Arial"/>
                <w:sz w:val="20"/>
              </w:rPr>
              <w:instrText xml:space="preserve"> XE "</w:instrText>
            </w:r>
            <w:r w:rsidRPr="000B0176">
              <w:rPr>
                <w:rFonts w:cs="Arial"/>
                <w:bCs/>
                <w:sz w:val="20"/>
              </w:rPr>
              <w:instrText>Designated area</w:instrText>
            </w:r>
            <w:r w:rsidRPr="000B0176">
              <w:rPr>
                <w:rFonts w:cs="Arial"/>
                <w:sz w:val="20"/>
              </w:rPr>
              <w:instrText xml:space="preserve">" </w:instrText>
            </w:r>
            <w:r w:rsidRPr="000B0176">
              <w:rPr>
                <w:rFonts w:cs="Arial"/>
                <w:bCs/>
                <w:sz w:val="20"/>
              </w:rPr>
              <w:fldChar w:fldCharType="end"/>
            </w:r>
          </w:p>
        </w:tc>
        <w:tc>
          <w:tcPr>
            <w:tcW w:w="8364" w:type="dxa"/>
          </w:tcPr>
          <w:p w14:paraId="6FEB2B63" w14:textId="6F53D066" w:rsidR="00E10CE3" w:rsidRPr="000B0176" w:rsidRDefault="00E10CE3" w:rsidP="00E10CE3">
            <w:pPr>
              <w:jc w:val="both"/>
              <w:rPr>
                <w:rFonts w:cs="Arial"/>
                <w:sz w:val="20"/>
              </w:rPr>
            </w:pPr>
            <w:r w:rsidRPr="000B0176">
              <w:rPr>
                <w:rFonts w:cs="Arial"/>
                <w:sz w:val="20"/>
              </w:rPr>
              <w:t xml:space="preserve">This school does not operate a designated or catchment area. We welcome applications for </w:t>
            </w:r>
            <w:r w:rsidR="00013736">
              <w:rPr>
                <w:rFonts w:cs="Arial"/>
                <w:sz w:val="20"/>
              </w:rPr>
              <w:t>children</w:t>
            </w:r>
            <w:r w:rsidRPr="000B0176">
              <w:rPr>
                <w:rFonts w:cs="Arial"/>
                <w:sz w:val="20"/>
              </w:rPr>
              <w:t xml:space="preserve"> regardless of their address.</w:t>
            </w:r>
          </w:p>
        </w:tc>
      </w:tr>
      <w:tr w:rsidR="00E10CE3" w:rsidRPr="000B0176" w14:paraId="1BD2B8CD" w14:textId="77777777" w:rsidTr="00A46ED9">
        <w:trPr>
          <w:tblCellSpacing w:w="15" w:type="dxa"/>
        </w:trPr>
        <w:tc>
          <w:tcPr>
            <w:tcW w:w="2002" w:type="dxa"/>
          </w:tcPr>
          <w:p w14:paraId="25B479CF" w14:textId="77777777" w:rsidR="00E10CE3" w:rsidRPr="000B0176" w:rsidRDefault="00E10CE3" w:rsidP="00E10CE3">
            <w:pPr>
              <w:rPr>
                <w:rFonts w:cs="Arial"/>
                <w:sz w:val="20"/>
              </w:rPr>
            </w:pPr>
            <w:r w:rsidRPr="000B0176">
              <w:rPr>
                <w:rFonts w:cs="Arial"/>
                <w:sz w:val="20"/>
              </w:rPr>
              <w:t>Children formerly in Care (Looked After)</w:t>
            </w:r>
            <w:r w:rsidRPr="000B0176">
              <w:rPr>
                <w:rFonts w:cs="Arial"/>
                <w:b/>
                <w:bCs/>
                <w:sz w:val="20"/>
              </w:rPr>
              <w:fldChar w:fldCharType="begin"/>
            </w:r>
            <w:r w:rsidRPr="000B0176">
              <w:rPr>
                <w:rFonts w:cs="Arial"/>
                <w:sz w:val="20"/>
              </w:rPr>
              <w:instrText xml:space="preserve"> XE "Looked After Children, Children in Care" </w:instrText>
            </w:r>
            <w:r w:rsidRPr="000B0176">
              <w:rPr>
                <w:rFonts w:cs="Arial"/>
                <w:b/>
                <w:bCs/>
                <w:sz w:val="20"/>
              </w:rPr>
              <w:fldChar w:fldCharType="end"/>
            </w:r>
          </w:p>
        </w:tc>
        <w:tc>
          <w:tcPr>
            <w:tcW w:w="8364" w:type="dxa"/>
          </w:tcPr>
          <w:p w14:paraId="17B1D205" w14:textId="77777777" w:rsidR="00E10CE3" w:rsidRPr="000B0176" w:rsidRDefault="00E10CE3" w:rsidP="00E10CE3">
            <w:pPr>
              <w:jc w:val="both"/>
              <w:rPr>
                <w:rFonts w:cs="Arial"/>
                <w:sz w:val="20"/>
              </w:rPr>
            </w:pPr>
            <w:r w:rsidRPr="000B0176">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tc>
      </w:tr>
      <w:tr w:rsidR="00E10CE3" w:rsidRPr="000B0176" w14:paraId="481BB9F9" w14:textId="77777777" w:rsidTr="00A46ED9">
        <w:trPr>
          <w:tblCellSpacing w:w="15" w:type="dxa"/>
        </w:trPr>
        <w:tc>
          <w:tcPr>
            <w:tcW w:w="2002" w:type="dxa"/>
          </w:tcPr>
          <w:p w14:paraId="7E083FAD" w14:textId="77777777" w:rsidR="00E10CE3" w:rsidRPr="000B0176" w:rsidRDefault="00E10CE3" w:rsidP="00E10CE3">
            <w:pPr>
              <w:rPr>
                <w:rFonts w:cs="Arial"/>
                <w:sz w:val="20"/>
              </w:rPr>
            </w:pPr>
            <w:r w:rsidRPr="000B0176">
              <w:rPr>
                <w:rFonts w:cs="Arial"/>
                <w:sz w:val="20"/>
              </w:rPr>
              <w:t>Chronological Year Group</w:t>
            </w:r>
            <w:r w:rsidRPr="000B0176">
              <w:rPr>
                <w:rFonts w:cs="Arial"/>
                <w:sz w:val="20"/>
              </w:rPr>
              <w:fldChar w:fldCharType="begin"/>
            </w:r>
            <w:r w:rsidRPr="000B0176">
              <w:rPr>
                <w:rFonts w:cs="Arial"/>
                <w:sz w:val="20"/>
              </w:rPr>
              <w:instrText xml:space="preserve"> XE "Chronological year group" </w:instrText>
            </w:r>
            <w:r w:rsidRPr="000B0176">
              <w:rPr>
                <w:rFonts w:cs="Arial"/>
                <w:sz w:val="20"/>
              </w:rPr>
              <w:fldChar w:fldCharType="end"/>
            </w:r>
          </w:p>
        </w:tc>
        <w:tc>
          <w:tcPr>
            <w:tcW w:w="8364" w:type="dxa"/>
          </w:tcPr>
          <w:p w14:paraId="1D7FBA53" w14:textId="77777777" w:rsidR="00E10CE3" w:rsidRPr="000B0176" w:rsidRDefault="00E10CE3" w:rsidP="00E10CE3">
            <w:pPr>
              <w:jc w:val="both"/>
              <w:rPr>
                <w:rFonts w:cs="Arial"/>
                <w:sz w:val="20"/>
              </w:rPr>
            </w:pPr>
            <w:r w:rsidRPr="000B0176">
              <w:rPr>
                <w:rFonts w:cs="Arial"/>
                <w:sz w:val="20"/>
              </w:rPr>
              <w:t>This is the group of children usually taught together according to their date of birth. Children born between 1 September and 31 August have the same chronological Year Group.</w:t>
            </w:r>
          </w:p>
        </w:tc>
      </w:tr>
      <w:tr w:rsidR="00E10CE3" w:rsidRPr="000B0176" w14:paraId="639ABB81" w14:textId="77777777" w:rsidTr="00A46ED9">
        <w:trPr>
          <w:tblCellSpacing w:w="15" w:type="dxa"/>
        </w:trPr>
        <w:tc>
          <w:tcPr>
            <w:tcW w:w="2002" w:type="dxa"/>
          </w:tcPr>
          <w:p w14:paraId="6ABA6BA8" w14:textId="77777777" w:rsidR="00E10CE3" w:rsidRPr="000B0176" w:rsidRDefault="00E10CE3" w:rsidP="00E10CE3">
            <w:pPr>
              <w:rPr>
                <w:rFonts w:cs="Arial"/>
                <w:sz w:val="20"/>
              </w:rPr>
            </w:pPr>
            <w:r w:rsidRPr="000B0176">
              <w:rPr>
                <w:rFonts w:cs="Arial"/>
                <w:sz w:val="20"/>
              </w:rPr>
              <w:t>Common Application Form</w:t>
            </w:r>
          </w:p>
        </w:tc>
        <w:tc>
          <w:tcPr>
            <w:tcW w:w="8364" w:type="dxa"/>
          </w:tcPr>
          <w:p w14:paraId="0CC102F2" w14:textId="4EEE1841" w:rsidR="00E10CE3" w:rsidRPr="000B0176" w:rsidRDefault="00E10CE3" w:rsidP="00E10CE3">
            <w:pPr>
              <w:jc w:val="both"/>
              <w:rPr>
                <w:rFonts w:cs="Arial"/>
                <w:sz w:val="20"/>
              </w:rPr>
            </w:pPr>
            <w:r w:rsidRPr="000B0176">
              <w:rPr>
                <w:rFonts w:cs="Arial"/>
                <w:sz w:val="20"/>
              </w:rPr>
              <w:t xml:space="preserve">This is the name for the application form provided by the LA. They must be used for any normal round admissions application. The form provided by the LA where the child lives must be used, regardless of where the school is. </w:t>
            </w:r>
          </w:p>
        </w:tc>
      </w:tr>
      <w:tr w:rsidR="00E10CE3" w:rsidRPr="000B0176" w14:paraId="45731DED" w14:textId="77777777" w:rsidTr="00A46ED9">
        <w:trPr>
          <w:tblCellSpacing w:w="15" w:type="dxa"/>
        </w:trPr>
        <w:tc>
          <w:tcPr>
            <w:tcW w:w="2002" w:type="dxa"/>
          </w:tcPr>
          <w:p w14:paraId="4218298B" w14:textId="77777777" w:rsidR="00E10CE3" w:rsidRPr="000B0176" w:rsidRDefault="00E10CE3" w:rsidP="00E10CE3">
            <w:pPr>
              <w:rPr>
                <w:rFonts w:cs="Arial"/>
                <w:sz w:val="20"/>
              </w:rPr>
            </w:pPr>
            <w:r w:rsidRPr="000B0176">
              <w:rPr>
                <w:rFonts w:cs="Arial"/>
                <w:sz w:val="20"/>
              </w:rPr>
              <w:t>Compulsory School Age</w:t>
            </w:r>
            <w:r w:rsidRPr="000B0176">
              <w:rPr>
                <w:rFonts w:cs="Arial"/>
                <w:b/>
                <w:bCs/>
                <w:sz w:val="20"/>
              </w:rPr>
              <w:fldChar w:fldCharType="begin"/>
            </w:r>
            <w:r w:rsidRPr="000B0176">
              <w:rPr>
                <w:rFonts w:cs="Arial"/>
                <w:sz w:val="20"/>
              </w:rPr>
              <w:instrText xml:space="preserve"> XE "Compulsory school age" </w:instrText>
            </w:r>
            <w:r w:rsidRPr="000B0176">
              <w:rPr>
                <w:rFonts w:cs="Arial"/>
                <w:b/>
                <w:bCs/>
                <w:sz w:val="20"/>
              </w:rPr>
              <w:fldChar w:fldCharType="end"/>
            </w:r>
          </w:p>
        </w:tc>
        <w:tc>
          <w:tcPr>
            <w:tcW w:w="8364" w:type="dxa"/>
          </w:tcPr>
          <w:p w14:paraId="33FE7FA1" w14:textId="77777777" w:rsidR="00E10CE3" w:rsidRPr="000B0176" w:rsidRDefault="00E10CE3" w:rsidP="00E10CE3">
            <w:pPr>
              <w:jc w:val="both"/>
              <w:rPr>
                <w:rFonts w:cs="Arial"/>
                <w:sz w:val="20"/>
              </w:rPr>
            </w:pPr>
            <w:r w:rsidRPr="000B0176">
              <w:rPr>
                <w:rFonts w:cs="Arial"/>
                <w:sz w:val="20"/>
              </w:rPr>
              <w:t xml:space="preserve">Children reach compulsory school age on the prescribed day following their 5th birthday (or on their fifth birthday if it falls on a prescribed day). The prescribed days are 31 August, 31 December and 31 March. </w:t>
            </w:r>
          </w:p>
        </w:tc>
      </w:tr>
      <w:tr w:rsidR="00E10CE3" w:rsidRPr="000B0176" w14:paraId="56F4EFF0" w14:textId="77777777" w:rsidTr="00A46ED9">
        <w:trPr>
          <w:tblCellSpacing w:w="15" w:type="dxa"/>
        </w:trPr>
        <w:tc>
          <w:tcPr>
            <w:tcW w:w="2002" w:type="dxa"/>
          </w:tcPr>
          <w:p w14:paraId="6C4FF027" w14:textId="77777777" w:rsidR="00E10CE3" w:rsidRPr="000B0176" w:rsidRDefault="00E10CE3" w:rsidP="00E10CE3">
            <w:pPr>
              <w:rPr>
                <w:rFonts w:cs="Arial"/>
                <w:sz w:val="20"/>
              </w:rPr>
            </w:pPr>
            <w:r w:rsidRPr="000B0176">
              <w:rPr>
                <w:rFonts w:cs="Arial"/>
                <w:sz w:val="20"/>
              </w:rPr>
              <w:t>General Data Protection Regulations</w:t>
            </w:r>
          </w:p>
        </w:tc>
        <w:tc>
          <w:tcPr>
            <w:tcW w:w="8364" w:type="dxa"/>
          </w:tcPr>
          <w:p w14:paraId="51BCE6F4" w14:textId="77777777" w:rsidR="00E10CE3" w:rsidRPr="000B0176" w:rsidRDefault="00E10CE3" w:rsidP="00E10CE3">
            <w:pPr>
              <w:jc w:val="both"/>
              <w:rPr>
                <w:rFonts w:cs="Arial"/>
                <w:sz w:val="20"/>
              </w:rPr>
            </w:pPr>
            <w:r w:rsidRPr="000B0176">
              <w:rPr>
                <w:rFonts w:cs="Arial"/>
                <w:sz w:val="20"/>
              </w:rPr>
              <w:t>Where one parent seeks information about an application for admission or to locate a child, we will seek a view from the LA about what information should be made available. The priority will be to safeguard the child and immediate family. Unless it is established that the non-resident parent may not lawfully receive information about the child, the following information will be shared: the preferences expressed, the date of the application, name of the applicant and the outcomes of those preferences.</w:t>
            </w:r>
          </w:p>
        </w:tc>
      </w:tr>
      <w:tr w:rsidR="00E10CE3" w:rsidRPr="000B0176" w14:paraId="11DC7CA9" w14:textId="77777777" w:rsidTr="00A46ED9">
        <w:trPr>
          <w:tblCellSpacing w:w="15" w:type="dxa"/>
        </w:trPr>
        <w:tc>
          <w:tcPr>
            <w:tcW w:w="2002" w:type="dxa"/>
          </w:tcPr>
          <w:p w14:paraId="2537CB11" w14:textId="77777777" w:rsidR="00E10CE3" w:rsidRPr="000B0176" w:rsidRDefault="00E10CE3" w:rsidP="00E10CE3">
            <w:pPr>
              <w:rPr>
                <w:rFonts w:eastAsia="Calibri" w:cs="Arial"/>
                <w:sz w:val="20"/>
              </w:rPr>
            </w:pPr>
            <w:r w:rsidRPr="000B0176">
              <w:rPr>
                <w:rFonts w:eastAsia="Calibri" w:cs="Arial"/>
                <w:sz w:val="20"/>
              </w:rPr>
              <w:t>Documentary evidence</w:t>
            </w:r>
            <w:r w:rsidRPr="000B0176">
              <w:rPr>
                <w:rFonts w:cs="Arial"/>
                <w:b/>
                <w:bCs/>
                <w:sz w:val="20"/>
              </w:rPr>
              <w:fldChar w:fldCharType="begin"/>
            </w:r>
            <w:r w:rsidRPr="000B0176">
              <w:rPr>
                <w:rFonts w:cs="Arial"/>
                <w:sz w:val="20"/>
              </w:rPr>
              <w:instrText xml:space="preserve"> XE "Evidence" </w:instrText>
            </w:r>
            <w:r w:rsidRPr="000B0176">
              <w:rPr>
                <w:rFonts w:cs="Arial"/>
                <w:b/>
                <w:bCs/>
                <w:sz w:val="20"/>
              </w:rPr>
              <w:fldChar w:fldCharType="end"/>
            </w:r>
          </w:p>
        </w:tc>
        <w:tc>
          <w:tcPr>
            <w:tcW w:w="8364" w:type="dxa"/>
          </w:tcPr>
          <w:p w14:paraId="6875FFA0" w14:textId="77777777" w:rsidR="00E10CE3" w:rsidRPr="000B0176" w:rsidRDefault="00E10CE3" w:rsidP="00E10CE3">
            <w:pPr>
              <w:jc w:val="both"/>
              <w:rPr>
                <w:rFonts w:cs="Arial"/>
                <w:sz w:val="20"/>
              </w:rPr>
            </w:pPr>
            <w:r w:rsidRPr="000B0176">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The LA may also request evidence that a child’s address is genuine or that the person who made an application for admission was legally permitted to do so.</w:t>
            </w:r>
          </w:p>
        </w:tc>
      </w:tr>
      <w:tr w:rsidR="00E10CE3" w:rsidRPr="000B0176" w14:paraId="634EBF64" w14:textId="77777777" w:rsidTr="00A46ED9">
        <w:trPr>
          <w:tblCellSpacing w:w="15" w:type="dxa"/>
        </w:trPr>
        <w:tc>
          <w:tcPr>
            <w:tcW w:w="2002" w:type="dxa"/>
          </w:tcPr>
          <w:p w14:paraId="52A72993" w14:textId="77777777" w:rsidR="00E10CE3" w:rsidRPr="000B0176" w:rsidRDefault="00E10CE3" w:rsidP="00E10CE3">
            <w:pPr>
              <w:rPr>
                <w:rFonts w:eastAsia="Calibri" w:cs="Arial"/>
                <w:sz w:val="20"/>
              </w:rPr>
            </w:pPr>
            <w:r w:rsidRPr="000B0176">
              <w:rPr>
                <w:rFonts w:eastAsia="Calibri" w:cs="Arial"/>
                <w:sz w:val="20"/>
              </w:rPr>
              <w:t>Education, Health and Care Plans</w:t>
            </w:r>
            <w:r w:rsidRPr="000B0176">
              <w:rPr>
                <w:rFonts w:cs="Arial"/>
                <w:sz w:val="20"/>
              </w:rPr>
              <w:fldChar w:fldCharType="begin"/>
            </w:r>
            <w:r w:rsidRPr="000B0176">
              <w:rPr>
                <w:rFonts w:cs="Arial"/>
                <w:sz w:val="20"/>
              </w:rPr>
              <w:instrText xml:space="preserve"> XE "Education, Health and Care Plan" </w:instrText>
            </w:r>
            <w:r w:rsidRPr="000B0176">
              <w:rPr>
                <w:rFonts w:cs="Arial"/>
                <w:sz w:val="20"/>
              </w:rPr>
              <w:fldChar w:fldCharType="end"/>
            </w:r>
          </w:p>
          <w:p w14:paraId="71F2BF7F" w14:textId="77777777" w:rsidR="00E10CE3" w:rsidRPr="000B0176" w:rsidRDefault="00E10CE3" w:rsidP="00E10CE3">
            <w:pPr>
              <w:rPr>
                <w:rFonts w:eastAsia="Calibri" w:cs="Arial"/>
                <w:sz w:val="20"/>
              </w:rPr>
            </w:pPr>
          </w:p>
        </w:tc>
        <w:tc>
          <w:tcPr>
            <w:tcW w:w="8364" w:type="dxa"/>
          </w:tcPr>
          <w:p w14:paraId="08A955D7" w14:textId="633A8E7A" w:rsidR="00E10CE3" w:rsidRPr="000B0176" w:rsidRDefault="00E10CE3" w:rsidP="00E10CE3">
            <w:pPr>
              <w:jc w:val="both"/>
              <w:rPr>
                <w:rFonts w:cs="Arial"/>
                <w:sz w:val="20"/>
              </w:rPr>
            </w:pPr>
            <w:r w:rsidRPr="000B0176">
              <w:rPr>
                <w:rFonts w:cs="Arial"/>
                <w:sz w:val="20"/>
              </w:rPr>
              <w:t xml:space="preserve">An Education, Health and Care Plan is a formal document issued by the Local Authority describing a child’s additional needs and how they will be provided for in a school. Any </w:t>
            </w:r>
            <w:r w:rsidR="00E92F71" w:rsidRPr="000B0176">
              <w:rPr>
                <w:rFonts w:cs="Arial"/>
                <w:sz w:val="20"/>
              </w:rPr>
              <w:t xml:space="preserve">eligible </w:t>
            </w:r>
            <w:r w:rsidRPr="000B0176">
              <w:rPr>
                <w:rFonts w:cs="Arial"/>
                <w:sz w:val="20"/>
              </w:rPr>
              <w:t xml:space="preserve">child whose Education, Health and Care Plan names this school will be admitted. This will reduce the number of places available to other </w:t>
            </w:r>
            <w:r w:rsidR="00E92F71" w:rsidRPr="000B0176">
              <w:rPr>
                <w:rFonts w:cs="Arial"/>
                <w:sz w:val="20"/>
              </w:rPr>
              <w:t>candidates</w:t>
            </w:r>
            <w:r w:rsidRPr="000B0176">
              <w:rPr>
                <w:rFonts w:cs="Arial"/>
                <w:sz w:val="20"/>
              </w:rPr>
              <w:t xml:space="preserve"> accordingly. For In-Year admissions, the </w:t>
            </w:r>
            <w:r w:rsidR="00E92F71" w:rsidRPr="000B0176">
              <w:rPr>
                <w:rFonts w:cs="Arial"/>
                <w:sz w:val="20"/>
              </w:rPr>
              <w:t xml:space="preserve">eligible </w:t>
            </w:r>
            <w:r w:rsidRPr="000B0176">
              <w:rPr>
                <w:rFonts w:cs="Arial"/>
                <w:sz w:val="20"/>
              </w:rPr>
              <w:t xml:space="preserve">child will be admitted whether or not we have reached the PAN or other Admission Number for the Year Group. </w:t>
            </w:r>
          </w:p>
        </w:tc>
      </w:tr>
      <w:tr w:rsidR="00E10CE3" w:rsidRPr="000B0176" w14:paraId="4784C76A" w14:textId="77777777" w:rsidTr="00A46ED9">
        <w:trPr>
          <w:tblCellSpacing w:w="15" w:type="dxa"/>
        </w:trPr>
        <w:tc>
          <w:tcPr>
            <w:tcW w:w="2002" w:type="dxa"/>
          </w:tcPr>
          <w:p w14:paraId="5F11588F" w14:textId="77777777" w:rsidR="00E10CE3" w:rsidRPr="000B0176" w:rsidRDefault="00E10CE3" w:rsidP="00E10CE3">
            <w:pPr>
              <w:rPr>
                <w:rFonts w:eastAsia="Calibri" w:cs="Arial"/>
                <w:sz w:val="20"/>
              </w:rPr>
            </w:pPr>
            <w:r w:rsidRPr="000B0176">
              <w:rPr>
                <w:rFonts w:eastAsia="Calibri" w:cs="Arial"/>
                <w:sz w:val="20"/>
              </w:rPr>
              <w:t>Education Transport</w:t>
            </w:r>
            <w:r w:rsidRPr="000B0176">
              <w:rPr>
                <w:rFonts w:cs="Arial"/>
                <w:b/>
                <w:bCs/>
                <w:sz w:val="20"/>
              </w:rPr>
              <w:fldChar w:fldCharType="begin"/>
            </w:r>
            <w:r w:rsidRPr="000B0176">
              <w:rPr>
                <w:rFonts w:cs="Arial"/>
                <w:sz w:val="20"/>
              </w:rPr>
              <w:instrText xml:space="preserve"> XE "Education Transport" </w:instrText>
            </w:r>
            <w:r w:rsidRPr="000B0176">
              <w:rPr>
                <w:rFonts w:cs="Arial"/>
                <w:b/>
                <w:bCs/>
                <w:sz w:val="20"/>
              </w:rPr>
              <w:fldChar w:fldCharType="end"/>
            </w:r>
          </w:p>
        </w:tc>
        <w:tc>
          <w:tcPr>
            <w:tcW w:w="8364" w:type="dxa"/>
          </w:tcPr>
          <w:p w14:paraId="0C5BFF8D" w14:textId="77777777" w:rsidR="00E92F71" w:rsidRPr="000B0176" w:rsidRDefault="00E10CE3" w:rsidP="00E10CE3">
            <w:pPr>
              <w:jc w:val="both"/>
              <w:rPr>
                <w:rFonts w:cs="Arial"/>
                <w:sz w:val="20"/>
              </w:rPr>
            </w:pPr>
            <w:r w:rsidRPr="000B0176">
              <w:rPr>
                <w:rFonts w:cs="Arial"/>
                <w:sz w:val="20"/>
              </w:rPr>
              <w:t xml:space="preserve">Parents should consider how their child will get to school for the whole of their time on roll. Parents are advised not to rely on lifts, car shares or public service vehicles always being available. </w:t>
            </w:r>
            <w:r w:rsidR="00E92F71" w:rsidRPr="000B0176">
              <w:rPr>
                <w:rFonts w:cs="Arial"/>
                <w:sz w:val="20"/>
              </w:rPr>
              <w:t xml:space="preserve">Applications for transport should be made direct to the LA where a child lives. </w:t>
            </w:r>
            <w:r w:rsidRPr="000B0176">
              <w:rPr>
                <w:rFonts w:cs="Arial"/>
                <w:sz w:val="20"/>
              </w:rPr>
              <w:t xml:space="preserve">Supported transport </w:t>
            </w:r>
            <w:r w:rsidR="00E92F71" w:rsidRPr="000B0176">
              <w:rPr>
                <w:rFonts w:cs="Arial"/>
                <w:sz w:val="20"/>
              </w:rPr>
              <w:t xml:space="preserve">must be </w:t>
            </w:r>
            <w:r w:rsidRPr="000B0176">
              <w:rPr>
                <w:rFonts w:cs="Arial"/>
                <w:sz w:val="20"/>
              </w:rPr>
              <w:t xml:space="preserve">provided by the LA </w:t>
            </w:r>
            <w:r w:rsidR="00E92F71" w:rsidRPr="000B0176">
              <w:rPr>
                <w:rFonts w:cs="Arial"/>
                <w:sz w:val="20"/>
              </w:rPr>
              <w:t>if this is</w:t>
            </w:r>
            <w:r w:rsidRPr="000B0176">
              <w:rPr>
                <w:rFonts w:cs="Arial"/>
                <w:sz w:val="20"/>
              </w:rPr>
              <w:t xml:space="preserve"> the closest avail</w:t>
            </w:r>
            <w:r w:rsidR="00E92F71" w:rsidRPr="000B0176">
              <w:rPr>
                <w:rFonts w:cs="Arial"/>
                <w:sz w:val="20"/>
              </w:rPr>
              <w:t xml:space="preserve">able when the parent could appl. There is support available additionally where a child lives in a low-income household. </w:t>
            </w:r>
            <w:r w:rsidRPr="000B0176">
              <w:rPr>
                <w:rFonts w:cs="Arial"/>
                <w:sz w:val="20"/>
              </w:rPr>
              <w:t xml:space="preserve">The home address must be further than a </w:t>
            </w:r>
            <w:r w:rsidR="00E92F71" w:rsidRPr="000B0176">
              <w:rPr>
                <w:rFonts w:cs="Arial"/>
                <w:sz w:val="20"/>
              </w:rPr>
              <w:t xml:space="preserve">minimum </w:t>
            </w:r>
            <w:r w:rsidRPr="000B0176">
              <w:rPr>
                <w:rFonts w:cs="Arial"/>
                <w:sz w:val="20"/>
              </w:rPr>
              <w:t xml:space="preserve">walking distance. </w:t>
            </w:r>
          </w:p>
          <w:p w14:paraId="5F983AF8" w14:textId="77777777" w:rsidR="00E92F71" w:rsidRPr="000B0176" w:rsidRDefault="00E92F71" w:rsidP="00E10CE3">
            <w:pPr>
              <w:jc w:val="both"/>
              <w:rPr>
                <w:rFonts w:cs="Arial"/>
                <w:sz w:val="20"/>
              </w:rPr>
            </w:pPr>
          </w:p>
          <w:p w14:paraId="377F621B" w14:textId="40678CFA" w:rsidR="00E10CE3" w:rsidRPr="000B0176" w:rsidRDefault="00E10CE3" w:rsidP="00E10CE3">
            <w:pPr>
              <w:jc w:val="both"/>
              <w:rPr>
                <w:rFonts w:cs="Arial"/>
                <w:sz w:val="20"/>
              </w:rPr>
            </w:pPr>
            <w:r w:rsidRPr="000B0176">
              <w:rPr>
                <w:rFonts w:cs="Arial"/>
                <w:sz w:val="20"/>
              </w:rPr>
              <w:t xml:space="preserve">Our admissions straight-line measurement policy does not apply to Devon’s school transport decisions. </w:t>
            </w:r>
          </w:p>
          <w:p w14:paraId="2CE37ED3" w14:textId="77777777" w:rsidR="00E10CE3" w:rsidRPr="000B0176" w:rsidRDefault="00E10CE3" w:rsidP="00E10CE3">
            <w:pPr>
              <w:jc w:val="both"/>
              <w:rPr>
                <w:rFonts w:cs="Arial"/>
                <w:sz w:val="20"/>
              </w:rPr>
            </w:pPr>
          </w:p>
          <w:p w14:paraId="2E853667" w14:textId="4FEB590D" w:rsidR="00E10CE3" w:rsidRPr="000B0176" w:rsidRDefault="00E10CE3" w:rsidP="00E10CE3">
            <w:pPr>
              <w:jc w:val="both"/>
              <w:rPr>
                <w:rFonts w:cs="Arial"/>
                <w:sz w:val="20"/>
              </w:rPr>
            </w:pPr>
            <w:r w:rsidRPr="000B0176">
              <w:rPr>
                <w:rFonts w:cs="Arial"/>
                <w:sz w:val="20"/>
              </w:rPr>
              <w:t>It is possible that this is the closest available school for admissions purposes, using straight-line measurement, but not the closest school for the purposes of entitlement to free school transport from the LA. Parents who rely on free transport are strongly advised to check whether there is an entitlement with the</w:t>
            </w:r>
            <w:r w:rsidR="00E92F71" w:rsidRPr="000B0176">
              <w:rPr>
                <w:rFonts w:cs="Arial"/>
                <w:sz w:val="20"/>
              </w:rPr>
              <w:t>ir</w:t>
            </w:r>
            <w:r w:rsidRPr="000B0176">
              <w:rPr>
                <w:rFonts w:cs="Arial"/>
                <w:sz w:val="20"/>
              </w:rPr>
              <w:t xml:space="preserve"> Education Transport Team before accepting a school place.</w:t>
            </w:r>
          </w:p>
        </w:tc>
      </w:tr>
      <w:tr w:rsidR="00E92F71" w:rsidRPr="000B0176" w14:paraId="2923D439" w14:textId="77777777" w:rsidTr="00A46ED9">
        <w:trPr>
          <w:tblCellSpacing w:w="15" w:type="dxa"/>
        </w:trPr>
        <w:tc>
          <w:tcPr>
            <w:tcW w:w="2002" w:type="dxa"/>
          </w:tcPr>
          <w:p w14:paraId="3ABA21BA" w14:textId="2A5485E8" w:rsidR="00E92F71" w:rsidRPr="000B0176" w:rsidRDefault="00E92F71" w:rsidP="00E92F71">
            <w:pPr>
              <w:rPr>
                <w:rFonts w:eastAsia="Calibri" w:cs="Arial"/>
                <w:sz w:val="20"/>
              </w:rPr>
            </w:pPr>
            <w:r w:rsidRPr="000B0176">
              <w:rPr>
                <w:rFonts w:eastAsia="Calibri" w:cs="Arial"/>
                <w:sz w:val="20"/>
              </w:rPr>
              <w:t>Eleven Plus or 11+</w:t>
            </w:r>
          </w:p>
        </w:tc>
        <w:tc>
          <w:tcPr>
            <w:tcW w:w="8364" w:type="dxa"/>
          </w:tcPr>
          <w:p w14:paraId="11ACB18B" w14:textId="0FC1A354" w:rsidR="00E92F71" w:rsidRPr="000B0176" w:rsidRDefault="00E92F71" w:rsidP="00E92F71">
            <w:pPr>
              <w:jc w:val="both"/>
              <w:rPr>
                <w:rFonts w:cs="Arial"/>
                <w:sz w:val="20"/>
              </w:rPr>
            </w:pPr>
            <w:r w:rsidRPr="000B0176">
              <w:rPr>
                <w:rFonts w:cs="Arial"/>
                <w:sz w:val="20"/>
              </w:rPr>
              <w:t>This is the entrance or selection test for a grammar school. A similar test is available for older children.</w:t>
            </w:r>
          </w:p>
        </w:tc>
      </w:tr>
      <w:tr w:rsidR="00E92F71" w:rsidRPr="000B0176" w14:paraId="2D5C93BD" w14:textId="77777777" w:rsidTr="00A46ED9">
        <w:trPr>
          <w:tblCellSpacing w:w="15" w:type="dxa"/>
        </w:trPr>
        <w:tc>
          <w:tcPr>
            <w:tcW w:w="2002" w:type="dxa"/>
          </w:tcPr>
          <w:p w14:paraId="5FAE1EEB" w14:textId="49F172C5" w:rsidR="00E92F71" w:rsidRPr="000B0176" w:rsidRDefault="00E92F71" w:rsidP="00E92F71">
            <w:pPr>
              <w:rPr>
                <w:rFonts w:eastAsia="Calibri" w:cs="Arial"/>
                <w:sz w:val="20"/>
              </w:rPr>
            </w:pPr>
            <w:r w:rsidRPr="000B0176">
              <w:rPr>
                <w:rFonts w:cs="Arial"/>
                <w:bCs/>
                <w:sz w:val="20"/>
              </w:rPr>
              <w:t>Eligible for admission</w:t>
            </w:r>
          </w:p>
        </w:tc>
        <w:tc>
          <w:tcPr>
            <w:tcW w:w="8364" w:type="dxa"/>
          </w:tcPr>
          <w:p w14:paraId="35E500CD" w14:textId="6EF39472" w:rsidR="00E92F71" w:rsidRPr="000B0176" w:rsidRDefault="00E92F71" w:rsidP="00A878F9">
            <w:pPr>
              <w:jc w:val="both"/>
              <w:rPr>
                <w:rFonts w:cs="Arial"/>
                <w:sz w:val="20"/>
              </w:rPr>
            </w:pPr>
            <w:r w:rsidRPr="000B0176">
              <w:rPr>
                <w:rFonts w:cs="Arial"/>
                <w:sz w:val="20"/>
              </w:rPr>
              <w:t xml:space="preserve">This means a </w:t>
            </w:r>
            <w:r w:rsidR="00013736">
              <w:rPr>
                <w:rFonts w:cs="Arial"/>
                <w:sz w:val="20"/>
              </w:rPr>
              <w:t>child</w:t>
            </w:r>
            <w:r w:rsidRPr="000B0176">
              <w:rPr>
                <w:rFonts w:cs="Arial"/>
                <w:sz w:val="20"/>
              </w:rPr>
              <w:t xml:space="preserve"> whose test results </w:t>
            </w:r>
            <w:r w:rsidR="00013736">
              <w:rPr>
                <w:rFonts w:cs="Arial"/>
                <w:sz w:val="20"/>
              </w:rPr>
              <w:t>are</w:t>
            </w:r>
            <w:r w:rsidRPr="000B0176">
              <w:rPr>
                <w:rFonts w:cs="Arial"/>
                <w:sz w:val="20"/>
              </w:rPr>
              <w:t xml:space="preserve"> </w:t>
            </w:r>
            <w:r w:rsidR="00A878F9">
              <w:rPr>
                <w:rFonts w:cs="Arial"/>
                <w:sz w:val="20"/>
              </w:rPr>
              <w:t>above the selective score as determined by the Admissions Panel</w:t>
            </w:r>
            <w:r w:rsidR="00844C25">
              <w:rPr>
                <w:rFonts w:cs="Arial"/>
                <w:sz w:val="20"/>
              </w:rPr>
              <w:t>.</w:t>
            </w:r>
          </w:p>
        </w:tc>
      </w:tr>
      <w:tr w:rsidR="00E92F71" w:rsidRPr="000B0176" w14:paraId="4A2629B7" w14:textId="77777777" w:rsidTr="00A46ED9">
        <w:trPr>
          <w:tblCellSpacing w:w="15" w:type="dxa"/>
        </w:trPr>
        <w:tc>
          <w:tcPr>
            <w:tcW w:w="2002" w:type="dxa"/>
          </w:tcPr>
          <w:p w14:paraId="4BE2F79D" w14:textId="77777777" w:rsidR="00E92F71" w:rsidRPr="000B0176" w:rsidRDefault="00E92F71" w:rsidP="00E92F71">
            <w:pPr>
              <w:rPr>
                <w:rFonts w:eastAsia="Calibri" w:cs="Arial"/>
                <w:sz w:val="20"/>
              </w:rPr>
            </w:pPr>
            <w:r w:rsidRPr="000B0176">
              <w:rPr>
                <w:rFonts w:eastAsia="Calibri" w:cs="Arial"/>
                <w:sz w:val="20"/>
              </w:rPr>
              <w:t>Equally ranked preference scheme</w:t>
            </w:r>
            <w:r w:rsidRPr="000B0176">
              <w:rPr>
                <w:rFonts w:cs="Arial"/>
                <w:b/>
                <w:bCs/>
                <w:sz w:val="20"/>
              </w:rPr>
              <w:fldChar w:fldCharType="begin"/>
            </w:r>
            <w:r w:rsidRPr="000B0176">
              <w:rPr>
                <w:rFonts w:cs="Arial"/>
                <w:sz w:val="20"/>
              </w:rPr>
              <w:instrText xml:space="preserve"> XE "Equally ranked preferences" </w:instrText>
            </w:r>
            <w:r w:rsidRPr="000B0176">
              <w:rPr>
                <w:rFonts w:cs="Arial"/>
                <w:b/>
                <w:bCs/>
                <w:sz w:val="20"/>
              </w:rPr>
              <w:fldChar w:fldCharType="end"/>
            </w:r>
          </w:p>
        </w:tc>
        <w:tc>
          <w:tcPr>
            <w:tcW w:w="8364" w:type="dxa"/>
          </w:tcPr>
          <w:p w14:paraId="5D420E29" w14:textId="77777777" w:rsidR="00E92F71" w:rsidRPr="000B0176" w:rsidRDefault="00E92F71" w:rsidP="00E92F71">
            <w:pPr>
              <w:jc w:val="both"/>
              <w:rPr>
                <w:rFonts w:eastAsia="Calibri" w:cs="Arial"/>
                <w:sz w:val="20"/>
              </w:rPr>
            </w:pPr>
            <w:r w:rsidRPr="000B0176">
              <w:rPr>
                <w:rFonts w:cs="Arial"/>
                <w:sz w:val="20"/>
              </w:rPr>
              <w:t>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tc>
      </w:tr>
      <w:tr w:rsidR="00E92F71" w:rsidRPr="000B0176" w14:paraId="0B8A3C0D" w14:textId="77777777" w:rsidTr="00A46ED9">
        <w:trPr>
          <w:tblCellSpacing w:w="15" w:type="dxa"/>
        </w:trPr>
        <w:tc>
          <w:tcPr>
            <w:tcW w:w="2002" w:type="dxa"/>
          </w:tcPr>
          <w:p w14:paraId="351B1DC2" w14:textId="77777777" w:rsidR="00E92F71" w:rsidRPr="000B0176" w:rsidRDefault="00E92F71" w:rsidP="00E92F71">
            <w:pPr>
              <w:rPr>
                <w:rFonts w:eastAsia="Calibri" w:cs="Arial"/>
                <w:sz w:val="20"/>
              </w:rPr>
            </w:pPr>
            <w:r w:rsidRPr="000B0176">
              <w:rPr>
                <w:rFonts w:eastAsia="Calibri" w:cs="Arial"/>
                <w:sz w:val="20"/>
              </w:rPr>
              <w:t>Extended schooling</w:t>
            </w:r>
            <w:r w:rsidRPr="000B0176">
              <w:rPr>
                <w:rFonts w:cs="Arial"/>
                <w:b/>
                <w:bCs/>
                <w:sz w:val="20"/>
              </w:rPr>
              <w:fldChar w:fldCharType="begin"/>
            </w:r>
            <w:r w:rsidRPr="000B0176">
              <w:rPr>
                <w:rFonts w:cs="Arial"/>
                <w:sz w:val="20"/>
              </w:rPr>
              <w:instrText xml:space="preserve"> XE "Extended schooling" </w:instrText>
            </w:r>
            <w:r w:rsidRPr="000B0176">
              <w:rPr>
                <w:rFonts w:cs="Arial"/>
                <w:b/>
                <w:bCs/>
                <w:sz w:val="20"/>
              </w:rPr>
              <w:fldChar w:fldCharType="end"/>
            </w:r>
          </w:p>
        </w:tc>
        <w:tc>
          <w:tcPr>
            <w:tcW w:w="8364" w:type="dxa"/>
          </w:tcPr>
          <w:p w14:paraId="6C5171DE" w14:textId="77777777" w:rsidR="00E92F71" w:rsidRPr="000B0176" w:rsidRDefault="00E92F71" w:rsidP="00E92F71">
            <w:pPr>
              <w:jc w:val="both"/>
              <w:rPr>
                <w:rFonts w:eastAsia="Calibri" w:cs="Arial"/>
                <w:sz w:val="20"/>
              </w:rPr>
            </w:pPr>
            <w:r w:rsidRPr="000B0176">
              <w:rPr>
                <w:rFonts w:cs="Arial"/>
                <w:sz w:val="20"/>
              </w:rPr>
              <w:t>Further information on services beyond the normal school day is available from the school office.</w:t>
            </w:r>
          </w:p>
        </w:tc>
      </w:tr>
      <w:tr w:rsidR="00E92F71" w:rsidRPr="000B0176" w14:paraId="0EC1F9DB" w14:textId="77777777" w:rsidTr="00A46ED9">
        <w:trPr>
          <w:tblCellSpacing w:w="15" w:type="dxa"/>
        </w:trPr>
        <w:tc>
          <w:tcPr>
            <w:tcW w:w="2002" w:type="dxa"/>
          </w:tcPr>
          <w:p w14:paraId="512E6F80" w14:textId="77777777" w:rsidR="00E92F71" w:rsidRPr="000B0176" w:rsidRDefault="00E92F71" w:rsidP="00E92F71">
            <w:pPr>
              <w:rPr>
                <w:rFonts w:cs="Arial"/>
                <w:bCs/>
                <w:sz w:val="20"/>
              </w:rPr>
            </w:pPr>
            <w:r w:rsidRPr="000B0176">
              <w:rPr>
                <w:rFonts w:cs="Arial"/>
                <w:bCs/>
                <w:sz w:val="20"/>
              </w:rPr>
              <w:t>Fair Access Protocol</w:t>
            </w:r>
            <w:r w:rsidRPr="000B0176">
              <w:rPr>
                <w:rFonts w:cs="Arial"/>
                <w:bCs/>
                <w:sz w:val="20"/>
              </w:rPr>
              <w:fldChar w:fldCharType="begin"/>
            </w:r>
            <w:r w:rsidRPr="000B0176">
              <w:rPr>
                <w:rFonts w:cs="Arial"/>
                <w:sz w:val="20"/>
              </w:rPr>
              <w:instrText xml:space="preserve"> XE "</w:instrText>
            </w:r>
            <w:r w:rsidRPr="000B0176">
              <w:rPr>
                <w:rFonts w:cs="Arial"/>
                <w:bCs/>
                <w:sz w:val="20"/>
              </w:rPr>
              <w:instrText>Fair Access Protocol</w:instrText>
            </w:r>
            <w:r w:rsidRPr="000B0176">
              <w:rPr>
                <w:rFonts w:cs="Arial"/>
                <w:sz w:val="20"/>
              </w:rPr>
              <w:instrText xml:space="preserve">" </w:instrText>
            </w:r>
            <w:r w:rsidRPr="000B0176">
              <w:rPr>
                <w:rFonts w:cs="Arial"/>
                <w:bCs/>
                <w:sz w:val="20"/>
              </w:rPr>
              <w:fldChar w:fldCharType="end"/>
            </w:r>
          </w:p>
        </w:tc>
        <w:tc>
          <w:tcPr>
            <w:tcW w:w="8364" w:type="dxa"/>
          </w:tcPr>
          <w:p w14:paraId="7D7864DA" w14:textId="354BC53C" w:rsidR="00E92F71" w:rsidRPr="000B0176" w:rsidRDefault="00E92F71" w:rsidP="00E92F71">
            <w:pPr>
              <w:jc w:val="both"/>
              <w:rPr>
                <w:rFonts w:cs="Arial"/>
                <w:sz w:val="20"/>
              </w:rPr>
            </w:pPr>
            <w:r w:rsidRPr="000B0176">
              <w:rPr>
                <w:rFonts w:cs="Arial"/>
                <w:sz w:val="20"/>
              </w:rPr>
              <w:t>All LAs are legally required to operate a Fair Access Protocol</w:t>
            </w:r>
            <w:r w:rsidRPr="000B0176">
              <w:rPr>
                <w:rFonts w:cs="Arial"/>
                <w:sz w:val="20"/>
              </w:rPr>
              <w:fldChar w:fldCharType="begin"/>
            </w:r>
            <w:r w:rsidRPr="000B0176">
              <w:rPr>
                <w:rFonts w:cs="Arial"/>
                <w:sz w:val="20"/>
              </w:rPr>
              <w:instrText xml:space="preserve"> XE "</w:instrText>
            </w:r>
            <w:r w:rsidRPr="000B0176">
              <w:rPr>
                <w:rFonts w:cs="Arial"/>
                <w:bCs/>
                <w:sz w:val="20"/>
              </w:rPr>
              <w:instrText>Fair Access Protocol</w:instrText>
            </w:r>
            <w:r w:rsidRPr="000B0176">
              <w:rPr>
                <w:rFonts w:cs="Arial"/>
                <w:sz w:val="20"/>
              </w:rPr>
              <w:instrText xml:space="preserve">" </w:instrText>
            </w:r>
            <w:r w:rsidRPr="000B0176">
              <w:rPr>
                <w:rFonts w:cs="Arial"/>
                <w:sz w:val="20"/>
              </w:rPr>
              <w:fldChar w:fldCharType="end"/>
            </w:r>
            <w:r w:rsidRPr="000B0176">
              <w:rPr>
                <w:rFonts w:cs="Arial"/>
                <w:sz w:val="20"/>
              </w:rPr>
              <w:t xml:space="preserve"> across their area and schools must take part in the Protocol. This ensures that children who are vulnerable and unable to access an appropriate school place under the standard In-Year admission arrangements for the area have an admissions safety net. This may mean that an eligible child is admitted here even though the school is full and other children have been refused admission. It is possible that we would have refused the application for admission but then be required to admit the child under this Protocol.</w:t>
            </w:r>
          </w:p>
        </w:tc>
      </w:tr>
      <w:tr w:rsidR="00E92F71" w:rsidRPr="000B0176" w14:paraId="72C8237A" w14:textId="77777777" w:rsidTr="00A46ED9">
        <w:trPr>
          <w:tblCellSpacing w:w="15" w:type="dxa"/>
        </w:trPr>
        <w:tc>
          <w:tcPr>
            <w:tcW w:w="2002" w:type="dxa"/>
          </w:tcPr>
          <w:p w14:paraId="429B075F" w14:textId="77777777" w:rsidR="00E92F71" w:rsidRPr="000B0176" w:rsidRDefault="00E92F71" w:rsidP="00E92F71">
            <w:pPr>
              <w:rPr>
                <w:rFonts w:cs="Arial"/>
                <w:bCs/>
                <w:sz w:val="20"/>
              </w:rPr>
            </w:pPr>
            <w:bookmarkStart w:id="18" w:name="faith"/>
            <w:r w:rsidRPr="000B0176">
              <w:rPr>
                <w:rFonts w:cs="Arial"/>
                <w:bCs/>
                <w:sz w:val="20"/>
              </w:rPr>
              <w:t>Faith oversubscription criteria</w:t>
            </w:r>
            <w:bookmarkEnd w:id="18"/>
          </w:p>
        </w:tc>
        <w:tc>
          <w:tcPr>
            <w:tcW w:w="8364" w:type="dxa"/>
          </w:tcPr>
          <w:p w14:paraId="5076A5EC" w14:textId="77FBFAA6" w:rsidR="00E92F71" w:rsidRPr="000B0176" w:rsidRDefault="00E92F71" w:rsidP="00E92F71">
            <w:pPr>
              <w:jc w:val="both"/>
              <w:rPr>
                <w:rFonts w:cs="Arial"/>
                <w:sz w:val="20"/>
              </w:rPr>
            </w:pPr>
            <w:r w:rsidRPr="000B0176">
              <w:rPr>
                <w:rFonts w:cs="Arial"/>
                <w:sz w:val="20"/>
              </w:rPr>
              <w:t>Schools designated with a religious character may give additional priority for admission where faith criteria are met by an applicant. This school does not have a designated religious character.</w:t>
            </w:r>
          </w:p>
        </w:tc>
      </w:tr>
      <w:tr w:rsidR="00E92F71" w:rsidRPr="000B0176" w14:paraId="68B2506D" w14:textId="77777777" w:rsidTr="00A46ED9">
        <w:trPr>
          <w:tblCellSpacing w:w="15" w:type="dxa"/>
        </w:trPr>
        <w:tc>
          <w:tcPr>
            <w:tcW w:w="2002" w:type="dxa"/>
          </w:tcPr>
          <w:p w14:paraId="0305E9DF" w14:textId="77777777" w:rsidR="00E92F71" w:rsidRPr="000B0176" w:rsidRDefault="00E92F71" w:rsidP="00E92F71">
            <w:pPr>
              <w:rPr>
                <w:rFonts w:cs="Arial"/>
                <w:sz w:val="20"/>
              </w:rPr>
            </w:pPr>
            <w:r w:rsidRPr="000B0176">
              <w:rPr>
                <w:rFonts w:cs="Arial"/>
                <w:sz w:val="20"/>
              </w:rPr>
              <w:t>Fees and charges</w:t>
            </w:r>
            <w:r w:rsidRPr="000B0176">
              <w:rPr>
                <w:rFonts w:cs="Arial"/>
                <w:b/>
                <w:bCs/>
                <w:sz w:val="20"/>
              </w:rPr>
              <w:fldChar w:fldCharType="begin"/>
            </w:r>
            <w:r w:rsidRPr="000B0176">
              <w:rPr>
                <w:rFonts w:cs="Arial"/>
                <w:sz w:val="20"/>
              </w:rPr>
              <w:instrText xml:space="preserve"> XE "Fees and charges" </w:instrText>
            </w:r>
            <w:r w:rsidRPr="000B0176">
              <w:rPr>
                <w:rFonts w:cs="Arial"/>
                <w:b/>
                <w:bCs/>
                <w:sz w:val="20"/>
              </w:rPr>
              <w:fldChar w:fldCharType="end"/>
            </w:r>
          </w:p>
        </w:tc>
        <w:tc>
          <w:tcPr>
            <w:tcW w:w="8364" w:type="dxa"/>
          </w:tcPr>
          <w:p w14:paraId="14E9CEE1" w14:textId="77777777" w:rsidR="00E92F71" w:rsidRPr="000B0176" w:rsidRDefault="00E92F71" w:rsidP="00E92F71">
            <w:pPr>
              <w:jc w:val="both"/>
              <w:rPr>
                <w:rFonts w:cs="Arial"/>
                <w:sz w:val="20"/>
              </w:rPr>
            </w:pPr>
            <w:r w:rsidRPr="000B0176">
              <w:rPr>
                <w:rFonts w:cs="Arial"/>
                <w:sz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E92F71" w:rsidRPr="000B0176" w14:paraId="57C1C85D" w14:textId="77777777" w:rsidTr="00A46ED9">
        <w:trPr>
          <w:tblCellSpacing w:w="15" w:type="dxa"/>
        </w:trPr>
        <w:tc>
          <w:tcPr>
            <w:tcW w:w="2002" w:type="dxa"/>
          </w:tcPr>
          <w:p w14:paraId="1BC44968" w14:textId="77777777" w:rsidR="00E92F71" w:rsidRPr="000B0176" w:rsidRDefault="00E92F71" w:rsidP="00E92F71">
            <w:pPr>
              <w:rPr>
                <w:rFonts w:cs="Arial"/>
                <w:sz w:val="20"/>
              </w:rPr>
            </w:pPr>
            <w:r w:rsidRPr="000B0176">
              <w:rPr>
                <w:rFonts w:cs="Arial"/>
                <w:sz w:val="20"/>
              </w:rPr>
              <w:t>Home Address</w:t>
            </w:r>
            <w:r w:rsidRPr="000B0176">
              <w:rPr>
                <w:rFonts w:cs="Arial"/>
                <w:sz w:val="20"/>
              </w:rPr>
              <w:fldChar w:fldCharType="begin"/>
            </w:r>
            <w:r w:rsidRPr="000B0176">
              <w:rPr>
                <w:rFonts w:cs="Arial"/>
                <w:sz w:val="20"/>
              </w:rPr>
              <w:instrText xml:space="preserve"> XE "Home Address" </w:instrText>
            </w:r>
            <w:r w:rsidRPr="000B0176">
              <w:rPr>
                <w:rFonts w:cs="Arial"/>
                <w:sz w:val="20"/>
              </w:rPr>
              <w:fldChar w:fldCharType="end"/>
            </w:r>
          </w:p>
        </w:tc>
        <w:tc>
          <w:tcPr>
            <w:tcW w:w="8364" w:type="dxa"/>
          </w:tcPr>
          <w:p w14:paraId="5440CC28" w14:textId="54C9E016" w:rsidR="00E92F71" w:rsidRPr="000B0176" w:rsidRDefault="00E92F71" w:rsidP="00E92F71">
            <w:pPr>
              <w:jc w:val="both"/>
              <w:rPr>
                <w:rFonts w:cs="Arial"/>
                <w:sz w:val="20"/>
              </w:rPr>
            </w:pPr>
            <w:r w:rsidRPr="000B0176">
              <w:rPr>
                <w:rFonts w:cs="Arial"/>
                <w:sz w:val="20"/>
              </w:rPr>
              <w:t>Places are offered here on the basis of where the child will attend school, not necessarily where they live when the application is made. If we have vacancies then it doesn’t matter whether or not the home address is in our catchment– though we will only offer places to a child who will be living close enough to the school to attend on a daily basis.</w:t>
            </w:r>
          </w:p>
          <w:p w14:paraId="5FA67F50" w14:textId="77777777" w:rsidR="00E92F71" w:rsidRPr="000B0176" w:rsidRDefault="00E92F71" w:rsidP="00E92F71">
            <w:pPr>
              <w:jc w:val="both"/>
              <w:rPr>
                <w:rFonts w:cs="Arial"/>
                <w:sz w:val="20"/>
              </w:rPr>
            </w:pPr>
          </w:p>
          <w:p w14:paraId="54E50F45" w14:textId="77777777" w:rsidR="00E92F71" w:rsidRPr="000B0176" w:rsidRDefault="00E92F71" w:rsidP="00E92F71">
            <w:pPr>
              <w:jc w:val="both"/>
              <w:rPr>
                <w:rFonts w:cs="Arial"/>
                <w:sz w:val="20"/>
              </w:rPr>
            </w:pPr>
            <w:r w:rsidRPr="000B0176">
              <w:rPr>
                <w:rFonts w:cs="Arial"/>
                <w:sz w:val="20"/>
              </w:rPr>
              <w:t>The home address is where a child normally lives.  Where a child lives with parents with shared parental responsibility, each for part of a week, the home address is determined using a joint declaration from the parents which may set out the pattern of residence. The address used will be the address from which the child attends school on the majority of mornings in a normal school week.</w:t>
            </w:r>
          </w:p>
          <w:p w14:paraId="7287A3C1" w14:textId="77777777" w:rsidR="00E92F71" w:rsidRPr="000B0176" w:rsidRDefault="00E92F71" w:rsidP="00E92F71">
            <w:pPr>
              <w:jc w:val="both"/>
              <w:rPr>
                <w:rFonts w:cs="Arial"/>
                <w:sz w:val="20"/>
              </w:rPr>
            </w:pPr>
          </w:p>
          <w:p w14:paraId="58A20D36" w14:textId="77777777" w:rsidR="00E92F71" w:rsidRPr="000B0176" w:rsidRDefault="00E92F71" w:rsidP="00E92F71">
            <w:pPr>
              <w:jc w:val="both"/>
              <w:rPr>
                <w:rFonts w:cs="Arial"/>
                <w:sz w:val="20"/>
              </w:rPr>
            </w:pPr>
            <w:r w:rsidRPr="000B0176">
              <w:rPr>
                <w:rFonts w:cs="Arial"/>
                <w:sz w:val="20"/>
              </w:rPr>
              <w:t xml:space="preserve">If no declaration is received, the home address will be the address at which the child is registered with a GP. If this is not possible,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5BE1B23F" w14:textId="77777777" w:rsidR="00E92F71" w:rsidRPr="000B0176" w:rsidRDefault="00E92F71" w:rsidP="00E92F71">
            <w:pPr>
              <w:jc w:val="both"/>
              <w:rPr>
                <w:rFonts w:cs="Arial"/>
                <w:sz w:val="20"/>
              </w:rPr>
            </w:pPr>
          </w:p>
          <w:p w14:paraId="7C800EB9" w14:textId="77777777" w:rsidR="00E92F71" w:rsidRPr="000B0176" w:rsidRDefault="00E92F71" w:rsidP="00E92F71">
            <w:pPr>
              <w:jc w:val="both"/>
              <w:rPr>
                <w:rFonts w:cs="Arial"/>
                <w:sz w:val="20"/>
              </w:rPr>
            </w:pPr>
            <w:r w:rsidRPr="000B0176">
              <w:rPr>
                <w:rFonts w:cs="Arial"/>
                <w:sz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penalise families where there is a genuine reason why evidence cannot be provided.</w:t>
            </w:r>
          </w:p>
        </w:tc>
      </w:tr>
      <w:tr w:rsidR="00E92F71" w:rsidRPr="000B0176" w14:paraId="0ECC477C" w14:textId="77777777" w:rsidTr="00A46ED9">
        <w:trPr>
          <w:tblCellSpacing w:w="15" w:type="dxa"/>
        </w:trPr>
        <w:tc>
          <w:tcPr>
            <w:tcW w:w="2002" w:type="dxa"/>
          </w:tcPr>
          <w:p w14:paraId="40308D0C" w14:textId="77777777" w:rsidR="00E92F71" w:rsidRPr="000B0176" w:rsidRDefault="00E92F71" w:rsidP="00E92F71">
            <w:pPr>
              <w:rPr>
                <w:rFonts w:cs="Arial"/>
                <w:sz w:val="20"/>
              </w:rPr>
            </w:pPr>
            <w:r w:rsidRPr="000B0176">
              <w:rPr>
                <w:rFonts w:cs="Arial"/>
                <w:sz w:val="20"/>
              </w:rPr>
              <w:t>Home-School Agreement</w:t>
            </w:r>
            <w:r w:rsidRPr="000B0176">
              <w:rPr>
                <w:rFonts w:cs="Arial"/>
                <w:b/>
                <w:bCs/>
                <w:sz w:val="20"/>
              </w:rPr>
              <w:fldChar w:fldCharType="begin"/>
            </w:r>
            <w:r w:rsidRPr="000B0176">
              <w:rPr>
                <w:rFonts w:cs="Arial"/>
                <w:sz w:val="20"/>
              </w:rPr>
              <w:instrText xml:space="preserve"> XE "Home-School Agreement" </w:instrText>
            </w:r>
            <w:r w:rsidRPr="000B0176">
              <w:rPr>
                <w:rFonts w:cs="Arial"/>
                <w:b/>
                <w:bCs/>
                <w:sz w:val="20"/>
              </w:rPr>
              <w:fldChar w:fldCharType="end"/>
            </w:r>
          </w:p>
        </w:tc>
        <w:tc>
          <w:tcPr>
            <w:tcW w:w="8364" w:type="dxa"/>
          </w:tcPr>
          <w:p w14:paraId="219FE977" w14:textId="77777777" w:rsidR="00E92F71" w:rsidRPr="000B0176" w:rsidRDefault="00E92F71" w:rsidP="00E92F71">
            <w:pPr>
              <w:jc w:val="both"/>
              <w:rPr>
                <w:rFonts w:cs="Arial"/>
                <w:color w:val="FF0000"/>
                <w:sz w:val="20"/>
              </w:rPr>
            </w:pPr>
            <w:r w:rsidRPr="000B0176">
              <w:rPr>
                <w:rFonts w:cs="Arial"/>
                <w:sz w:val="20"/>
              </w:rPr>
              <w:t>Admission to school is not conditional on signing a home-school agreement. However, we will ask parents to agree with our Home-School Agreement after children have been offered a place as we believe this is a positive way of promoting greater involvement in a child’s education</w:t>
            </w:r>
            <w:r w:rsidRPr="000B0176">
              <w:rPr>
                <w:rFonts w:cs="Arial"/>
                <w:color w:val="FF0000"/>
                <w:sz w:val="20"/>
              </w:rPr>
              <w:t>.</w:t>
            </w:r>
          </w:p>
        </w:tc>
      </w:tr>
      <w:tr w:rsidR="006D1223" w:rsidRPr="000B0176" w14:paraId="69B78AC2" w14:textId="77777777" w:rsidTr="00A46ED9">
        <w:trPr>
          <w:tblCellSpacing w:w="15" w:type="dxa"/>
        </w:trPr>
        <w:tc>
          <w:tcPr>
            <w:tcW w:w="2002" w:type="dxa"/>
          </w:tcPr>
          <w:p w14:paraId="4F015706" w14:textId="5A78BFA3" w:rsidR="006D1223" w:rsidRPr="000B0176" w:rsidRDefault="006D1223" w:rsidP="00E92F71">
            <w:pPr>
              <w:rPr>
                <w:rFonts w:cs="Arial"/>
                <w:sz w:val="20"/>
              </w:rPr>
            </w:pPr>
            <w:r w:rsidRPr="000B0176">
              <w:rPr>
                <w:rFonts w:cs="Arial"/>
                <w:sz w:val="20"/>
              </w:rPr>
              <w:t>In Year admissions</w:t>
            </w:r>
          </w:p>
        </w:tc>
        <w:tc>
          <w:tcPr>
            <w:tcW w:w="8364" w:type="dxa"/>
          </w:tcPr>
          <w:p w14:paraId="0174679C" w14:textId="4153326F" w:rsidR="006D1223" w:rsidRPr="000B0176" w:rsidRDefault="006D1223" w:rsidP="00E92F71">
            <w:pPr>
              <w:jc w:val="both"/>
              <w:rPr>
                <w:rFonts w:cs="Arial"/>
                <w:sz w:val="20"/>
              </w:rPr>
            </w:pPr>
            <w:r w:rsidRPr="000B0176">
              <w:rPr>
                <w:rFonts w:cs="Arial"/>
                <w:sz w:val="20"/>
              </w:rPr>
              <w:t>This is where a child joins the school at any time after the normal round, the first opportunity for admission to Year 7.</w:t>
            </w:r>
          </w:p>
        </w:tc>
      </w:tr>
      <w:tr w:rsidR="00E92F71" w:rsidRPr="000B0176" w14:paraId="5DD5E198" w14:textId="77777777" w:rsidTr="00A46ED9">
        <w:trPr>
          <w:tblCellSpacing w:w="15" w:type="dxa"/>
        </w:trPr>
        <w:tc>
          <w:tcPr>
            <w:tcW w:w="2002" w:type="dxa"/>
          </w:tcPr>
          <w:p w14:paraId="475B25CD" w14:textId="77777777" w:rsidR="00E92F71" w:rsidRPr="000B0176" w:rsidRDefault="00E92F71" w:rsidP="00E92F71">
            <w:pPr>
              <w:rPr>
                <w:rFonts w:cs="Arial"/>
                <w:sz w:val="20"/>
              </w:rPr>
            </w:pPr>
            <w:bookmarkStart w:id="19" w:name="inyear"/>
            <w:bookmarkStart w:id="20" w:name="linked"/>
            <w:bookmarkEnd w:id="19"/>
            <w:r w:rsidRPr="000B0176">
              <w:rPr>
                <w:rFonts w:cs="Arial"/>
                <w:sz w:val="20"/>
              </w:rPr>
              <w:t>Linked School</w:t>
            </w:r>
            <w:bookmarkEnd w:id="20"/>
            <w:r w:rsidRPr="000B0176">
              <w:rPr>
                <w:rFonts w:cs="Arial"/>
                <w:sz w:val="20"/>
              </w:rPr>
              <w:fldChar w:fldCharType="begin"/>
            </w:r>
            <w:r w:rsidRPr="000B0176">
              <w:rPr>
                <w:rFonts w:cs="Arial"/>
                <w:sz w:val="20"/>
              </w:rPr>
              <w:instrText xml:space="preserve"> XE "Linked school" </w:instrText>
            </w:r>
            <w:r w:rsidRPr="000B0176">
              <w:rPr>
                <w:rFonts w:cs="Arial"/>
                <w:sz w:val="20"/>
              </w:rPr>
              <w:fldChar w:fldCharType="end"/>
            </w:r>
          </w:p>
        </w:tc>
        <w:tc>
          <w:tcPr>
            <w:tcW w:w="8364" w:type="dxa"/>
          </w:tcPr>
          <w:p w14:paraId="0EC605B6" w14:textId="7A023325" w:rsidR="00E92F71" w:rsidRPr="000B0176" w:rsidRDefault="00E92F71" w:rsidP="00E92F71">
            <w:pPr>
              <w:jc w:val="both"/>
              <w:rPr>
                <w:rFonts w:cs="Arial"/>
                <w:sz w:val="20"/>
              </w:rPr>
            </w:pPr>
            <w:r w:rsidRPr="000B0176">
              <w:rPr>
                <w:rFonts w:cs="Arial"/>
                <w:sz w:val="20"/>
              </w:rPr>
              <w:t xml:space="preserve">We do not give admissions priority based </w:t>
            </w:r>
            <w:r w:rsidR="003232D9">
              <w:rPr>
                <w:rFonts w:cs="Arial"/>
                <w:sz w:val="20"/>
              </w:rPr>
              <w:t>on</w:t>
            </w:r>
            <w:r w:rsidRPr="000B0176">
              <w:rPr>
                <w:rFonts w:cs="Arial"/>
                <w:sz w:val="20"/>
              </w:rPr>
              <w:t xml:space="preserve"> the primary school a candidate attends. </w:t>
            </w:r>
          </w:p>
        </w:tc>
      </w:tr>
      <w:tr w:rsidR="00E92F71" w:rsidRPr="000B0176" w14:paraId="416D1ED2" w14:textId="77777777" w:rsidTr="00A46ED9">
        <w:trPr>
          <w:tblCellSpacing w:w="15" w:type="dxa"/>
        </w:trPr>
        <w:tc>
          <w:tcPr>
            <w:tcW w:w="2002" w:type="dxa"/>
          </w:tcPr>
          <w:p w14:paraId="713C732F" w14:textId="77777777" w:rsidR="00E92F71" w:rsidRPr="000B0176" w:rsidRDefault="00E92F71" w:rsidP="00E92F71">
            <w:pPr>
              <w:rPr>
                <w:rFonts w:cs="Arial"/>
                <w:sz w:val="20"/>
              </w:rPr>
            </w:pPr>
            <w:r w:rsidRPr="000B0176">
              <w:rPr>
                <w:rFonts w:cs="Arial"/>
                <w:sz w:val="20"/>
              </w:rPr>
              <w:t>Looked After Children</w:t>
            </w:r>
            <w:r w:rsidRPr="000B0176">
              <w:rPr>
                <w:rFonts w:cs="Arial"/>
                <w:sz w:val="20"/>
              </w:rPr>
              <w:fldChar w:fldCharType="begin"/>
            </w:r>
            <w:r w:rsidRPr="000B0176">
              <w:rPr>
                <w:rFonts w:cs="Arial"/>
                <w:sz w:val="20"/>
              </w:rPr>
              <w:instrText xml:space="preserve"> XE "Looked After Children, Children in Care" </w:instrText>
            </w:r>
            <w:r w:rsidRPr="000B0176">
              <w:rPr>
                <w:rFonts w:cs="Arial"/>
                <w:sz w:val="20"/>
              </w:rPr>
              <w:fldChar w:fldCharType="end"/>
            </w:r>
          </w:p>
        </w:tc>
        <w:tc>
          <w:tcPr>
            <w:tcW w:w="8364" w:type="dxa"/>
          </w:tcPr>
          <w:p w14:paraId="371BD2A7" w14:textId="77777777" w:rsidR="00E92F71" w:rsidRPr="000B0176" w:rsidRDefault="00E92F71" w:rsidP="00E92F71">
            <w:pPr>
              <w:jc w:val="both"/>
              <w:rPr>
                <w:rFonts w:cs="Arial"/>
                <w:sz w:val="20"/>
              </w:rPr>
            </w:pPr>
            <w:r w:rsidRPr="000B0176">
              <w:rPr>
                <w:rFonts w:cs="Arial"/>
                <w:sz w:val="20"/>
              </w:rPr>
              <w:t>These children are Looked After by or provided with accommodation in the exercise of its functions (see the Children Act 1989 section 22(1)) by a local authority.</w:t>
            </w:r>
          </w:p>
        </w:tc>
      </w:tr>
      <w:tr w:rsidR="00E92F71" w:rsidRPr="000B0176" w14:paraId="43DA60C1" w14:textId="77777777" w:rsidTr="00A46ED9">
        <w:trPr>
          <w:tblCellSpacing w:w="15" w:type="dxa"/>
        </w:trPr>
        <w:tc>
          <w:tcPr>
            <w:tcW w:w="2002" w:type="dxa"/>
          </w:tcPr>
          <w:p w14:paraId="65A6F466" w14:textId="6198D028" w:rsidR="00E92F71" w:rsidRPr="000B0176" w:rsidRDefault="00E92F71" w:rsidP="00E92F71">
            <w:pPr>
              <w:rPr>
                <w:rFonts w:cs="Arial"/>
                <w:sz w:val="20"/>
              </w:rPr>
            </w:pPr>
            <w:r w:rsidRPr="000B0176">
              <w:rPr>
                <w:rFonts w:cs="Arial"/>
                <w:sz w:val="20"/>
              </w:rPr>
              <w:t>Moderation</w:t>
            </w:r>
          </w:p>
        </w:tc>
        <w:tc>
          <w:tcPr>
            <w:tcW w:w="8364" w:type="dxa"/>
          </w:tcPr>
          <w:p w14:paraId="50FAE2C4" w14:textId="3E7679C1" w:rsidR="00E92F71" w:rsidRPr="000B0176" w:rsidRDefault="00E92F71" w:rsidP="00E92F71">
            <w:pPr>
              <w:jc w:val="both"/>
              <w:rPr>
                <w:rFonts w:cs="Arial"/>
                <w:sz w:val="20"/>
              </w:rPr>
            </w:pPr>
            <w:r w:rsidRPr="000B0176">
              <w:rPr>
                <w:rFonts w:cs="Arial"/>
                <w:sz w:val="20"/>
              </w:rPr>
              <w:t>This is a process by which we review the performance of a boy where a parent makes a case that there were exceptional circumstances affecting the tests.</w:t>
            </w:r>
          </w:p>
        </w:tc>
      </w:tr>
      <w:tr w:rsidR="00E92F71" w:rsidRPr="000B0176" w14:paraId="2DBCD0F8" w14:textId="77777777" w:rsidTr="00A46ED9">
        <w:trPr>
          <w:tblCellSpacing w:w="15" w:type="dxa"/>
        </w:trPr>
        <w:tc>
          <w:tcPr>
            <w:tcW w:w="2002" w:type="dxa"/>
          </w:tcPr>
          <w:p w14:paraId="19A8E334" w14:textId="77777777" w:rsidR="00E92F71" w:rsidRPr="000B0176" w:rsidRDefault="00E92F71" w:rsidP="00E92F71">
            <w:pPr>
              <w:rPr>
                <w:rFonts w:cs="Arial"/>
                <w:sz w:val="20"/>
              </w:rPr>
            </w:pPr>
            <w:r w:rsidRPr="000B0176">
              <w:rPr>
                <w:rFonts w:cs="Arial"/>
                <w:sz w:val="20"/>
              </w:rPr>
              <w:t>Normal Round Admissions</w:t>
            </w:r>
            <w:r w:rsidRPr="000B0176">
              <w:rPr>
                <w:rFonts w:cs="Arial"/>
                <w:sz w:val="20"/>
              </w:rPr>
              <w:fldChar w:fldCharType="begin"/>
            </w:r>
            <w:r w:rsidRPr="000B0176">
              <w:rPr>
                <w:rFonts w:cs="Arial"/>
                <w:sz w:val="20"/>
              </w:rPr>
              <w:instrText xml:space="preserve"> XE "Normal Round admissions" </w:instrText>
            </w:r>
            <w:r w:rsidRPr="000B0176">
              <w:rPr>
                <w:rFonts w:cs="Arial"/>
                <w:sz w:val="20"/>
              </w:rPr>
              <w:fldChar w:fldCharType="end"/>
            </w:r>
          </w:p>
        </w:tc>
        <w:tc>
          <w:tcPr>
            <w:tcW w:w="8364" w:type="dxa"/>
          </w:tcPr>
          <w:p w14:paraId="7F20F0A4" w14:textId="02111458" w:rsidR="00E92F71" w:rsidRPr="000B0176" w:rsidRDefault="00E92F71" w:rsidP="00E92F71">
            <w:pPr>
              <w:jc w:val="both"/>
              <w:rPr>
                <w:rFonts w:cs="Arial"/>
                <w:sz w:val="20"/>
              </w:rPr>
            </w:pPr>
            <w:r w:rsidRPr="000B0176">
              <w:rPr>
                <w:rFonts w:cs="Arial"/>
                <w:sz w:val="20"/>
              </w:rPr>
              <w:t>This is where a child joins the school at the first opportunity for admission to the Year Group. At this school it is at the beginning of September in Year 7.</w:t>
            </w:r>
          </w:p>
        </w:tc>
      </w:tr>
      <w:tr w:rsidR="00E92F71" w:rsidRPr="000B0176" w14:paraId="7FE704DD" w14:textId="77777777" w:rsidTr="00A46ED9">
        <w:trPr>
          <w:tblCellSpacing w:w="15" w:type="dxa"/>
        </w:trPr>
        <w:tc>
          <w:tcPr>
            <w:tcW w:w="2002" w:type="dxa"/>
          </w:tcPr>
          <w:p w14:paraId="1915FE21" w14:textId="77777777" w:rsidR="00E92F71" w:rsidRPr="00970591" w:rsidRDefault="00E92F71" w:rsidP="00E92F71">
            <w:pPr>
              <w:rPr>
                <w:rFonts w:cs="Arial"/>
                <w:sz w:val="20"/>
              </w:rPr>
            </w:pPr>
            <w:r w:rsidRPr="00970591">
              <w:rPr>
                <w:rFonts w:cs="Arial"/>
                <w:sz w:val="20"/>
              </w:rPr>
              <w:t>Objections to admissions policy</w:t>
            </w:r>
            <w:r w:rsidRPr="00970591">
              <w:rPr>
                <w:rFonts w:cs="Arial"/>
                <w:b/>
                <w:bCs/>
                <w:sz w:val="20"/>
              </w:rPr>
              <w:fldChar w:fldCharType="begin"/>
            </w:r>
            <w:r w:rsidRPr="00970591">
              <w:rPr>
                <w:rFonts w:cs="Arial"/>
                <w:sz w:val="20"/>
              </w:rPr>
              <w:instrText xml:space="preserve"> XE "Objections to policy" </w:instrText>
            </w:r>
            <w:r w:rsidRPr="00970591">
              <w:rPr>
                <w:rFonts w:cs="Arial"/>
                <w:b/>
                <w:bCs/>
                <w:sz w:val="20"/>
              </w:rPr>
              <w:fldChar w:fldCharType="end"/>
            </w:r>
          </w:p>
        </w:tc>
        <w:tc>
          <w:tcPr>
            <w:tcW w:w="8364" w:type="dxa"/>
          </w:tcPr>
          <w:p w14:paraId="7BC2EC0F" w14:textId="322D36AE" w:rsidR="00E92F71" w:rsidRPr="00970591" w:rsidRDefault="00E92F71" w:rsidP="00E92F71">
            <w:pPr>
              <w:jc w:val="both"/>
              <w:rPr>
                <w:rFonts w:cs="Arial"/>
                <w:sz w:val="20"/>
              </w:rPr>
            </w:pPr>
            <w:r w:rsidRPr="00970591">
              <w:rPr>
                <w:rFonts w:cs="Arial"/>
                <w:sz w:val="20"/>
              </w:rPr>
              <w:t xml:space="preserve">Advice is available from the Office of the Schools Adjudicator on how to object to this policy. Objections must be made by </w:t>
            </w:r>
            <w:r w:rsidR="00B72698" w:rsidRPr="00970591">
              <w:rPr>
                <w:rFonts w:cs="Arial"/>
                <w:b/>
                <w:sz w:val="20"/>
              </w:rPr>
              <w:t>15 May 2020</w:t>
            </w:r>
            <w:r w:rsidRPr="00970591">
              <w:rPr>
                <w:rFonts w:cs="Arial"/>
                <w:b/>
                <w:sz w:val="20"/>
              </w:rPr>
              <w:t>.</w:t>
            </w:r>
          </w:p>
        </w:tc>
      </w:tr>
      <w:tr w:rsidR="00E92F71" w:rsidRPr="000B0176" w14:paraId="6F699DC0" w14:textId="77777777" w:rsidTr="00A46ED9">
        <w:trPr>
          <w:tblCellSpacing w:w="15" w:type="dxa"/>
        </w:trPr>
        <w:tc>
          <w:tcPr>
            <w:tcW w:w="2002" w:type="dxa"/>
          </w:tcPr>
          <w:p w14:paraId="5CB29795" w14:textId="77777777" w:rsidR="00E92F71" w:rsidRPr="000B0176" w:rsidRDefault="00E92F71" w:rsidP="00E92F71">
            <w:pPr>
              <w:rPr>
                <w:rFonts w:cs="Arial"/>
                <w:sz w:val="20"/>
              </w:rPr>
            </w:pPr>
            <w:r w:rsidRPr="000B0176">
              <w:rPr>
                <w:rFonts w:cs="Arial"/>
                <w:sz w:val="20"/>
              </w:rPr>
              <w:t>Offers</w:t>
            </w:r>
          </w:p>
        </w:tc>
        <w:tc>
          <w:tcPr>
            <w:tcW w:w="8364" w:type="dxa"/>
          </w:tcPr>
          <w:p w14:paraId="4A6E0E5D" w14:textId="05ED1DFC" w:rsidR="00E92F71" w:rsidRPr="000B0176" w:rsidRDefault="00E92F71" w:rsidP="00E92F71">
            <w:pPr>
              <w:jc w:val="both"/>
              <w:rPr>
                <w:rFonts w:cs="Arial"/>
                <w:sz w:val="20"/>
              </w:rPr>
            </w:pPr>
            <w:r w:rsidRPr="000B0176">
              <w:rPr>
                <w:rFonts w:cs="Arial"/>
                <w:sz w:val="20"/>
              </w:rPr>
              <w:t>When a place is offered by us or by the LA on our behalf, we will assume that it is accepted unless we are told otherwise. We will contact parents after this to make admission arrangements - if a parent doesn’t confirm the place is required within two weeks of the offer letter, we or the LA will contact the parent again. If there is no response within a week of that contact, the offer may be withdrawn.</w:t>
            </w:r>
          </w:p>
          <w:p w14:paraId="7B29DA73" w14:textId="77777777" w:rsidR="00E92F71" w:rsidRPr="000B0176" w:rsidRDefault="00E92F71" w:rsidP="00E92F71">
            <w:pPr>
              <w:jc w:val="both"/>
              <w:rPr>
                <w:rFonts w:cs="Arial"/>
                <w:sz w:val="20"/>
              </w:rPr>
            </w:pPr>
          </w:p>
          <w:p w14:paraId="0FAE77B9" w14:textId="77777777" w:rsidR="00E92F71" w:rsidRPr="000B0176" w:rsidRDefault="00E92F71" w:rsidP="00E92F71">
            <w:pPr>
              <w:jc w:val="both"/>
              <w:rPr>
                <w:rFonts w:cs="Arial"/>
                <w:sz w:val="20"/>
              </w:rPr>
            </w:pPr>
            <w:r w:rsidRPr="000B0176">
              <w:rPr>
                <w:rFonts w:cs="Arial"/>
                <w:sz w:val="20"/>
              </w:rPr>
              <w:t>It is important that when we offer places to some and refuse others we do so fairly and consistently. Where we have reason to believe that false or deliberately misleading information has been provided we will reconsider the offer using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Where we believe it is necessary, we will ask for evidence of a child’s home address before admission. If a parent believes that the child’s address will change before admission, we must be informed. We will require evidence of a new address where this would give a higher priority for admission.</w:t>
            </w:r>
          </w:p>
          <w:p w14:paraId="3333B71E" w14:textId="77777777" w:rsidR="00E92F71" w:rsidRPr="000B0176" w:rsidRDefault="00E92F71" w:rsidP="00E92F71">
            <w:pPr>
              <w:jc w:val="both"/>
              <w:rPr>
                <w:rFonts w:cs="Arial"/>
                <w:sz w:val="20"/>
              </w:rPr>
            </w:pPr>
          </w:p>
          <w:p w14:paraId="6204DB9A" w14:textId="77777777" w:rsidR="00E92F71" w:rsidRPr="000B0176" w:rsidRDefault="00E92F71" w:rsidP="00E92F71">
            <w:pPr>
              <w:jc w:val="both"/>
              <w:rPr>
                <w:rFonts w:cs="Arial"/>
                <w:sz w:val="20"/>
              </w:rPr>
            </w:pPr>
            <w:r w:rsidRPr="000B0176">
              <w:rPr>
                <w:rFonts w:cs="Arial"/>
                <w:sz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E92F71" w:rsidRPr="000B0176" w14:paraId="5D944C7C" w14:textId="77777777" w:rsidTr="00A46ED9">
        <w:trPr>
          <w:tblCellSpacing w:w="15" w:type="dxa"/>
        </w:trPr>
        <w:tc>
          <w:tcPr>
            <w:tcW w:w="2002" w:type="dxa"/>
          </w:tcPr>
          <w:p w14:paraId="41D5C3CA" w14:textId="77777777" w:rsidR="00E92F71" w:rsidRPr="000B0176" w:rsidRDefault="00E92F71" w:rsidP="00E92F71">
            <w:pPr>
              <w:rPr>
                <w:rFonts w:cs="Arial"/>
                <w:sz w:val="20"/>
              </w:rPr>
            </w:pPr>
            <w:r w:rsidRPr="000B0176">
              <w:rPr>
                <w:rFonts w:cs="Arial"/>
                <w:sz w:val="20"/>
              </w:rPr>
              <w:t>Overseas children</w:t>
            </w:r>
            <w:r w:rsidRPr="000B0176">
              <w:rPr>
                <w:rFonts w:cs="Arial"/>
                <w:b/>
                <w:bCs/>
                <w:sz w:val="20"/>
              </w:rPr>
              <w:fldChar w:fldCharType="begin"/>
            </w:r>
            <w:r w:rsidRPr="000B0176">
              <w:rPr>
                <w:rFonts w:cs="Arial"/>
                <w:sz w:val="20"/>
              </w:rPr>
              <w:instrText xml:space="preserve"> XE "Overseas children" </w:instrText>
            </w:r>
            <w:r w:rsidRPr="000B0176">
              <w:rPr>
                <w:rFonts w:cs="Arial"/>
                <w:b/>
                <w:bCs/>
                <w:sz w:val="20"/>
              </w:rPr>
              <w:fldChar w:fldCharType="end"/>
            </w:r>
          </w:p>
        </w:tc>
        <w:tc>
          <w:tcPr>
            <w:tcW w:w="8364" w:type="dxa"/>
          </w:tcPr>
          <w:p w14:paraId="40C4EBBB" w14:textId="77777777" w:rsidR="00E92F71" w:rsidRPr="000B0176" w:rsidRDefault="00E92F71" w:rsidP="00E92F71">
            <w:pPr>
              <w:jc w:val="both"/>
              <w:rPr>
                <w:rFonts w:cs="Arial"/>
                <w:sz w:val="20"/>
              </w:rPr>
            </w:pPr>
            <w:r w:rsidRPr="000B0176">
              <w:rPr>
                <w:rFonts w:cs="Arial"/>
                <w:bCs/>
                <w:sz w:val="20"/>
              </w:rPr>
              <w:t xml:space="preserve">We will not offer places to children while they are overseas except for children who have a right of abode in this country such as citizens of the European Union unless a valid visa permitting entry into the country is provided. We will seek the latest advice on this matter in response to developments and the withdrawal of the United Kingdom from the European Union. </w:t>
            </w:r>
          </w:p>
        </w:tc>
      </w:tr>
      <w:tr w:rsidR="00E92F71" w:rsidRPr="000B0176" w14:paraId="5BDC7A92" w14:textId="77777777" w:rsidTr="00A46ED9">
        <w:trPr>
          <w:tblCellSpacing w:w="15" w:type="dxa"/>
        </w:trPr>
        <w:tc>
          <w:tcPr>
            <w:tcW w:w="2002" w:type="dxa"/>
          </w:tcPr>
          <w:p w14:paraId="1D470BF0" w14:textId="77777777" w:rsidR="00E92F71" w:rsidRPr="000B0176" w:rsidRDefault="00E92F71" w:rsidP="00E92F71">
            <w:pPr>
              <w:rPr>
                <w:rFonts w:cs="Arial"/>
                <w:sz w:val="20"/>
              </w:rPr>
            </w:pPr>
            <w:r w:rsidRPr="000B0176">
              <w:rPr>
                <w:rFonts w:cs="Arial"/>
                <w:sz w:val="20"/>
              </w:rPr>
              <w:t>Oversubscription criteria</w:t>
            </w:r>
            <w:r w:rsidRPr="000B0176">
              <w:rPr>
                <w:rFonts w:cs="Arial"/>
                <w:b/>
                <w:bCs/>
                <w:sz w:val="20"/>
              </w:rPr>
              <w:fldChar w:fldCharType="begin"/>
            </w:r>
            <w:r w:rsidRPr="000B0176">
              <w:rPr>
                <w:rFonts w:cs="Arial"/>
                <w:sz w:val="20"/>
              </w:rPr>
              <w:instrText xml:space="preserve"> XE "Oversubscription criteria" </w:instrText>
            </w:r>
            <w:r w:rsidRPr="000B0176">
              <w:rPr>
                <w:rFonts w:cs="Arial"/>
                <w:b/>
                <w:bCs/>
                <w:sz w:val="20"/>
              </w:rPr>
              <w:fldChar w:fldCharType="end"/>
            </w:r>
          </w:p>
        </w:tc>
        <w:tc>
          <w:tcPr>
            <w:tcW w:w="8364" w:type="dxa"/>
          </w:tcPr>
          <w:p w14:paraId="49A1B653" w14:textId="77777777" w:rsidR="00E92F71" w:rsidRPr="000B0176" w:rsidRDefault="00E92F71" w:rsidP="00E92F71">
            <w:pPr>
              <w:jc w:val="both"/>
              <w:rPr>
                <w:rFonts w:cs="Arial"/>
                <w:sz w:val="20"/>
              </w:rPr>
            </w:pPr>
            <w:r w:rsidRPr="000B0176">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0B0176">
                <w:rPr>
                  <w:rStyle w:val="Hyperlink"/>
                  <w:rFonts w:cs="Arial"/>
                  <w:sz w:val="20"/>
                </w:rPr>
                <w:t>above</w:t>
              </w:r>
            </w:hyperlink>
            <w:r w:rsidRPr="000B0176">
              <w:rPr>
                <w:rFonts w:cs="Arial"/>
                <w:color w:val="000000"/>
                <w:sz w:val="20"/>
              </w:rPr>
              <w:t>.</w:t>
            </w:r>
          </w:p>
        </w:tc>
      </w:tr>
      <w:tr w:rsidR="00E92F71" w:rsidRPr="000B0176" w14:paraId="147B93F4" w14:textId="77777777" w:rsidTr="00A46ED9">
        <w:trPr>
          <w:tblCellSpacing w:w="15" w:type="dxa"/>
        </w:trPr>
        <w:tc>
          <w:tcPr>
            <w:tcW w:w="2002" w:type="dxa"/>
          </w:tcPr>
          <w:p w14:paraId="34572CE0" w14:textId="77777777" w:rsidR="00E92F71" w:rsidRPr="000B0176" w:rsidRDefault="00E92F71" w:rsidP="00E92F71">
            <w:pPr>
              <w:rPr>
                <w:rFonts w:cs="Arial"/>
                <w:sz w:val="20"/>
              </w:rPr>
            </w:pPr>
            <w:r w:rsidRPr="000B0176">
              <w:rPr>
                <w:rFonts w:cs="Arial"/>
                <w:sz w:val="20"/>
              </w:rPr>
              <w:t>Parent</w:t>
            </w:r>
            <w:r w:rsidRPr="000B0176">
              <w:rPr>
                <w:rFonts w:cs="Arial"/>
                <w:sz w:val="20"/>
              </w:rPr>
              <w:fldChar w:fldCharType="begin"/>
            </w:r>
            <w:r w:rsidRPr="000B0176">
              <w:rPr>
                <w:rFonts w:cs="Arial"/>
                <w:sz w:val="20"/>
              </w:rPr>
              <w:instrText xml:space="preserve"> XE "Parent" </w:instrText>
            </w:r>
            <w:r w:rsidRPr="000B0176">
              <w:rPr>
                <w:rFonts w:cs="Arial"/>
                <w:sz w:val="20"/>
              </w:rPr>
              <w:fldChar w:fldCharType="end"/>
            </w:r>
            <w:r w:rsidRPr="000B0176">
              <w:rPr>
                <w:rFonts w:cs="Arial"/>
                <w:sz w:val="20"/>
              </w:rPr>
              <w:t xml:space="preserve"> </w:t>
            </w:r>
          </w:p>
        </w:tc>
        <w:tc>
          <w:tcPr>
            <w:tcW w:w="8364" w:type="dxa"/>
          </w:tcPr>
          <w:p w14:paraId="0F614E31" w14:textId="77777777" w:rsidR="00E92F71" w:rsidRPr="000B0176" w:rsidRDefault="00E92F71" w:rsidP="00E92F71">
            <w:pPr>
              <w:jc w:val="both"/>
              <w:rPr>
                <w:rFonts w:cs="Arial"/>
                <w:sz w:val="20"/>
              </w:rPr>
            </w:pPr>
            <w:r w:rsidRPr="000B0176">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p w14:paraId="230165D9" w14:textId="77777777" w:rsidR="00E92F71" w:rsidRPr="000B0176" w:rsidRDefault="00E92F71" w:rsidP="00E92F71">
            <w:pPr>
              <w:jc w:val="both"/>
              <w:rPr>
                <w:rFonts w:cs="Arial"/>
                <w:sz w:val="20"/>
              </w:rPr>
            </w:pPr>
          </w:p>
          <w:p w14:paraId="07AD0A94" w14:textId="77777777" w:rsidR="00E92F71" w:rsidRPr="000B0176" w:rsidRDefault="00E92F71" w:rsidP="00E92F71">
            <w:pPr>
              <w:jc w:val="both"/>
              <w:rPr>
                <w:rFonts w:cs="Arial"/>
                <w:sz w:val="20"/>
              </w:rPr>
            </w:pPr>
            <w:r w:rsidRPr="000B0176">
              <w:rPr>
                <w:rFonts w:cs="Arial"/>
                <w:sz w:val="20"/>
              </w:rPr>
              <w:t xml:space="preserve">Sometimes there is a dispute between parents over which school a child should attend. When we take decisions over admissions we will take into account imminent court hearings that may have an impact on parental responsibility and living arrangements. </w:t>
            </w:r>
          </w:p>
        </w:tc>
      </w:tr>
      <w:tr w:rsidR="00E92F71" w:rsidRPr="000B0176" w14:paraId="2EB31908" w14:textId="77777777" w:rsidTr="00A46ED9">
        <w:trPr>
          <w:tblCellSpacing w:w="15" w:type="dxa"/>
        </w:trPr>
        <w:tc>
          <w:tcPr>
            <w:tcW w:w="2002" w:type="dxa"/>
          </w:tcPr>
          <w:p w14:paraId="63E7B65B" w14:textId="77777777" w:rsidR="00E92F71" w:rsidRPr="000B0176" w:rsidRDefault="00E92F71" w:rsidP="00E92F71">
            <w:pPr>
              <w:rPr>
                <w:rFonts w:cs="Arial"/>
                <w:sz w:val="20"/>
              </w:rPr>
            </w:pPr>
            <w:r w:rsidRPr="000B0176">
              <w:rPr>
                <w:rFonts w:cs="Arial"/>
                <w:sz w:val="20"/>
              </w:rPr>
              <w:t>Parental disputes</w:t>
            </w:r>
          </w:p>
        </w:tc>
        <w:tc>
          <w:tcPr>
            <w:tcW w:w="8364" w:type="dxa"/>
          </w:tcPr>
          <w:p w14:paraId="4B4B9C2C" w14:textId="77777777" w:rsidR="00E92F71" w:rsidRPr="000B0176" w:rsidRDefault="00E92F71" w:rsidP="00E92F71">
            <w:pPr>
              <w:jc w:val="both"/>
              <w:rPr>
                <w:rFonts w:cs="Arial"/>
                <w:sz w:val="20"/>
              </w:rPr>
            </w:pPr>
            <w:r w:rsidRPr="000B0176">
              <w:rPr>
                <w:rFonts w:cs="Arial"/>
                <w:sz w:val="20"/>
              </w:rPr>
              <w:t>Occasionally parents may disagree on where the child should be educated. In these cases, we will consider whether either parent has a lawful objection to the wish of the other parent to transfer schools.</w:t>
            </w:r>
          </w:p>
        </w:tc>
      </w:tr>
      <w:tr w:rsidR="00E92F71" w:rsidRPr="000B0176" w14:paraId="20FB57F8" w14:textId="77777777" w:rsidTr="00A46ED9">
        <w:trPr>
          <w:tblCellSpacing w:w="15" w:type="dxa"/>
        </w:trPr>
        <w:tc>
          <w:tcPr>
            <w:tcW w:w="2002" w:type="dxa"/>
          </w:tcPr>
          <w:p w14:paraId="1539B559" w14:textId="77777777" w:rsidR="00E92F71" w:rsidRPr="000B0176" w:rsidRDefault="00E92F71" w:rsidP="00E92F71">
            <w:pPr>
              <w:rPr>
                <w:rFonts w:cs="Arial"/>
                <w:sz w:val="20"/>
              </w:rPr>
            </w:pPr>
            <w:r w:rsidRPr="000B0176">
              <w:rPr>
                <w:rFonts w:cs="Arial"/>
                <w:sz w:val="20"/>
              </w:rPr>
              <w:t>Prejudice to efficient education</w:t>
            </w:r>
          </w:p>
        </w:tc>
        <w:tc>
          <w:tcPr>
            <w:tcW w:w="8364" w:type="dxa"/>
          </w:tcPr>
          <w:p w14:paraId="61EECB55" w14:textId="27BF9977" w:rsidR="00E92F71" w:rsidRPr="000B0176" w:rsidRDefault="00E92F71" w:rsidP="00E92F71">
            <w:pPr>
              <w:jc w:val="both"/>
              <w:rPr>
                <w:rFonts w:cs="Arial"/>
                <w:sz w:val="20"/>
              </w:rPr>
            </w:pPr>
            <w:r w:rsidRPr="000B0176">
              <w:rPr>
                <w:rFonts w:cs="Arial"/>
                <w:sz w:val="20"/>
              </w:rPr>
              <w:t>It is lawful to refuse admission where taking another child would cause a prejudice to “efficient education or the efficient use of resources” at this school. This is the point when we would say the Year Group or the class is full. In most cases, prejudice would occur when the Admission Number for the Year Group has been reached.</w:t>
            </w:r>
          </w:p>
        </w:tc>
      </w:tr>
      <w:tr w:rsidR="00E92F71" w:rsidRPr="000B0176" w14:paraId="46DB8EFD" w14:textId="77777777" w:rsidTr="00A46ED9">
        <w:trPr>
          <w:tblCellSpacing w:w="15" w:type="dxa"/>
        </w:trPr>
        <w:tc>
          <w:tcPr>
            <w:tcW w:w="2002" w:type="dxa"/>
          </w:tcPr>
          <w:p w14:paraId="656A81A2" w14:textId="77777777" w:rsidR="00E92F71" w:rsidRPr="000B0176" w:rsidRDefault="00E92F71" w:rsidP="00E92F71">
            <w:pPr>
              <w:rPr>
                <w:rFonts w:cs="Arial"/>
                <w:sz w:val="20"/>
              </w:rPr>
            </w:pPr>
            <w:r w:rsidRPr="000B0176">
              <w:rPr>
                <w:rFonts w:cs="Arial"/>
                <w:sz w:val="20"/>
              </w:rPr>
              <w:t>Published Admission Number</w:t>
            </w:r>
            <w:r w:rsidRPr="000B0176">
              <w:rPr>
                <w:rFonts w:cs="Arial"/>
                <w:sz w:val="20"/>
              </w:rPr>
              <w:fldChar w:fldCharType="begin"/>
            </w:r>
            <w:r w:rsidRPr="000B0176">
              <w:rPr>
                <w:rFonts w:cs="Arial"/>
                <w:sz w:val="20"/>
              </w:rPr>
              <w:instrText xml:space="preserve"> XE "Published Admission Number (PAN)" </w:instrText>
            </w:r>
            <w:r w:rsidRPr="000B0176">
              <w:rPr>
                <w:rFonts w:cs="Arial"/>
                <w:sz w:val="20"/>
              </w:rPr>
              <w:fldChar w:fldCharType="end"/>
            </w:r>
            <w:r w:rsidRPr="000B0176">
              <w:rPr>
                <w:rFonts w:cs="Arial"/>
                <w:sz w:val="20"/>
              </w:rPr>
              <w:t xml:space="preserve"> or PAN </w:t>
            </w:r>
            <w:bookmarkStart w:id="21" w:name="PAN"/>
            <w:bookmarkEnd w:id="21"/>
          </w:p>
          <w:p w14:paraId="41FC1B10" w14:textId="77777777" w:rsidR="00E92F71" w:rsidRPr="000B0176" w:rsidRDefault="00E92F71" w:rsidP="00E92F71">
            <w:pPr>
              <w:rPr>
                <w:rFonts w:cs="Arial"/>
                <w:sz w:val="20"/>
              </w:rPr>
            </w:pPr>
            <w:r w:rsidRPr="000B0176">
              <w:rPr>
                <w:rFonts w:cs="Arial"/>
                <w:sz w:val="20"/>
              </w:rPr>
              <w:t>See also Admission Number</w:t>
            </w:r>
          </w:p>
        </w:tc>
        <w:tc>
          <w:tcPr>
            <w:tcW w:w="8364" w:type="dxa"/>
          </w:tcPr>
          <w:p w14:paraId="07A8D6E7" w14:textId="77777777" w:rsidR="00E92F71" w:rsidRPr="000B0176" w:rsidRDefault="00E92F71" w:rsidP="00E92F71">
            <w:pPr>
              <w:jc w:val="both"/>
              <w:rPr>
                <w:rFonts w:cs="Arial"/>
                <w:sz w:val="20"/>
              </w:rPr>
            </w:pPr>
            <w:r w:rsidRPr="000B0176">
              <w:rPr>
                <w:rFonts w:cs="Arial"/>
                <w:sz w:val="20"/>
              </w:rPr>
              <w:t>This is the minimum number of places available at the school in Year 7. In limited circumstances, more will be admitted. It is calculated taking into account the physical capacity of the school, the level of demand expected from local, in-area children and sensible, lawful school organisation. Once we set this number, we won’t refuse admission for eligible candidates below the PAN. If there is unexpectedly high demand and we believe we could admit more children, we will inform the LA and either increase the PAN or admit children above-PAN.</w:t>
            </w:r>
          </w:p>
          <w:p w14:paraId="54760C26" w14:textId="77777777" w:rsidR="00E92F71" w:rsidRPr="000B0176" w:rsidRDefault="00E92F71" w:rsidP="00E92F71">
            <w:pPr>
              <w:jc w:val="both"/>
              <w:rPr>
                <w:rFonts w:cs="Arial"/>
                <w:sz w:val="20"/>
              </w:rPr>
            </w:pPr>
          </w:p>
          <w:p w14:paraId="7FA70E46" w14:textId="090BD4DB" w:rsidR="00E92F71" w:rsidRPr="000B0176" w:rsidRDefault="00E92F71" w:rsidP="00E92F71">
            <w:pPr>
              <w:jc w:val="both"/>
              <w:rPr>
                <w:rFonts w:cs="Arial"/>
                <w:sz w:val="20"/>
              </w:rPr>
            </w:pPr>
            <w:r w:rsidRPr="000B0176">
              <w:rPr>
                <w:rFonts w:cs="Arial"/>
                <w:sz w:val="20"/>
              </w:rPr>
              <w:t xml:space="preserve">Even where there are vacancies, we will not offer places to candidates who have not reached the required academic standard for selective school education. </w:t>
            </w:r>
          </w:p>
        </w:tc>
      </w:tr>
      <w:tr w:rsidR="00E92F71" w:rsidRPr="000B0176" w14:paraId="51DEFB3F" w14:textId="77777777" w:rsidTr="00A46ED9">
        <w:trPr>
          <w:tblCellSpacing w:w="15" w:type="dxa"/>
        </w:trPr>
        <w:tc>
          <w:tcPr>
            <w:tcW w:w="2002" w:type="dxa"/>
          </w:tcPr>
          <w:p w14:paraId="077D2C80" w14:textId="515B56D2" w:rsidR="00E92F71" w:rsidRPr="000B0176" w:rsidRDefault="00E92F71" w:rsidP="00E92F71">
            <w:pPr>
              <w:rPr>
                <w:rFonts w:cs="Arial"/>
                <w:sz w:val="20"/>
              </w:rPr>
            </w:pPr>
            <w:r w:rsidRPr="000B0176">
              <w:rPr>
                <w:rFonts w:cs="Arial"/>
                <w:sz w:val="20"/>
              </w:rPr>
              <w:t>Pupil Premium</w:t>
            </w:r>
          </w:p>
        </w:tc>
        <w:tc>
          <w:tcPr>
            <w:tcW w:w="8364" w:type="dxa"/>
          </w:tcPr>
          <w:p w14:paraId="381E966C" w14:textId="77777777" w:rsidR="00E92F71" w:rsidRPr="000B0176" w:rsidRDefault="00E92F71" w:rsidP="00E92F71">
            <w:pPr>
              <w:jc w:val="both"/>
              <w:rPr>
                <w:rFonts w:cs="Arial"/>
                <w:sz w:val="20"/>
              </w:rPr>
            </w:pPr>
            <w:r w:rsidRPr="000B0176">
              <w:rPr>
                <w:rFonts w:cs="Arial"/>
                <w:sz w:val="20"/>
              </w:rPr>
              <w:t>The </w:t>
            </w:r>
            <w:hyperlink r:id="rId35" w:history="1">
              <w:r w:rsidRPr="000B0176">
                <w:rPr>
                  <w:rFonts w:cs="Arial"/>
                  <w:sz w:val="20"/>
                </w:rPr>
                <w:t>pupil premium</w:t>
              </w:r>
            </w:hyperlink>
            <w:r w:rsidRPr="000B0176">
              <w:rPr>
                <w:rFonts w:cs="Arial"/>
                <w:sz w:val="20"/>
              </w:rPr>
              <w:t> is additional funding available to state-funded schools in England to raise the attainment of disadvantaged pupils and close the gap between them and their peers. Pupil premium is available for children who:</w:t>
            </w:r>
          </w:p>
          <w:p w14:paraId="087D88CD" w14:textId="77777777" w:rsidR="00E92F71" w:rsidRPr="000B0176" w:rsidRDefault="00E92F71" w:rsidP="00F33392">
            <w:pPr>
              <w:pStyle w:val="ListParagraph"/>
              <w:widowControl/>
              <w:numPr>
                <w:ilvl w:val="0"/>
                <w:numId w:val="9"/>
              </w:numPr>
              <w:overflowPunct/>
              <w:autoSpaceDE/>
              <w:autoSpaceDN/>
              <w:adjustRightInd/>
              <w:contextualSpacing w:val="0"/>
              <w:jc w:val="both"/>
              <w:textAlignment w:val="auto"/>
              <w:rPr>
                <w:rFonts w:cs="Arial"/>
                <w:sz w:val="20"/>
              </w:rPr>
            </w:pPr>
            <w:r w:rsidRPr="000B0176">
              <w:rPr>
                <w:rFonts w:cs="Arial"/>
                <w:sz w:val="20"/>
              </w:rPr>
              <w:t>were eligible for Free School Meals at any time in the previous six years</w:t>
            </w:r>
          </w:p>
          <w:p w14:paraId="52F5D299" w14:textId="77777777" w:rsidR="00E92F71" w:rsidRPr="000B0176" w:rsidRDefault="00E92F71" w:rsidP="00F33392">
            <w:pPr>
              <w:pStyle w:val="ListParagraph"/>
              <w:widowControl/>
              <w:numPr>
                <w:ilvl w:val="0"/>
                <w:numId w:val="9"/>
              </w:numPr>
              <w:overflowPunct/>
              <w:autoSpaceDE/>
              <w:autoSpaceDN/>
              <w:adjustRightInd/>
              <w:contextualSpacing w:val="0"/>
              <w:jc w:val="both"/>
              <w:textAlignment w:val="auto"/>
              <w:rPr>
                <w:rFonts w:cs="Arial"/>
                <w:sz w:val="20"/>
              </w:rPr>
            </w:pPr>
            <w:r w:rsidRPr="000B0176">
              <w:rPr>
                <w:rFonts w:cs="Arial"/>
                <w:sz w:val="20"/>
              </w:rPr>
              <w:t>have been in the care of a local authority</w:t>
            </w:r>
          </w:p>
          <w:p w14:paraId="3B9D2547" w14:textId="77777777" w:rsidR="00E92F71" w:rsidRPr="000B0176" w:rsidRDefault="00E92F71" w:rsidP="00F33392">
            <w:pPr>
              <w:pStyle w:val="ListParagraph"/>
              <w:widowControl/>
              <w:numPr>
                <w:ilvl w:val="0"/>
                <w:numId w:val="9"/>
              </w:numPr>
              <w:overflowPunct/>
              <w:autoSpaceDE/>
              <w:autoSpaceDN/>
              <w:adjustRightInd/>
              <w:contextualSpacing w:val="0"/>
              <w:jc w:val="both"/>
              <w:textAlignment w:val="auto"/>
              <w:rPr>
                <w:rFonts w:cs="Arial"/>
                <w:sz w:val="20"/>
              </w:rPr>
            </w:pPr>
            <w:r w:rsidRPr="000B0176">
              <w:rPr>
                <w:rFonts w:cs="Arial"/>
                <w:sz w:val="20"/>
              </w:rPr>
              <w:t>were registered in a school census as care leavers who were adopted or made the subject of a residency order or a special guardianship order</w:t>
            </w:r>
          </w:p>
          <w:p w14:paraId="16ABEBA3" w14:textId="77777777" w:rsidR="00E92F71" w:rsidRPr="000B0176" w:rsidRDefault="00E92F71" w:rsidP="00F33392">
            <w:pPr>
              <w:pStyle w:val="ListParagraph"/>
              <w:widowControl/>
              <w:numPr>
                <w:ilvl w:val="0"/>
                <w:numId w:val="9"/>
              </w:numPr>
              <w:overflowPunct/>
              <w:autoSpaceDE/>
              <w:autoSpaceDN/>
              <w:adjustRightInd/>
              <w:contextualSpacing w:val="0"/>
              <w:jc w:val="both"/>
              <w:textAlignment w:val="auto"/>
              <w:rPr>
                <w:rFonts w:cs="Arial"/>
                <w:sz w:val="20"/>
              </w:rPr>
            </w:pPr>
            <w:r w:rsidRPr="000B0176">
              <w:rPr>
                <w:rFonts w:cs="Arial"/>
                <w:sz w:val="20"/>
              </w:rPr>
              <w:t>has been registered in a school census since 2011 as a child of a service family</w:t>
            </w:r>
          </w:p>
          <w:p w14:paraId="5C7B93B2" w14:textId="77777777" w:rsidR="00E92F71" w:rsidRPr="000B0176" w:rsidRDefault="00E92F71" w:rsidP="00E92F71">
            <w:pPr>
              <w:pStyle w:val="ListParagraph"/>
              <w:jc w:val="both"/>
              <w:rPr>
                <w:rFonts w:cs="Arial"/>
                <w:sz w:val="20"/>
              </w:rPr>
            </w:pPr>
          </w:p>
          <w:p w14:paraId="6820EADC" w14:textId="1BD3A833" w:rsidR="00E92F71" w:rsidRPr="000B0176" w:rsidRDefault="00E92F71" w:rsidP="00E92F71">
            <w:pPr>
              <w:jc w:val="both"/>
              <w:rPr>
                <w:rFonts w:cs="Arial"/>
                <w:sz w:val="20"/>
              </w:rPr>
            </w:pPr>
            <w:r w:rsidRPr="000B0176">
              <w:rPr>
                <w:rFonts w:cs="Arial"/>
                <w:sz w:val="20"/>
              </w:rPr>
              <w:t>We ask all parents of eligible children to inform the School whether or not Free School Meals are taken as eligibility will increase the funding we receive to improve provision and attainment,</w:t>
            </w:r>
          </w:p>
        </w:tc>
      </w:tr>
      <w:tr w:rsidR="00E92F71" w:rsidRPr="000B0176" w14:paraId="07E016C4" w14:textId="77777777" w:rsidTr="00A46ED9">
        <w:trPr>
          <w:tblCellSpacing w:w="15" w:type="dxa"/>
        </w:trPr>
        <w:tc>
          <w:tcPr>
            <w:tcW w:w="2002" w:type="dxa"/>
          </w:tcPr>
          <w:p w14:paraId="4D3BB9C5" w14:textId="437A3137" w:rsidR="00E92F71" w:rsidRPr="000B0176" w:rsidRDefault="00E92F71" w:rsidP="00E92F71">
            <w:pPr>
              <w:rPr>
                <w:rFonts w:cs="Arial"/>
                <w:sz w:val="20"/>
              </w:rPr>
            </w:pPr>
            <w:r w:rsidRPr="000B0176">
              <w:rPr>
                <w:rFonts w:cs="Arial"/>
                <w:sz w:val="20"/>
              </w:rPr>
              <w:t>Registration Form</w:t>
            </w:r>
          </w:p>
        </w:tc>
        <w:tc>
          <w:tcPr>
            <w:tcW w:w="8364" w:type="dxa"/>
          </w:tcPr>
          <w:p w14:paraId="0752A066" w14:textId="41BED6F5" w:rsidR="00E92F71" w:rsidRPr="000B0176" w:rsidRDefault="00E92F71" w:rsidP="00E92F71">
            <w:pPr>
              <w:jc w:val="both"/>
              <w:rPr>
                <w:rFonts w:cs="Arial"/>
                <w:sz w:val="20"/>
              </w:rPr>
            </w:pPr>
            <w:r w:rsidRPr="000B0176">
              <w:rPr>
                <w:rFonts w:cs="Arial"/>
                <w:sz w:val="20"/>
              </w:rPr>
              <w:t>This is a form which is common to the four selective schools in Torbay. It enables a parent to inform the schools that a child wishes to sit the entrance test and make arrangements to do so, usually at the school the parent is likely to most want a place.</w:t>
            </w:r>
          </w:p>
        </w:tc>
      </w:tr>
      <w:tr w:rsidR="00D47CF3" w:rsidRPr="000B0176" w14:paraId="685F17F9" w14:textId="77777777" w:rsidTr="00A46ED9">
        <w:trPr>
          <w:tblCellSpacing w:w="15" w:type="dxa"/>
        </w:trPr>
        <w:tc>
          <w:tcPr>
            <w:tcW w:w="2002" w:type="dxa"/>
          </w:tcPr>
          <w:p w14:paraId="2EDB50A4" w14:textId="40563DA0" w:rsidR="00D47CF3" w:rsidRPr="000B0176" w:rsidRDefault="00D47CF3" w:rsidP="00D47CF3">
            <w:pPr>
              <w:rPr>
                <w:rFonts w:cs="Arial"/>
                <w:sz w:val="20"/>
              </w:rPr>
            </w:pPr>
            <w:r w:rsidRPr="000B0176">
              <w:rPr>
                <w:rFonts w:cs="Arial"/>
                <w:sz w:val="20"/>
              </w:rPr>
              <w:t>Selection Review Request Form</w:t>
            </w:r>
          </w:p>
        </w:tc>
        <w:tc>
          <w:tcPr>
            <w:tcW w:w="8364" w:type="dxa"/>
          </w:tcPr>
          <w:p w14:paraId="2EB17194" w14:textId="4786EE94" w:rsidR="00D47CF3" w:rsidRPr="000B0176" w:rsidRDefault="00D47CF3" w:rsidP="00D47CF3">
            <w:pPr>
              <w:jc w:val="both"/>
              <w:rPr>
                <w:rFonts w:cs="Arial"/>
                <w:sz w:val="20"/>
              </w:rPr>
            </w:pPr>
            <w:r w:rsidRPr="000B0176">
              <w:rPr>
                <w:rFonts w:cs="Arial"/>
                <w:sz w:val="20"/>
              </w:rPr>
              <w:t xml:space="preserve">This is a form that enables a parent to request that the Admissions Panel review a boy’s performance in the tests. It is expected that this will only be done where there were exceptional circumstances leading up to or on the day of a test that affected his performance and the score. </w:t>
            </w:r>
          </w:p>
        </w:tc>
      </w:tr>
      <w:tr w:rsidR="00D47CF3" w:rsidRPr="000B0176" w14:paraId="7CCB269D" w14:textId="77777777" w:rsidTr="00A46ED9">
        <w:trPr>
          <w:tblCellSpacing w:w="15" w:type="dxa"/>
        </w:trPr>
        <w:tc>
          <w:tcPr>
            <w:tcW w:w="2002" w:type="dxa"/>
          </w:tcPr>
          <w:p w14:paraId="7009479D" w14:textId="77777777" w:rsidR="00D47CF3" w:rsidRPr="000B0176" w:rsidRDefault="00D47CF3" w:rsidP="00D47CF3">
            <w:pPr>
              <w:rPr>
                <w:rFonts w:cs="Arial"/>
                <w:sz w:val="20"/>
              </w:rPr>
            </w:pPr>
            <w:r w:rsidRPr="000B0176">
              <w:rPr>
                <w:rFonts w:cs="Arial"/>
                <w:sz w:val="20"/>
              </w:rPr>
              <w:t>Service families</w:t>
            </w:r>
            <w:r w:rsidRPr="000B0176">
              <w:rPr>
                <w:rFonts w:cs="Arial"/>
                <w:b/>
                <w:bCs/>
                <w:sz w:val="20"/>
              </w:rPr>
              <w:fldChar w:fldCharType="begin"/>
            </w:r>
            <w:r w:rsidRPr="000B0176">
              <w:rPr>
                <w:rFonts w:cs="Arial"/>
                <w:sz w:val="20"/>
              </w:rPr>
              <w:instrText xml:space="preserve"> XE "Service families" </w:instrText>
            </w:r>
            <w:r w:rsidRPr="000B0176">
              <w:rPr>
                <w:rFonts w:cs="Arial"/>
                <w:b/>
                <w:bCs/>
                <w:sz w:val="20"/>
              </w:rPr>
              <w:fldChar w:fldCharType="end"/>
            </w:r>
          </w:p>
        </w:tc>
        <w:tc>
          <w:tcPr>
            <w:tcW w:w="8364" w:type="dxa"/>
          </w:tcPr>
          <w:p w14:paraId="2F0D4BB8" w14:textId="77777777" w:rsidR="00D47CF3" w:rsidRPr="000B0176" w:rsidRDefault="00D47CF3" w:rsidP="00D47CF3">
            <w:pPr>
              <w:jc w:val="both"/>
              <w:rPr>
                <w:rFonts w:cs="Arial"/>
                <w:sz w:val="20"/>
              </w:rPr>
            </w:pPr>
            <w:r w:rsidRPr="000B0176">
              <w:rPr>
                <w:rFonts w:cs="Arial"/>
                <w:sz w:val="20"/>
              </w:rPr>
              <w:t xml:space="preserve">For children of UK service personnel and </w:t>
            </w:r>
            <w:r w:rsidRPr="000B0176">
              <w:rPr>
                <w:rFonts w:cs="Arial"/>
                <w:b/>
                <w:bCs/>
                <w:sz w:val="20"/>
              </w:rPr>
              <w:fldChar w:fldCharType="begin"/>
            </w:r>
            <w:r w:rsidRPr="000B0176">
              <w:rPr>
                <w:rFonts w:cs="Arial"/>
                <w:sz w:val="20"/>
              </w:rPr>
              <w:instrText xml:space="preserve"> XE "</w:instrText>
            </w:r>
            <w:r w:rsidRPr="000B0176">
              <w:rPr>
                <w:rFonts w:cs="Arial"/>
                <w:bCs/>
                <w:sz w:val="20"/>
              </w:rPr>
              <w:instrText>Service families</w:instrText>
            </w:r>
            <w:r w:rsidRPr="000B0176">
              <w:rPr>
                <w:rFonts w:cs="Arial"/>
                <w:sz w:val="20"/>
              </w:rPr>
              <w:instrText xml:space="preserve">" </w:instrText>
            </w:r>
            <w:r w:rsidRPr="000B0176">
              <w:rPr>
                <w:rFonts w:cs="Arial"/>
                <w:b/>
                <w:bCs/>
                <w:sz w:val="20"/>
              </w:rPr>
              <w:fldChar w:fldCharType="end"/>
            </w:r>
            <w:r w:rsidRPr="000B0176">
              <w:rPr>
                <w:rFonts w:cs="Arial"/>
                <w:sz w:val="20"/>
              </w:rPr>
              <w:t xml:space="preserve">other Crown Servants we will consider a family posted to the area as meeting residence criteria even if a home address has not been identified and a unit address is used. Measurements for prioritisation purposes will be from the front gate of the unit address. This requires written confirmation from the relevant government department: the Ministry of Defence, the Foreign and Commonwealth Office or Government Communications Headquarters. </w:t>
            </w:r>
          </w:p>
          <w:p w14:paraId="2C1EAB16" w14:textId="77777777" w:rsidR="00D47CF3" w:rsidRPr="000B0176" w:rsidRDefault="00D47CF3" w:rsidP="00D47CF3">
            <w:pPr>
              <w:jc w:val="both"/>
              <w:rPr>
                <w:rFonts w:cs="Arial"/>
                <w:sz w:val="20"/>
              </w:rPr>
            </w:pPr>
          </w:p>
          <w:p w14:paraId="2F962B48" w14:textId="77777777" w:rsidR="00D47CF3" w:rsidRPr="000B0176" w:rsidRDefault="00D47CF3" w:rsidP="00D47CF3">
            <w:pPr>
              <w:jc w:val="both"/>
              <w:rPr>
                <w:rFonts w:cs="Arial"/>
                <w:sz w:val="20"/>
              </w:rPr>
            </w:pPr>
            <w:r w:rsidRPr="000B0176">
              <w:rPr>
                <w:rFonts w:cs="Arial"/>
                <w:sz w:val="20"/>
              </w:rPr>
              <w:t>We will consider in-year admissions for families of UK service personnel posted to a new area and of crown servants returning to the country up to 16 school weeks in advance.</w:t>
            </w:r>
          </w:p>
          <w:p w14:paraId="2F073D27" w14:textId="77777777" w:rsidR="00D47CF3" w:rsidRPr="000B0176" w:rsidRDefault="00D47CF3" w:rsidP="00D47CF3">
            <w:pPr>
              <w:jc w:val="both"/>
              <w:rPr>
                <w:rFonts w:cs="Arial"/>
                <w:sz w:val="20"/>
              </w:rPr>
            </w:pPr>
          </w:p>
          <w:p w14:paraId="43C1CC65" w14:textId="25F17ABA" w:rsidR="00D47CF3" w:rsidRPr="000B0176" w:rsidRDefault="00D47CF3" w:rsidP="00D47CF3">
            <w:pPr>
              <w:jc w:val="both"/>
              <w:rPr>
                <w:rFonts w:cs="Arial"/>
                <w:sz w:val="20"/>
              </w:rPr>
            </w:pPr>
            <w:r w:rsidRPr="000B0176">
              <w:rPr>
                <w:rFonts w:cs="Arial"/>
                <w:sz w:val="20"/>
              </w:rPr>
              <w:t xml:space="preserve">There is no additional admissions priority for children of service families. </w:t>
            </w:r>
          </w:p>
        </w:tc>
      </w:tr>
      <w:tr w:rsidR="00D47CF3" w:rsidRPr="000B0176" w14:paraId="6DC115CE" w14:textId="77777777" w:rsidTr="00A46ED9">
        <w:trPr>
          <w:tblCellSpacing w:w="15" w:type="dxa"/>
        </w:trPr>
        <w:tc>
          <w:tcPr>
            <w:tcW w:w="2002" w:type="dxa"/>
          </w:tcPr>
          <w:p w14:paraId="189552C4" w14:textId="77777777" w:rsidR="00D47CF3" w:rsidRPr="000B0176" w:rsidRDefault="00D47CF3" w:rsidP="00D47CF3">
            <w:pPr>
              <w:rPr>
                <w:rFonts w:cs="Arial"/>
                <w:sz w:val="20"/>
              </w:rPr>
            </w:pPr>
            <w:r w:rsidRPr="000B0176">
              <w:rPr>
                <w:rFonts w:cs="Arial"/>
                <w:sz w:val="20"/>
              </w:rPr>
              <w:t>Sibling</w:t>
            </w:r>
            <w:r w:rsidRPr="000B0176">
              <w:rPr>
                <w:rFonts w:cs="Arial"/>
                <w:sz w:val="20"/>
              </w:rPr>
              <w:fldChar w:fldCharType="begin"/>
            </w:r>
            <w:r w:rsidRPr="000B0176">
              <w:rPr>
                <w:rFonts w:cs="Arial"/>
                <w:sz w:val="20"/>
              </w:rPr>
              <w:instrText xml:space="preserve"> XE "Sibling" </w:instrText>
            </w:r>
            <w:r w:rsidRPr="000B0176">
              <w:rPr>
                <w:rFonts w:cs="Arial"/>
                <w:sz w:val="20"/>
              </w:rPr>
              <w:fldChar w:fldCharType="end"/>
            </w:r>
          </w:p>
        </w:tc>
        <w:tc>
          <w:tcPr>
            <w:tcW w:w="8364" w:type="dxa"/>
          </w:tcPr>
          <w:p w14:paraId="3394FB40" w14:textId="548E9467" w:rsidR="00D47CF3" w:rsidRPr="000B0176" w:rsidRDefault="00D47CF3" w:rsidP="00D47CF3">
            <w:pPr>
              <w:jc w:val="both"/>
              <w:rPr>
                <w:rFonts w:cs="Arial"/>
                <w:sz w:val="20"/>
              </w:rPr>
            </w:pPr>
            <w:r w:rsidRPr="000B0176">
              <w:rPr>
                <w:rFonts w:cs="Arial"/>
                <w:sz w:val="20"/>
              </w:rPr>
              <w:t>We do not give admissions priority based on a child having a sibling on roll here.</w:t>
            </w:r>
          </w:p>
          <w:p w14:paraId="6EC0992C" w14:textId="3BFDE8A5" w:rsidR="00D47CF3" w:rsidRPr="000B0176" w:rsidRDefault="00D47CF3" w:rsidP="00D47CF3">
            <w:pPr>
              <w:jc w:val="both"/>
              <w:rPr>
                <w:rFonts w:cs="Arial"/>
                <w:sz w:val="20"/>
              </w:rPr>
            </w:pPr>
          </w:p>
        </w:tc>
      </w:tr>
      <w:tr w:rsidR="00D47CF3" w:rsidRPr="000B0176" w14:paraId="042BA1EC" w14:textId="77777777" w:rsidTr="00A46ED9">
        <w:trPr>
          <w:tblCellSpacing w:w="15" w:type="dxa"/>
        </w:trPr>
        <w:tc>
          <w:tcPr>
            <w:tcW w:w="2002" w:type="dxa"/>
          </w:tcPr>
          <w:p w14:paraId="0A3AF9EE" w14:textId="1FDC2B28" w:rsidR="00D47CF3" w:rsidRPr="000B0176" w:rsidRDefault="00D47CF3" w:rsidP="00D47CF3">
            <w:pPr>
              <w:rPr>
                <w:rFonts w:cs="Arial"/>
                <w:sz w:val="20"/>
              </w:rPr>
            </w:pPr>
            <w:r w:rsidRPr="000B0176">
              <w:rPr>
                <w:rFonts w:cs="Arial"/>
                <w:sz w:val="20"/>
              </w:rPr>
              <w:t>Standardisation</w:t>
            </w:r>
          </w:p>
        </w:tc>
        <w:tc>
          <w:tcPr>
            <w:tcW w:w="8364" w:type="dxa"/>
          </w:tcPr>
          <w:p w14:paraId="1392DCC1" w14:textId="5C705C8B" w:rsidR="00D47CF3" w:rsidRPr="000B0176" w:rsidRDefault="00D47CF3" w:rsidP="00D47CF3">
            <w:pPr>
              <w:jc w:val="both"/>
              <w:rPr>
                <w:rFonts w:cs="Arial"/>
                <w:sz w:val="20"/>
              </w:rPr>
            </w:pPr>
            <w:r w:rsidRPr="000B0176">
              <w:rPr>
                <w:rFonts w:cs="Arial"/>
                <w:sz w:val="20"/>
              </w:rPr>
              <w:t>This is a process whereby we will adjust scores to take into account the advantage we expect older boys to have over younger boys because of their age.</w:t>
            </w:r>
          </w:p>
        </w:tc>
      </w:tr>
      <w:tr w:rsidR="00D47CF3" w:rsidRPr="000B0176" w14:paraId="4E182809" w14:textId="77777777" w:rsidTr="00A46ED9">
        <w:trPr>
          <w:tblCellSpacing w:w="15" w:type="dxa"/>
        </w:trPr>
        <w:tc>
          <w:tcPr>
            <w:tcW w:w="2002" w:type="dxa"/>
          </w:tcPr>
          <w:p w14:paraId="236E8489" w14:textId="77777777" w:rsidR="00D47CF3" w:rsidRPr="000B0176" w:rsidRDefault="00D47CF3" w:rsidP="00D47CF3">
            <w:pPr>
              <w:rPr>
                <w:rFonts w:cs="Arial"/>
                <w:sz w:val="20"/>
              </w:rPr>
            </w:pPr>
            <w:r w:rsidRPr="000B0176">
              <w:rPr>
                <w:rFonts w:cs="Arial"/>
                <w:sz w:val="20"/>
              </w:rPr>
              <w:t>Supplementary Information Form</w:t>
            </w:r>
            <w:r w:rsidRPr="000B0176">
              <w:rPr>
                <w:rFonts w:cs="Arial"/>
                <w:sz w:val="20"/>
              </w:rPr>
              <w:fldChar w:fldCharType="begin"/>
            </w:r>
            <w:r w:rsidRPr="000B0176">
              <w:rPr>
                <w:rFonts w:cs="Arial"/>
                <w:sz w:val="20"/>
              </w:rPr>
              <w:instrText xml:space="preserve"> XE "Supplementary Information Form" </w:instrText>
            </w:r>
            <w:r w:rsidRPr="000B0176">
              <w:rPr>
                <w:rFonts w:cs="Arial"/>
                <w:sz w:val="20"/>
              </w:rPr>
              <w:fldChar w:fldCharType="end"/>
            </w:r>
            <w:r w:rsidRPr="000B0176">
              <w:rPr>
                <w:rFonts w:cs="Arial"/>
                <w:sz w:val="20"/>
              </w:rPr>
              <w:t xml:space="preserve"> or </w:t>
            </w:r>
            <w:bookmarkStart w:id="22" w:name="sifnote"/>
            <w:bookmarkEnd w:id="22"/>
            <w:r w:rsidRPr="000B0176">
              <w:rPr>
                <w:rFonts w:cs="Arial"/>
                <w:sz w:val="20"/>
              </w:rPr>
              <w:t>SIF</w:t>
            </w:r>
          </w:p>
        </w:tc>
        <w:tc>
          <w:tcPr>
            <w:tcW w:w="8364" w:type="dxa"/>
          </w:tcPr>
          <w:p w14:paraId="215BF6DA" w14:textId="77777777" w:rsidR="00D47CF3" w:rsidRPr="000B0176" w:rsidRDefault="00D47CF3" w:rsidP="00D47CF3">
            <w:pPr>
              <w:jc w:val="both"/>
              <w:rPr>
                <w:rFonts w:cs="Arial"/>
                <w:sz w:val="20"/>
              </w:rPr>
            </w:pPr>
            <w:r w:rsidRPr="000B0176">
              <w:rPr>
                <w:rFonts w:cs="Arial"/>
                <w:sz w:val="20"/>
              </w:rPr>
              <w:t xml:space="preserve">A form in addition to the LA common application form. Some schools use SIFs to collect information necessary to apply one or more of their oversubscription criteria. </w:t>
            </w:r>
          </w:p>
          <w:p w14:paraId="6019C549" w14:textId="77777777" w:rsidR="00D47CF3" w:rsidRPr="000B0176" w:rsidRDefault="00D47CF3" w:rsidP="00D47CF3">
            <w:pPr>
              <w:jc w:val="both"/>
              <w:rPr>
                <w:rFonts w:cs="Arial"/>
                <w:sz w:val="20"/>
              </w:rPr>
            </w:pPr>
          </w:p>
          <w:p w14:paraId="61DF499E" w14:textId="209CAD13" w:rsidR="00D47CF3" w:rsidRPr="000B0176" w:rsidRDefault="00D47CF3" w:rsidP="00D47CF3">
            <w:pPr>
              <w:jc w:val="both"/>
              <w:rPr>
                <w:rFonts w:cs="Arial"/>
                <w:sz w:val="20"/>
              </w:rPr>
            </w:pPr>
            <w:r w:rsidRPr="000B0176">
              <w:rPr>
                <w:rFonts w:cs="Arial"/>
                <w:sz w:val="20"/>
              </w:rPr>
              <w:t xml:space="preserve">We ask parents to complete the </w:t>
            </w:r>
            <w:hyperlink w:anchor="sif" w:history="1">
              <w:r w:rsidRPr="000B0176">
                <w:rPr>
                  <w:rStyle w:val="Hyperlink"/>
                  <w:rFonts w:cs="Arial"/>
                  <w:sz w:val="20"/>
                </w:rPr>
                <w:t>Pupil Premium SIF</w:t>
              </w:r>
            </w:hyperlink>
            <w:r w:rsidRPr="000B0176">
              <w:rPr>
                <w:rFonts w:cs="Arial"/>
                <w:sz w:val="20"/>
              </w:rPr>
              <w:t xml:space="preserve"> where they are seeking priority on the grounds of eligibility to the Pupil Premium.</w:t>
            </w:r>
          </w:p>
        </w:tc>
      </w:tr>
      <w:tr w:rsidR="00D47CF3" w:rsidRPr="000B0176" w14:paraId="58E79BE1" w14:textId="77777777" w:rsidTr="00A46ED9">
        <w:trPr>
          <w:tblCellSpacing w:w="15" w:type="dxa"/>
        </w:trPr>
        <w:tc>
          <w:tcPr>
            <w:tcW w:w="2002" w:type="dxa"/>
          </w:tcPr>
          <w:p w14:paraId="0FC4C1DB" w14:textId="77777777" w:rsidR="00D47CF3" w:rsidRPr="000B0176" w:rsidRDefault="00D47CF3" w:rsidP="00D47CF3">
            <w:pPr>
              <w:rPr>
                <w:rFonts w:cs="Arial"/>
                <w:sz w:val="20"/>
              </w:rPr>
            </w:pPr>
            <w:r w:rsidRPr="000B0176">
              <w:rPr>
                <w:rFonts w:cs="Arial"/>
                <w:sz w:val="20"/>
              </w:rPr>
              <w:t>Tie breaker</w:t>
            </w:r>
            <w:bookmarkStart w:id="23" w:name="tiebreaker"/>
            <w:bookmarkEnd w:id="23"/>
            <w:r w:rsidRPr="000B0176">
              <w:rPr>
                <w:rFonts w:cs="Arial"/>
                <w:b/>
                <w:bCs/>
                <w:sz w:val="20"/>
              </w:rPr>
              <w:fldChar w:fldCharType="begin"/>
            </w:r>
            <w:r w:rsidRPr="000B0176">
              <w:rPr>
                <w:rFonts w:cs="Arial"/>
                <w:sz w:val="20"/>
              </w:rPr>
              <w:instrText xml:space="preserve"> XE "Tie breaker" </w:instrText>
            </w:r>
            <w:r w:rsidRPr="000B0176">
              <w:rPr>
                <w:rFonts w:cs="Arial"/>
                <w:b/>
                <w:bCs/>
                <w:sz w:val="20"/>
              </w:rPr>
              <w:fldChar w:fldCharType="end"/>
            </w:r>
          </w:p>
        </w:tc>
        <w:tc>
          <w:tcPr>
            <w:tcW w:w="8364" w:type="dxa"/>
          </w:tcPr>
          <w:p w14:paraId="0A4DA735" w14:textId="1E30C6AA" w:rsidR="00D47CF3" w:rsidRPr="000B0176" w:rsidRDefault="00D47CF3" w:rsidP="00D47CF3">
            <w:pPr>
              <w:jc w:val="both"/>
              <w:rPr>
                <w:rFonts w:cs="Arial"/>
                <w:sz w:val="20"/>
              </w:rPr>
            </w:pPr>
            <w:r w:rsidRPr="000B0176">
              <w:rPr>
                <w:rFonts w:cs="Arial"/>
                <w:sz w:val="20"/>
              </w:rPr>
              <w:t xml:space="preserve">To distinguish between children in a particular oversubscription criterion, priority will be determined on the basis of distance between home and school. This is measured in a straight line from an entrance door of the residential dwelling to the centre of the main entrance to the school site using </w:t>
            </w:r>
            <w:r w:rsidR="00FF6AF5">
              <w:rPr>
                <w:rFonts w:cs="Arial"/>
                <w:sz w:val="20"/>
              </w:rPr>
              <w:t>our</w:t>
            </w:r>
            <w:r w:rsidRPr="000B0176">
              <w:rPr>
                <w:rFonts w:cs="Arial"/>
                <w:sz w:val="20"/>
              </w:rPr>
              <w:t xml:space="preserve"> Geographical Information System (GIS). Eligible children who live closer to the school have a higher priority for admission. Where two or more children reside within a block of flats, they will be deemed to live at an equal distance from the school.</w:t>
            </w:r>
          </w:p>
          <w:p w14:paraId="60145C04" w14:textId="77777777" w:rsidR="00D47CF3" w:rsidRPr="000B0176" w:rsidRDefault="00D47CF3" w:rsidP="00D47CF3">
            <w:pPr>
              <w:jc w:val="both"/>
              <w:rPr>
                <w:rFonts w:cs="Arial"/>
                <w:sz w:val="20"/>
              </w:rPr>
            </w:pPr>
          </w:p>
          <w:p w14:paraId="2CE14382" w14:textId="17244E39" w:rsidR="00D47CF3" w:rsidRPr="000B0176" w:rsidRDefault="00D47CF3" w:rsidP="00D47CF3">
            <w:pPr>
              <w:jc w:val="both"/>
              <w:rPr>
                <w:rFonts w:cs="Arial"/>
                <w:sz w:val="20"/>
              </w:rPr>
            </w:pPr>
            <w:r w:rsidRPr="000B0176">
              <w:rPr>
                <w:rFonts w:cs="Arial"/>
                <w:sz w:val="20"/>
              </w:rPr>
              <w:t>If the tie-breaker above is not sufficient to distinguish between applicants in a particular oversubscription criterion, there will be a random ballot</w:t>
            </w:r>
            <w:r w:rsidRPr="000B0176">
              <w:rPr>
                <w:rFonts w:cs="Arial"/>
                <w:sz w:val="20"/>
              </w:rPr>
              <w:fldChar w:fldCharType="begin"/>
            </w:r>
            <w:r w:rsidRPr="000B0176">
              <w:rPr>
                <w:rFonts w:cs="Arial"/>
                <w:sz w:val="20"/>
              </w:rPr>
              <w:instrText xml:space="preserve"> XE "Random ballot" </w:instrText>
            </w:r>
            <w:r w:rsidRPr="000B0176">
              <w:rPr>
                <w:rFonts w:cs="Arial"/>
                <w:sz w:val="20"/>
              </w:rPr>
              <w:fldChar w:fldCharType="end"/>
            </w:r>
            <w:r w:rsidRPr="000B0176">
              <w:rPr>
                <w:rFonts w:cs="Arial"/>
                <w:sz w:val="20"/>
              </w:rPr>
              <w:t xml:space="preserve">. This will be undertaken by a person independent of the school by the operation of an electronic list randomiser. </w:t>
            </w:r>
          </w:p>
        </w:tc>
      </w:tr>
      <w:tr w:rsidR="00D47CF3" w:rsidRPr="000B0176" w14:paraId="2FE2B4C9" w14:textId="77777777" w:rsidTr="00A46ED9">
        <w:trPr>
          <w:tblCellSpacing w:w="15" w:type="dxa"/>
        </w:trPr>
        <w:tc>
          <w:tcPr>
            <w:tcW w:w="2002" w:type="dxa"/>
          </w:tcPr>
          <w:p w14:paraId="3C5F24C2" w14:textId="6292B495" w:rsidR="00D47CF3" w:rsidRPr="000B0176" w:rsidRDefault="00D47CF3" w:rsidP="00D47CF3">
            <w:pPr>
              <w:rPr>
                <w:rFonts w:cs="Arial"/>
                <w:sz w:val="20"/>
              </w:rPr>
            </w:pPr>
            <w:r w:rsidRPr="000B0176">
              <w:rPr>
                <w:rFonts w:cs="Arial"/>
                <w:sz w:val="20"/>
              </w:rPr>
              <w:t>Transgender children</w:t>
            </w:r>
          </w:p>
        </w:tc>
        <w:tc>
          <w:tcPr>
            <w:tcW w:w="8364" w:type="dxa"/>
          </w:tcPr>
          <w:p w14:paraId="1A80C382" w14:textId="34D96DCB" w:rsidR="00D47CF3" w:rsidRPr="000B0176" w:rsidRDefault="00D47CF3" w:rsidP="00D47CF3">
            <w:pPr>
              <w:jc w:val="both"/>
              <w:rPr>
                <w:rFonts w:cs="Arial"/>
                <w:sz w:val="20"/>
              </w:rPr>
            </w:pPr>
            <w:r w:rsidRPr="000B0176">
              <w:rPr>
                <w:rFonts w:cs="Arial"/>
                <w:sz w:val="20"/>
              </w:rPr>
              <w:t>We welcome all applications and will consider applications for admission for transgender children on a case-by-case basis. We will support all pupils at this school who wish to discuss their gender identity during their education at the School.</w:t>
            </w:r>
          </w:p>
          <w:p w14:paraId="58D90A6C" w14:textId="77777777" w:rsidR="00D47CF3" w:rsidRPr="000B0176" w:rsidRDefault="00D47CF3" w:rsidP="00D47CF3">
            <w:pPr>
              <w:jc w:val="both"/>
              <w:rPr>
                <w:rFonts w:cs="Arial"/>
                <w:color w:val="0F243E"/>
                <w:sz w:val="20"/>
              </w:rPr>
            </w:pPr>
          </w:p>
          <w:p w14:paraId="1971B3EB" w14:textId="77777777" w:rsidR="00D47CF3" w:rsidRPr="000B0176" w:rsidRDefault="00D47CF3" w:rsidP="00D47CF3">
            <w:pPr>
              <w:jc w:val="both"/>
              <w:rPr>
                <w:rFonts w:cs="Arial"/>
                <w:sz w:val="20"/>
              </w:rPr>
            </w:pPr>
            <w:r w:rsidRPr="000B0176">
              <w:rPr>
                <w:rFonts w:cs="Arial"/>
                <w:sz w:val="20"/>
              </w:rPr>
              <w:t xml:space="preserve">Under guidance from the Department for Education, “The Equality Act 2010 and schools: </w:t>
            </w:r>
          </w:p>
          <w:p w14:paraId="2911EDF6" w14:textId="3D4EB1E8" w:rsidR="00D47CF3" w:rsidRPr="000B0176" w:rsidRDefault="00D47CF3" w:rsidP="00D47CF3">
            <w:pPr>
              <w:jc w:val="both"/>
              <w:rPr>
                <w:rFonts w:cs="Arial"/>
                <w:sz w:val="20"/>
              </w:rPr>
            </w:pPr>
            <w:r w:rsidRPr="000B0176">
              <w:rPr>
                <w:rFonts w:cs="Arial"/>
                <w:sz w:val="20"/>
              </w:rPr>
              <w:t>Departmental advice for school leaders, school staff, governing bodies and local authorities”, May 2014, section 3.19, pupils undergoing gender reassignment should be allowed to attend the single sex class that accords with the gender role in which they identify. We interpret this as applying to single-sex schools. This would not affect the single-sex status of this School.</w:t>
            </w:r>
          </w:p>
        </w:tc>
      </w:tr>
      <w:tr w:rsidR="00D47CF3" w:rsidRPr="000B0176" w14:paraId="66C03422" w14:textId="77777777" w:rsidTr="00A46ED9">
        <w:trPr>
          <w:tblCellSpacing w:w="15" w:type="dxa"/>
        </w:trPr>
        <w:tc>
          <w:tcPr>
            <w:tcW w:w="2002" w:type="dxa"/>
          </w:tcPr>
          <w:p w14:paraId="4853F5C8" w14:textId="77777777" w:rsidR="00D47CF3" w:rsidRPr="000B0176" w:rsidRDefault="00D47CF3" w:rsidP="00D47CF3">
            <w:pPr>
              <w:rPr>
                <w:rFonts w:cs="Arial"/>
                <w:sz w:val="20"/>
              </w:rPr>
            </w:pPr>
            <w:bookmarkStart w:id="24" w:name="typeofschool"/>
            <w:r w:rsidRPr="000B0176">
              <w:rPr>
                <w:rFonts w:cs="Arial"/>
                <w:sz w:val="20"/>
              </w:rPr>
              <w:t>Type of school</w:t>
            </w:r>
            <w:bookmarkEnd w:id="24"/>
          </w:p>
        </w:tc>
        <w:tc>
          <w:tcPr>
            <w:tcW w:w="8364" w:type="dxa"/>
          </w:tcPr>
          <w:p w14:paraId="5808DAD6" w14:textId="77777777" w:rsidR="00D47CF3" w:rsidRPr="000B0176" w:rsidRDefault="00D47CF3" w:rsidP="00D47CF3">
            <w:pPr>
              <w:jc w:val="both"/>
              <w:rPr>
                <w:rFonts w:cs="Arial"/>
                <w:sz w:val="20"/>
              </w:rPr>
            </w:pPr>
            <w:r w:rsidRPr="000B0176">
              <w:rPr>
                <w:rFonts w:cs="Arial"/>
                <w:sz w:val="20"/>
              </w:rPr>
              <w:t xml:space="preserve">This school is an academy. Academies don’t have to follow the </w:t>
            </w:r>
            <w:hyperlink r:id="rId36" w:history="1">
              <w:r w:rsidRPr="000B0176">
                <w:rPr>
                  <w:rFonts w:cs="Arial"/>
                  <w:sz w:val="20"/>
                </w:rPr>
                <w:t>national curriculum</w:t>
              </w:r>
            </w:hyperlink>
            <w:r w:rsidRPr="000B0176">
              <w:rPr>
                <w:rFonts w:cs="Arial"/>
                <w:sz w:val="20"/>
              </w:rPr>
              <w:t xml:space="preserve"> and can set their own term times. They still have to follow the same rules on </w:t>
            </w:r>
            <w:hyperlink r:id="rId37" w:history="1">
              <w:r w:rsidRPr="000B0176">
                <w:rPr>
                  <w:rFonts w:cs="Arial"/>
                  <w:sz w:val="20"/>
                </w:rPr>
                <w:t>admissions</w:t>
              </w:r>
            </w:hyperlink>
            <w:r w:rsidRPr="000B0176">
              <w:rPr>
                <w:rFonts w:cs="Arial"/>
                <w:sz w:val="20"/>
              </w:rPr>
              <w:t xml:space="preserve">, </w:t>
            </w:r>
            <w:hyperlink r:id="rId38" w:history="1">
              <w:r w:rsidRPr="000B0176">
                <w:rPr>
                  <w:rFonts w:cs="Arial"/>
                  <w:sz w:val="20"/>
                </w:rPr>
                <w:t>special educational needs</w:t>
              </w:r>
            </w:hyperlink>
            <w:r w:rsidRPr="000B0176">
              <w:rPr>
                <w:rFonts w:cs="Arial"/>
                <w:sz w:val="20"/>
              </w:rPr>
              <w:t xml:space="preserve"> and </w:t>
            </w:r>
            <w:hyperlink r:id="rId39" w:history="1">
              <w:r w:rsidRPr="000B0176">
                <w:rPr>
                  <w:rFonts w:cs="Arial"/>
                  <w:sz w:val="20"/>
                </w:rPr>
                <w:t>exclusions</w:t>
              </w:r>
            </w:hyperlink>
            <w:r w:rsidRPr="000B0176">
              <w:rPr>
                <w:rFonts w:cs="Arial"/>
                <w:sz w:val="20"/>
              </w:rPr>
              <w:t xml:space="preserve"> as other state schools. Academies get funding direct from the government, not the local council. They’re run by an academy trust which employs the staff.</w:t>
            </w:r>
          </w:p>
        </w:tc>
      </w:tr>
      <w:tr w:rsidR="00D47CF3" w:rsidRPr="000B0176" w14:paraId="2D9384B2" w14:textId="77777777" w:rsidTr="00A46ED9">
        <w:trPr>
          <w:tblCellSpacing w:w="15" w:type="dxa"/>
        </w:trPr>
        <w:tc>
          <w:tcPr>
            <w:tcW w:w="2002" w:type="dxa"/>
          </w:tcPr>
          <w:p w14:paraId="769CE7DF" w14:textId="77777777" w:rsidR="00D47CF3" w:rsidRPr="000B0176" w:rsidRDefault="00D47CF3" w:rsidP="00D47CF3">
            <w:pPr>
              <w:rPr>
                <w:rFonts w:cs="Arial"/>
                <w:sz w:val="20"/>
              </w:rPr>
            </w:pPr>
            <w:r w:rsidRPr="000B0176">
              <w:rPr>
                <w:rFonts w:cs="Arial"/>
                <w:sz w:val="20"/>
              </w:rPr>
              <w:t>Uniform</w:t>
            </w:r>
            <w:r w:rsidRPr="000B0176">
              <w:rPr>
                <w:rFonts w:cs="Arial"/>
                <w:b/>
                <w:bCs/>
                <w:sz w:val="20"/>
              </w:rPr>
              <w:fldChar w:fldCharType="begin"/>
            </w:r>
            <w:r w:rsidRPr="000B0176">
              <w:rPr>
                <w:rFonts w:cs="Arial"/>
                <w:sz w:val="20"/>
              </w:rPr>
              <w:instrText xml:space="preserve"> XE "Uniform" </w:instrText>
            </w:r>
            <w:r w:rsidRPr="000B0176">
              <w:rPr>
                <w:rFonts w:cs="Arial"/>
                <w:b/>
                <w:bCs/>
                <w:sz w:val="20"/>
              </w:rPr>
              <w:fldChar w:fldCharType="end"/>
            </w:r>
          </w:p>
        </w:tc>
        <w:tc>
          <w:tcPr>
            <w:tcW w:w="8364" w:type="dxa"/>
          </w:tcPr>
          <w:p w14:paraId="7C7848F3" w14:textId="77777777" w:rsidR="00D47CF3" w:rsidRPr="000B0176" w:rsidRDefault="00D47CF3" w:rsidP="00D47CF3">
            <w:pPr>
              <w:jc w:val="both"/>
              <w:rPr>
                <w:rFonts w:cs="Arial"/>
                <w:sz w:val="20"/>
              </w:rPr>
            </w:pPr>
            <w:r w:rsidRPr="000B0176">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D47CF3" w:rsidRPr="000B0176" w14:paraId="3647B349" w14:textId="77777777" w:rsidTr="00A46ED9">
        <w:trPr>
          <w:tblCellSpacing w:w="15" w:type="dxa"/>
        </w:trPr>
        <w:tc>
          <w:tcPr>
            <w:tcW w:w="2002" w:type="dxa"/>
          </w:tcPr>
          <w:p w14:paraId="0F56623B" w14:textId="77777777" w:rsidR="00D47CF3" w:rsidRPr="000B0176" w:rsidRDefault="00D47CF3" w:rsidP="00D47CF3">
            <w:pPr>
              <w:rPr>
                <w:rFonts w:cs="Arial"/>
                <w:sz w:val="20"/>
              </w:rPr>
            </w:pPr>
            <w:r w:rsidRPr="000B0176">
              <w:rPr>
                <w:rFonts w:cs="Arial"/>
                <w:sz w:val="20"/>
              </w:rPr>
              <w:t>Waiting Lists</w:t>
            </w:r>
            <w:bookmarkStart w:id="25" w:name="wait"/>
            <w:bookmarkEnd w:id="25"/>
            <w:r w:rsidRPr="000B0176">
              <w:rPr>
                <w:rFonts w:cs="Arial"/>
                <w:b/>
                <w:bCs/>
                <w:sz w:val="20"/>
              </w:rPr>
              <w:fldChar w:fldCharType="begin"/>
            </w:r>
            <w:r w:rsidRPr="000B0176">
              <w:rPr>
                <w:rFonts w:cs="Arial"/>
                <w:sz w:val="20"/>
              </w:rPr>
              <w:instrText xml:space="preserve"> XE "Waiting list" </w:instrText>
            </w:r>
            <w:r w:rsidRPr="000B0176">
              <w:rPr>
                <w:rFonts w:cs="Arial"/>
                <w:b/>
                <w:bCs/>
                <w:sz w:val="20"/>
              </w:rPr>
              <w:fldChar w:fldCharType="end"/>
            </w:r>
          </w:p>
        </w:tc>
        <w:tc>
          <w:tcPr>
            <w:tcW w:w="8364" w:type="dxa"/>
          </w:tcPr>
          <w:p w14:paraId="00032271" w14:textId="6ECE671D" w:rsidR="00D47CF3" w:rsidRPr="000B0176" w:rsidRDefault="00D47CF3" w:rsidP="00D47CF3">
            <w:pPr>
              <w:jc w:val="both"/>
              <w:rPr>
                <w:rFonts w:cs="Arial"/>
                <w:sz w:val="20"/>
              </w:rPr>
            </w:pPr>
            <w:r w:rsidRPr="000B0176">
              <w:rPr>
                <w:rFonts w:cs="Arial"/>
                <w:sz w:val="20"/>
              </w:rPr>
              <w:t>We will operate a waiting list for each year group until the end of the academic year. This will be maintained by us and may be shared with the LA. Our waiting lists will only contain the names of children who have formally applied and been refused admission.</w:t>
            </w:r>
            <w:r w:rsidRPr="000B0176">
              <w:rPr>
                <w:rFonts w:cs="Arial"/>
                <w:sz w:val="20"/>
              </w:rPr>
              <w:tab/>
            </w:r>
          </w:p>
          <w:p w14:paraId="134CF496" w14:textId="77777777" w:rsidR="00D47CF3" w:rsidRPr="000B0176" w:rsidRDefault="00D47CF3" w:rsidP="00D47CF3">
            <w:pPr>
              <w:jc w:val="both"/>
              <w:rPr>
                <w:rFonts w:cs="Arial"/>
                <w:sz w:val="20"/>
              </w:rPr>
            </w:pPr>
          </w:p>
          <w:p w14:paraId="0A4FE66E" w14:textId="77777777" w:rsidR="00D47CF3" w:rsidRPr="000B0176" w:rsidRDefault="00D47CF3" w:rsidP="00D47CF3">
            <w:pPr>
              <w:jc w:val="both"/>
              <w:rPr>
                <w:rFonts w:cs="Arial"/>
                <w:sz w:val="20"/>
              </w:rPr>
            </w:pPr>
            <w:r w:rsidRPr="000B0176">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 Parents must confirm they wish the child to remain on the waiting list when requested to do so and must reapply at the end of the academic year. This is to ensure the list is kept up to date.</w:t>
            </w:r>
          </w:p>
        </w:tc>
      </w:tr>
    </w:tbl>
    <w:p w14:paraId="6924FD52" w14:textId="074E3B78" w:rsidR="001C0F07" w:rsidRDefault="001C0F07" w:rsidP="001C0F07">
      <w:pPr>
        <w:jc w:val="both"/>
        <w:rPr>
          <w:rFonts w:cs="Arial"/>
          <w:sz w:val="20"/>
        </w:rPr>
      </w:pPr>
      <w:r w:rsidRPr="00800CE4">
        <w:rPr>
          <w:rFonts w:cs="Arial"/>
          <w:sz w:val="20"/>
        </w:rPr>
        <w:t xml:space="preserve">© This document is copyright to the </w:t>
      </w:r>
      <w:r w:rsidR="00E2594B" w:rsidRPr="00800CE4">
        <w:rPr>
          <w:rFonts w:cs="Arial"/>
          <w:sz w:val="20"/>
        </w:rPr>
        <w:t>academy trust</w:t>
      </w:r>
      <w:r w:rsidRPr="00800CE4">
        <w:rPr>
          <w:rFonts w:cs="Arial"/>
          <w:sz w:val="20"/>
        </w:rPr>
        <w:t xml:space="preserve"> and the Devon School Admissions Service 201</w:t>
      </w:r>
      <w:r w:rsidR="000F4B37" w:rsidRPr="00800CE4">
        <w:rPr>
          <w:rFonts w:cs="Arial"/>
          <w:sz w:val="20"/>
        </w:rPr>
        <w:t>8</w:t>
      </w:r>
      <w:r w:rsidRPr="00800CE4">
        <w:rPr>
          <w:rFonts w:cs="Arial"/>
          <w:sz w:val="20"/>
        </w:rPr>
        <w:t>.</w:t>
      </w:r>
    </w:p>
    <w:p w14:paraId="5F4C1022" w14:textId="0413C245" w:rsidR="00D47CF3" w:rsidRDefault="00D47CF3" w:rsidP="001C0F07">
      <w:pPr>
        <w:jc w:val="both"/>
        <w:rPr>
          <w:rFonts w:cs="Arial"/>
          <w:sz w:val="20"/>
        </w:rPr>
      </w:pPr>
    </w:p>
    <w:p w14:paraId="48069CDF" w14:textId="77777777" w:rsidR="00D47CF3" w:rsidRDefault="00D47CF3">
      <w:pPr>
        <w:widowControl/>
        <w:overflowPunct/>
        <w:autoSpaceDE/>
        <w:autoSpaceDN/>
        <w:adjustRightInd/>
        <w:textAlignment w:val="auto"/>
        <w:rPr>
          <w:rFonts w:cs="Arial"/>
          <w:sz w:val="20"/>
        </w:rPr>
        <w:sectPr w:rsidR="00D47CF3" w:rsidSect="00E50779">
          <w:headerReference w:type="default" r:id="rId40"/>
          <w:pgSz w:w="11906" w:h="16838"/>
          <w:pgMar w:top="720" w:right="720" w:bottom="720" w:left="720" w:header="720" w:footer="1134" w:gutter="0"/>
          <w:cols w:space="720"/>
          <w:docGrid w:linePitch="326"/>
        </w:sectPr>
      </w:pPr>
    </w:p>
    <w:p w14:paraId="05108359" w14:textId="40BCEC95" w:rsidR="00D47CF3" w:rsidRDefault="00D47CF3">
      <w:pPr>
        <w:widowControl/>
        <w:overflowPunct/>
        <w:autoSpaceDE/>
        <w:autoSpaceDN/>
        <w:adjustRightInd/>
        <w:textAlignment w:val="auto"/>
        <w:rPr>
          <w:rFonts w:cs="Arial"/>
          <w:sz w:val="20"/>
        </w:rPr>
      </w:pPr>
    </w:p>
    <w:p w14:paraId="64D86712" w14:textId="77777777" w:rsidR="00D47CF3" w:rsidRDefault="00D47CF3" w:rsidP="00D47CF3">
      <w:pPr>
        <w:ind w:left="-540" w:firstLine="540"/>
        <w:jc w:val="center"/>
        <w:rPr>
          <w:b/>
        </w:rPr>
      </w:pPr>
      <w:r>
        <w:rPr>
          <w:b/>
        </w:rPr>
        <w:t>REGISTRATION FORM FOR 11+ TESTS</w:t>
      </w:r>
    </w:p>
    <w:p w14:paraId="5CF6FB46" w14:textId="20A7C4D4" w:rsidR="00D47CF3" w:rsidRDefault="00D47CF3" w:rsidP="00D47CF3">
      <w:pPr>
        <w:jc w:val="center"/>
        <w:rPr>
          <w:b/>
        </w:rPr>
      </w:pPr>
      <w:r>
        <w:rPr>
          <w:b/>
        </w:rPr>
        <w:t xml:space="preserve">September </w:t>
      </w:r>
      <w:bookmarkStart w:id="26" w:name="registrationform"/>
      <w:r w:rsidR="00B72698">
        <w:rPr>
          <w:b/>
        </w:rPr>
        <w:t>2021</w:t>
      </w:r>
      <w:r>
        <w:rPr>
          <w:b/>
        </w:rPr>
        <w:t xml:space="preserve"> Entry</w:t>
      </w:r>
      <w:bookmarkEnd w:id="26"/>
    </w:p>
    <w:p w14:paraId="0A128F30" w14:textId="77777777" w:rsidR="00D47CF3" w:rsidRDefault="00D47CF3" w:rsidP="00D47CF3">
      <w:pPr>
        <w:jc w:val="center"/>
        <w:rPr>
          <w:b/>
        </w:rPr>
      </w:pPr>
      <w:r w:rsidRPr="00FE6D1F">
        <w:rPr>
          <w:noProof/>
          <w:lang w:eastAsia="en-GB"/>
        </w:rPr>
        <w:drawing>
          <wp:inline distT="0" distB="0" distL="0" distR="0" wp14:anchorId="7271B705" wp14:editId="0F871DA6">
            <wp:extent cx="1095375" cy="1233788"/>
            <wp:effectExtent l="0" t="0" r="0" b="5080"/>
            <wp:docPr id="7" name="Picture 7" descr="https://docs.google.com/file/d/0B-eqPYtpCcdiLVVzazFyOU0wZWc/image?pagenumber=15&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file/d/0B-eqPYtpCcdiLVVzazFyOU0wZWc/image?pagenumber=15&amp;w=800"/>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9828" t="3284" r="76870" b="82716"/>
                    <a:stretch/>
                  </pic:blipFill>
                  <pic:spPr bwMode="auto">
                    <a:xfrm>
                      <a:off x="0" y="0"/>
                      <a:ext cx="1099141" cy="123803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D893342" wp14:editId="23804F88">
            <wp:extent cx="1066800" cy="971550"/>
            <wp:effectExtent l="0" t="0" r="0" b="0"/>
            <wp:docPr id="3" name="Picture 3"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r="62791"/>
                    <a:stretch/>
                  </pic:blipFill>
                  <pic:spPr bwMode="auto">
                    <a:xfrm>
                      <a:off x="0" y="0"/>
                      <a:ext cx="1066800" cy="971550"/>
                    </a:xfrm>
                    <a:prstGeom prst="rect">
                      <a:avLst/>
                    </a:prstGeom>
                    <a:noFill/>
                    <a:ln>
                      <a:noFill/>
                    </a:ln>
                    <a:extLst>
                      <a:ext uri="{53640926-AAD7-44D8-BBD7-CCE9431645EC}">
                        <a14:shadowObscured xmlns:a14="http://schemas.microsoft.com/office/drawing/2010/main"/>
                      </a:ext>
                    </a:extLst>
                  </pic:spPr>
                </pic:pic>
              </a:graphicData>
            </a:graphic>
          </wp:inline>
        </w:drawing>
      </w:r>
      <w:r w:rsidRPr="002542CE">
        <w:rPr>
          <w:b/>
          <w:noProof/>
          <w:lang w:eastAsia="en-GB"/>
        </w:rPr>
        <w:drawing>
          <wp:inline distT="0" distB="0" distL="0" distR="0" wp14:anchorId="0C77E51C" wp14:editId="6E9D0855">
            <wp:extent cx="1085850" cy="985952"/>
            <wp:effectExtent l="0" t="0" r="0" b="5080"/>
            <wp:docPr id="4" name="Picture 4" descr="T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89736" cy="989480"/>
                    </a:xfrm>
                    <a:prstGeom prst="rect">
                      <a:avLst/>
                    </a:prstGeom>
                    <a:noFill/>
                    <a:ln>
                      <a:noFill/>
                    </a:ln>
                  </pic:spPr>
                </pic:pic>
              </a:graphicData>
            </a:graphic>
          </wp:inline>
        </w:drawing>
      </w:r>
      <w:r>
        <w:rPr>
          <w:noProof/>
          <w:lang w:eastAsia="en-GB"/>
        </w:rPr>
        <w:drawing>
          <wp:inline distT="0" distB="0" distL="0" distR="0" wp14:anchorId="1955A8AE" wp14:editId="0634E22C">
            <wp:extent cx="93345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cstate="print">
                      <a:extLst>
                        <a:ext uri="{28A0092B-C50C-407E-A947-70E740481C1C}">
                          <a14:useLocalDpi xmlns:a14="http://schemas.microsoft.com/office/drawing/2010/main"/>
                        </a:ext>
                      </a:extLst>
                    </a:blip>
                    <a:srcRect/>
                    <a:stretch/>
                  </pic:blipFill>
                  <pic:spPr bwMode="auto">
                    <a:xfrm>
                      <a:off x="0" y="0"/>
                      <a:ext cx="933450" cy="1133475"/>
                    </a:xfrm>
                    <a:prstGeom prst="rect">
                      <a:avLst/>
                    </a:prstGeom>
                    <a:ln>
                      <a:noFill/>
                    </a:ln>
                    <a:extLst>
                      <a:ext uri="{53640926-AAD7-44D8-BBD7-CCE9431645EC}">
                        <a14:shadowObscured xmlns:a14="http://schemas.microsoft.com/office/drawing/2010/main"/>
                      </a:ext>
                    </a:extLst>
                  </pic:spPr>
                </pic:pic>
              </a:graphicData>
            </a:graphic>
          </wp:inline>
        </w:drawing>
      </w:r>
    </w:p>
    <w:p w14:paraId="050BE75A" w14:textId="77777777" w:rsidR="00D47CF3" w:rsidRDefault="00D47CF3" w:rsidP="00D47CF3">
      <w:pPr>
        <w:jc w:val="center"/>
        <w:rPr>
          <w:b/>
        </w:rPr>
      </w:pPr>
      <w:r>
        <w:rPr>
          <w:b/>
        </w:rPr>
        <w:t>TORBAY SELECTIVE SCHOOLS</w:t>
      </w:r>
    </w:p>
    <w:p w14:paraId="34B7230A" w14:textId="77777777" w:rsidR="00D47CF3" w:rsidRDefault="00D47CF3" w:rsidP="00D47CF3">
      <w:pPr>
        <w:jc w:val="center"/>
        <w:rPr>
          <w:b/>
        </w:rPr>
      </w:pPr>
    </w:p>
    <w:p w14:paraId="70C80B13" w14:textId="77777777" w:rsidR="00D47CF3" w:rsidRDefault="00D47CF3" w:rsidP="00D47CF3">
      <w:pPr>
        <w:jc w:val="center"/>
        <w:rPr>
          <w:b/>
        </w:rPr>
      </w:pPr>
      <w:smartTag w:uri="urn:schemas-microsoft-com:office:smarttags" w:element="place">
        <w:smartTag w:uri="urn:schemas-microsoft-com:office:smarttags" w:element="PlaceName">
          <w:r>
            <w:rPr>
              <w:b/>
            </w:rPr>
            <w:t>CHURSTON</w:t>
          </w:r>
        </w:smartTag>
        <w:r>
          <w:rPr>
            <w:b/>
          </w:rPr>
          <w:t xml:space="preserve"> </w:t>
        </w:r>
        <w:smartTag w:uri="urn:schemas-microsoft-com:office:smarttags" w:element="PlaceName">
          <w:r>
            <w:rPr>
              <w:b/>
            </w:rPr>
            <w:t>FERRERS</w:t>
          </w:r>
        </w:smartTag>
        <w:r>
          <w:rPr>
            <w:b/>
          </w:rPr>
          <w:t xml:space="preserve"> </w:t>
        </w:r>
        <w:smartTag w:uri="urn:schemas-microsoft-com:office:smarttags" w:element="PlaceType">
          <w:r>
            <w:rPr>
              <w:b/>
            </w:rPr>
            <w:t>GRAMMAR SCHOOL</w:t>
          </w:r>
        </w:smartTag>
      </w:smartTag>
    </w:p>
    <w:p w14:paraId="455DCCF1" w14:textId="77777777" w:rsidR="00D47CF3" w:rsidRDefault="00D47CF3" w:rsidP="00D47CF3">
      <w:pPr>
        <w:jc w:val="center"/>
        <w:rPr>
          <w:b/>
        </w:rPr>
      </w:pPr>
      <w:r>
        <w:rPr>
          <w:b/>
        </w:rPr>
        <w:t>TORQUAY BOYS’ GRAMMAR SCHOOL</w:t>
      </w:r>
    </w:p>
    <w:p w14:paraId="3A8C08E7" w14:textId="77777777" w:rsidR="00D47CF3" w:rsidRDefault="00D47CF3" w:rsidP="00D47CF3">
      <w:pPr>
        <w:jc w:val="center"/>
        <w:rPr>
          <w:b/>
        </w:rPr>
      </w:pPr>
      <w:r>
        <w:rPr>
          <w:b/>
        </w:rPr>
        <w:t>TORQUAY GIRLS’ GRAMMAR SCHOOL</w:t>
      </w:r>
    </w:p>
    <w:p w14:paraId="293E471B" w14:textId="77777777" w:rsidR="00D47CF3" w:rsidRDefault="00D47CF3" w:rsidP="00D47CF3">
      <w:pPr>
        <w:jc w:val="center"/>
        <w:rPr>
          <w:b/>
        </w:rPr>
      </w:pPr>
      <w:r>
        <w:rPr>
          <w:b/>
        </w:rPr>
        <w:t>SPIRES COLLEGE</w:t>
      </w:r>
    </w:p>
    <w:p w14:paraId="553AB1B2" w14:textId="77777777" w:rsidR="00D47CF3" w:rsidRDefault="00D47CF3" w:rsidP="00D47CF3">
      <w:pPr>
        <w:jc w:val="center"/>
      </w:pPr>
    </w:p>
    <w:p w14:paraId="47BFE02A" w14:textId="77777777" w:rsidR="00D47CF3" w:rsidRDefault="00D47CF3" w:rsidP="00D47CF3">
      <w:r>
        <w:t xml:space="preserve">Please indicate which selective school you would like your child to take the tests. It would be logical to take the examinations at the school you expect to be your first preference. </w:t>
      </w:r>
    </w:p>
    <w:p w14:paraId="270797AE" w14:textId="77777777" w:rsidR="00D47CF3" w:rsidRDefault="00D47CF3" w:rsidP="00D47CF3"/>
    <w:p w14:paraId="6952C1AE" w14:textId="77777777" w:rsidR="00D47CF3" w:rsidRDefault="00D47CF3" w:rsidP="00D47CF3">
      <w:r>
        <w:t>Name of School __________________________________________________________________</w:t>
      </w:r>
    </w:p>
    <w:p w14:paraId="26DD1764" w14:textId="77777777" w:rsidR="00D47CF3" w:rsidRDefault="00D47CF3" w:rsidP="00D47CF3"/>
    <w:p w14:paraId="0AD70F61" w14:textId="003C037E" w:rsidR="00D47CF3" w:rsidRDefault="00D47CF3" w:rsidP="00D47CF3">
      <w:r>
        <w:t xml:space="preserve">Please complete this form and return it to the school where you propose sitting the tests by </w:t>
      </w:r>
      <w:r w:rsidR="003232D9" w:rsidRPr="00C868FD">
        <w:rPr>
          <w:b/>
        </w:rPr>
        <w:t>midday o</w:t>
      </w:r>
      <w:r w:rsidR="003232D9" w:rsidRPr="003232D9">
        <w:rPr>
          <w:b/>
        </w:rPr>
        <w:t xml:space="preserve">n </w:t>
      </w:r>
      <w:r w:rsidR="00B72698">
        <w:rPr>
          <w:b/>
        </w:rPr>
        <w:t>9</w:t>
      </w:r>
      <w:r>
        <w:t xml:space="preserve"> </w:t>
      </w:r>
      <w:r>
        <w:rPr>
          <w:b/>
        </w:rPr>
        <w:t>September 20</w:t>
      </w:r>
      <w:r w:rsidR="00B72698">
        <w:rPr>
          <w:b/>
        </w:rPr>
        <w:t>20</w:t>
      </w:r>
      <w:r>
        <w:t xml:space="preserve">. You must also complete the Common Application Form for your Local Authority by </w:t>
      </w:r>
      <w:r>
        <w:rPr>
          <w:b/>
        </w:rPr>
        <w:t>31</w:t>
      </w:r>
      <w:r>
        <w:rPr>
          <w:b/>
          <w:vertAlign w:val="superscript"/>
        </w:rPr>
        <w:t>st</w:t>
      </w:r>
      <w:r>
        <w:rPr>
          <w:b/>
        </w:rPr>
        <w:t xml:space="preserve"> October 20</w:t>
      </w:r>
      <w:r w:rsidR="00B72698">
        <w:rPr>
          <w:b/>
        </w:rPr>
        <w:t>20</w:t>
      </w:r>
      <w:r>
        <w:t xml:space="preserve">. A school place cannot be offered unless the Common Application Form has been completed. </w:t>
      </w:r>
    </w:p>
    <w:p w14:paraId="7775AA9E" w14:textId="77777777" w:rsidR="00D47CF3" w:rsidRDefault="00D47CF3" w:rsidP="00D47CF3"/>
    <w:p w14:paraId="781F59F2" w14:textId="77777777" w:rsidR="00D47CF3" w:rsidRDefault="00D47CF3" w:rsidP="00D47CF3">
      <w:r>
        <w:t>Surname of Child ________________________________________________________________</w:t>
      </w:r>
    </w:p>
    <w:p w14:paraId="65CA7E24" w14:textId="77777777" w:rsidR="00D47CF3" w:rsidRDefault="00D47CF3" w:rsidP="00D47CF3"/>
    <w:p w14:paraId="24561434" w14:textId="77777777" w:rsidR="00D47CF3" w:rsidRDefault="00D47CF3" w:rsidP="00D47CF3">
      <w:r>
        <w:t>Forename(s) _________________________________ Date of Birth________________________</w:t>
      </w:r>
    </w:p>
    <w:p w14:paraId="1551E2AA" w14:textId="77777777" w:rsidR="00D47CF3" w:rsidRDefault="00D47CF3" w:rsidP="00D47CF3"/>
    <w:p w14:paraId="01714A16" w14:textId="77777777" w:rsidR="00D47CF3" w:rsidRDefault="00D47CF3" w:rsidP="00D47CF3">
      <w:r>
        <w:t>Full Address, including Postcode ____________________________________________________</w:t>
      </w:r>
    </w:p>
    <w:p w14:paraId="7233D58D" w14:textId="77777777" w:rsidR="00D47CF3" w:rsidRDefault="00D47CF3" w:rsidP="00D47CF3"/>
    <w:p w14:paraId="49947ED4" w14:textId="55919836" w:rsidR="00D47CF3" w:rsidRDefault="00D47CF3" w:rsidP="00D47CF3">
      <w:r>
        <w:t>____________________________________________________________ Gender:  Male / Female / Other</w:t>
      </w:r>
    </w:p>
    <w:p w14:paraId="60D27317" w14:textId="77777777" w:rsidR="00D47CF3" w:rsidRDefault="00D47CF3" w:rsidP="00D47CF3"/>
    <w:p w14:paraId="04961EAA" w14:textId="77777777" w:rsidR="00D47CF3" w:rsidRDefault="00D47CF3" w:rsidP="00D47CF3">
      <w:r>
        <w:t>Parent / Guardian’s Email Address ___________________________________________________</w:t>
      </w:r>
    </w:p>
    <w:p w14:paraId="0E23030D" w14:textId="77777777" w:rsidR="00D47CF3" w:rsidRDefault="00D47CF3" w:rsidP="00D47CF3"/>
    <w:p w14:paraId="7038D267" w14:textId="77777777" w:rsidR="00D47CF3" w:rsidRDefault="00D47CF3" w:rsidP="00D47CF3">
      <w:r>
        <w:t>Contact Telephone Number(s) ______________________________________________________</w:t>
      </w:r>
    </w:p>
    <w:p w14:paraId="4EEC9A99" w14:textId="77777777" w:rsidR="00D47CF3" w:rsidRDefault="00D47CF3" w:rsidP="00D47CF3"/>
    <w:p w14:paraId="65F3D00C" w14:textId="77777777" w:rsidR="00D47CF3" w:rsidRDefault="00D47CF3" w:rsidP="00D47CF3">
      <w:r>
        <w:t>Primary School Attended __________________________________________________________</w:t>
      </w:r>
    </w:p>
    <w:p w14:paraId="55814ED9" w14:textId="77777777" w:rsidR="00D47CF3" w:rsidRDefault="00D47CF3" w:rsidP="00D47CF3"/>
    <w:p w14:paraId="5CBAC9A6" w14:textId="0D31435E" w:rsidR="00D47CF3" w:rsidRDefault="00D47CF3" w:rsidP="00D47CF3">
      <w:r>
        <w:t>Does your child need any special requirements to enable him/her to take the tests?    YES / NO</w:t>
      </w:r>
    </w:p>
    <w:p w14:paraId="04D6D7F3" w14:textId="77777777" w:rsidR="00D47CF3" w:rsidRDefault="00D47CF3" w:rsidP="00D47CF3"/>
    <w:p w14:paraId="4127354E" w14:textId="77777777" w:rsidR="00D47CF3" w:rsidRDefault="00D47CF3" w:rsidP="00D47CF3">
      <w:r>
        <w:t>Is your son in receipt of Pupil Premium                                                                           YES/NO</w:t>
      </w:r>
    </w:p>
    <w:p w14:paraId="1834DBBD" w14:textId="77777777" w:rsidR="00D47CF3" w:rsidRDefault="00D47CF3" w:rsidP="00D47CF3"/>
    <w:p w14:paraId="3EDE9270" w14:textId="7C2FB211" w:rsidR="00D47CF3" w:rsidRDefault="00D47CF3" w:rsidP="00D47CF3">
      <w:r>
        <w:t>If yes, please specify what requirements are necessary ______________________________________________________________________________</w:t>
      </w:r>
    </w:p>
    <w:p w14:paraId="7BA4B60A" w14:textId="77777777" w:rsidR="00D47CF3" w:rsidRDefault="00D47CF3" w:rsidP="00D47CF3"/>
    <w:p w14:paraId="78E8984A" w14:textId="42385213" w:rsidR="00D47CF3" w:rsidRDefault="00D47CF3" w:rsidP="00D47CF3">
      <w:r>
        <w:t>______________________________________________________________________________</w:t>
      </w:r>
    </w:p>
    <w:p w14:paraId="0E273610" w14:textId="77777777" w:rsidR="00D47CF3" w:rsidRDefault="00D47CF3" w:rsidP="00D47CF3"/>
    <w:p w14:paraId="1151BBF0" w14:textId="1956F407" w:rsidR="00D47CF3" w:rsidRDefault="00D47CF3" w:rsidP="00D47CF3">
      <w:r>
        <w:t>Name of Parent or Guardian: (please print) ___________________________________________</w:t>
      </w:r>
    </w:p>
    <w:p w14:paraId="07A39B8A" w14:textId="77777777" w:rsidR="00D47CF3" w:rsidRDefault="00D47CF3" w:rsidP="00D47CF3"/>
    <w:p w14:paraId="2A92BD33" w14:textId="4FA37CC9" w:rsidR="00D47CF3" w:rsidRDefault="00D47CF3" w:rsidP="00D47CF3">
      <w:r>
        <w:t>Signature _____________________________________ Date ____________________________</w:t>
      </w:r>
    </w:p>
    <w:p w14:paraId="5A710C9E" w14:textId="77777777" w:rsidR="00D47CF3" w:rsidRDefault="00D47CF3" w:rsidP="00D47CF3"/>
    <w:p w14:paraId="3DFDE0FD" w14:textId="77777777" w:rsidR="00D47CF3" w:rsidRDefault="00D47CF3" w:rsidP="00D47CF3">
      <w:pPr>
        <w:rPr>
          <w:b/>
          <w:sz w:val="22"/>
          <w:szCs w:val="22"/>
        </w:rPr>
      </w:pPr>
      <w:r>
        <w:rPr>
          <w:b/>
          <w:sz w:val="22"/>
          <w:szCs w:val="22"/>
        </w:rPr>
        <w:t xml:space="preserve">If at the time of the tests you become aware of any circumstances which you feel may affect your child’s performance, please contact each of the selective schools you are applying to in writing within 14 days of the tests in order that this may be considered by the Admissions Panel. </w:t>
      </w:r>
    </w:p>
    <w:p w14:paraId="4FAD30B6" w14:textId="77777777" w:rsidR="00D47CF3" w:rsidRDefault="00D47CF3" w:rsidP="00D47CF3">
      <w:pPr>
        <w:rPr>
          <w:szCs w:val="24"/>
        </w:rPr>
      </w:pPr>
    </w:p>
    <w:p w14:paraId="4232980C" w14:textId="77777777" w:rsidR="00D47CF3" w:rsidRDefault="00D47CF3" w:rsidP="00D47CF3">
      <w:smartTag w:uri="urn:schemas-microsoft-com:office:smarttags" w:element="place">
        <w:smartTag w:uri="urn:schemas-microsoft-com:office:smarttags" w:element="PersonName">
          <w:smartTag w:uri="urn:schemas-microsoft-com:office:smarttags" w:element="PlaceName">
            <w:r>
              <w:t>Churston</w:t>
            </w:r>
          </w:smartTag>
          <w:r>
            <w:t xml:space="preserve"> </w:t>
          </w:r>
          <w:smartTag w:uri="urn:schemas-microsoft-com:office:smarttags" w:element="PlaceName">
            <w:r>
              <w:t>Ferrers</w:t>
            </w:r>
          </w:smartTag>
          <w:r>
            <w:t xml:space="preserve"> Grammar</w:t>
          </w:r>
        </w:smartTag>
        <w:r>
          <w:t xml:space="preserve"> School</w:t>
        </w:r>
      </w:smartTag>
      <w:r>
        <w:t xml:space="preserve">, </w:t>
      </w:r>
      <w:smartTag w:uri="urn:schemas-microsoft-com:office:smarttags" w:element="Street">
        <w:smartTag w:uri="urn:schemas-microsoft-com:office:smarttags" w:element="address">
          <w:r>
            <w:t>Greenway Road</w:t>
          </w:r>
        </w:smartTag>
      </w:smartTag>
      <w:r>
        <w:t xml:space="preserve">, Churston Ferrers, </w:t>
      </w:r>
      <w:smartTag w:uri="urn:schemas-microsoft-com:office:smarttags" w:element="place">
        <w:smartTag w:uri="urn:schemas-microsoft-com:office:smarttags" w:element="City">
          <w:r>
            <w:t>Brixham</w:t>
          </w:r>
        </w:smartTag>
        <w:r>
          <w:t xml:space="preserve">, </w:t>
        </w:r>
        <w:smartTag w:uri="urn:schemas-microsoft-com:office:smarttags" w:element="PostalCode">
          <w:r>
            <w:t>TQ5 0LN</w:t>
          </w:r>
        </w:smartTag>
      </w:smartTag>
    </w:p>
    <w:p w14:paraId="29FFEDB6" w14:textId="77777777" w:rsidR="00D47CF3" w:rsidRDefault="00D47CF3" w:rsidP="00D47CF3">
      <w:r>
        <w:t>Tel: 01803 842289</w:t>
      </w:r>
    </w:p>
    <w:p w14:paraId="5A4F216D" w14:textId="77777777" w:rsidR="00D47CF3" w:rsidRDefault="00D47CF3" w:rsidP="00D47CF3">
      <w:r>
        <w:t xml:space="preserve">Torquay Boys’ Grammar School. </w:t>
      </w:r>
      <w:smartTag w:uri="urn:schemas-microsoft-com:office:smarttags" w:element="Street">
        <w:smartTag w:uri="urn:schemas-microsoft-com:office:smarttags" w:element="address">
          <w:r>
            <w:t>Shiphay Manor Drive</w:t>
          </w:r>
        </w:smartTag>
      </w:smartTag>
      <w:r>
        <w:t>, Torquay, TQ2 7EL. Tel: 01803 615501</w:t>
      </w:r>
    </w:p>
    <w:p w14:paraId="28C24949" w14:textId="77777777" w:rsidR="00D47CF3" w:rsidRDefault="00D47CF3" w:rsidP="00D47CF3">
      <w:r>
        <w:t>Torquay Girls’ Grammar School, Shiphay Lane, Torquay, TQ2 7DY. Tel: 01803 613215</w:t>
      </w:r>
    </w:p>
    <w:p w14:paraId="40824492" w14:textId="640DB127" w:rsidR="00D47CF3" w:rsidRDefault="00D47CF3" w:rsidP="00D47CF3">
      <w:r>
        <w:t>Spires College, Westlands Lane, Torquay, TQ1 3PE. Tel: 01803 400600</w:t>
      </w:r>
    </w:p>
    <w:p w14:paraId="7C521914" w14:textId="74991464" w:rsidR="00D47CF3" w:rsidRDefault="00D47CF3" w:rsidP="00D47CF3"/>
    <w:p w14:paraId="7E18D3AF" w14:textId="77777777" w:rsidR="00BF0DAA" w:rsidRPr="00E54D6D" w:rsidRDefault="00BF0DAA" w:rsidP="00BF0DAA">
      <w:pPr>
        <w:jc w:val="both"/>
        <w:rPr>
          <w:rFonts w:cs="Arial"/>
          <w:b/>
          <w:sz w:val="18"/>
          <w:szCs w:val="18"/>
        </w:rPr>
      </w:pPr>
      <w:r w:rsidRPr="00E54D6D">
        <w:rPr>
          <w:rFonts w:cs="Arial"/>
          <w:b/>
          <w:sz w:val="18"/>
          <w:szCs w:val="18"/>
        </w:rPr>
        <w:t>Data Protection</w:t>
      </w:r>
    </w:p>
    <w:p w14:paraId="197DD5EA" w14:textId="77777777" w:rsidR="00BF0DAA" w:rsidRPr="00E54D6D" w:rsidRDefault="00BF0DAA" w:rsidP="00BF0DAA">
      <w:pPr>
        <w:jc w:val="both"/>
        <w:rPr>
          <w:sz w:val="18"/>
          <w:szCs w:val="18"/>
        </w:rPr>
      </w:pPr>
      <w:r w:rsidRPr="00E54D6D">
        <w:rPr>
          <w:rFonts w:cs="Arial"/>
          <w:sz w:val="18"/>
          <w:szCs w:val="18"/>
        </w:rPr>
        <w:t>The information collected on this form will be processed and may be stored electronically by the School in compliance with the Data Protection Act.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14:paraId="2FB0318C" w14:textId="15698D05" w:rsidR="00D47CF3" w:rsidRDefault="00D47CF3" w:rsidP="00D47CF3"/>
    <w:p w14:paraId="0D53C566" w14:textId="61C87F98" w:rsidR="00D47CF3" w:rsidRDefault="00D47CF3" w:rsidP="00D47CF3"/>
    <w:p w14:paraId="63D3C421" w14:textId="4E1824FE" w:rsidR="00D47CF3" w:rsidRDefault="00D47CF3">
      <w:pPr>
        <w:widowControl/>
        <w:overflowPunct/>
        <w:autoSpaceDE/>
        <w:autoSpaceDN/>
        <w:adjustRightInd/>
        <w:textAlignment w:val="auto"/>
      </w:pPr>
      <w:r>
        <w:br w:type="page"/>
      </w:r>
    </w:p>
    <w:p w14:paraId="0F4FF98C" w14:textId="77777777" w:rsidR="00D47CF3" w:rsidRDefault="00D47CF3" w:rsidP="00D47CF3"/>
    <w:tbl>
      <w:tblPr>
        <w:tblW w:w="0" w:type="auto"/>
        <w:tblLook w:val="04A0" w:firstRow="1" w:lastRow="0" w:firstColumn="1" w:lastColumn="0" w:noHBand="0" w:noVBand="1"/>
      </w:tblPr>
      <w:tblGrid>
        <w:gridCol w:w="4927"/>
        <w:gridCol w:w="4927"/>
      </w:tblGrid>
      <w:tr w:rsidR="00D47CF3" w14:paraId="79AF0A65" w14:textId="77777777" w:rsidTr="00C86382">
        <w:trPr>
          <w:trHeight w:val="1560"/>
        </w:trPr>
        <w:tc>
          <w:tcPr>
            <w:tcW w:w="4927" w:type="dxa"/>
            <w:shd w:val="clear" w:color="auto" w:fill="auto"/>
          </w:tcPr>
          <w:p w14:paraId="608D60B7" w14:textId="77777777" w:rsidR="00D47CF3" w:rsidRDefault="00D47CF3" w:rsidP="00C86382">
            <w:r>
              <w:rPr>
                <w:noProof/>
                <w:lang w:eastAsia="en-GB"/>
              </w:rPr>
              <w:drawing>
                <wp:inline distT="0" distB="0" distL="0" distR="0" wp14:anchorId="35D565FC" wp14:editId="56B650A2">
                  <wp:extent cx="2867025" cy="971550"/>
                  <wp:effectExtent l="0" t="0" r="9525" b="0"/>
                  <wp:docPr id="1" name="Picture 1"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14:paraId="2AC437DB" w14:textId="77777777" w:rsidR="00D47CF3" w:rsidRDefault="00D47CF3" w:rsidP="00C86382"/>
        </w:tc>
        <w:tc>
          <w:tcPr>
            <w:tcW w:w="4927" w:type="dxa"/>
            <w:shd w:val="clear" w:color="auto" w:fill="auto"/>
          </w:tcPr>
          <w:p w14:paraId="449F8B33" w14:textId="77777777" w:rsidR="00D47CF3" w:rsidRDefault="00D47CF3" w:rsidP="00C86382">
            <w:pPr>
              <w:jc w:val="center"/>
              <w:rPr>
                <w:rFonts w:cs="Arial"/>
                <w:b/>
                <w:bCs/>
                <w:sz w:val="26"/>
                <w:szCs w:val="26"/>
              </w:rPr>
            </w:pPr>
          </w:p>
          <w:p w14:paraId="37ABF7AC" w14:textId="77777777" w:rsidR="00D47CF3" w:rsidRDefault="00D47CF3" w:rsidP="00C86382">
            <w:pPr>
              <w:jc w:val="center"/>
              <w:rPr>
                <w:rFonts w:cs="Arial"/>
                <w:b/>
                <w:bCs/>
                <w:sz w:val="26"/>
                <w:szCs w:val="26"/>
              </w:rPr>
            </w:pPr>
          </w:p>
          <w:p w14:paraId="5B495AA6" w14:textId="77777777" w:rsidR="00D47CF3" w:rsidRDefault="00D47CF3" w:rsidP="00C86382">
            <w:pPr>
              <w:jc w:val="center"/>
              <w:rPr>
                <w:rFonts w:cs="Arial"/>
                <w:b/>
                <w:bCs/>
                <w:sz w:val="26"/>
                <w:szCs w:val="26"/>
              </w:rPr>
            </w:pPr>
          </w:p>
          <w:p w14:paraId="282771FD" w14:textId="177C6DE8" w:rsidR="00D47CF3" w:rsidRPr="00252396" w:rsidRDefault="00D47CF3" w:rsidP="00C86382">
            <w:pPr>
              <w:jc w:val="center"/>
              <w:rPr>
                <w:rFonts w:cs="Arial"/>
                <w:b/>
                <w:bCs/>
                <w:sz w:val="26"/>
                <w:szCs w:val="26"/>
              </w:rPr>
            </w:pPr>
            <w:r w:rsidRPr="00252396">
              <w:rPr>
                <w:rFonts w:cs="Arial"/>
                <w:b/>
                <w:bCs/>
                <w:sz w:val="26"/>
                <w:szCs w:val="26"/>
              </w:rPr>
              <w:t xml:space="preserve">Admission </w:t>
            </w:r>
            <w:bookmarkStart w:id="27" w:name="appealform"/>
            <w:r>
              <w:rPr>
                <w:rFonts w:cs="Arial"/>
                <w:b/>
                <w:bCs/>
                <w:sz w:val="26"/>
                <w:szCs w:val="26"/>
              </w:rPr>
              <w:t>Appeal Form</w:t>
            </w:r>
            <w:r w:rsidRPr="00252396">
              <w:rPr>
                <w:rFonts w:cs="Arial"/>
                <w:b/>
                <w:bCs/>
                <w:sz w:val="26"/>
                <w:szCs w:val="26"/>
              </w:rPr>
              <w:t xml:space="preserve"> for </w:t>
            </w:r>
            <w:bookmarkEnd w:id="27"/>
            <w:r>
              <w:rPr>
                <w:rFonts w:cs="Arial"/>
                <w:b/>
                <w:bCs/>
                <w:sz w:val="26"/>
                <w:szCs w:val="26"/>
              </w:rPr>
              <w:t>20</w:t>
            </w:r>
            <w:r w:rsidR="00B72698">
              <w:rPr>
                <w:rFonts w:cs="Arial"/>
                <w:b/>
                <w:bCs/>
                <w:sz w:val="26"/>
                <w:szCs w:val="26"/>
              </w:rPr>
              <w:t>21-22</w:t>
            </w:r>
            <w:r>
              <w:rPr>
                <w:rFonts w:cs="Arial"/>
                <w:b/>
                <w:bCs/>
                <w:sz w:val="26"/>
                <w:szCs w:val="26"/>
              </w:rPr>
              <w:t xml:space="preserve">  </w:t>
            </w:r>
          </w:p>
          <w:p w14:paraId="0C4CCF08" w14:textId="77777777" w:rsidR="00D47CF3" w:rsidRDefault="00D47CF3" w:rsidP="00C86382"/>
        </w:tc>
      </w:tr>
    </w:tbl>
    <w:p w14:paraId="59281AD6" w14:textId="650CFE1D" w:rsidR="00D47CF3" w:rsidRDefault="00D47CF3" w:rsidP="00D47CF3">
      <w:pPr>
        <w:rPr>
          <w:rFonts w:cs="Arial"/>
          <w:sz w:val="22"/>
          <w:szCs w:val="22"/>
        </w:rPr>
      </w:pPr>
    </w:p>
    <w:p w14:paraId="729A61B3" w14:textId="7F3EE195" w:rsidR="00D47CF3" w:rsidRPr="002542CE" w:rsidRDefault="00D47CF3" w:rsidP="00D47CF3">
      <w:pPr>
        <w:jc w:val="center"/>
        <w:rPr>
          <w:rFonts w:cs="Arial"/>
          <w:b/>
          <w:sz w:val="22"/>
          <w:szCs w:val="22"/>
        </w:rPr>
      </w:pPr>
      <w:r>
        <w:rPr>
          <w:rFonts w:cs="Arial"/>
          <w:b/>
          <w:sz w:val="22"/>
          <w:szCs w:val="22"/>
        </w:rPr>
        <w:t>Amanda Coote, Governance Support, Town Hall, Castle Circus, Torquay TQ1 3DR</w:t>
      </w:r>
    </w:p>
    <w:p w14:paraId="27A307B1" w14:textId="77777777" w:rsidR="00D47CF3" w:rsidRPr="002542CE" w:rsidRDefault="00D47CF3" w:rsidP="00D47CF3">
      <w:pPr>
        <w:rPr>
          <w:rFonts w:cs="Arial"/>
          <w:sz w:val="22"/>
          <w:szCs w:val="22"/>
        </w:rPr>
      </w:pPr>
    </w:p>
    <w:p w14:paraId="346AC7ED" w14:textId="77777777" w:rsidR="00D47CF3" w:rsidRPr="002542CE" w:rsidRDefault="00D47CF3" w:rsidP="00D47CF3">
      <w:pPr>
        <w:ind w:right="437"/>
        <w:jc w:val="both"/>
        <w:rPr>
          <w:rFonts w:cs="Arial"/>
          <w:sz w:val="22"/>
          <w:szCs w:val="22"/>
        </w:rPr>
      </w:pPr>
      <w:r w:rsidRPr="002542CE">
        <w:rPr>
          <w:rFonts w:cs="Arial"/>
          <w:sz w:val="22"/>
          <w:szCs w:val="22"/>
        </w:rPr>
        <w:t>Dear Parent</w:t>
      </w:r>
    </w:p>
    <w:p w14:paraId="7F849288" w14:textId="35EAB9F8" w:rsidR="00D47CF3" w:rsidRPr="002542CE" w:rsidRDefault="00D47CF3" w:rsidP="00D47CF3">
      <w:pPr>
        <w:ind w:right="437"/>
        <w:jc w:val="both"/>
        <w:rPr>
          <w:rFonts w:cs="Arial"/>
          <w:sz w:val="22"/>
          <w:szCs w:val="22"/>
        </w:rPr>
      </w:pPr>
      <w:r w:rsidRPr="002542CE">
        <w:rPr>
          <w:rFonts w:cs="Arial"/>
          <w:sz w:val="22"/>
          <w:szCs w:val="22"/>
        </w:rPr>
        <w:t>Please complete this form if you wish to appeal against the decision of Torquay Boys’ Grammar School not to admit your son to the School</w:t>
      </w:r>
      <w:r>
        <w:rPr>
          <w:rFonts w:cs="Arial"/>
          <w:sz w:val="22"/>
          <w:szCs w:val="22"/>
        </w:rPr>
        <w:t>.</w:t>
      </w:r>
      <w:r w:rsidR="003D4C44">
        <w:rPr>
          <w:rFonts w:cs="Arial"/>
          <w:sz w:val="22"/>
          <w:szCs w:val="22"/>
        </w:rPr>
        <w:t xml:space="preserve">  </w:t>
      </w:r>
      <w:r w:rsidRPr="002542CE">
        <w:rPr>
          <w:rFonts w:cs="Arial"/>
          <w:sz w:val="22"/>
          <w:szCs w:val="22"/>
        </w:rPr>
        <w:t>The completed form, together with any additional information, should be sent to the above address.</w:t>
      </w:r>
    </w:p>
    <w:p w14:paraId="1BF65788" w14:textId="77777777" w:rsidR="00D47CF3" w:rsidRPr="002542CE" w:rsidRDefault="00D47CF3" w:rsidP="00D47CF3">
      <w:pPr>
        <w:jc w:val="both"/>
        <w:rPr>
          <w:rFonts w:cs="Arial"/>
          <w:sz w:val="22"/>
          <w:szCs w:val="22"/>
        </w:rPr>
      </w:pPr>
    </w:p>
    <w:tbl>
      <w:tblPr>
        <w:tblStyle w:val="TableGrid"/>
        <w:tblW w:w="0" w:type="auto"/>
        <w:jc w:val="center"/>
        <w:tblLook w:val="01E0" w:firstRow="1" w:lastRow="1" w:firstColumn="1" w:lastColumn="1" w:noHBand="0" w:noVBand="0"/>
      </w:tblPr>
      <w:tblGrid>
        <w:gridCol w:w="3588"/>
        <w:gridCol w:w="5256"/>
      </w:tblGrid>
      <w:tr w:rsidR="00D47CF3" w:rsidRPr="002542CE" w14:paraId="331EF0DF" w14:textId="77777777" w:rsidTr="00C86382">
        <w:trPr>
          <w:jc w:val="center"/>
        </w:trPr>
        <w:tc>
          <w:tcPr>
            <w:tcW w:w="3588" w:type="dxa"/>
          </w:tcPr>
          <w:p w14:paraId="5488B414" w14:textId="32D0246A" w:rsidR="00D47CF3" w:rsidRPr="002542CE" w:rsidRDefault="00D47CF3" w:rsidP="00C86382">
            <w:pPr>
              <w:spacing w:before="120" w:after="120"/>
              <w:rPr>
                <w:rFonts w:cs="Arial"/>
                <w:b/>
                <w:sz w:val="22"/>
                <w:szCs w:val="22"/>
              </w:rPr>
            </w:pPr>
            <w:r>
              <w:rPr>
                <w:rFonts w:cs="Arial"/>
                <w:b/>
                <w:sz w:val="22"/>
                <w:szCs w:val="22"/>
              </w:rPr>
              <w:t>Candidate’s</w:t>
            </w:r>
            <w:r w:rsidRPr="002542CE">
              <w:rPr>
                <w:rFonts w:cs="Arial"/>
                <w:b/>
                <w:sz w:val="22"/>
                <w:szCs w:val="22"/>
              </w:rPr>
              <w:t xml:space="preserve"> Name</w:t>
            </w:r>
          </w:p>
        </w:tc>
        <w:tc>
          <w:tcPr>
            <w:tcW w:w="5256" w:type="dxa"/>
          </w:tcPr>
          <w:p w14:paraId="1B713B89" w14:textId="77777777" w:rsidR="00D47CF3" w:rsidRPr="002542CE" w:rsidRDefault="00D47CF3" w:rsidP="00C86382">
            <w:pPr>
              <w:jc w:val="both"/>
              <w:rPr>
                <w:rFonts w:cs="Arial"/>
                <w:b/>
                <w:sz w:val="22"/>
                <w:szCs w:val="22"/>
              </w:rPr>
            </w:pPr>
          </w:p>
          <w:p w14:paraId="6205A932" w14:textId="77777777" w:rsidR="00D47CF3" w:rsidRPr="002542CE" w:rsidRDefault="00D47CF3" w:rsidP="00C86382">
            <w:pPr>
              <w:jc w:val="both"/>
              <w:rPr>
                <w:rFonts w:cs="Arial"/>
                <w:b/>
                <w:sz w:val="22"/>
                <w:szCs w:val="22"/>
              </w:rPr>
            </w:pPr>
          </w:p>
          <w:p w14:paraId="0E38C65F" w14:textId="77777777" w:rsidR="00D47CF3" w:rsidRPr="002542CE" w:rsidRDefault="00D47CF3" w:rsidP="00C86382">
            <w:pPr>
              <w:jc w:val="both"/>
              <w:rPr>
                <w:rFonts w:cs="Arial"/>
                <w:b/>
                <w:sz w:val="22"/>
                <w:szCs w:val="22"/>
              </w:rPr>
            </w:pPr>
          </w:p>
        </w:tc>
      </w:tr>
      <w:tr w:rsidR="00D47CF3" w:rsidRPr="002542CE" w14:paraId="05DB2CA4" w14:textId="77777777" w:rsidTr="00C86382">
        <w:trPr>
          <w:jc w:val="center"/>
        </w:trPr>
        <w:tc>
          <w:tcPr>
            <w:tcW w:w="3588" w:type="dxa"/>
          </w:tcPr>
          <w:p w14:paraId="450B63FE" w14:textId="77777777" w:rsidR="00D47CF3" w:rsidRPr="002542CE" w:rsidRDefault="00D47CF3" w:rsidP="00C86382">
            <w:pPr>
              <w:spacing w:before="120" w:after="120"/>
              <w:rPr>
                <w:rFonts w:cs="Arial"/>
                <w:b/>
                <w:sz w:val="22"/>
                <w:szCs w:val="22"/>
              </w:rPr>
            </w:pPr>
            <w:r w:rsidRPr="002542CE">
              <w:rPr>
                <w:rFonts w:cs="Arial"/>
                <w:b/>
                <w:sz w:val="22"/>
                <w:szCs w:val="22"/>
              </w:rPr>
              <w:t>Date of Birth</w:t>
            </w:r>
          </w:p>
        </w:tc>
        <w:tc>
          <w:tcPr>
            <w:tcW w:w="5256" w:type="dxa"/>
          </w:tcPr>
          <w:p w14:paraId="6107DDF7" w14:textId="77777777" w:rsidR="00D47CF3" w:rsidRPr="002542CE" w:rsidRDefault="00D47CF3" w:rsidP="00C86382">
            <w:pPr>
              <w:jc w:val="both"/>
              <w:rPr>
                <w:rFonts w:cs="Arial"/>
                <w:b/>
                <w:sz w:val="22"/>
                <w:szCs w:val="22"/>
              </w:rPr>
            </w:pPr>
          </w:p>
        </w:tc>
      </w:tr>
      <w:tr w:rsidR="00D47CF3" w:rsidRPr="002542CE" w14:paraId="57126CE0" w14:textId="77777777" w:rsidTr="00C86382">
        <w:trPr>
          <w:jc w:val="center"/>
        </w:trPr>
        <w:tc>
          <w:tcPr>
            <w:tcW w:w="3588" w:type="dxa"/>
          </w:tcPr>
          <w:p w14:paraId="444C563C" w14:textId="7611D1FE" w:rsidR="00D47CF3" w:rsidRPr="002542CE" w:rsidRDefault="00D47CF3" w:rsidP="00C86382">
            <w:pPr>
              <w:spacing w:before="120" w:after="120"/>
              <w:rPr>
                <w:rFonts w:cs="Arial"/>
                <w:b/>
                <w:sz w:val="22"/>
                <w:szCs w:val="22"/>
              </w:rPr>
            </w:pPr>
            <w:r w:rsidRPr="002542CE">
              <w:rPr>
                <w:rFonts w:cs="Arial"/>
                <w:b/>
                <w:sz w:val="22"/>
                <w:szCs w:val="22"/>
              </w:rPr>
              <w:t>Year Group</w:t>
            </w:r>
          </w:p>
        </w:tc>
        <w:tc>
          <w:tcPr>
            <w:tcW w:w="5256" w:type="dxa"/>
          </w:tcPr>
          <w:p w14:paraId="3F9520A7" w14:textId="77777777" w:rsidR="00D47CF3" w:rsidRPr="002542CE" w:rsidRDefault="00D47CF3" w:rsidP="00C86382">
            <w:pPr>
              <w:jc w:val="both"/>
              <w:rPr>
                <w:rFonts w:cs="Arial"/>
                <w:b/>
                <w:sz w:val="22"/>
                <w:szCs w:val="22"/>
              </w:rPr>
            </w:pPr>
          </w:p>
        </w:tc>
      </w:tr>
      <w:tr w:rsidR="00D47CF3" w:rsidRPr="002542CE" w14:paraId="20FB3917" w14:textId="77777777" w:rsidTr="00C86382">
        <w:trPr>
          <w:jc w:val="center"/>
        </w:trPr>
        <w:tc>
          <w:tcPr>
            <w:tcW w:w="3588" w:type="dxa"/>
            <w:tcBorders>
              <w:left w:val="nil"/>
              <w:right w:val="nil"/>
            </w:tcBorders>
          </w:tcPr>
          <w:p w14:paraId="78E7AEC7" w14:textId="77777777" w:rsidR="00D47CF3" w:rsidRPr="002542CE" w:rsidRDefault="00D47CF3" w:rsidP="00C86382">
            <w:pPr>
              <w:spacing w:before="120" w:after="120"/>
              <w:rPr>
                <w:rFonts w:cs="Arial"/>
                <w:b/>
                <w:sz w:val="22"/>
                <w:szCs w:val="22"/>
              </w:rPr>
            </w:pPr>
          </w:p>
        </w:tc>
        <w:tc>
          <w:tcPr>
            <w:tcW w:w="5256" w:type="dxa"/>
            <w:tcBorders>
              <w:left w:val="nil"/>
              <w:right w:val="nil"/>
            </w:tcBorders>
          </w:tcPr>
          <w:p w14:paraId="6B290D97" w14:textId="77777777" w:rsidR="00D47CF3" w:rsidRPr="002542CE" w:rsidRDefault="00D47CF3" w:rsidP="00C86382">
            <w:pPr>
              <w:jc w:val="both"/>
              <w:rPr>
                <w:rFonts w:cs="Arial"/>
                <w:b/>
                <w:sz w:val="22"/>
                <w:szCs w:val="22"/>
              </w:rPr>
            </w:pPr>
          </w:p>
        </w:tc>
      </w:tr>
      <w:tr w:rsidR="00D47CF3" w:rsidRPr="002542CE" w14:paraId="0AEB4692" w14:textId="77777777" w:rsidTr="00C86382">
        <w:trPr>
          <w:jc w:val="center"/>
        </w:trPr>
        <w:tc>
          <w:tcPr>
            <w:tcW w:w="3588" w:type="dxa"/>
          </w:tcPr>
          <w:p w14:paraId="60C9FC19" w14:textId="6ADE3455" w:rsidR="00D47CF3" w:rsidRPr="002542CE" w:rsidRDefault="00D47CF3" w:rsidP="00C86382">
            <w:pPr>
              <w:spacing w:before="120" w:after="120"/>
              <w:rPr>
                <w:rFonts w:cs="Arial"/>
                <w:b/>
                <w:sz w:val="22"/>
                <w:szCs w:val="22"/>
              </w:rPr>
            </w:pPr>
            <w:r w:rsidRPr="002542CE">
              <w:rPr>
                <w:rFonts w:cs="Arial"/>
                <w:b/>
                <w:sz w:val="22"/>
                <w:szCs w:val="22"/>
              </w:rPr>
              <w:t xml:space="preserve">When you would like your </w:t>
            </w:r>
            <w:r>
              <w:rPr>
                <w:rFonts w:cs="Arial"/>
                <w:b/>
                <w:sz w:val="22"/>
                <w:szCs w:val="22"/>
              </w:rPr>
              <w:t>child</w:t>
            </w:r>
            <w:r w:rsidRPr="002542CE">
              <w:rPr>
                <w:rFonts w:cs="Arial"/>
                <w:b/>
                <w:sz w:val="22"/>
                <w:szCs w:val="22"/>
              </w:rPr>
              <w:t xml:space="preserve"> to be admitted</w:t>
            </w:r>
            <w:r>
              <w:rPr>
                <w:rFonts w:cs="Arial"/>
                <w:b/>
                <w:sz w:val="22"/>
                <w:szCs w:val="22"/>
              </w:rPr>
              <w:t>?</w:t>
            </w:r>
          </w:p>
        </w:tc>
        <w:tc>
          <w:tcPr>
            <w:tcW w:w="5256" w:type="dxa"/>
          </w:tcPr>
          <w:p w14:paraId="3FD935A1" w14:textId="77777777" w:rsidR="00D47CF3" w:rsidRPr="002542CE" w:rsidRDefault="00D47CF3" w:rsidP="00C86382">
            <w:pPr>
              <w:jc w:val="both"/>
              <w:rPr>
                <w:rFonts w:cs="Arial"/>
                <w:b/>
                <w:sz w:val="22"/>
                <w:szCs w:val="22"/>
              </w:rPr>
            </w:pPr>
          </w:p>
        </w:tc>
      </w:tr>
      <w:tr w:rsidR="00D47CF3" w:rsidRPr="002542CE" w14:paraId="181202BC" w14:textId="77777777" w:rsidTr="00C86382">
        <w:trPr>
          <w:jc w:val="center"/>
        </w:trPr>
        <w:tc>
          <w:tcPr>
            <w:tcW w:w="3588" w:type="dxa"/>
          </w:tcPr>
          <w:p w14:paraId="7EFF03C9" w14:textId="77777777" w:rsidR="00D47CF3" w:rsidRPr="002542CE" w:rsidRDefault="00D47CF3" w:rsidP="00C86382">
            <w:pPr>
              <w:spacing w:before="120" w:after="120"/>
              <w:rPr>
                <w:rFonts w:cs="Arial"/>
                <w:b/>
                <w:sz w:val="22"/>
                <w:szCs w:val="22"/>
              </w:rPr>
            </w:pPr>
            <w:r w:rsidRPr="002542CE">
              <w:rPr>
                <w:rFonts w:cs="Arial"/>
                <w:b/>
                <w:sz w:val="22"/>
                <w:szCs w:val="22"/>
              </w:rPr>
              <w:t>Will you be attending the appeal hearing?</w:t>
            </w:r>
          </w:p>
        </w:tc>
        <w:tc>
          <w:tcPr>
            <w:tcW w:w="5256" w:type="dxa"/>
          </w:tcPr>
          <w:p w14:paraId="1841316E" w14:textId="77777777" w:rsidR="00D47CF3" w:rsidRPr="002542CE" w:rsidRDefault="00D47CF3" w:rsidP="00C86382">
            <w:pPr>
              <w:jc w:val="both"/>
              <w:rPr>
                <w:rFonts w:cs="Arial"/>
                <w:b/>
                <w:sz w:val="22"/>
                <w:szCs w:val="22"/>
              </w:rPr>
            </w:pPr>
          </w:p>
        </w:tc>
      </w:tr>
      <w:tr w:rsidR="00D47CF3" w:rsidRPr="002542CE" w14:paraId="4118FAD2" w14:textId="77777777" w:rsidTr="00C86382">
        <w:trPr>
          <w:jc w:val="center"/>
        </w:trPr>
        <w:tc>
          <w:tcPr>
            <w:tcW w:w="3588" w:type="dxa"/>
          </w:tcPr>
          <w:p w14:paraId="05FF9B80" w14:textId="77777777" w:rsidR="00D47CF3" w:rsidRPr="002542CE" w:rsidRDefault="00D47CF3" w:rsidP="00C86382">
            <w:pPr>
              <w:spacing w:before="120" w:after="120"/>
              <w:rPr>
                <w:rFonts w:cs="Arial"/>
                <w:b/>
                <w:sz w:val="22"/>
                <w:szCs w:val="22"/>
              </w:rPr>
            </w:pPr>
            <w:r>
              <w:rPr>
                <w:rFonts w:cs="Arial"/>
                <w:b/>
                <w:sz w:val="22"/>
                <w:szCs w:val="22"/>
              </w:rPr>
              <w:t>W</w:t>
            </w:r>
            <w:r w:rsidRPr="002542CE">
              <w:rPr>
                <w:rFonts w:cs="Arial"/>
                <w:b/>
                <w:sz w:val="22"/>
                <w:szCs w:val="22"/>
              </w:rPr>
              <w:t>ill you be accompanied?</w:t>
            </w:r>
          </w:p>
        </w:tc>
        <w:tc>
          <w:tcPr>
            <w:tcW w:w="5256" w:type="dxa"/>
          </w:tcPr>
          <w:p w14:paraId="39FD2FA1" w14:textId="77777777" w:rsidR="00D47CF3" w:rsidRPr="002542CE" w:rsidRDefault="00D47CF3" w:rsidP="00C86382">
            <w:pPr>
              <w:jc w:val="both"/>
              <w:rPr>
                <w:rFonts w:cs="Arial"/>
                <w:b/>
                <w:sz w:val="22"/>
                <w:szCs w:val="22"/>
              </w:rPr>
            </w:pPr>
          </w:p>
        </w:tc>
      </w:tr>
      <w:tr w:rsidR="00D47CF3" w:rsidRPr="002542CE" w14:paraId="6BAEBC4E" w14:textId="77777777" w:rsidTr="00C86382">
        <w:trPr>
          <w:jc w:val="center"/>
        </w:trPr>
        <w:tc>
          <w:tcPr>
            <w:tcW w:w="3588" w:type="dxa"/>
            <w:tcBorders>
              <w:bottom w:val="single" w:sz="4" w:space="0" w:color="auto"/>
            </w:tcBorders>
          </w:tcPr>
          <w:p w14:paraId="765B2121" w14:textId="77777777" w:rsidR="00D47CF3" w:rsidRPr="002542CE" w:rsidRDefault="00D47CF3" w:rsidP="00C86382">
            <w:pPr>
              <w:spacing w:before="120" w:after="120"/>
              <w:rPr>
                <w:rFonts w:cs="Arial"/>
                <w:b/>
                <w:sz w:val="22"/>
                <w:szCs w:val="22"/>
              </w:rPr>
            </w:pPr>
            <w:r w:rsidRPr="002542CE">
              <w:rPr>
                <w:rFonts w:cs="Arial"/>
                <w:b/>
                <w:sz w:val="22"/>
                <w:szCs w:val="22"/>
              </w:rPr>
              <w:t xml:space="preserve">Do you want the appeal to be heard in your absence? </w:t>
            </w:r>
          </w:p>
        </w:tc>
        <w:tc>
          <w:tcPr>
            <w:tcW w:w="5256" w:type="dxa"/>
            <w:tcBorders>
              <w:bottom w:val="single" w:sz="4" w:space="0" w:color="auto"/>
            </w:tcBorders>
          </w:tcPr>
          <w:p w14:paraId="2112DCD6" w14:textId="77777777" w:rsidR="00D47CF3" w:rsidRPr="002542CE" w:rsidRDefault="00D47CF3" w:rsidP="00C86382">
            <w:pPr>
              <w:jc w:val="both"/>
              <w:rPr>
                <w:rFonts w:cs="Arial"/>
                <w:b/>
                <w:sz w:val="22"/>
                <w:szCs w:val="22"/>
              </w:rPr>
            </w:pPr>
          </w:p>
        </w:tc>
      </w:tr>
      <w:tr w:rsidR="00D47CF3" w:rsidRPr="002542CE" w14:paraId="6C5141CF" w14:textId="77777777" w:rsidTr="00C86382">
        <w:trPr>
          <w:jc w:val="center"/>
        </w:trPr>
        <w:tc>
          <w:tcPr>
            <w:tcW w:w="8844" w:type="dxa"/>
            <w:gridSpan w:val="2"/>
            <w:tcBorders>
              <w:left w:val="nil"/>
              <w:right w:val="nil"/>
            </w:tcBorders>
          </w:tcPr>
          <w:p w14:paraId="297AEFE1" w14:textId="77777777" w:rsidR="00D47CF3" w:rsidRPr="002542CE" w:rsidRDefault="00D47CF3" w:rsidP="00C86382">
            <w:pPr>
              <w:spacing w:before="120" w:after="120"/>
              <w:jc w:val="center"/>
              <w:rPr>
                <w:rFonts w:cs="Arial"/>
                <w:b/>
                <w:sz w:val="22"/>
                <w:szCs w:val="22"/>
              </w:rPr>
            </w:pPr>
            <w:r w:rsidRPr="002542CE">
              <w:rPr>
                <w:rFonts w:cs="Arial"/>
                <w:b/>
                <w:sz w:val="22"/>
                <w:szCs w:val="22"/>
              </w:rPr>
              <w:t>We encourage all parents to attend the appeal hearing if possible</w:t>
            </w:r>
          </w:p>
        </w:tc>
      </w:tr>
      <w:tr w:rsidR="00D47CF3" w:rsidRPr="002542CE" w14:paraId="66083426" w14:textId="77777777" w:rsidTr="00C86382">
        <w:trPr>
          <w:jc w:val="center"/>
        </w:trPr>
        <w:tc>
          <w:tcPr>
            <w:tcW w:w="3588" w:type="dxa"/>
            <w:tcBorders>
              <w:bottom w:val="single" w:sz="4" w:space="0" w:color="auto"/>
            </w:tcBorders>
          </w:tcPr>
          <w:p w14:paraId="04568F73" w14:textId="77777777" w:rsidR="00D47CF3" w:rsidRPr="002542CE" w:rsidRDefault="00D47CF3" w:rsidP="00C86382">
            <w:pPr>
              <w:spacing w:before="120" w:after="120"/>
              <w:rPr>
                <w:rFonts w:cs="Arial"/>
                <w:b/>
                <w:sz w:val="22"/>
                <w:szCs w:val="22"/>
              </w:rPr>
            </w:pPr>
            <w:r w:rsidRPr="002542CE">
              <w:rPr>
                <w:rFonts w:cs="Arial"/>
                <w:b/>
                <w:sz w:val="22"/>
                <w:szCs w:val="22"/>
              </w:rPr>
              <w:t>Are there any dates during the next six weeks you would not be able attend an appeal hearing?</w:t>
            </w:r>
          </w:p>
        </w:tc>
        <w:tc>
          <w:tcPr>
            <w:tcW w:w="5256" w:type="dxa"/>
            <w:tcBorders>
              <w:bottom w:val="single" w:sz="4" w:space="0" w:color="auto"/>
            </w:tcBorders>
          </w:tcPr>
          <w:p w14:paraId="07C9DBF6" w14:textId="77777777" w:rsidR="00D47CF3" w:rsidRPr="002542CE" w:rsidRDefault="00D47CF3" w:rsidP="00C86382">
            <w:pPr>
              <w:jc w:val="both"/>
              <w:rPr>
                <w:rFonts w:cs="Arial"/>
                <w:b/>
                <w:sz w:val="22"/>
                <w:szCs w:val="22"/>
              </w:rPr>
            </w:pPr>
          </w:p>
        </w:tc>
      </w:tr>
      <w:tr w:rsidR="00D47CF3" w:rsidRPr="002542CE" w14:paraId="286A1DD7" w14:textId="77777777" w:rsidTr="00C86382">
        <w:trPr>
          <w:jc w:val="center"/>
        </w:trPr>
        <w:tc>
          <w:tcPr>
            <w:tcW w:w="8844" w:type="dxa"/>
            <w:gridSpan w:val="2"/>
            <w:tcBorders>
              <w:left w:val="nil"/>
              <w:bottom w:val="nil"/>
              <w:right w:val="nil"/>
            </w:tcBorders>
          </w:tcPr>
          <w:p w14:paraId="63C57017" w14:textId="77777777" w:rsidR="00D47CF3" w:rsidRPr="002542CE" w:rsidRDefault="00D47CF3" w:rsidP="00C86382">
            <w:pPr>
              <w:spacing w:before="120" w:after="120"/>
              <w:jc w:val="center"/>
              <w:rPr>
                <w:rFonts w:cs="Arial"/>
                <w:b/>
                <w:sz w:val="22"/>
                <w:szCs w:val="22"/>
              </w:rPr>
            </w:pPr>
            <w:r w:rsidRPr="002542CE">
              <w:rPr>
                <w:rFonts w:cs="Arial"/>
                <w:b/>
                <w:sz w:val="22"/>
                <w:szCs w:val="22"/>
              </w:rPr>
              <w:t>Please now turn over and set out the reasons for your appeal</w:t>
            </w:r>
          </w:p>
        </w:tc>
      </w:tr>
    </w:tbl>
    <w:p w14:paraId="0A0781C6" w14:textId="77777777" w:rsidR="00D47CF3" w:rsidRPr="002542CE" w:rsidRDefault="00D47CF3" w:rsidP="00D47CF3">
      <w:pPr>
        <w:jc w:val="both"/>
        <w:rPr>
          <w:rFonts w:cs="Arial"/>
          <w:b/>
          <w:sz w:val="22"/>
          <w:szCs w:val="22"/>
          <w:u w:val="single"/>
        </w:rPr>
      </w:pPr>
      <w:r w:rsidRPr="002542CE">
        <w:rPr>
          <w:rFonts w:cs="Arial"/>
          <w:b/>
          <w:sz w:val="22"/>
          <w:szCs w:val="22"/>
          <w:u w:val="single"/>
        </w:rPr>
        <w:br w:type="page"/>
        <w:t>REASONS FOR YOUR APPEAL</w:t>
      </w:r>
    </w:p>
    <w:p w14:paraId="5D0A330A" w14:textId="77777777" w:rsidR="00D47CF3" w:rsidRPr="002542CE" w:rsidRDefault="00D47CF3" w:rsidP="00D47CF3">
      <w:pPr>
        <w:jc w:val="both"/>
        <w:rPr>
          <w:rFonts w:cs="Arial"/>
          <w:sz w:val="22"/>
          <w:szCs w:val="22"/>
        </w:rPr>
      </w:pPr>
    </w:p>
    <w:p w14:paraId="6B54E39E" w14:textId="77777777" w:rsidR="00D47CF3" w:rsidRPr="002542CE" w:rsidRDefault="00D47CF3" w:rsidP="00D47CF3">
      <w:pPr>
        <w:jc w:val="both"/>
        <w:rPr>
          <w:rFonts w:cs="Arial"/>
          <w:sz w:val="22"/>
          <w:szCs w:val="22"/>
        </w:rPr>
      </w:pPr>
      <w:r w:rsidRPr="002542CE">
        <w:rPr>
          <w:rFonts w:cs="Arial"/>
          <w:sz w:val="22"/>
          <w:szCs w:val="22"/>
        </w:rPr>
        <w:t>Please state your reasons why you feel a place should be provided at Torquay Boys’ Grammar School as fully as possible and, if necessary, use additional sheets. You should enclose copies of any additional documentation that you feel is relevant to your appeal.</w:t>
      </w:r>
    </w:p>
    <w:p w14:paraId="32AD0E33" w14:textId="77777777" w:rsidR="00D47CF3" w:rsidRPr="002542CE" w:rsidRDefault="00D47CF3" w:rsidP="00D47CF3">
      <w:pPr>
        <w:jc w:val="both"/>
        <w:rPr>
          <w:rFonts w:cs="Arial"/>
          <w:sz w:val="22"/>
          <w:szCs w:val="22"/>
        </w:rPr>
      </w:pPr>
    </w:p>
    <w:p w14:paraId="34068049" w14:textId="77777777" w:rsidR="00D47CF3" w:rsidRPr="002542CE" w:rsidRDefault="00D47CF3" w:rsidP="00D47CF3">
      <w:pPr>
        <w:jc w:val="both"/>
        <w:rPr>
          <w:rFonts w:cs="Arial"/>
          <w:sz w:val="22"/>
          <w:szCs w:val="22"/>
        </w:rPr>
      </w:pPr>
    </w:p>
    <w:p w14:paraId="78744E7A" w14:textId="77777777" w:rsidR="00D47CF3" w:rsidRPr="002542CE" w:rsidRDefault="00D47CF3" w:rsidP="00D47CF3">
      <w:pPr>
        <w:jc w:val="both"/>
        <w:rPr>
          <w:rFonts w:cs="Arial"/>
          <w:sz w:val="22"/>
          <w:szCs w:val="22"/>
        </w:rPr>
      </w:pPr>
    </w:p>
    <w:p w14:paraId="20F395FC" w14:textId="77777777" w:rsidR="00D47CF3" w:rsidRPr="002542CE" w:rsidRDefault="00D47CF3" w:rsidP="00D47CF3">
      <w:pPr>
        <w:jc w:val="both"/>
        <w:rPr>
          <w:rFonts w:cs="Arial"/>
          <w:sz w:val="22"/>
          <w:szCs w:val="22"/>
        </w:rPr>
      </w:pPr>
    </w:p>
    <w:p w14:paraId="3BCD9B2C" w14:textId="77777777" w:rsidR="00D47CF3" w:rsidRPr="002542CE" w:rsidRDefault="00D47CF3" w:rsidP="00D47CF3">
      <w:pPr>
        <w:jc w:val="both"/>
        <w:rPr>
          <w:rFonts w:cs="Arial"/>
          <w:sz w:val="22"/>
          <w:szCs w:val="22"/>
        </w:rPr>
      </w:pPr>
    </w:p>
    <w:p w14:paraId="59C6AA6B" w14:textId="77777777" w:rsidR="00D47CF3" w:rsidRPr="002542CE" w:rsidRDefault="00D47CF3" w:rsidP="00D47CF3">
      <w:pPr>
        <w:jc w:val="both"/>
        <w:rPr>
          <w:rFonts w:cs="Arial"/>
          <w:sz w:val="22"/>
          <w:szCs w:val="22"/>
        </w:rPr>
      </w:pPr>
    </w:p>
    <w:p w14:paraId="3584B6FE" w14:textId="77777777" w:rsidR="00D47CF3" w:rsidRPr="002542CE" w:rsidRDefault="00D47CF3" w:rsidP="00D47CF3">
      <w:pPr>
        <w:jc w:val="both"/>
        <w:rPr>
          <w:rFonts w:cs="Arial"/>
          <w:sz w:val="22"/>
          <w:szCs w:val="22"/>
        </w:rPr>
      </w:pPr>
    </w:p>
    <w:p w14:paraId="3F6D0C3C" w14:textId="77777777" w:rsidR="00D47CF3" w:rsidRPr="002542CE" w:rsidRDefault="00D47CF3" w:rsidP="00D47CF3">
      <w:pPr>
        <w:jc w:val="both"/>
        <w:rPr>
          <w:rFonts w:cs="Arial"/>
          <w:sz w:val="22"/>
          <w:szCs w:val="22"/>
        </w:rPr>
      </w:pPr>
    </w:p>
    <w:p w14:paraId="557B2B18" w14:textId="77777777" w:rsidR="00D47CF3" w:rsidRPr="002542CE" w:rsidRDefault="00D47CF3" w:rsidP="00D47CF3">
      <w:pPr>
        <w:jc w:val="both"/>
        <w:rPr>
          <w:rFonts w:cs="Arial"/>
          <w:sz w:val="22"/>
          <w:szCs w:val="22"/>
        </w:rPr>
      </w:pPr>
    </w:p>
    <w:p w14:paraId="713114A1" w14:textId="77777777" w:rsidR="00D47CF3" w:rsidRPr="002542CE" w:rsidRDefault="00D47CF3" w:rsidP="00D47CF3">
      <w:pPr>
        <w:jc w:val="both"/>
        <w:rPr>
          <w:rFonts w:cs="Arial"/>
          <w:sz w:val="22"/>
          <w:szCs w:val="22"/>
        </w:rPr>
      </w:pPr>
    </w:p>
    <w:p w14:paraId="02F14753" w14:textId="77777777" w:rsidR="00D47CF3" w:rsidRPr="002542CE" w:rsidRDefault="00D47CF3" w:rsidP="00D47CF3">
      <w:pPr>
        <w:jc w:val="both"/>
        <w:rPr>
          <w:rFonts w:cs="Arial"/>
          <w:sz w:val="22"/>
          <w:szCs w:val="22"/>
        </w:rPr>
      </w:pPr>
    </w:p>
    <w:p w14:paraId="7D49DEBD" w14:textId="77777777" w:rsidR="00D47CF3" w:rsidRPr="002542CE" w:rsidRDefault="00D47CF3" w:rsidP="00D47CF3">
      <w:pPr>
        <w:jc w:val="both"/>
        <w:rPr>
          <w:rFonts w:cs="Arial"/>
          <w:sz w:val="22"/>
          <w:szCs w:val="22"/>
        </w:rPr>
      </w:pPr>
    </w:p>
    <w:p w14:paraId="15F30395" w14:textId="77777777" w:rsidR="00D47CF3" w:rsidRPr="002542CE" w:rsidRDefault="00D47CF3" w:rsidP="00D47CF3">
      <w:pPr>
        <w:jc w:val="both"/>
        <w:rPr>
          <w:rFonts w:cs="Arial"/>
          <w:sz w:val="22"/>
          <w:szCs w:val="22"/>
        </w:rPr>
      </w:pPr>
    </w:p>
    <w:p w14:paraId="26DD2C8B" w14:textId="77777777" w:rsidR="00D47CF3" w:rsidRPr="002542CE" w:rsidRDefault="00D47CF3" w:rsidP="00D47CF3">
      <w:pPr>
        <w:jc w:val="both"/>
        <w:rPr>
          <w:rFonts w:cs="Arial"/>
          <w:sz w:val="22"/>
          <w:szCs w:val="22"/>
        </w:rPr>
      </w:pPr>
    </w:p>
    <w:p w14:paraId="0E0299EE" w14:textId="77777777" w:rsidR="00D47CF3" w:rsidRPr="002542CE" w:rsidRDefault="00D47CF3" w:rsidP="00D47CF3">
      <w:pPr>
        <w:rPr>
          <w:rFonts w:cs="Arial"/>
          <w:sz w:val="22"/>
          <w:szCs w:val="22"/>
        </w:rPr>
      </w:pPr>
    </w:p>
    <w:p w14:paraId="14D7F33D" w14:textId="77777777" w:rsidR="00D47CF3" w:rsidRPr="002542CE" w:rsidRDefault="00D47CF3" w:rsidP="00D47CF3">
      <w:pPr>
        <w:rPr>
          <w:rFonts w:cs="Arial"/>
          <w:sz w:val="22"/>
          <w:szCs w:val="22"/>
        </w:rPr>
      </w:pPr>
    </w:p>
    <w:p w14:paraId="3B9B3258" w14:textId="77777777" w:rsidR="00D47CF3" w:rsidRPr="002542CE" w:rsidRDefault="00D47CF3" w:rsidP="00D47CF3">
      <w:pPr>
        <w:rPr>
          <w:rFonts w:cs="Arial"/>
          <w:sz w:val="22"/>
          <w:szCs w:val="22"/>
        </w:rPr>
      </w:pPr>
    </w:p>
    <w:p w14:paraId="4BE722E0" w14:textId="77777777" w:rsidR="00D47CF3" w:rsidRPr="002542CE" w:rsidRDefault="00D47CF3" w:rsidP="00D47CF3">
      <w:pPr>
        <w:rPr>
          <w:rFonts w:cs="Arial"/>
          <w:sz w:val="22"/>
          <w:szCs w:val="22"/>
        </w:rPr>
      </w:pPr>
    </w:p>
    <w:p w14:paraId="7D31BB18" w14:textId="77777777" w:rsidR="00D47CF3" w:rsidRPr="002542CE" w:rsidRDefault="00D47CF3" w:rsidP="00D47CF3">
      <w:pPr>
        <w:rPr>
          <w:rFonts w:cs="Arial"/>
          <w:sz w:val="22"/>
          <w:szCs w:val="22"/>
        </w:rPr>
      </w:pPr>
    </w:p>
    <w:p w14:paraId="77E3921C" w14:textId="77777777" w:rsidR="00D47CF3" w:rsidRPr="002542CE" w:rsidRDefault="00D47CF3" w:rsidP="00D47CF3">
      <w:pPr>
        <w:rPr>
          <w:rFonts w:cs="Arial"/>
          <w:sz w:val="22"/>
          <w:szCs w:val="22"/>
        </w:rPr>
      </w:pPr>
    </w:p>
    <w:p w14:paraId="706928E4" w14:textId="77777777" w:rsidR="00D47CF3" w:rsidRPr="002542CE" w:rsidRDefault="00D47CF3" w:rsidP="00D47CF3">
      <w:pPr>
        <w:rPr>
          <w:rFonts w:cs="Arial"/>
          <w:sz w:val="22"/>
          <w:szCs w:val="22"/>
        </w:rPr>
      </w:pPr>
    </w:p>
    <w:p w14:paraId="0D52A240" w14:textId="77777777" w:rsidR="00D47CF3" w:rsidRPr="002542CE" w:rsidRDefault="00D47CF3" w:rsidP="00D47CF3">
      <w:pPr>
        <w:rPr>
          <w:rFonts w:cs="Arial"/>
          <w:sz w:val="22"/>
          <w:szCs w:val="22"/>
        </w:rPr>
      </w:pPr>
    </w:p>
    <w:p w14:paraId="3627289F" w14:textId="77777777" w:rsidR="00D47CF3" w:rsidRPr="002542CE" w:rsidRDefault="00D47CF3" w:rsidP="00D47CF3">
      <w:pPr>
        <w:rPr>
          <w:rFonts w:cs="Arial"/>
          <w:sz w:val="22"/>
          <w:szCs w:val="22"/>
        </w:rPr>
      </w:pPr>
    </w:p>
    <w:p w14:paraId="174E3E85" w14:textId="77777777" w:rsidR="00D47CF3" w:rsidRPr="002542CE" w:rsidRDefault="00D47CF3" w:rsidP="00D47CF3">
      <w:pPr>
        <w:rPr>
          <w:rFonts w:cs="Arial"/>
          <w:sz w:val="22"/>
          <w:szCs w:val="22"/>
        </w:rPr>
      </w:pPr>
    </w:p>
    <w:p w14:paraId="2FC1373B" w14:textId="77777777" w:rsidR="00D47CF3" w:rsidRDefault="00D47CF3" w:rsidP="00D47CF3">
      <w:pPr>
        <w:rPr>
          <w:rFonts w:cs="Arial"/>
          <w:sz w:val="22"/>
          <w:szCs w:val="22"/>
        </w:rPr>
      </w:pPr>
    </w:p>
    <w:p w14:paraId="22708DC7" w14:textId="77777777" w:rsidR="00D47CF3" w:rsidRDefault="00D47CF3" w:rsidP="00D47CF3">
      <w:pPr>
        <w:rPr>
          <w:rFonts w:cs="Arial"/>
          <w:sz w:val="22"/>
          <w:szCs w:val="22"/>
        </w:rPr>
      </w:pPr>
    </w:p>
    <w:p w14:paraId="52FBDFBC" w14:textId="77777777" w:rsidR="00D47CF3" w:rsidRDefault="00D47CF3" w:rsidP="00D47CF3">
      <w:pPr>
        <w:rPr>
          <w:rFonts w:cs="Arial"/>
          <w:sz w:val="22"/>
          <w:szCs w:val="22"/>
        </w:rPr>
      </w:pPr>
    </w:p>
    <w:p w14:paraId="23C32456" w14:textId="77777777" w:rsidR="00D47CF3" w:rsidRPr="002542CE" w:rsidRDefault="00D47CF3" w:rsidP="00D47CF3">
      <w:pPr>
        <w:rPr>
          <w:rFonts w:cs="Arial"/>
          <w:sz w:val="22"/>
          <w:szCs w:val="22"/>
        </w:rPr>
      </w:pPr>
    </w:p>
    <w:p w14:paraId="1055C672" w14:textId="77777777" w:rsidR="00D47CF3" w:rsidRPr="002542CE" w:rsidRDefault="00D47CF3" w:rsidP="00D47CF3">
      <w:pPr>
        <w:rPr>
          <w:rFonts w:cs="Arial"/>
          <w:sz w:val="22"/>
          <w:szCs w:val="22"/>
        </w:rPr>
      </w:pPr>
    </w:p>
    <w:p w14:paraId="45AAB6AA" w14:textId="77777777" w:rsidR="00D47CF3" w:rsidRPr="002542CE" w:rsidRDefault="00D47CF3" w:rsidP="00D47CF3">
      <w:pPr>
        <w:rPr>
          <w:rFonts w:cs="Arial"/>
          <w:sz w:val="22"/>
          <w:szCs w:val="22"/>
        </w:rPr>
      </w:pPr>
    </w:p>
    <w:p w14:paraId="412E7AE3" w14:textId="77777777" w:rsidR="00D47CF3" w:rsidRPr="002542CE" w:rsidRDefault="00D47CF3" w:rsidP="00D47CF3">
      <w:pPr>
        <w:rPr>
          <w:rFonts w:cs="Arial"/>
          <w:sz w:val="22"/>
          <w:szCs w:val="22"/>
        </w:rPr>
      </w:pPr>
    </w:p>
    <w:p w14:paraId="2F2D3C38" w14:textId="77777777" w:rsidR="00D47CF3" w:rsidRPr="002542CE" w:rsidRDefault="00D47CF3" w:rsidP="00D47CF3">
      <w:pPr>
        <w:rPr>
          <w:rFonts w:cs="Arial"/>
          <w:sz w:val="22"/>
          <w:szCs w:val="22"/>
        </w:rPr>
      </w:pPr>
    </w:p>
    <w:tbl>
      <w:tblPr>
        <w:tblStyle w:val="TableGrid"/>
        <w:tblW w:w="0" w:type="auto"/>
        <w:tblInd w:w="186" w:type="dxa"/>
        <w:tblLook w:val="01E0" w:firstRow="1" w:lastRow="1" w:firstColumn="1" w:lastColumn="1" w:noHBand="0" w:noVBand="0"/>
      </w:tblPr>
      <w:tblGrid>
        <w:gridCol w:w="3588"/>
        <w:gridCol w:w="5256"/>
      </w:tblGrid>
      <w:tr w:rsidR="00D47CF3" w:rsidRPr="002542CE" w14:paraId="147BED5E" w14:textId="77777777" w:rsidTr="00C86382">
        <w:tc>
          <w:tcPr>
            <w:tcW w:w="3588" w:type="dxa"/>
            <w:tcBorders>
              <w:left w:val="nil"/>
            </w:tcBorders>
          </w:tcPr>
          <w:p w14:paraId="756BFD71" w14:textId="77777777" w:rsidR="00D47CF3" w:rsidRPr="002542CE" w:rsidRDefault="00D47CF3" w:rsidP="00C86382">
            <w:pPr>
              <w:spacing w:before="120" w:after="120"/>
              <w:rPr>
                <w:rFonts w:cs="Arial"/>
                <w:b/>
                <w:sz w:val="22"/>
                <w:szCs w:val="22"/>
              </w:rPr>
            </w:pPr>
            <w:r w:rsidRPr="002542CE">
              <w:rPr>
                <w:rFonts w:cs="Arial"/>
                <w:b/>
                <w:sz w:val="22"/>
                <w:szCs w:val="22"/>
              </w:rPr>
              <w:t>Your Name</w:t>
            </w:r>
          </w:p>
        </w:tc>
        <w:tc>
          <w:tcPr>
            <w:tcW w:w="5256" w:type="dxa"/>
            <w:tcBorders>
              <w:right w:val="nil"/>
            </w:tcBorders>
          </w:tcPr>
          <w:p w14:paraId="4AE6D4BB" w14:textId="77777777" w:rsidR="00D47CF3" w:rsidRPr="002542CE" w:rsidRDefault="00D47CF3" w:rsidP="00C86382">
            <w:pPr>
              <w:jc w:val="both"/>
              <w:rPr>
                <w:rFonts w:cs="Arial"/>
                <w:b/>
                <w:sz w:val="22"/>
                <w:szCs w:val="22"/>
              </w:rPr>
            </w:pPr>
          </w:p>
        </w:tc>
      </w:tr>
      <w:tr w:rsidR="00D47CF3" w:rsidRPr="002542CE" w14:paraId="30E5787F" w14:textId="77777777" w:rsidTr="00C86382">
        <w:tc>
          <w:tcPr>
            <w:tcW w:w="3588" w:type="dxa"/>
            <w:tcBorders>
              <w:left w:val="nil"/>
            </w:tcBorders>
          </w:tcPr>
          <w:p w14:paraId="714DE40C" w14:textId="77777777" w:rsidR="00D47CF3" w:rsidRPr="002542CE" w:rsidRDefault="00D47CF3" w:rsidP="00C86382">
            <w:pPr>
              <w:spacing w:before="120" w:after="120"/>
              <w:rPr>
                <w:rFonts w:cs="Arial"/>
                <w:b/>
                <w:sz w:val="22"/>
                <w:szCs w:val="22"/>
              </w:rPr>
            </w:pPr>
            <w:r w:rsidRPr="002542CE">
              <w:rPr>
                <w:rFonts w:cs="Arial"/>
                <w:b/>
                <w:sz w:val="22"/>
                <w:szCs w:val="22"/>
              </w:rPr>
              <w:t>Address</w:t>
            </w:r>
          </w:p>
        </w:tc>
        <w:tc>
          <w:tcPr>
            <w:tcW w:w="5256" w:type="dxa"/>
            <w:tcBorders>
              <w:right w:val="nil"/>
            </w:tcBorders>
          </w:tcPr>
          <w:p w14:paraId="54328357" w14:textId="77777777" w:rsidR="00D47CF3" w:rsidRPr="002542CE" w:rsidRDefault="00D47CF3" w:rsidP="00C86382">
            <w:pPr>
              <w:jc w:val="both"/>
              <w:rPr>
                <w:rFonts w:cs="Arial"/>
                <w:b/>
                <w:sz w:val="22"/>
                <w:szCs w:val="22"/>
              </w:rPr>
            </w:pPr>
          </w:p>
        </w:tc>
      </w:tr>
      <w:tr w:rsidR="00D47CF3" w:rsidRPr="002542CE" w14:paraId="00878AA2" w14:textId="77777777" w:rsidTr="00C86382">
        <w:tc>
          <w:tcPr>
            <w:tcW w:w="3588" w:type="dxa"/>
            <w:tcBorders>
              <w:left w:val="nil"/>
            </w:tcBorders>
          </w:tcPr>
          <w:p w14:paraId="6E4C7C72" w14:textId="77777777" w:rsidR="00D47CF3" w:rsidRPr="002542CE" w:rsidRDefault="00D47CF3" w:rsidP="00C86382">
            <w:pPr>
              <w:spacing w:before="120" w:after="120"/>
              <w:rPr>
                <w:rFonts w:cs="Arial"/>
                <w:b/>
                <w:sz w:val="22"/>
                <w:szCs w:val="22"/>
              </w:rPr>
            </w:pPr>
            <w:r>
              <w:rPr>
                <w:rFonts w:cs="Arial"/>
                <w:b/>
                <w:sz w:val="22"/>
                <w:szCs w:val="22"/>
              </w:rPr>
              <w:t>Daytime t</w:t>
            </w:r>
            <w:r w:rsidRPr="002542CE">
              <w:rPr>
                <w:rFonts w:cs="Arial"/>
                <w:b/>
                <w:sz w:val="22"/>
                <w:szCs w:val="22"/>
              </w:rPr>
              <w:t>elephone number</w:t>
            </w:r>
          </w:p>
        </w:tc>
        <w:tc>
          <w:tcPr>
            <w:tcW w:w="5256" w:type="dxa"/>
            <w:tcBorders>
              <w:right w:val="nil"/>
            </w:tcBorders>
          </w:tcPr>
          <w:p w14:paraId="074F193A" w14:textId="77777777" w:rsidR="00D47CF3" w:rsidRPr="002542CE" w:rsidRDefault="00D47CF3" w:rsidP="00C86382">
            <w:pPr>
              <w:jc w:val="both"/>
              <w:rPr>
                <w:rFonts w:cs="Arial"/>
                <w:b/>
                <w:sz w:val="22"/>
                <w:szCs w:val="22"/>
              </w:rPr>
            </w:pPr>
          </w:p>
        </w:tc>
      </w:tr>
      <w:tr w:rsidR="00D47CF3" w:rsidRPr="002542CE" w14:paraId="5E23752D" w14:textId="77777777" w:rsidTr="00C86382">
        <w:tc>
          <w:tcPr>
            <w:tcW w:w="3588" w:type="dxa"/>
            <w:tcBorders>
              <w:left w:val="nil"/>
            </w:tcBorders>
          </w:tcPr>
          <w:p w14:paraId="6ADE240B" w14:textId="77777777" w:rsidR="00D47CF3" w:rsidRPr="002542CE" w:rsidRDefault="00D47CF3" w:rsidP="00C86382">
            <w:pPr>
              <w:spacing w:before="120" w:after="120"/>
              <w:rPr>
                <w:rFonts w:cs="Arial"/>
                <w:b/>
                <w:sz w:val="22"/>
                <w:szCs w:val="22"/>
              </w:rPr>
            </w:pPr>
            <w:r w:rsidRPr="002542CE">
              <w:rPr>
                <w:rFonts w:cs="Arial"/>
                <w:b/>
                <w:sz w:val="22"/>
                <w:szCs w:val="22"/>
              </w:rPr>
              <w:t>Email address</w:t>
            </w:r>
          </w:p>
        </w:tc>
        <w:tc>
          <w:tcPr>
            <w:tcW w:w="5256" w:type="dxa"/>
            <w:tcBorders>
              <w:right w:val="nil"/>
            </w:tcBorders>
          </w:tcPr>
          <w:p w14:paraId="6719A6DE" w14:textId="77777777" w:rsidR="00D47CF3" w:rsidRPr="002542CE" w:rsidRDefault="00D47CF3" w:rsidP="00C86382">
            <w:pPr>
              <w:jc w:val="both"/>
              <w:rPr>
                <w:rFonts w:cs="Arial"/>
                <w:b/>
                <w:sz w:val="22"/>
                <w:szCs w:val="22"/>
              </w:rPr>
            </w:pPr>
          </w:p>
        </w:tc>
      </w:tr>
      <w:tr w:rsidR="00D47CF3" w:rsidRPr="002542CE" w14:paraId="1F3B5991" w14:textId="77777777" w:rsidTr="00C86382">
        <w:tc>
          <w:tcPr>
            <w:tcW w:w="3588" w:type="dxa"/>
            <w:tcBorders>
              <w:left w:val="nil"/>
            </w:tcBorders>
          </w:tcPr>
          <w:p w14:paraId="11533A15" w14:textId="77777777" w:rsidR="00D47CF3" w:rsidRPr="002542CE" w:rsidRDefault="00D47CF3" w:rsidP="00C86382">
            <w:pPr>
              <w:spacing w:before="120" w:after="120"/>
              <w:rPr>
                <w:rFonts w:cs="Arial"/>
                <w:b/>
                <w:sz w:val="22"/>
                <w:szCs w:val="22"/>
              </w:rPr>
            </w:pPr>
            <w:r w:rsidRPr="002542CE">
              <w:rPr>
                <w:rFonts w:cs="Arial"/>
                <w:b/>
                <w:sz w:val="22"/>
                <w:szCs w:val="22"/>
              </w:rPr>
              <w:t>Signature</w:t>
            </w:r>
          </w:p>
        </w:tc>
        <w:tc>
          <w:tcPr>
            <w:tcW w:w="5256" w:type="dxa"/>
            <w:tcBorders>
              <w:right w:val="nil"/>
            </w:tcBorders>
          </w:tcPr>
          <w:p w14:paraId="40E7FF56" w14:textId="77777777" w:rsidR="00D47CF3" w:rsidRPr="002542CE" w:rsidRDefault="00D47CF3" w:rsidP="00C86382">
            <w:pPr>
              <w:jc w:val="both"/>
              <w:rPr>
                <w:rFonts w:cs="Arial"/>
                <w:b/>
                <w:sz w:val="22"/>
                <w:szCs w:val="22"/>
              </w:rPr>
            </w:pPr>
          </w:p>
        </w:tc>
      </w:tr>
      <w:tr w:rsidR="00D47CF3" w:rsidRPr="002542CE" w14:paraId="63C6425E" w14:textId="77777777" w:rsidTr="00C86382">
        <w:tc>
          <w:tcPr>
            <w:tcW w:w="3588" w:type="dxa"/>
            <w:tcBorders>
              <w:left w:val="nil"/>
            </w:tcBorders>
          </w:tcPr>
          <w:p w14:paraId="42E7C28D" w14:textId="77777777" w:rsidR="00D47CF3" w:rsidRPr="002542CE" w:rsidRDefault="00D47CF3" w:rsidP="00C86382">
            <w:pPr>
              <w:spacing w:before="120" w:after="120"/>
              <w:rPr>
                <w:rFonts w:cs="Arial"/>
                <w:b/>
                <w:sz w:val="22"/>
                <w:szCs w:val="22"/>
              </w:rPr>
            </w:pPr>
            <w:r w:rsidRPr="002542CE">
              <w:rPr>
                <w:rFonts w:cs="Arial"/>
                <w:b/>
                <w:sz w:val="22"/>
                <w:szCs w:val="22"/>
              </w:rPr>
              <w:t>Date</w:t>
            </w:r>
          </w:p>
        </w:tc>
        <w:tc>
          <w:tcPr>
            <w:tcW w:w="5256" w:type="dxa"/>
            <w:tcBorders>
              <w:right w:val="nil"/>
            </w:tcBorders>
          </w:tcPr>
          <w:p w14:paraId="501F81E0" w14:textId="77777777" w:rsidR="00D47CF3" w:rsidRPr="002542CE" w:rsidRDefault="00D47CF3" w:rsidP="00C86382">
            <w:pPr>
              <w:jc w:val="both"/>
              <w:rPr>
                <w:rFonts w:cs="Arial"/>
                <w:b/>
                <w:sz w:val="22"/>
                <w:szCs w:val="22"/>
              </w:rPr>
            </w:pPr>
          </w:p>
        </w:tc>
      </w:tr>
    </w:tbl>
    <w:p w14:paraId="47ED01BD" w14:textId="77777777" w:rsidR="00D47CF3" w:rsidRDefault="00D47CF3" w:rsidP="00D47CF3">
      <w:pPr>
        <w:rPr>
          <w:rFonts w:cs="Arial"/>
          <w:sz w:val="22"/>
          <w:szCs w:val="22"/>
        </w:rPr>
      </w:pPr>
    </w:p>
    <w:p w14:paraId="6A689795" w14:textId="77777777" w:rsidR="00D47CF3" w:rsidRPr="00E54D6D" w:rsidRDefault="00D47CF3" w:rsidP="00D47CF3">
      <w:pPr>
        <w:jc w:val="both"/>
        <w:rPr>
          <w:rFonts w:cs="Arial"/>
          <w:b/>
          <w:sz w:val="18"/>
          <w:szCs w:val="18"/>
        </w:rPr>
      </w:pPr>
      <w:r w:rsidRPr="00E54D6D">
        <w:rPr>
          <w:rFonts w:cs="Arial"/>
          <w:b/>
          <w:sz w:val="18"/>
          <w:szCs w:val="18"/>
        </w:rPr>
        <w:t>Data Protection</w:t>
      </w:r>
    </w:p>
    <w:p w14:paraId="498C2CDC" w14:textId="77777777" w:rsidR="00D47CF3" w:rsidRPr="00E54D6D" w:rsidRDefault="00D47CF3" w:rsidP="00D47CF3">
      <w:pPr>
        <w:jc w:val="both"/>
        <w:rPr>
          <w:sz w:val="18"/>
          <w:szCs w:val="18"/>
        </w:rPr>
      </w:pPr>
      <w:r w:rsidRPr="00E54D6D">
        <w:rPr>
          <w:rFonts w:cs="Arial"/>
          <w:sz w:val="18"/>
          <w:szCs w:val="18"/>
        </w:rPr>
        <w:t>The information collected on this form will be processed and may be stored electronically by the School in compliance with the Data Protection Act.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tbl>
      <w:tblPr>
        <w:tblW w:w="0" w:type="auto"/>
        <w:tblLook w:val="04A0" w:firstRow="1" w:lastRow="0" w:firstColumn="1" w:lastColumn="0" w:noHBand="0" w:noVBand="1"/>
      </w:tblPr>
      <w:tblGrid>
        <w:gridCol w:w="4927"/>
        <w:gridCol w:w="4927"/>
      </w:tblGrid>
      <w:tr w:rsidR="00D47CF3" w14:paraId="12B7A18E" w14:textId="77777777" w:rsidTr="00C86382">
        <w:trPr>
          <w:trHeight w:val="1560"/>
        </w:trPr>
        <w:tc>
          <w:tcPr>
            <w:tcW w:w="4927" w:type="dxa"/>
            <w:shd w:val="clear" w:color="auto" w:fill="auto"/>
          </w:tcPr>
          <w:p w14:paraId="21A1C5D2" w14:textId="77777777" w:rsidR="00D47CF3" w:rsidRDefault="00D47CF3" w:rsidP="00C86382">
            <w:r>
              <w:rPr>
                <w:noProof/>
                <w:lang w:eastAsia="en-GB"/>
              </w:rPr>
              <w:drawing>
                <wp:inline distT="0" distB="0" distL="0" distR="0" wp14:anchorId="2B4039C2" wp14:editId="59F49853">
                  <wp:extent cx="2867025" cy="971550"/>
                  <wp:effectExtent l="0" t="0" r="9525" b="0"/>
                  <wp:docPr id="2" name="Picture 2"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14:paraId="562ED138" w14:textId="77777777" w:rsidR="00D47CF3" w:rsidRDefault="00D47CF3" w:rsidP="00C86382"/>
        </w:tc>
        <w:tc>
          <w:tcPr>
            <w:tcW w:w="4927" w:type="dxa"/>
            <w:shd w:val="clear" w:color="auto" w:fill="auto"/>
          </w:tcPr>
          <w:p w14:paraId="5D1D3991" w14:textId="77777777" w:rsidR="00D47CF3" w:rsidRDefault="00D47CF3" w:rsidP="00C86382">
            <w:pPr>
              <w:jc w:val="center"/>
              <w:rPr>
                <w:rFonts w:cs="Arial"/>
                <w:b/>
                <w:bCs/>
                <w:sz w:val="26"/>
                <w:szCs w:val="26"/>
              </w:rPr>
            </w:pPr>
          </w:p>
          <w:p w14:paraId="453662EA" w14:textId="77777777" w:rsidR="00D47CF3" w:rsidRDefault="00D47CF3" w:rsidP="00C86382">
            <w:pPr>
              <w:jc w:val="center"/>
              <w:rPr>
                <w:rFonts w:cs="Arial"/>
                <w:b/>
                <w:bCs/>
                <w:sz w:val="26"/>
                <w:szCs w:val="26"/>
              </w:rPr>
            </w:pPr>
          </w:p>
          <w:p w14:paraId="527D92C8" w14:textId="77777777" w:rsidR="00D47CF3" w:rsidRDefault="00D47CF3" w:rsidP="00C86382">
            <w:pPr>
              <w:jc w:val="center"/>
              <w:rPr>
                <w:rFonts w:cs="Arial"/>
                <w:b/>
                <w:bCs/>
                <w:sz w:val="26"/>
                <w:szCs w:val="26"/>
              </w:rPr>
            </w:pPr>
            <w:bookmarkStart w:id="28" w:name="sif"/>
            <w:r>
              <w:rPr>
                <w:rFonts w:cs="Arial"/>
                <w:b/>
                <w:bCs/>
                <w:sz w:val="26"/>
                <w:szCs w:val="26"/>
              </w:rPr>
              <w:t>Supplementary Information Form</w:t>
            </w:r>
          </w:p>
          <w:bookmarkEnd w:id="28"/>
          <w:p w14:paraId="3674F273" w14:textId="1855D383" w:rsidR="00D47CF3" w:rsidRPr="00252396" w:rsidRDefault="00D47CF3" w:rsidP="00C86382">
            <w:pPr>
              <w:jc w:val="center"/>
              <w:rPr>
                <w:rFonts w:cs="Arial"/>
                <w:b/>
                <w:bCs/>
                <w:sz w:val="26"/>
                <w:szCs w:val="26"/>
              </w:rPr>
            </w:pPr>
            <w:r w:rsidRPr="00252396">
              <w:rPr>
                <w:rFonts w:cs="Arial"/>
                <w:b/>
                <w:bCs/>
                <w:sz w:val="26"/>
                <w:szCs w:val="26"/>
              </w:rPr>
              <w:t xml:space="preserve">for </w:t>
            </w:r>
            <w:r>
              <w:rPr>
                <w:rFonts w:cs="Arial"/>
                <w:b/>
                <w:bCs/>
                <w:sz w:val="26"/>
                <w:szCs w:val="26"/>
              </w:rPr>
              <w:t>202</w:t>
            </w:r>
            <w:r w:rsidR="00B72698">
              <w:rPr>
                <w:rFonts w:cs="Arial"/>
                <w:b/>
                <w:bCs/>
                <w:sz w:val="26"/>
                <w:szCs w:val="26"/>
              </w:rPr>
              <w:t>1-22</w:t>
            </w:r>
          </w:p>
          <w:p w14:paraId="3F85FFEB" w14:textId="77777777" w:rsidR="00D47CF3" w:rsidRDefault="00D47CF3" w:rsidP="00C86382">
            <w:pPr>
              <w:jc w:val="center"/>
            </w:pPr>
          </w:p>
        </w:tc>
      </w:tr>
    </w:tbl>
    <w:p w14:paraId="29BD8D7E" w14:textId="77777777" w:rsidR="00D47CF3" w:rsidRDefault="00D47CF3" w:rsidP="00D47CF3">
      <w:pPr>
        <w:rPr>
          <w:rFonts w:cs="Arial"/>
          <w:sz w:val="22"/>
          <w:szCs w:val="22"/>
        </w:rPr>
      </w:pPr>
    </w:p>
    <w:p w14:paraId="67E9EA7F" w14:textId="1D921E2D" w:rsidR="00D47CF3" w:rsidRPr="00AE1F9A" w:rsidRDefault="00D47CF3" w:rsidP="00D47CF3">
      <w:pPr>
        <w:jc w:val="both"/>
        <w:rPr>
          <w:rFonts w:eastAsia="Calibri" w:cs="Arial"/>
          <w:b/>
          <w:bCs/>
          <w:color w:val="000000"/>
          <w:sz w:val="22"/>
          <w:szCs w:val="22"/>
        </w:rPr>
      </w:pPr>
      <w:r w:rsidRPr="00AE1F9A">
        <w:rPr>
          <w:rFonts w:eastAsia="Calibri" w:cs="Arial"/>
          <w:b/>
          <w:bCs/>
          <w:color w:val="000000"/>
          <w:sz w:val="22"/>
          <w:szCs w:val="22"/>
        </w:rPr>
        <w:t>To be completed by the parent</w:t>
      </w:r>
      <w:r>
        <w:rPr>
          <w:rFonts w:eastAsia="Calibri" w:cs="Arial"/>
          <w:b/>
          <w:bCs/>
          <w:color w:val="000000"/>
          <w:sz w:val="22"/>
          <w:szCs w:val="22"/>
        </w:rPr>
        <w:t xml:space="preserve"> only where he or she is seeking admissions priority on the grounds that a candidate is eligible for Pupil Premium funding.</w:t>
      </w:r>
    </w:p>
    <w:p w14:paraId="13D5EE2B" w14:textId="77777777" w:rsidR="00D47CF3" w:rsidRPr="00AE1F9A" w:rsidRDefault="00D47CF3" w:rsidP="00D47CF3">
      <w:pPr>
        <w:jc w:val="both"/>
        <w:rPr>
          <w:rFonts w:eastAsia="Calibri" w:cs="Arial"/>
          <w:color w:val="000000"/>
          <w:sz w:val="22"/>
          <w:szCs w:val="22"/>
        </w:rPr>
      </w:pPr>
      <w:r w:rsidRPr="00AE1F9A">
        <w:rPr>
          <w:rFonts w:eastAsia="Calibri" w:cs="Arial"/>
          <w:color w:val="000000"/>
          <w:sz w:val="22"/>
          <w:szCs w:val="22"/>
        </w:rPr>
        <w:t xml:space="preserve">Please read the admissions policy before completing this form. </w:t>
      </w:r>
    </w:p>
    <w:p w14:paraId="111EADE8" w14:textId="78950795" w:rsidR="00D47CF3" w:rsidRDefault="00D47CF3" w:rsidP="00D47CF3">
      <w:pPr>
        <w:jc w:val="both"/>
        <w:rPr>
          <w:rFonts w:eastAsia="Calibri" w:cs="Arial"/>
          <w:b/>
          <w:bCs/>
          <w:color w:val="000000"/>
          <w:sz w:val="22"/>
          <w:szCs w:val="22"/>
        </w:rPr>
      </w:pPr>
      <w:r w:rsidRPr="00AE1F9A">
        <w:rPr>
          <w:rFonts w:eastAsia="Calibri" w:cs="Arial"/>
          <w:color w:val="000000"/>
          <w:sz w:val="22"/>
          <w:szCs w:val="22"/>
        </w:rPr>
        <w:t xml:space="preserve">Where there are more </w:t>
      </w:r>
      <w:r>
        <w:rPr>
          <w:rFonts w:eastAsia="Calibri" w:cs="Arial"/>
          <w:color w:val="000000"/>
          <w:sz w:val="22"/>
          <w:szCs w:val="22"/>
        </w:rPr>
        <w:t>eligible candidates than there are places, the School</w:t>
      </w:r>
      <w:r w:rsidRPr="00AE1F9A">
        <w:rPr>
          <w:rFonts w:eastAsia="Calibri" w:cs="Arial"/>
          <w:color w:val="000000"/>
          <w:sz w:val="22"/>
          <w:szCs w:val="22"/>
        </w:rPr>
        <w:t xml:space="preserve"> will prioritise applications where evidence can be provided that criterion </w:t>
      </w:r>
      <w:r>
        <w:rPr>
          <w:rFonts w:eastAsia="Calibri" w:cs="Arial"/>
          <w:color w:val="000000"/>
          <w:sz w:val="22"/>
          <w:szCs w:val="22"/>
        </w:rPr>
        <w:t>2</w:t>
      </w:r>
      <w:r w:rsidRPr="00AE1F9A">
        <w:rPr>
          <w:rFonts w:eastAsia="Calibri" w:cs="Arial"/>
          <w:color w:val="000000"/>
          <w:sz w:val="22"/>
          <w:szCs w:val="22"/>
        </w:rPr>
        <w:t xml:space="preserve"> has been met. If you wish your </w:t>
      </w:r>
      <w:r>
        <w:rPr>
          <w:rFonts w:eastAsia="Calibri" w:cs="Arial"/>
          <w:color w:val="000000"/>
          <w:sz w:val="22"/>
          <w:szCs w:val="22"/>
        </w:rPr>
        <w:t>child</w:t>
      </w:r>
      <w:r w:rsidRPr="00AE1F9A">
        <w:rPr>
          <w:rFonts w:eastAsia="Calibri" w:cs="Arial"/>
          <w:color w:val="000000"/>
          <w:sz w:val="22"/>
          <w:szCs w:val="22"/>
        </w:rPr>
        <w:t xml:space="preserve"> to be </w:t>
      </w:r>
      <w:r>
        <w:rPr>
          <w:rFonts w:eastAsia="Calibri" w:cs="Arial"/>
          <w:color w:val="000000"/>
          <w:sz w:val="22"/>
          <w:szCs w:val="22"/>
        </w:rPr>
        <w:t>prioritised</w:t>
      </w:r>
      <w:r w:rsidRPr="00AE1F9A">
        <w:rPr>
          <w:rFonts w:eastAsia="Calibri" w:cs="Arial"/>
          <w:color w:val="000000"/>
          <w:sz w:val="22"/>
          <w:szCs w:val="22"/>
        </w:rPr>
        <w:t xml:space="preserve"> under this criterion </w:t>
      </w:r>
      <w:r>
        <w:rPr>
          <w:rFonts w:eastAsia="Calibri" w:cs="Arial"/>
          <w:color w:val="000000"/>
          <w:sz w:val="22"/>
          <w:szCs w:val="22"/>
        </w:rPr>
        <w:t xml:space="preserve">at the normal round of admissions to Year 7, </w:t>
      </w:r>
      <w:r w:rsidRPr="00AE1F9A">
        <w:rPr>
          <w:rFonts w:eastAsia="Calibri" w:cs="Arial"/>
          <w:color w:val="000000"/>
          <w:sz w:val="22"/>
          <w:szCs w:val="22"/>
        </w:rPr>
        <w:t xml:space="preserve">please complete this form and return it to the </w:t>
      </w:r>
      <w:r>
        <w:rPr>
          <w:rFonts w:eastAsia="Calibri" w:cs="Arial"/>
          <w:color w:val="000000"/>
          <w:sz w:val="22"/>
          <w:szCs w:val="22"/>
        </w:rPr>
        <w:t>School</w:t>
      </w:r>
      <w:r w:rsidRPr="00AE1F9A">
        <w:rPr>
          <w:rFonts w:eastAsia="Calibri" w:cs="Arial"/>
          <w:color w:val="000000"/>
          <w:sz w:val="22"/>
          <w:szCs w:val="22"/>
        </w:rPr>
        <w:t xml:space="preserve"> by the closing date of </w:t>
      </w:r>
      <w:r w:rsidRPr="00AE1F9A">
        <w:rPr>
          <w:rFonts w:eastAsia="Calibri" w:cs="Arial"/>
          <w:b/>
          <w:bCs/>
          <w:color w:val="000000"/>
          <w:sz w:val="22"/>
          <w:szCs w:val="22"/>
        </w:rPr>
        <w:t xml:space="preserve">31 October </w:t>
      </w:r>
      <w:r>
        <w:rPr>
          <w:rFonts w:cs="Arial"/>
          <w:b/>
          <w:bCs/>
          <w:sz w:val="22"/>
          <w:szCs w:val="22"/>
        </w:rPr>
        <w:t>20</w:t>
      </w:r>
      <w:r w:rsidR="00B72698">
        <w:rPr>
          <w:rFonts w:cs="Arial"/>
          <w:b/>
          <w:bCs/>
          <w:sz w:val="22"/>
          <w:szCs w:val="22"/>
        </w:rPr>
        <w:t>20</w:t>
      </w:r>
      <w:r>
        <w:rPr>
          <w:rFonts w:cs="Arial"/>
          <w:b/>
          <w:bCs/>
          <w:sz w:val="22"/>
          <w:szCs w:val="22"/>
        </w:rPr>
        <w:t xml:space="preserve"> </w:t>
      </w:r>
      <w:r w:rsidRPr="00AE1F9A">
        <w:rPr>
          <w:rFonts w:eastAsia="Calibri" w:cs="Arial"/>
          <w:bCs/>
          <w:color w:val="000000"/>
          <w:sz w:val="22"/>
          <w:szCs w:val="22"/>
        </w:rPr>
        <w:t>or as soon as possible thereafter.</w:t>
      </w:r>
      <w:r>
        <w:rPr>
          <w:rFonts w:eastAsia="Calibri" w:cs="Arial"/>
          <w:bCs/>
          <w:color w:val="000000"/>
          <w:sz w:val="22"/>
          <w:szCs w:val="22"/>
        </w:rPr>
        <w:t xml:space="preserve"> </w:t>
      </w:r>
      <w:r>
        <w:rPr>
          <w:rFonts w:eastAsia="Calibri" w:cs="Arial"/>
          <w:b/>
          <w:bCs/>
          <w:color w:val="000000"/>
          <w:sz w:val="22"/>
          <w:szCs w:val="22"/>
        </w:rPr>
        <w:t>You must also complete your</w:t>
      </w:r>
      <w:r w:rsidRPr="00AE1F9A">
        <w:rPr>
          <w:rFonts w:eastAsia="Calibri" w:cs="Arial"/>
          <w:b/>
          <w:bCs/>
          <w:color w:val="000000"/>
          <w:sz w:val="22"/>
          <w:szCs w:val="22"/>
        </w:rPr>
        <w:t xml:space="preserve"> Local Authority Common Application Form</w:t>
      </w:r>
      <w:r>
        <w:rPr>
          <w:rFonts w:eastAsia="Calibri" w:cs="Arial"/>
          <w:b/>
          <w:bCs/>
          <w:color w:val="000000"/>
          <w:sz w:val="22"/>
          <w:szCs w:val="22"/>
        </w:rPr>
        <w:t>.</w:t>
      </w:r>
    </w:p>
    <w:p w14:paraId="61025F4B" w14:textId="77777777" w:rsidR="00D47CF3" w:rsidRPr="00AE1F9A" w:rsidRDefault="00D47CF3" w:rsidP="00D47CF3">
      <w:pPr>
        <w:jc w:val="both"/>
        <w:rPr>
          <w:rFonts w:eastAsia="Calibri" w:cs="Arial"/>
          <w:b/>
          <w:bCs/>
          <w:color w:val="000000"/>
          <w:sz w:val="22"/>
          <w:szCs w:val="22"/>
        </w:rPr>
      </w:pPr>
    </w:p>
    <w:p w14:paraId="330E9B0F" w14:textId="6CE013BE" w:rsidR="00D47CF3" w:rsidRPr="00AE1F9A" w:rsidRDefault="00D47CF3" w:rsidP="00D47CF3">
      <w:pPr>
        <w:jc w:val="both"/>
        <w:rPr>
          <w:rFonts w:eastAsia="Calibri" w:cs="Arial"/>
          <w:color w:val="000000"/>
          <w:sz w:val="22"/>
          <w:szCs w:val="22"/>
        </w:rPr>
      </w:pPr>
      <w:r w:rsidRPr="00AE1F9A">
        <w:rPr>
          <w:rFonts w:eastAsia="Calibri" w:cs="Arial"/>
          <w:color w:val="000000"/>
          <w:sz w:val="22"/>
          <w:szCs w:val="22"/>
        </w:rPr>
        <w:t xml:space="preserve">If you wish your </w:t>
      </w:r>
      <w:r>
        <w:rPr>
          <w:rFonts w:eastAsia="Calibri" w:cs="Arial"/>
          <w:color w:val="000000"/>
          <w:sz w:val="22"/>
          <w:szCs w:val="22"/>
        </w:rPr>
        <w:t>child</w:t>
      </w:r>
      <w:r w:rsidRPr="00AE1F9A">
        <w:rPr>
          <w:rFonts w:eastAsia="Calibri" w:cs="Arial"/>
          <w:color w:val="000000"/>
          <w:sz w:val="22"/>
          <w:szCs w:val="22"/>
        </w:rPr>
        <w:t xml:space="preserve"> to be </w:t>
      </w:r>
      <w:r>
        <w:rPr>
          <w:rFonts w:eastAsia="Calibri" w:cs="Arial"/>
          <w:color w:val="000000"/>
          <w:sz w:val="22"/>
          <w:szCs w:val="22"/>
        </w:rPr>
        <w:t>prioritised</w:t>
      </w:r>
      <w:r w:rsidRPr="00AE1F9A">
        <w:rPr>
          <w:rFonts w:eastAsia="Calibri" w:cs="Arial"/>
          <w:color w:val="000000"/>
          <w:sz w:val="22"/>
          <w:szCs w:val="22"/>
        </w:rPr>
        <w:t xml:space="preserve"> under this criterion </w:t>
      </w:r>
      <w:r>
        <w:rPr>
          <w:rFonts w:eastAsia="Calibri" w:cs="Arial"/>
          <w:color w:val="000000"/>
          <w:sz w:val="22"/>
          <w:szCs w:val="22"/>
        </w:rPr>
        <w:t xml:space="preserve">for an In-Year admission, </w:t>
      </w:r>
      <w:r w:rsidRPr="00AE1F9A">
        <w:rPr>
          <w:rFonts w:eastAsia="Calibri" w:cs="Arial"/>
          <w:color w:val="000000"/>
          <w:sz w:val="22"/>
          <w:szCs w:val="22"/>
        </w:rPr>
        <w:t xml:space="preserve">please complete this form and return it to the </w:t>
      </w:r>
      <w:r>
        <w:rPr>
          <w:rFonts w:eastAsia="Calibri" w:cs="Arial"/>
          <w:color w:val="000000"/>
          <w:sz w:val="22"/>
          <w:szCs w:val="22"/>
        </w:rPr>
        <w:t>School</w:t>
      </w:r>
      <w:r w:rsidRPr="00AE1F9A">
        <w:rPr>
          <w:rFonts w:eastAsia="Calibri" w:cs="Arial"/>
          <w:color w:val="000000"/>
          <w:sz w:val="22"/>
          <w:szCs w:val="22"/>
        </w:rPr>
        <w:t xml:space="preserve"> as soon as possible. </w:t>
      </w:r>
    </w:p>
    <w:p w14:paraId="320B26BA" w14:textId="77777777" w:rsidR="00D47CF3" w:rsidRPr="00AE1F9A" w:rsidRDefault="00D47CF3" w:rsidP="00D47CF3">
      <w:pPr>
        <w:jc w:val="both"/>
        <w:rPr>
          <w:rFonts w:eastAsia="Calibri" w:cs="Arial"/>
          <w:color w:val="000000"/>
          <w:sz w:val="22"/>
          <w:szCs w:val="22"/>
        </w:rPr>
      </w:pPr>
    </w:p>
    <w:tbl>
      <w:tblPr>
        <w:tblW w:w="916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86"/>
        <w:gridCol w:w="3683"/>
      </w:tblGrid>
      <w:tr w:rsidR="00D47CF3" w:rsidRPr="00AE1F9A" w14:paraId="6C7B6335" w14:textId="77777777" w:rsidTr="00C86382">
        <w:trPr>
          <w:trHeight w:val="151"/>
          <w:jc w:val="center"/>
        </w:trPr>
        <w:tc>
          <w:tcPr>
            <w:tcW w:w="9169" w:type="dxa"/>
            <w:gridSpan w:val="2"/>
            <w:tcBorders>
              <w:top w:val="single" w:sz="8" w:space="0" w:color="000000"/>
              <w:left w:val="single" w:sz="8" w:space="0" w:color="000000"/>
              <w:bottom w:val="single" w:sz="8" w:space="0" w:color="000000"/>
              <w:right w:val="single" w:sz="8" w:space="0" w:color="000000"/>
            </w:tcBorders>
          </w:tcPr>
          <w:p w14:paraId="70D980AA"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Full Name of child:</w:t>
            </w:r>
            <w:r w:rsidRPr="00AE1F9A">
              <w:rPr>
                <w:rFonts w:eastAsia="Calibri" w:cs="Arial"/>
                <w:color w:val="000000"/>
                <w:sz w:val="22"/>
                <w:szCs w:val="22"/>
              </w:rPr>
              <w:tab/>
            </w:r>
            <w:r w:rsidRPr="00AE1F9A">
              <w:rPr>
                <w:rFonts w:eastAsia="Calibri" w:cs="Arial"/>
                <w:color w:val="000000"/>
                <w:sz w:val="22"/>
                <w:szCs w:val="22"/>
              </w:rPr>
              <w:tab/>
            </w:r>
          </w:p>
          <w:p w14:paraId="6329E474"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ab/>
            </w:r>
            <w:r w:rsidRPr="00AE1F9A">
              <w:rPr>
                <w:rFonts w:eastAsia="Calibri" w:cs="Arial"/>
                <w:color w:val="000000"/>
                <w:sz w:val="22"/>
                <w:szCs w:val="22"/>
              </w:rPr>
              <w:tab/>
            </w:r>
            <w:r w:rsidRPr="00AE1F9A">
              <w:rPr>
                <w:rFonts w:eastAsia="Calibri" w:cs="Arial"/>
                <w:color w:val="000000"/>
                <w:sz w:val="22"/>
                <w:szCs w:val="22"/>
              </w:rPr>
              <w:tab/>
            </w:r>
          </w:p>
          <w:p w14:paraId="592E2928"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Date of birth:</w:t>
            </w:r>
          </w:p>
          <w:p w14:paraId="5AEDB667" w14:textId="77777777" w:rsidR="00D47CF3" w:rsidRPr="00AE1F9A" w:rsidRDefault="00D47CF3" w:rsidP="00C86382">
            <w:pPr>
              <w:jc w:val="both"/>
              <w:rPr>
                <w:rFonts w:eastAsia="Calibri" w:cs="Arial"/>
                <w:color w:val="000000"/>
                <w:sz w:val="22"/>
                <w:szCs w:val="22"/>
              </w:rPr>
            </w:pPr>
          </w:p>
        </w:tc>
      </w:tr>
      <w:tr w:rsidR="00D47CF3" w:rsidRPr="00AE1F9A" w14:paraId="186CEFC5" w14:textId="77777777" w:rsidTr="00C86382">
        <w:trPr>
          <w:trHeight w:val="151"/>
          <w:jc w:val="center"/>
        </w:trPr>
        <w:tc>
          <w:tcPr>
            <w:tcW w:w="9169" w:type="dxa"/>
            <w:gridSpan w:val="2"/>
            <w:tcBorders>
              <w:top w:val="single" w:sz="8" w:space="0" w:color="000000"/>
              <w:left w:val="single" w:sz="6" w:space="0" w:color="000000"/>
              <w:bottom w:val="single" w:sz="8" w:space="0" w:color="000000"/>
              <w:right w:val="single" w:sz="6" w:space="0" w:color="000000"/>
            </w:tcBorders>
          </w:tcPr>
          <w:p w14:paraId="5499E7A2" w14:textId="77777777" w:rsidR="00D47CF3" w:rsidRDefault="00D47CF3" w:rsidP="00C86382">
            <w:pPr>
              <w:jc w:val="both"/>
              <w:rPr>
                <w:rFonts w:eastAsia="Calibri" w:cs="Arial"/>
                <w:color w:val="000000"/>
                <w:sz w:val="22"/>
                <w:szCs w:val="22"/>
              </w:rPr>
            </w:pPr>
            <w:r w:rsidRPr="00AE1F9A">
              <w:rPr>
                <w:rFonts w:eastAsia="Calibri" w:cs="Arial"/>
                <w:color w:val="000000"/>
                <w:sz w:val="22"/>
                <w:szCs w:val="22"/>
              </w:rPr>
              <w:t xml:space="preserve">Criterion </w:t>
            </w:r>
            <w:r>
              <w:rPr>
                <w:rFonts w:eastAsia="Calibri" w:cs="Arial"/>
                <w:color w:val="000000"/>
                <w:sz w:val="22"/>
                <w:szCs w:val="22"/>
              </w:rPr>
              <w:t>2 for any admission.</w:t>
            </w:r>
          </w:p>
          <w:p w14:paraId="2F58039A" w14:textId="77777777" w:rsidR="00D47CF3" w:rsidRPr="00AE1F9A" w:rsidRDefault="00D47CF3" w:rsidP="00C86382">
            <w:pPr>
              <w:jc w:val="both"/>
              <w:rPr>
                <w:rFonts w:eastAsia="Calibri" w:cs="Arial"/>
                <w:color w:val="000000"/>
                <w:sz w:val="22"/>
                <w:szCs w:val="22"/>
              </w:rPr>
            </w:pPr>
            <w:r>
              <w:rPr>
                <w:rFonts w:eastAsia="Calibri" w:cs="Arial"/>
                <w:color w:val="000000"/>
                <w:sz w:val="22"/>
                <w:szCs w:val="22"/>
              </w:rPr>
              <w:t>Please tick the boxes you agree with:</w:t>
            </w:r>
          </w:p>
          <w:p w14:paraId="5E8EE4F0" w14:textId="5980D321" w:rsidR="00D47CF3" w:rsidRPr="00AE1F9A" w:rsidRDefault="00D47CF3" w:rsidP="00C86382">
            <w:pPr>
              <w:jc w:val="both"/>
              <w:rPr>
                <w:rFonts w:eastAsia="Calibri" w:cs="Arial"/>
                <w:color w:val="000000"/>
                <w:sz w:val="22"/>
                <w:szCs w:val="22"/>
              </w:rPr>
            </w:pPr>
            <w:r w:rsidRPr="00164F1E">
              <w:rPr>
                <w:rFonts w:eastAsia="Calibri" w:cs="Arial"/>
                <w:color w:val="000000"/>
                <w:sz w:val="40"/>
                <w:szCs w:val="40"/>
              </w:rPr>
              <w:t>□</w:t>
            </w:r>
            <w:r>
              <w:rPr>
                <w:rFonts w:eastAsia="Calibri" w:cs="Arial"/>
                <w:color w:val="000000"/>
                <w:sz w:val="22"/>
                <w:szCs w:val="22"/>
              </w:rPr>
              <w:t xml:space="preserve"> My child is eligible for Pupil Premium funding.</w:t>
            </w:r>
          </w:p>
          <w:p w14:paraId="2AF1BBA8" w14:textId="77777777" w:rsidR="00D47CF3" w:rsidRPr="00AE1F9A" w:rsidRDefault="00D47CF3" w:rsidP="00C86382">
            <w:pPr>
              <w:jc w:val="both"/>
              <w:rPr>
                <w:rFonts w:eastAsia="Calibri" w:cs="Arial"/>
                <w:color w:val="000000"/>
                <w:sz w:val="22"/>
                <w:szCs w:val="22"/>
              </w:rPr>
            </w:pPr>
          </w:p>
          <w:p w14:paraId="16B8E829" w14:textId="77777777" w:rsidR="00D47CF3" w:rsidRPr="00501704" w:rsidRDefault="00D47CF3" w:rsidP="00F33392">
            <w:pPr>
              <w:pStyle w:val="ListParagraph"/>
              <w:widowControl/>
              <w:numPr>
                <w:ilvl w:val="0"/>
                <w:numId w:val="9"/>
              </w:numPr>
              <w:overflowPunct/>
              <w:autoSpaceDE/>
              <w:autoSpaceDN/>
              <w:adjustRightInd/>
              <w:contextualSpacing w:val="0"/>
              <w:jc w:val="both"/>
              <w:textAlignment w:val="auto"/>
              <w:rPr>
                <w:rFonts w:cs="Arial"/>
                <w:sz w:val="22"/>
                <w:szCs w:val="22"/>
              </w:rPr>
            </w:pPr>
            <w:r>
              <w:rPr>
                <w:rFonts w:cs="Arial"/>
                <w:sz w:val="22"/>
                <w:szCs w:val="22"/>
              </w:rPr>
              <w:t xml:space="preserve">has been </w:t>
            </w:r>
            <w:r w:rsidRPr="00501704">
              <w:rPr>
                <w:rFonts w:cs="Arial"/>
                <w:sz w:val="22"/>
                <w:szCs w:val="22"/>
              </w:rPr>
              <w:t>eligible for Free School Meals at any time in the previous six years</w:t>
            </w:r>
          </w:p>
          <w:p w14:paraId="4EAF355A" w14:textId="77777777" w:rsidR="00D47CF3" w:rsidRPr="00501704" w:rsidRDefault="00D47CF3" w:rsidP="00F33392">
            <w:pPr>
              <w:pStyle w:val="ListParagraph"/>
              <w:widowControl/>
              <w:numPr>
                <w:ilvl w:val="0"/>
                <w:numId w:val="9"/>
              </w:numPr>
              <w:overflowPunct/>
              <w:autoSpaceDE/>
              <w:autoSpaceDN/>
              <w:adjustRightInd/>
              <w:contextualSpacing w:val="0"/>
              <w:jc w:val="both"/>
              <w:textAlignment w:val="auto"/>
              <w:rPr>
                <w:rFonts w:cs="Arial"/>
                <w:sz w:val="22"/>
                <w:szCs w:val="22"/>
              </w:rPr>
            </w:pPr>
            <w:r>
              <w:rPr>
                <w:rFonts w:cs="Arial"/>
                <w:sz w:val="22"/>
                <w:szCs w:val="22"/>
              </w:rPr>
              <w:t>has</w:t>
            </w:r>
            <w:r w:rsidRPr="00501704">
              <w:rPr>
                <w:rFonts w:cs="Arial"/>
                <w:sz w:val="22"/>
                <w:szCs w:val="22"/>
              </w:rPr>
              <w:t xml:space="preserve"> been in the care of a local authority</w:t>
            </w:r>
          </w:p>
          <w:p w14:paraId="329E89F9" w14:textId="77777777" w:rsidR="00D47CF3" w:rsidRPr="00501704" w:rsidRDefault="00D47CF3" w:rsidP="00F33392">
            <w:pPr>
              <w:pStyle w:val="ListParagraph"/>
              <w:widowControl/>
              <w:numPr>
                <w:ilvl w:val="0"/>
                <w:numId w:val="9"/>
              </w:numPr>
              <w:overflowPunct/>
              <w:autoSpaceDE/>
              <w:autoSpaceDN/>
              <w:adjustRightInd/>
              <w:contextualSpacing w:val="0"/>
              <w:jc w:val="both"/>
              <w:textAlignment w:val="auto"/>
              <w:rPr>
                <w:rFonts w:cs="Arial"/>
                <w:sz w:val="22"/>
                <w:szCs w:val="22"/>
              </w:rPr>
            </w:pPr>
            <w:r>
              <w:rPr>
                <w:rFonts w:cs="Arial"/>
                <w:sz w:val="22"/>
                <w:szCs w:val="22"/>
              </w:rPr>
              <w:t xml:space="preserve">has been </w:t>
            </w:r>
            <w:r w:rsidRPr="00501704">
              <w:rPr>
                <w:rFonts w:cs="Arial"/>
                <w:sz w:val="22"/>
                <w:szCs w:val="22"/>
              </w:rPr>
              <w:t xml:space="preserve">registered in a school census as </w:t>
            </w:r>
            <w:r>
              <w:rPr>
                <w:rFonts w:cs="Arial"/>
                <w:sz w:val="22"/>
                <w:szCs w:val="22"/>
              </w:rPr>
              <w:t xml:space="preserve">a </w:t>
            </w:r>
            <w:r w:rsidRPr="00501704">
              <w:rPr>
                <w:rFonts w:cs="Arial"/>
                <w:sz w:val="22"/>
                <w:szCs w:val="22"/>
              </w:rPr>
              <w:t xml:space="preserve">care leaver who </w:t>
            </w:r>
            <w:r>
              <w:rPr>
                <w:rFonts w:cs="Arial"/>
                <w:sz w:val="22"/>
                <w:szCs w:val="22"/>
              </w:rPr>
              <w:t>was</w:t>
            </w:r>
            <w:r w:rsidRPr="00501704">
              <w:rPr>
                <w:rFonts w:cs="Arial"/>
                <w:sz w:val="22"/>
                <w:szCs w:val="22"/>
              </w:rPr>
              <w:t xml:space="preserve"> adopted or made the subject of a residency order or a special guardianship order</w:t>
            </w:r>
          </w:p>
          <w:p w14:paraId="071FEBDA" w14:textId="77777777" w:rsidR="00D47CF3" w:rsidRDefault="00D47CF3" w:rsidP="00F33392">
            <w:pPr>
              <w:pStyle w:val="ListParagraph"/>
              <w:widowControl/>
              <w:numPr>
                <w:ilvl w:val="0"/>
                <w:numId w:val="9"/>
              </w:numPr>
              <w:overflowPunct/>
              <w:autoSpaceDE/>
              <w:autoSpaceDN/>
              <w:adjustRightInd/>
              <w:contextualSpacing w:val="0"/>
              <w:jc w:val="both"/>
              <w:textAlignment w:val="auto"/>
              <w:rPr>
                <w:rFonts w:cs="Arial"/>
                <w:sz w:val="22"/>
                <w:szCs w:val="22"/>
              </w:rPr>
            </w:pPr>
            <w:r w:rsidRPr="00501704">
              <w:rPr>
                <w:rFonts w:cs="Arial"/>
                <w:sz w:val="22"/>
                <w:szCs w:val="22"/>
              </w:rPr>
              <w:t>has been registered in a school census since 2011 as a child of a service family</w:t>
            </w:r>
          </w:p>
          <w:p w14:paraId="6EA7CE3A" w14:textId="77777777" w:rsidR="00D47CF3" w:rsidRPr="00AE1F9A" w:rsidRDefault="00D47CF3" w:rsidP="00C86382">
            <w:pPr>
              <w:jc w:val="both"/>
              <w:rPr>
                <w:rFonts w:eastAsia="Calibri" w:cs="Arial"/>
                <w:color w:val="000000"/>
                <w:sz w:val="22"/>
                <w:szCs w:val="22"/>
              </w:rPr>
            </w:pPr>
          </w:p>
          <w:p w14:paraId="369F8493" w14:textId="674D87BA" w:rsidR="00D47CF3" w:rsidRDefault="00D47CF3" w:rsidP="00C86382">
            <w:pPr>
              <w:jc w:val="both"/>
              <w:rPr>
                <w:rFonts w:eastAsia="Calibri" w:cs="Arial"/>
                <w:color w:val="000000"/>
                <w:sz w:val="22"/>
                <w:szCs w:val="22"/>
              </w:rPr>
            </w:pPr>
            <w:r w:rsidRPr="00164F1E">
              <w:rPr>
                <w:rFonts w:eastAsia="Calibri" w:cs="Arial"/>
                <w:color w:val="000000"/>
                <w:sz w:val="40"/>
                <w:szCs w:val="40"/>
              </w:rPr>
              <w:t>□</w:t>
            </w:r>
            <w:r>
              <w:rPr>
                <w:rFonts w:eastAsia="Calibri" w:cs="Arial"/>
                <w:color w:val="000000"/>
                <w:sz w:val="22"/>
                <w:szCs w:val="22"/>
              </w:rPr>
              <w:t xml:space="preserve"> I authorise the School to request verification from my child’s school, a local authority or otherwise.</w:t>
            </w:r>
          </w:p>
          <w:p w14:paraId="20ADDED6" w14:textId="77777777" w:rsidR="00D47CF3" w:rsidRDefault="00D47CF3" w:rsidP="00C86382">
            <w:pPr>
              <w:jc w:val="both"/>
              <w:rPr>
                <w:rFonts w:eastAsia="Calibri" w:cs="Arial"/>
                <w:color w:val="000000"/>
                <w:sz w:val="22"/>
                <w:szCs w:val="22"/>
              </w:rPr>
            </w:pPr>
          </w:p>
          <w:p w14:paraId="494A6CA4" w14:textId="77777777" w:rsidR="00D47CF3" w:rsidRPr="00AE1F9A" w:rsidRDefault="00D47CF3" w:rsidP="00C86382">
            <w:pPr>
              <w:jc w:val="both"/>
              <w:rPr>
                <w:rFonts w:eastAsia="Calibri" w:cs="Arial"/>
                <w:color w:val="000000"/>
                <w:sz w:val="22"/>
                <w:szCs w:val="22"/>
              </w:rPr>
            </w:pPr>
            <w:r w:rsidRPr="00164F1E">
              <w:rPr>
                <w:rFonts w:eastAsia="Calibri" w:cs="Arial"/>
                <w:color w:val="000000"/>
                <w:sz w:val="40"/>
                <w:szCs w:val="40"/>
              </w:rPr>
              <w:t>□</w:t>
            </w:r>
            <w:r>
              <w:rPr>
                <w:rFonts w:eastAsia="Calibri" w:cs="Arial"/>
                <w:color w:val="000000"/>
                <w:sz w:val="22"/>
                <w:szCs w:val="22"/>
              </w:rPr>
              <w:t xml:space="preserve"> I understand that the School may request evidence from me as necessary.</w:t>
            </w:r>
          </w:p>
          <w:p w14:paraId="4736B28F" w14:textId="77777777" w:rsidR="00D47CF3" w:rsidRPr="00AE1F9A" w:rsidRDefault="00D47CF3" w:rsidP="00C86382">
            <w:pPr>
              <w:jc w:val="both"/>
              <w:rPr>
                <w:rFonts w:eastAsia="Calibri" w:cs="Arial"/>
                <w:color w:val="000000"/>
                <w:sz w:val="22"/>
                <w:szCs w:val="22"/>
              </w:rPr>
            </w:pPr>
          </w:p>
        </w:tc>
      </w:tr>
      <w:tr w:rsidR="00D47CF3" w:rsidRPr="00AE1F9A" w14:paraId="7A4B1689" w14:textId="77777777" w:rsidTr="00C86382">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14:paraId="2637078C"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 xml:space="preserve">Name: </w:t>
            </w:r>
          </w:p>
          <w:p w14:paraId="28295B6E" w14:textId="77777777" w:rsidR="00D47CF3" w:rsidRPr="00AE1F9A" w:rsidRDefault="00D47CF3" w:rsidP="00C86382">
            <w:pPr>
              <w:jc w:val="both"/>
              <w:rPr>
                <w:rFonts w:eastAsia="Calibri" w:cs="Arial"/>
                <w:color w:val="000000"/>
                <w:sz w:val="22"/>
                <w:szCs w:val="22"/>
              </w:rPr>
            </w:pPr>
          </w:p>
          <w:p w14:paraId="55A54F12" w14:textId="77777777" w:rsidR="00D47CF3" w:rsidRPr="00AE1F9A" w:rsidRDefault="00D47CF3" w:rsidP="00C86382">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14:paraId="41D743A6"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Relation to child:</w:t>
            </w:r>
          </w:p>
        </w:tc>
      </w:tr>
      <w:tr w:rsidR="00D47CF3" w:rsidRPr="00AE1F9A" w14:paraId="24F371EE" w14:textId="77777777" w:rsidTr="00C86382">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14:paraId="2DAC80CE"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 xml:space="preserve">Signature: </w:t>
            </w:r>
          </w:p>
          <w:p w14:paraId="4DD61C34" w14:textId="77777777" w:rsidR="00D47CF3" w:rsidRPr="00AE1F9A" w:rsidRDefault="00D47CF3" w:rsidP="00C86382">
            <w:pPr>
              <w:jc w:val="both"/>
              <w:rPr>
                <w:rFonts w:eastAsia="Calibri" w:cs="Arial"/>
                <w:color w:val="000000"/>
                <w:sz w:val="22"/>
                <w:szCs w:val="22"/>
              </w:rPr>
            </w:pPr>
          </w:p>
          <w:p w14:paraId="2A04C7AA" w14:textId="77777777" w:rsidR="00D47CF3" w:rsidRPr="00AE1F9A" w:rsidRDefault="00D47CF3" w:rsidP="00C86382">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14:paraId="146C9742"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Date:</w:t>
            </w:r>
          </w:p>
        </w:tc>
      </w:tr>
    </w:tbl>
    <w:p w14:paraId="2A667EB8" w14:textId="77777777" w:rsidR="00D47CF3" w:rsidRPr="00E54D6D" w:rsidRDefault="00D47CF3" w:rsidP="00D47CF3">
      <w:pPr>
        <w:jc w:val="both"/>
        <w:rPr>
          <w:rFonts w:cs="Arial"/>
          <w:sz w:val="18"/>
          <w:szCs w:val="18"/>
        </w:rPr>
      </w:pPr>
    </w:p>
    <w:p w14:paraId="391828B8" w14:textId="77777777" w:rsidR="00D47CF3" w:rsidRPr="00E54D6D" w:rsidRDefault="00D47CF3" w:rsidP="00D47CF3">
      <w:pPr>
        <w:jc w:val="both"/>
        <w:rPr>
          <w:rFonts w:cs="Arial"/>
          <w:b/>
          <w:sz w:val="18"/>
          <w:szCs w:val="18"/>
        </w:rPr>
      </w:pPr>
      <w:r w:rsidRPr="00E54D6D">
        <w:rPr>
          <w:rFonts w:cs="Arial"/>
          <w:b/>
          <w:sz w:val="18"/>
          <w:szCs w:val="18"/>
        </w:rPr>
        <w:t>Data Protection</w:t>
      </w:r>
    </w:p>
    <w:p w14:paraId="783B87D1" w14:textId="245CE993" w:rsidR="00D47CF3" w:rsidRDefault="00D47CF3" w:rsidP="00D47CF3">
      <w:pPr>
        <w:jc w:val="both"/>
        <w:rPr>
          <w:rFonts w:cs="Arial"/>
          <w:sz w:val="22"/>
          <w:szCs w:val="22"/>
        </w:rPr>
      </w:pPr>
      <w:r w:rsidRPr="00E54D6D">
        <w:rPr>
          <w:rFonts w:cs="Arial"/>
          <w:sz w:val="18"/>
          <w:szCs w:val="18"/>
        </w:rPr>
        <w:t>The information collected on this form will be processed and may be stored electronically by the School in compliance with the Data Protection Act.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r>
        <w:rPr>
          <w:rFonts w:cs="Arial"/>
          <w:sz w:val="22"/>
          <w:szCs w:val="22"/>
        </w:rPr>
        <w:br w:type="page"/>
      </w:r>
    </w:p>
    <w:tbl>
      <w:tblPr>
        <w:tblW w:w="0" w:type="auto"/>
        <w:tblLook w:val="04A0" w:firstRow="1" w:lastRow="0" w:firstColumn="1" w:lastColumn="0" w:noHBand="0" w:noVBand="1"/>
      </w:tblPr>
      <w:tblGrid>
        <w:gridCol w:w="4927"/>
        <w:gridCol w:w="4927"/>
      </w:tblGrid>
      <w:tr w:rsidR="00D47CF3" w14:paraId="0DFBB41B" w14:textId="77777777" w:rsidTr="00C86382">
        <w:trPr>
          <w:trHeight w:val="1560"/>
        </w:trPr>
        <w:tc>
          <w:tcPr>
            <w:tcW w:w="4927" w:type="dxa"/>
            <w:shd w:val="clear" w:color="auto" w:fill="auto"/>
          </w:tcPr>
          <w:p w14:paraId="1ED6460D" w14:textId="77777777" w:rsidR="00D47CF3" w:rsidRDefault="00D47CF3" w:rsidP="00C86382">
            <w:r>
              <w:rPr>
                <w:noProof/>
                <w:lang w:eastAsia="en-GB"/>
              </w:rPr>
              <w:drawing>
                <wp:inline distT="0" distB="0" distL="0" distR="0" wp14:anchorId="1784819F" wp14:editId="516D5F97">
                  <wp:extent cx="2867025" cy="971550"/>
                  <wp:effectExtent l="0" t="0" r="9525" b="0"/>
                  <wp:docPr id="8" name="Picture 8"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14:paraId="1D4A3492" w14:textId="77777777" w:rsidR="00D47CF3" w:rsidRDefault="00D47CF3" w:rsidP="00C86382"/>
        </w:tc>
        <w:tc>
          <w:tcPr>
            <w:tcW w:w="4927" w:type="dxa"/>
            <w:shd w:val="clear" w:color="auto" w:fill="auto"/>
          </w:tcPr>
          <w:p w14:paraId="42CF8255" w14:textId="77777777" w:rsidR="00D47CF3" w:rsidRDefault="00D47CF3" w:rsidP="00C86382">
            <w:pPr>
              <w:jc w:val="center"/>
              <w:rPr>
                <w:rFonts w:cs="Arial"/>
                <w:b/>
                <w:bCs/>
                <w:sz w:val="26"/>
                <w:szCs w:val="26"/>
              </w:rPr>
            </w:pPr>
          </w:p>
          <w:p w14:paraId="2DC7C0AF" w14:textId="77777777" w:rsidR="00D47CF3" w:rsidRDefault="00D47CF3" w:rsidP="00C86382">
            <w:pPr>
              <w:jc w:val="center"/>
              <w:rPr>
                <w:rFonts w:cs="Arial"/>
                <w:b/>
                <w:bCs/>
                <w:sz w:val="26"/>
                <w:szCs w:val="26"/>
              </w:rPr>
            </w:pPr>
          </w:p>
          <w:p w14:paraId="6337D031" w14:textId="77777777" w:rsidR="00D47CF3" w:rsidRDefault="00D47CF3" w:rsidP="00C86382">
            <w:pPr>
              <w:jc w:val="center"/>
              <w:rPr>
                <w:rFonts w:cs="Arial"/>
                <w:b/>
                <w:bCs/>
                <w:sz w:val="26"/>
                <w:szCs w:val="26"/>
              </w:rPr>
            </w:pPr>
            <w:bookmarkStart w:id="29" w:name="reviewrequestform"/>
            <w:r>
              <w:rPr>
                <w:rFonts w:cs="Arial"/>
                <w:b/>
                <w:bCs/>
                <w:sz w:val="26"/>
                <w:szCs w:val="26"/>
              </w:rPr>
              <w:t xml:space="preserve">Selection Review Request </w:t>
            </w:r>
            <w:bookmarkEnd w:id="29"/>
            <w:r>
              <w:rPr>
                <w:rFonts w:cs="Arial"/>
                <w:b/>
                <w:bCs/>
                <w:sz w:val="26"/>
                <w:szCs w:val="26"/>
              </w:rPr>
              <w:t>Form</w:t>
            </w:r>
          </w:p>
          <w:p w14:paraId="6F3AC0BD" w14:textId="6B6CA7F2" w:rsidR="00D47CF3" w:rsidRPr="00252396" w:rsidRDefault="00D47CF3" w:rsidP="00C86382">
            <w:pPr>
              <w:jc w:val="center"/>
              <w:rPr>
                <w:rFonts w:cs="Arial"/>
                <w:b/>
                <w:bCs/>
                <w:sz w:val="26"/>
                <w:szCs w:val="26"/>
              </w:rPr>
            </w:pPr>
            <w:r w:rsidRPr="00252396">
              <w:rPr>
                <w:rFonts w:cs="Arial"/>
                <w:b/>
                <w:bCs/>
                <w:sz w:val="26"/>
                <w:szCs w:val="26"/>
              </w:rPr>
              <w:t xml:space="preserve">for </w:t>
            </w:r>
            <w:r w:rsidR="00B72698">
              <w:rPr>
                <w:rFonts w:cs="Arial"/>
                <w:b/>
                <w:bCs/>
                <w:sz w:val="26"/>
                <w:szCs w:val="26"/>
              </w:rPr>
              <w:t>2021-22</w:t>
            </w:r>
          </w:p>
          <w:p w14:paraId="3C0103CD" w14:textId="77777777" w:rsidR="00D47CF3" w:rsidRDefault="00D47CF3" w:rsidP="00C86382">
            <w:pPr>
              <w:jc w:val="center"/>
            </w:pPr>
          </w:p>
        </w:tc>
      </w:tr>
    </w:tbl>
    <w:p w14:paraId="0C39211D" w14:textId="77777777" w:rsidR="00D47CF3" w:rsidRPr="00AE1F9A" w:rsidRDefault="00D47CF3" w:rsidP="00D47CF3">
      <w:pPr>
        <w:jc w:val="both"/>
        <w:rPr>
          <w:rFonts w:eastAsia="Calibri" w:cs="Arial"/>
          <w:b/>
          <w:bCs/>
          <w:color w:val="000000"/>
          <w:sz w:val="22"/>
          <w:szCs w:val="22"/>
        </w:rPr>
      </w:pPr>
      <w:r w:rsidRPr="00AE1F9A">
        <w:rPr>
          <w:rFonts w:eastAsia="Calibri" w:cs="Arial"/>
          <w:b/>
          <w:bCs/>
          <w:color w:val="000000"/>
          <w:sz w:val="22"/>
          <w:szCs w:val="22"/>
        </w:rPr>
        <w:t>To be completed by the parent</w:t>
      </w:r>
      <w:r>
        <w:rPr>
          <w:rFonts w:eastAsia="Calibri" w:cs="Arial"/>
          <w:b/>
          <w:bCs/>
          <w:color w:val="000000"/>
          <w:sz w:val="22"/>
          <w:szCs w:val="22"/>
        </w:rPr>
        <w:t xml:space="preserve"> only where he or she is wishes the School to review a boy’s performance at the selection tests.</w:t>
      </w:r>
    </w:p>
    <w:p w14:paraId="06B81CF2" w14:textId="77777777" w:rsidR="00D47CF3" w:rsidRPr="00AE1F9A" w:rsidRDefault="00D47CF3" w:rsidP="00D47CF3">
      <w:pPr>
        <w:jc w:val="both"/>
        <w:rPr>
          <w:rFonts w:eastAsia="Calibri" w:cs="Arial"/>
          <w:color w:val="000000"/>
          <w:sz w:val="22"/>
          <w:szCs w:val="22"/>
        </w:rPr>
      </w:pPr>
      <w:r w:rsidRPr="00AE1F9A">
        <w:rPr>
          <w:rFonts w:eastAsia="Calibri" w:cs="Arial"/>
          <w:color w:val="000000"/>
          <w:sz w:val="22"/>
          <w:szCs w:val="22"/>
        </w:rPr>
        <w:t xml:space="preserve">Please read the admissions policy before completing this form. </w:t>
      </w:r>
    </w:p>
    <w:p w14:paraId="603B275C" w14:textId="77777777" w:rsidR="00D47CF3" w:rsidRDefault="00D47CF3" w:rsidP="00D47CF3">
      <w:pPr>
        <w:jc w:val="both"/>
        <w:rPr>
          <w:rFonts w:eastAsia="Calibri" w:cs="Arial"/>
          <w:color w:val="000000"/>
          <w:sz w:val="22"/>
          <w:szCs w:val="22"/>
        </w:rPr>
      </w:pPr>
    </w:p>
    <w:p w14:paraId="5861DE25" w14:textId="4540EE53" w:rsidR="00D47CF3" w:rsidRDefault="00D47CF3" w:rsidP="00D47CF3">
      <w:pPr>
        <w:jc w:val="both"/>
        <w:rPr>
          <w:rFonts w:eastAsia="Calibri" w:cs="Arial"/>
          <w:color w:val="000000"/>
          <w:sz w:val="22"/>
          <w:szCs w:val="22"/>
        </w:rPr>
      </w:pPr>
      <w:r>
        <w:rPr>
          <w:rFonts w:eastAsia="Calibri" w:cs="Arial"/>
          <w:color w:val="000000"/>
          <w:sz w:val="22"/>
          <w:szCs w:val="22"/>
        </w:rPr>
        <w:t xml:space="preserve">We recognise that there may be circumstances when a candidate is unable to perform at the level reasonably to be expected – this may be through illness or personal disruption. The School’s Admissions Panel can consider evidence you submit to support your claim that your child is </w:t>
      </w:r>
      <w:r w:rsidRPr="00556193">
        <w:rPr>
          <w:rFonts w:eastAsia="Calibri" w:cs="Arial"/>
          <w:color w:val="000000"/>
          <w:sz w:val="22"/>
          <w:szCs w:val="22"/>
        </w:rPr>
        <w:t xml:space="preserve">of the required academic standard for </w:t>
      </w:r>
      <w:r>
        <w:rPr>
          <w:rFonts w:eastAsia="Calibri" w:cs="Arial"/>
          <w:color w:val="000000"/>
          <w:sz w:val="22"/>
          <w:szCs w:val="22"/>
        </w:rPr>
        <w:t>this S</w:t>
      </w:r>
      <w:r w:rsidRPr="00556193">
        <w:rPr>
          <w:rFonts w:eastAsia="Calibri" w:cs="Arial"/>
          <w:color w:val="000000"/>
          <w:sz w:val="22"/>
          <w:szCs w:val="22"/>
        </w:rPr>
        <w:t xml:space="preserve">chool. </w:t>
      </w:r>
      <w:r>
        <w:rPr>
          <w:rFonts w:eastAsia="Calibri" w:cs="Arial"/>
          <w:color w:val="000000"/>
          <w:sz w:val="22"/>
          <w:szCs w:val="22"/>
        </w:rPr>
        <w:t>The Panel will also contact the current or most recent school to seek a view from them on the matter. In completing this form, you should indicate the reason(s) why you feel performance on the day was affected, providing independent evidence of illness where available, and why you feel your child is of the required academic standard, again providing independent evidence from any appropriate source such as a school or psychologist.</w:t>
      </w:r>
    </w:p>
    <w:p w14:paraId="3D941698" w14:textId="77777777" w:rsidR="00D47CF3" w:rsidRDefault="00D47CF3" w:rsidP="00D47CF3">
      <w:pPr>
        <w:jc w:val="both"/>
        <w:rPr>
          <w:rFonts w:eastAsia="Calibri" w:cs="Arial"/>
          <w:color w:val="000000"/>
          <w:sz w:val="22"/>
          <w:szCs w:val="22"/>
        </w:rPr>
      </w:pPr>
    </w:p>
    <w:p w14:paraId="7533A74C" w14:textId="25AF78A0" w:rsidR="00D47CF3" w:rsidRPr="00556193" w:rsidRDefault="00D47CF3" w:rsidP="00D47CF3">
      <w:pPr>
        <w:jc w:val="both"/>
        <w:rPr>
          <w:rFonts w:eastAsia="Calibri" w:cs="Arial"/>
          <w:b/>
          <w:color w:val="000000"/>
          <w:sz w:val="22"/>
          <w:szCs w:val="22"/>
        </w:rPr>
      </w:pPr>
      <w:r w:rsidRPr="00556193">
        <w:rPr>
          <w:rFonts w:eastAsia="Calibri" w:cs="Arial"/>
          <w:b/>
          <w:color w:val="000000"/>
          <w:sz w:val="22"/>
          <w:szCs w:val="22"/>
        </w:rPr>
        <w:t>A Selection Review will expect the circumstances to be exceptional.</w:t>
      </w:r>
      <w:r>
        <w:rPr>
          <w:rFonts w:eastAsia="Calibri" w:cs="Arial"/>
          <w:b/>
          <w:color w:val="000000"/>
          <w:sz w:val="22"/>
          <w:szCs w:val="22"/>
        </w:rPr>
        <w:t xml:space="preserve"> Only if it is satisfied that this is the case and your child is of the required academic standard can it increase the test score.</w:t>
      </w:r>
    </w:p>
    <w:p w14:paraId="59A605E5" w14:textId="77777777" w:rsidR="00D47CF3" w:rsidRDefault="00D47CF3" w:rsidP="00D47CF3">
      <w:pPr>
        <w:jc w:val="both"/>
        <w:rPr>
          <w:rFonts w:eastAsia="Calibri" w:cs="Arial"/>
          <w:color w:val="000000"/>
          <w:sz w:val="22"/>
          <w:szCs w:val="22"/>
        </w:rPr>
      </w:pPr>
    </w:p>
    <w:p w14:paraId="513D02A0" w14:textId="48158938" w:rsidR="00D47CF3" w:rsidRDefault="00D47CF3" w:rsidP="00D47CF3">
      <w:pPr>
        <w:jc w:val="both"/>
        <w:rPr>
          <w:rFonts w:eastAsia="Calibri" w:cs="Arial"/>
          <w:color w:val="000000"/>
          <w:sz w:val="22"/>
          <w:szCs w:val="22"/>
        </w:rPr>
      </w:pPr>
      <w:r>
        <w:rPr>
          <w:rFonts w:eastAsia="Calibri" w:cs="Arial"/>
          <w:color w:val="000000"/>
          <w:sz w:val="22"/>
          <w:szCs w:val="22"/>
        </w:rPr>
        <w:t xml:space="preserve">If you are aware that your child is unwell and is unlikely to perform to expectations before a Test, you are advised to contact the School and to consider taking the Test at a later time. </w:t>
      </w:r>
    </w:p>
    <w:p w14:paraId="2C9A8533" w14:textId="77777777" w:rsidR="00D47CF3" w:rsidRDefault="00D47CF3" w:rsidP="00D47CF3">
      <w:pPr>
        <w:jc w:val="both"/>
        <w:rPr>
          <w:rFonts w:eastAsia="Calibri" w:cs="Arial"/>
          <w:color w:val="000000"/>
          <w:sz w:val="22"/>
          <w:szCs w:val="22"/>
        </w:rPr>
      </w:pPr>
    </w:p>
    <w:p w14:paraId="3EF4BD89" w14:textId="77777777" w:rsidR="00D47CF3" w:rsidRPr="00AE1F9A" w:rsidRDefault="00D47CF3" w:rsidP="00D47CF3">
      <w:pPr>
        <w:jc w:val="both"/>
        <w:rPr>
          <w:rFonts w:eastAsia="Calibri" w:cs="Arial"/>
          <w:b/>
          <w:bCs/>
          <w:color w:val="000000"/>
          <w:sz w:val="22"/>
          <w:szCs w:val="22"/>
        </w:rPr>
      </w:pPr>
      <w:r>
        <w:rPr>
          <w:rFonts w:eastAsia="Calibri" w:cs="Arial"/>
          <w:color w:val="000000"/>
          <w:sz w:val="22"/>
          <w:szCs w:val="22"/>
        </w:rPr>
        <w:t>Please return this form within 14 days of the date of the Test.</w:t>
      </w:r>
    </w:p>
    <w:p w14:paraId="4E17F999" w14:textId="77777777" w:rsidR="00D47CF3" w:rsidRPr="00AE1F9A" w:rsidRDefault="00D47CF3" w:rsidP="00D47CF3">
      <w:pPr>
        <w:jc w:val="both"/>
        <w:rPr>
          <w:rFonts w:eastAsia="Calibri" w:cs="Arial"/>
          <w:color w:val="000000"/>
          <w:sz w:val="22"/>
          <w:szCs w:val="22"/>
        </w:rPr>
      </w:pPr>
    </w:p>
    <w:tbl>
      <w:tblPr>
        <w:tblW w:w="916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86"/>
        <w:gridCol w:w="3683"/>
      </w:tblGrid>
      <w:tr w:rsidR="00D47CF3" w:rsidRPr="00AE1F9A" w14:paraId="70C303A9" w14:textId="77777777" w:rsidTr="00C86382">
        <w:trPr>
          <w:trHeight w:val="151"/>
          <w:jc w:val="center"/>
        </w:trPr>
        <w:tc>
          <w:tcPr>
            <w:tcW w:w="9169" w:type="dxa"/>
            <w:gridSpan w:val="2"/>
            <w:tcBorders>
              <w:top w:val="single" w:sz="8" w:space="0" w:color="000000"/>
              <w:left w:val="single" w:sz="8" w:space="0" w:color="000000"/>
              <w:bottom w:val="single" w:sz="8" w:space="0" w:color="000000"/>
              <w:right w:val="single" w:sz="8" w:space="0" w:color="000000"/>
            </w:tcBorders>
          </w:tcPr>
          <w:p w14:paraId="08CF51B4"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Full Name of child:</w:t>
            </w:r>
            <w:r w:rsidRPr="00AE1F9A">
              <w:rPr>
                <w:rFonts w:eastAsia="Calibri" w:cs="Arial"/>
                <w:color w:val="000000"/>
                <w:sz w:val="22"/>
                <w:szCs w:val="22"/>
              </w:rPr>
              <w:tab/>
            </w:r>
            <w:r w:rsidRPr="00AE1F9A">
              <w:rPr>
                <w:rFonts w:eastAsia="Calibri" w:cs="Arial"/>
                <w:color w:val="000000"/>
                <w:sz w:val="22"/>
                <w:szCs w:val="22"/>
              </w:rPr>
              <w:tab/>
            </w:r>
          </w:p>
          <w:p w14:paraId="147E282E"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ab/>
            </w:r>
            <w:r w:rsidRPr="00AE1F9A">
              <w:rPr>
                <w:rFonts w:eastAsia="Calibri" w:cs="Arial"/>
                <w:color w:val="000000"/>
                <w:sz w:val="22"/>
                <w:szCs w:val="22"/>
              </w:rPr>
              <w:tab/>
            </w:r>
            <w:r w:rsidRPr="00AE1F9A">
              <w:rPr>
                <w:rFonts w:eastAsia="Calibri" w:cs="Arial"/>
                <w:color w:val="000000"/>
                <w:sz w:val="22"/>
                <w:szCs w:val="22"/>
              </w:rPr>
              <w:tab/>
            </w:r>
          </w:p>
          <w:p w14:paraId="46D8329E"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Date of birth:</w:t>
            </w:r>
            <w:r>
              <w:rPr>
                <w:rFonts w:eastAsia="Calibri" w:cs="Arial"/>
                <w:color w:val="000000"/>
                <w:sz w:val="22"/>
                <w:szCs w:val="22"/>
              </w:rPr>
              <w:tab/>
            </w:r>
            <w:r>
              <w:rPr>
                <w:rFonts w:eastAsia="Calibri" w:cs="Arial"/>
                <w:color w:val="000000"/>
                <w:sz w:val="22"/>
                <w:szCs w:val="22"/>
              </w:rPr>
              <w:tab/>
            </w:r>
            <w:r>
              <w:rPr>
                <w:rFonts w:eastAsia="Calibri" w:cs="Arial"/>
                <w:color w:val="000000"/>
                <w:sz w:val="22"/>
                <w:szCs w:val="22"/>
              </w:rPr>
              <w:tab/>
            </w:r>
            <w:r>
              <w:rPr>
                <w:rFonts w:eastAsia="Calibri" w:cs="Arial"/>
                <w:color w:val="000000"/>
                <w:sz w:val="22"/>
                <w:szCs w:val="22"/>
              </w:rPr>
              <w:tab/>
            </w:r>
            <w:r>
              <w:rPr>
                <w:rFonts w:eastAsia="Calibri" w:cs="Arial"/>
                <w:color w:val="000000"/>
                <w:sz w:val="22"/>
                <w:szCs w:val="22"/>
              </w:rPr>
              <w:tab/>
              <w:t>Date of Test:</w:t>
            </w:r>
          </w:p>
          <w:p w14:paraId="6F1AC34B" w14:textId="77777777" w:rsidR="00D47CF3" w:rsidRPr="00AE1F9A" w:rsidRDefault="00D47CF3" w:rsidP="00C86382">
            <w:pPr>
              <w:jc w:val="both"/>
              <w:rPr>
                <w:rFonts w:eastAsia="Calibri" w:cs="Arial"/>
                <w:color w:val="000000"/>
                <w:sz w:val="22"/>
                <w:szCs w:val="22"/>
              </w:rPr>
            </w:pPr>
          </w:p>
        </w:tc>
      </w:tr>
      <w:tr w:rsidR="00D47CF3" w:rsidRPr="00AE1F9A" w14:paraId="6FD2031C" w14:textId="77777777" w:rsidTr="00C86382">
        <w:trPr>
          <w:trHeight w:val="151"/>
          <w:jc w:val="center"/>
        </w:trPr>
        <w:tc>
          <w:tcPr>
            <w:tcW w:w="9169" w:type="dxa"/>
            <w:gridSpan w:val="2"/>
            <w:tcBorders>
              <w:top w:val="single" w:sz="8" w:space="0" w:color="000000"/>
              <w:left w:val="single" w:sz="6" w:space="0" w:color="000000"/>
              <w:bottom w:val="single" w:sz="8" w:space="0" w:color="000000"/>
              <w:right w:val="single" w:sz="6" w:space="0" w:color="000000"/>
            </w:tcBorders>
          </w:tcPr>
          <w:p w14:paraId="04706E7F" w14:textId="787879DE" w:rsidR="00D47CF3" w:rsidRDefault="00D47CF3" w:rsidP="00C86382">
            <w:pPr>
              <w:jc w:val="both"/>
              <w:rPr>
                <w:rFonts w:eastAsia="Calibri" w:cs="Arial"/>
                <w:color w:val="000000"/>
                <w:sz w:val="22"/>
                <w:szCs w:val="22"/>
              </w:rPr>
            </w:pPr>
            <w:r>
              <w:rPr>
                <w:rFonts w:eastAsia="Calibri" w:cs="Arial"/>
                <w:color w:val="000000"/>
                <w:sz w:val="22"/>
                <w:szCs w:val="22"/>
              </w:rPr>
              <w:t xml:space="preserve">I request that the School Admissions Panel review my </w:t>
            </w:r>
            <w:r w:rsidR="00085055">
              <w:rPr>
                <w:rFonts w:eastAsia="Calibri" w:cs="Arial"/>
                <w:color w:val="000000"/>
                <w:sz w:val="22"/>
                <w:szCs w:val="22"/>
              </w:rPr>
              <w:t>child’s</w:t>
            </w:r>
            <w:r>
              <w:rPr>
                <w:rFonts w:eastAsia="Calibri" w:cs="Arial"/>
                <w:color w:val="000000"/>
                <w:sz w:val="22"/>
                <w:szCs w:val="22"/>
              </w:rPr>
              <w:t xml:space="preserve"> Test score on the following grounds:</w:t>
            </w:r>
          </w:p>
          <w:p w14:paraId="684BBA9A" w14:textId="77777777" w:rsidR="00D47CF3" w:rsidRPr="00AE1F9A" w:rsidRDefault="00D47CF3" w:rsidP="00C86382">
            <w:pPr>
              <w:jc w:val="both"/>
              <w:rPr>
                <w:rFonts w:eastAsia="Calibri" w:cs="Arial"/>
                <w:color w:val="000000"/>
                <w:sz w:val="22"/>
                <w:szCs w:val="22"/>
              </w:rPr>
            </w:pPr>
          </w:p>
          <w:p w14:paraId="3C429630" w14:textId="77777777" w:rsidR="00D47CF3" w:rsidRDefault="00D47CF3" w:rsidP="00C86382">
            <w:pPr>
              <w:jc w:val="both"/>
              <w:rPr>
                <w:rFonts w:eastAsia="Calibri" w:cs="Arial"/>
                <w:color w:val="000000"/>
                <w:sz w:val="22"/>
                <w:szCs w:val="22"/>
              </w:rPr>
            </w:pPr>
          </w:p>
          <w:p w14:paraId="61888D05" w14:textId="77777777" w:rsidR="00D47CF3" w:rsidRDefault="00D47CF3" w:rsidP="00C86382">
            <w:pPr>
              <w:jc w:val="both"/>
              <w:rPr>
                <w:rFonts w:eastAsia="Calibri" w:cs="Arial"/>
                <w:color w:val="000000"/>
                <w:sz w:val="22"/>
                <w:szCs w:val="22"/>
              </w:rPr>
            </w:pPr>
          </w:p>
          <w:p w14:paraId="4E96F3FF" w14:textId="77777777" w:rsidR="00D47CF3" w:rsidRDefault="00D47CF3" w:rsidP="00C86382">
            <w:pPr>
              <w:jc w:val="both"/>
              <w:rPr>
                <w:rFonts w:eastAsia="Calibri" w:cs="Arial"/>
                <w:color w:val="000000"/>
                <w:sz w:val="22"/>
                <w:szCs w:val="22"/>
              </w:rPr>
            </w:pPr>
          </w:p>
          <w:p w14:paraId="101B6F28" w14:textId="77777777" w:rsidR="00D47CF3" w:rsidRPr="00AE1F9A" w:rsidRDefault="00D47CF3" w:rsidP="00C86382">
            <w:pPr>
              <w:jc w:val="both"/>
              <w:rPr>
                <w:rFonts w:eastAsia="Calibri" w:cs="Arial"/>
                <w:color w:val="000000"/>
                <w:sz w:val="22"/>
                <w:szCs w:val="22"/>
              </w:rPr>
            </w:pPr>
          </w:p>
          <w:p w14:paraId="07840C21" w14:textId="77777777" w:rsidR="00D47CF3" w:rsidRPr="00B1040C" w:rsidRDefault="00D47CF3" w:rsidP="00C86382">
            <w:pPr>
              <w:jc w:val="both"/>
              <w:rPr>
                <w:rFonts w:eastAsia="Calibri" w:cs="Arial"/>
                <w:color w:val="000000"/>
              </w:rPr>
            </w:pPr>
            <w:r w:rsidRPr="00B1040C">
              <w:rPr>
                <w:rFonts w:eastAsia="Calibri" w:cs="Arial"/>
                <w:color w:val="000000"/>
              </w:rPr>
              <w:t>Please continue on additional sheets as necessary and attach any evidence you feel is relevant.</w:t>
            </w:r>
          </w:p>
        </w:tc>
      </w:tr>
      <w:tr w:rsidR="00D47CF3" w:rsidRPr="00AE1F9A" w14:paraId="0A86741E" w14:textId="77777777" w:rsidTr="00C86382">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14:paraId="66CE410E"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 xml:space="preserve">Name: </w:t>
            </w:r>
          </w:p>
          <w:p w14:paraId="11A2A7E8" w14:textId="77777777" w:rsidR="00D47CF3" w:rsidRPr="00AE1F9A" w:rsidRDefault="00D47CF3" w:rsidP="00C86382">
            <w:pPr>
              <w:jc w:val="both"/>
              <w:rPr>
                <w:rFonts w:eastAsia="Calibri" w:cs="Arial"/>
                <w:color w:val="000000"/>
                <w:sz w:val="22"/>
                <w:szCs w:val="22"/>
              </w:rPr>
            </w:pPr>
          </w:p>
          <w:p w14:paraId="28101F63" w14:textId="77777777" w:rsidR="00D47CF3" w:rsidRPr="00AE1F9A" w:rsidRDefault="00D47CF3" w:rsidP="00C86382">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14:paraId="0D90E3F9"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Relation to child:</w:t>
            </w:r>
          </w:p>
        </w:tc>
      </w:tr>
      <w:tr w:rsidR="00D47CF3" w:rsidRPr="00AE1F9A" w14:paraId="5F3B7FC7" w14:textId="77777777" w:rsidTr="00C86382">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14:paraId="63216043"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 xml:space="preserve">Signature: </w:t>
            </w:r>
          </w:p>
          <w:p w14:paraId="1276E17B" w14:textId="77777777" w:rsidR="00D47CF3" w:rsidRPr="00AE1F9A" w:rsidRDefault="00D47CF3" w:rsidP="00C86382">
            <w:pPr>
              <w:jc w:val="both"/>
              <w:rPr>
                <w:rFonts w:eastAsia="Calibri" w:cs="Arial"/>
                <w:color w:val="000000"/>
                <w:sz w:val="22"/>
                <w:szCs w:val="22"/>
              </w:rPr>
            </w:pPr>
          </w:p>
          <w:p w14:paraId="75B4D7D0" w14:textId="77777777" w:rsidR="00D47CF3" w:rsidRPr="00AE1F9A" w:rsidRDefault="00D47CF3" w:rsidP="00C86382">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14:paraId="35C8463E" w14:textId="77777777" w:rsidR="00D47CF3" w:rsidRPr="00AE1F9A" w:rsidRDefault="00D47CF3" w:rsidP="00C86382">
            <w:pPr>
              <w:jc w:val="both"/>
              <w:rPr>
                <w:rFonts w:eastAsia="Calibri" w:cs="Arial"/>
                <w:color w:val="000000"/>
                <w:sz w:val="22"/>
                <w:szCs w:val="22"/>
              </w:rPr>
            </w:pPr>
            <w:r w:rsidRPr="00AE1F9A">
              <w:rPr>
                <w:rFonts w:eastAsia="Calibri" w:cs="Arial"/>
                <w:color w:val="000000"/>
                <w:sz w:val="22"/>
                <w:szCs w:val="22"/>
              </w:rPr>
              <w:t>Date:</w:t>
            </w:r>
          </w:p>
        </w:tc>
      </w:tr>
    </w:tbl>
    <w:p w14:paraId="08A1EB89" w14:textId="77777777" w:rsidR="00D47CF3" w:rsidRPr="00E54D6D" w:rsidRDefault="00D47CF3" w:rsidP="00D47CF3">
      <w:pPr>
        <w:jc w:val="both"/>
        <w:rPr>
          <w:rFonts w:cs="Arial"/>
          <w:sz w:val="18"/>
          <w:szCs w:val="18"/>
        </w:rPr>
      </w:pPr>
    </w:p>
    <w:p w14:paraId="46D58C02" w14:textId="77777777" w:rsidR="00D47CF3" w:rsidRPr="00E54D6D" w:rsidRDefault="00D47CF3" w:rsidP="00D47CF3">
      <w:pPr>
        <w:jc w:val="both"/>
        <w:rPr>
          <w:rFonts w:cs="Arial"/>
          <w:b/>
          <w:sz w:val="18"/>
          <w:szCs w:val="18"/>
        </w:rPr>
      </w:pPr>
      <w:r w:rsidRPr="00E54D6D">
        <w:rPr>
          <w:rFonts w:cs="Arial"/>
          <w:b/>
          <w:sz w:val="18"/>
          <w:szCs w:val="18"/>
        </w:rPr>
        <w:t>Data Protection</w:t>
      </w:r>
    </w:p>
    <w:p w14:paraId="09690D22" w14:textId="77777777" w:rsidR="00D47CF3" w:rsidRDefault="00D47CF3" w:rsidP="00D47CF3">
      <w:pPr>
        <w:jc w:val="both"/>
        <w:rPr>
          <w:rFonts w:cs="Arial"/>
          <w:sz w:val="18"/>
          <w:szCs w:val="18"/>
        </w:rPr>
      </w:pPr>
      <w:r w:rsidRPr="00E54D6D">
        <w:rPr>
          <w:rFonts w:cs="Arial"/>
          <w:sz w:val="18"/>
          <w:szCs w:val="18"/>
        </w:rPr>
        <w:t>The information collected on this form will be processed and may be stored electronically by the School in compliance with the Data Protection Act.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14:paraId="37F59EC3" w14:textId="77777777" w:rsidR="00D47CF3" w:rsidRPr="00A63077" w:rsidRDefault="00D47CF3" w:rsidP="001C0F07">
      <w:pPr>
        <w:jc w:val="both"/>
        <w:rPr>
          <w:rFonts w:cs="Arial"/>
          <w:b/>
          <w:bCs/>
          <w:szCs w:val="24"/>
        </w:rPr>
      </w:pPr>
    </w:p>
    <w:sectPr w:rsidR="00D47CF3" w:rsidRPr="00A63077" w:rsidSect="00E50779">
      <w:headerReference w:type="default" r:id="rId45"/>
      <w:pgSz w:w="11906" w:h="16838"/>
      <w:pgMar w:top="720" w:right="720" w:bottom="720" w:left="720" w:header="720" w:footer="11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45556" w16cid:durableId="1FA67077"/>
  <w16cid:commentId w16cid:paraId="5F7D4967" w16cid:durableId="1FA674C4"/>
  <w16cid:commentId w16cid:paraId="2965D583" w16cid:durableId="1FA66DD8"/>
  <w16cid:commentId w16cid:paraId="37DC6585" w16cid:durableId="1FA67C5F"/>
  <w16cid:commentId w16cid:paraId="0A251819" w16cid:durableId="1FA67C85"/>
  <w16cid:commentId w16cid:paraId="2A6105DE" w16cid:durableId="1FA67CA7"/>
  <w16cid:commentId w16cid:paraId="698A9803" w16cid:durableId="1FA67CCB"/>
  <w16cid:commentId w16cid:paraId="6B625B21" w16cid:durableId="1FA67D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B439" w14:textId="77777777" w:rsidR="008E42B1" w:rsidRDefault="008E42B1">
      <w:r>
        <w:separator/>
      </w:r>
    </w:p>
  </w:endnote>
  <w:endnote w:type="continuationSeparator" w:id="0">
    <w:p w14:paraId="5A827AAE" w14:textId="77777777" w:rsidR="008E42B1" w:rsidRDefault="008E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FA64" w14:textId="2A40EA28" w:rsidR="008E42B1" w:rsidRPr="00BE66CB" w:rsidRDefault="008E42B1" w:rsidP="008C5816">
    <w:pPr>
      <w:pStyle w:val="Footer"/>
      <w:tabs>
        <w:tab w:val="clear" w:pos="8306"/>
        <w:tab w:val="right" w:pos="9180"/>
      </w:tabs>
      <w:ind w:right="360"/>
      <w:jc w:val="center"/>
      <w:rPr>
        <w:rFonts w:cs="Arial"/>
        <w:sz w:val="20"/>
      </w:rPr>
    </w:pPr>
    <w:r w:rsidRPr="00BE66CB">
      <w:rPr>
        <w:rFonts w:cs="Arial"/>
        <w:sz w:val="20"/>
      </w:rPr>
      <w:t xml:space="preserve">Page </w:t>
    </w:r>
    <w:r w:rsidRPr="00BE66CB">
      <w:rPr>
        <w:rFonts w:cs="Arial"/>
        <w:sz w:val="20"/>
      </w:rPr>
      <w:fldChar w:fldCharType="begin"/>
    </w:r>
    <w:r w:rsidRPr="00BE66CB">
      <w:rPr>
        <w:rFonts w:cs="Arial"/>
        <w:sz w:val="20"/>
      </w:rPr>
      <w:instrText xml:space="preserve"> PAGE   \* MERGEFORMAT </w:instrText>
    </w:r>
    <w:r w:rsidRPr="00BE66CB">
      <w:rPr>
        <w:rFonts w:cs="Arial"/>
        <w:sz w:val="20"/>
      </w:rPr>
      <w:fldChar w:fldCharType="separate"/>
    </w:r>
    <w:r w:rsidR="00387C15">
      <w:rPr>
        <w:rFonts w:cs="Arial"/>
        <w:noProof/>
        <w:sz w:val="20"/>
      </w:rPr>
      <w:t>5</w:t>
    </w:r>
    <w:r w:rsidRPr="00BE66CB">
      <w:rPr>
        <w:rFonts w:cs="Arial"/>
        <w:sz w:val="20"/>
      </w:rPr>
      <w:fldChar w:fldCharType="end"/>
    </w:r>
  </w:p>
  <w:p w14:paraId="2BAE9908" w14:textId="77777777" w:rsidR="008E42B1" w:rsidRPr="00E84CD5" w:rsidRDefault="008E42B1" w:rsidP="00E84C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2D45" w14:textId="77777777" w:rsidR="008E42B1" w:rsidRDefault="008E42B1">
      <w:r>
        <w:separator/>
      </w:r>
    </w:p>
  </w:footnote>
  <w:footnote w:type="continuationSeparator" w:id="0">
    <w:p w14:paraId="38BF4868" w14:textId="77777777" w:rsidR="008E42B1" w:rsidRDefault="008E42B1">
      <w:r>
        <w:continuationSeparator/>
      </w:r>
    </w:p>
  </w:footnote>
  <w:footnote w:id="1">
    <w:p w14:paraId="741B4C56" w14:textId="77777777" w:rsidR="008E42B1" w:rsidRDefault="008E42B1" w:rsidP="00A5022E">
      <w:pPr>
        <w:pStyle w:val="FootnoteText"/>
      </w:pPr>
      <w:r>
        <w:rPr>
          <w:rStyle w:val="FootnoteReference"/>
        </w:rPr>
        <w:footnoteRef/>
      </w:r>
      <w:r>
        <w:t xml:space="preserve"> Information is for parents of children who live in Torbay (not Plymouth City Council or Devon County Council areas). For application dates and where to access application forms elsewhere, please contact your local council’s admissions service.</w:t>
      </w:r>
    </w:p>
  </w:footnote>
  <w:footnote w:id="2">
    <w:p w14:paraId="39E5F3D0" w14:textId="450BBC6E" w:rsidR="008E42B1" w:rsidRDefault="008E42B1">
      <w:pPr>
        <w:pStyle w:val="FootnoteText"/>
      </w:pPr>
      <w:r>
        <w:rPr>
          <w:rStyle w:val="FootnoteReference"/>
        </w:rPr>
        <w:footnoteRef/>
      </w:r>
      <w:r>
        <w:t xml:space="preserve"> An eligible candidate is one who has established he is of academic ability to benefit from a selective education, by selection test or otherwise. </w:t>
      </w:r>
    </w:p>
  </w:footnote>
  <w:footnote w:id="3">
    <w:p w14:paraId="60B2DEFB" w14:textId="1D750A4F" w:rsidR="008E42B1" w:rsidRPr="008E20E0" w:rsidRDefault="008E42B1">
      <w:pPr>
        <w:pStyle w:val="FootnoteText"/>
      </w:pPr>
      <w:r w:rsidRPr="008E20E0">
        <w:rPr>
          <w:rStyle w:val="FootnoteReference"/>
        </w:rPr>
        <w:footnoteRef/>
      </w:r>
      <w:r w:rsidRPr="008E20E0">
        <w:t xml:space="preserve"> </w:t>
      </w:r>
      <w:r w:rsidRPr="008E20E0">
        <w:rPr>
          <w:rFonts w:cs="Arial"/>
        </w:rPr>
        <w:t xml:space="preserve">A School Supplementary Information Form is available for parents to complete to indicate that their </w:t>
      </w:r>
      <w:r>
        <w:rPr>
          <w:rFonts w:cs="Arial"/>
        </w:rPr>
        <w:t>child</w:t>
      </w:r>
      <w:r w:rsidRPr="008E20E0">
        <w:rPr>
          <w:rFonts w:cs="Arial"/>
        </w:rPr>
        <w:t xml:space="preserve"> is eligible for Free School Meals or has been eligible at any time in the previous six years. Parents who indicate eligibility will be asked for evidence if it is possible that the oversubscription criteria will be used. Parents who do not believe that their </w:t>
      </w:r>
      <w:r>
        <w:rPr>
          <w:rFonts w:cs="Arial"/>
        </w:rPr>
        <w:t>child</w:t>
      </w:r>
      <w:r w:rsidRPr="008E20E0">
        <w:rPr>
          <w:rFonts w:cs="Arial"/>
        </w:rPr>
        <w:t xml:space="preserve"> is eligible are not required to complete the form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C7B8" w14:textId="77777777" w:rsidR="008E42B1" w:rsidRPr="00A336DD" w:rsidRDefault="008E42B1" w:rsidP="008C5816">
    <w:pPr>
      <w:pStyle w:val="Header"/>
      <w:rPr>
        <w:b/>
      </w:rPr>
    </w:pPr>
    <w:r w:rsidRPr="00A336DD">
      <w:rPr>
        <w:b/>
      </w:rPr>
      <w:t>A</w:t>
    </w:r>
    <w:r>
      <w:rPr>
        <w:b/>
      </w:rPr>
      <w:t>ppendix A – Definitions and explanatory notes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9250" w14:textId="59ABC4CD" w:rsidR="008E42B1" w:rsidRPr="00A336DD" w:rsidRDefault="008E42B1" w:rsidP="008C5816">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846236A"/>
    <w:multiLevelType w:val="hybridMultilevel"/>
    <w:tmpl w:val="8BC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E7B3A"/>
    <w:multiLevelType w:val="hybridMultilevel"/>
    <w:tmpl w:val="65FC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F3C10"/>
    <w:multiLevelType w:val="hybridMultilevel"/>
    <w:tmpl w:val="02BC3F74"/>
    <w:lvl w:ilvl="0" w:tplc="A202C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10"/>
  </w:num>
  <w:num w:numId="6">
    <w:abstractNumId w:val="2"/>
  </w:num>
  <w:num w:numId="7">
    <w:abstractNumId w:val="4"/>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4"/>
    <w:rsid w:val="000020A5"/>
    <w:rsid w:val="000027DE"/>
    <w:rsid w:val="00011E51"/>
    <w:rsid w:val="00013736"/>
    <w:rsid w:val="00013815"/>
    <w:rsid w:val="000141FF"/>
    <w:rsid w:val="00017221"/>
    <w:rsid w:val="00021328"/>
    <w:rsid w:val="00021C2B"/>
    <w:rsid w:val="00022A6D"/>
    <w:rsid w:val="0002423C"/>
    <w:rsid w:val="00024439"/>
    <w:rsid w:val="000247EF"/>
    <w:rsid w:val="000313CF"/>
    <w:rsid w:val="000322DA"/>
    <w:rsid w:val="000357BA"/>
    <w:rsid w:val="00036BDE"/>
    <w:rsid w:val="000406F2"/>
    <w:rsid w:val="00040D53"/>
    <w:rsid w:val="0004627D"/>
    <w:rsid w:val="00052308"/>
    <w:rsid w:val="00052A53"/>
    <w:rsid w:val="0006303B"/>
    <w:rsid w:val="00063C71"/>
    <w:rsid w:val="00077443"/>
    <w:rsid w:val="000819F6"/>
    <w:rsid w:val="000841B1"/>
    <w:rsid w:val="00085055"/>
    <w:rsid w:val="00091B94"/>
    <w:rsid w:val="000949F6"/>
    <w:rsid w:val="000972E5"/>
    <w:rsid w:val="000A29CA"/>
    <w:rsid w:val="000A5ADF"/>
    <w:rsid w:val="000B0176"/>
    <w:rsid w:val="000B1D54"/>
    <w:rsid w:val="000C5591"/>
    <w:rsid w:val="000C7347"/>
    <w:rsid w:val="000D1FFC"/>
    <w:rsid w:val="000D3821"/>
    <w:rsid w:val="000D3D94"/>
    <w:rsid w:val="000D6C53"/>
    <w:rsid w:val="000E092F"/>
    <w:rsid w:val="000E37CB"/>
    <w:rsid w:val="000F2AAA"/>
    <w:rsid w:val="000F4B37"/>
    <w:rsid w:val="000F606F"/>
    <w:rsid w:val="000F60FD"/>
    <w:rsid w:val="000F6FEA"/>
    <w:rsid w:val="00106A09"/>
    <w:rsid w:val="00122E37"/>
    <w:rsid w:val="00123D57"/>
    <w:rsid w:val="00125415"/>
    <w:rsid w:val="0012795C"/>
    <w:rsid w:val="00131BB5"/>
    <w:rsid w:val="001443B2"/>
    <w:rsid w:val="00145CBC"/>
    <w:rsid w:val="00157306"/>
    <w:rsid w:val="00157671"/>
    <w:rsid w:val="001651E5"/>
    <w:rsid w:val="00172A49"/>
    <w:rsid w:val="00173A04"/>
    <w:rsid w:val="00173AFF"/>
    <w:rsid w:val="00177F9D"/>
    <w:rsid w:val="001923DA"/>
    <w:rsid w:val="00192B98"/>
    <w:rsid w:val="00195182"/>
    <w:rsid w:val="001958EF"/>
    <w:rsid w:val="001A3DD2"/>
    <w:rsid w:val="001B123D"/>
    <w:rsid w:val="001B14A3"/>
    <w:rsid w:val="001B1661"/>
    <w:rsid w:val="001B2E61"/>
    <w:rsid w:val="001C0F07"/>
    <w:rsid w:val="001C2A29"/>
    <w:rsid w:val="001C3C6A"/>
    <w:rsid w:val="001C4372"/>
    <w:rsid w:val="001D7CB0"/>
    <w:rsid w:val="001E0594"/>
    <w:rsid w:val="001E109B"/>
    <w:rsid w:val="001E3941"/>
    <w:rsid w:val="001E4917"/>
    <w:rsid w:val="001E5E66"/>
    <w:rsid w:val="001E5F7B"/>
    <w:rsid w:val="001F1733"/>
    <w:rsid w:val="001F22AB"/>
    <w:rsid w:val="001F4F10"/>
    <w:rsid w:val="001F6167"/>
    <w:rsid w:val="00202DD2"/>
    <w:rsid w:val="002102F9"/>
    <w:rsid w:val="002125BA"/>
    <w:rsid w:val="00212C03"/>
    <w:rsid w:val="00220D89"/>
    <w:rsid w:val="002247C2"/>
    <w:rsid w:val="00226AC3"/>
    <w:rsid w:val="00230264"/>
    <w:rsid w:val="0023161C"/>
    <w:rsid w:val="002327B1"/>
    <w:rsid w:val="00234187"/>
    <w:rsid w:val="00234599"/>
    <w:rsid w:val="00234929"/>
    <w:rsid w:val="002501E8"/>
    <w:rsid w:val="002520E3"/>
    <w:rsid w:val="00254CB9"/>
    <w:rsid w:val="00254EC5"/>
    <w:rsid w:val="00267A8B"/>
    <w:rsid w:val="00271260"/>
    <w:rsid w:val="002760C1"/>
    <w:rsid w:val="00280565"/>
    <w:rsid w:val="00284BF4"/>
    <w:rsid w:val="0029042E"/>
    <w:rsid w:val="0029504B"/>
    <w:rsid w:val="00296D07"/>
    <w:rsid w:val="002A1374"/>
    <w:rsid w:val="002A25DA"/>
    <w:rsid w:val="002A282C"/>
    <w:rsid w:val="002A5EEA"/>
    <w:rsid w:val="002A7A48"/>
    <w:rsid w:val="002B0042"/>
    <w:rsid w:val="002C0584"/>
    <w:rsid w:val="002C21A6"/>
    <w:rsid w:val="002C2AF2"/>
    <w:rsid w:val="002C7131"/>
    <w:rsid w:val="002D164C"/>
    <w:rsid w:val="002D4518"/>
    <w:rsid w:val="002E3FEF"/>
    <w:rsid w:val="002E77E9"/>
    <w:rsid w:val="002F4A12"/>
    <w:rsid w:val="002F765E"/>
    <w:rsid w:val="002F78B6"/>
    <w:rsid w:val="00300BEA"/>
    <w:rsid w:val="00303C94"/>
    <w:rsid w:val="00312933"/>
    <w:rsid w:val="003132A1"/>
    <w:rsid w:val="00314E1F"/>
    <w:rsid w:val="0032125E"/>
    <w:rsid w:val="00322634"/>
    <w:rsid w:val="00322C1F"/>
    <w:rsid w:val="003232D9"/>
    <w:rsid w:val="0032668A"/>
    <w:rsid w:val="003273B6"/>
    <w:rsid w:val="003325F2"/>
    <w:rsid w:val="00340392"/>
    <w:rsid w:val="003403DA"/>
    <w:rsid w:val="00340972"/>
    <w:rsid w:val="00341CA0"/>
    <w:rsid w:val="00341F59"/>
    <w:rsid w:val="003438BE"/>
    <w:rsid w:val="003444DB"/>
    <w:rsid w:val="003451E6"/>
    <w:rsid w:val="003452DE"/>
    <w:rsid w:val="00347A3D"/>
    <w:rsid w:val="00351E7B"/>
    <w:rsid w:val="00352093"/>
    <w:rsid w:val="00352E61"/>
    <w:rsid w:val="00353AB2"/>
    <w:rsid w:val="0035478F"/>
    <w:rsid w:val="0036332F"/>
    <w:rsid w:val="003640F8"/>
    <w:rsid w:val="003642CE"/>
    <w:rsid w:val="00364446"/>
    <w:rsid w:val="00364EF1"/>
    <w:rsid w:val="00366187"/>
    <w:rsid w:val="00371CFB"/>
    <w:rsid w:val="003732F0"/>
    <w:rsid w:val="00375506"/>
    <w:rsid w:val="00382514"/>
    <w:rsid w:val="003878B6"/>
    <w:rsid w:val="00387C15"/>
    <w:rsid w:val="003931F0"/>
    <w:rsid w:val="00393284"/>
    <w:rsid w:val="00393DE1"/>
    <w:rsid w:val="00393E3F"/>
    <w:rsid w:val="003A1F19"/>
    <w:rsid w:val="003A30E8"/>
    <w:rsid w:val="003A7B8C"/>
    <w:rsid w:val="003B10A1"/>
    <w:rsid w:val="003B2524"/>
    <w:rsid w:val="003B5953"/>
    <w:rsid w:val="003C02EB"/>
    <w:rsid w:val="003D4C44"/>
    <w:rsid w:val="003D4C81"/>
    <w:rsid w:val="003D4FB6"/>
    <w:rsid w:val="003E2C16"/>
    <w:rsid w:val="003F0953"/>
    <w:rsid w:val="004067AE"/>
    <w:rsid w:val="00406B00"/>
    <w:rsid w:val="004108A3"/>
    <w:rsid w:val="00410A4D"/>
    <w:rsid w:val="004114B5"/>
    <w:rsid w:val="00415E0B"/>
    <w:rsid w:val="00420D0A"/>
    <w:rsid w:val="00421CF3"/>
    <w:rsid w:val="00430E84"/>
    <w:rsid w:val="00436F19"/>
    <w:rsid w:val="004402B4"/>
    <w:rsid w:val="00446EEC"/>
    <w:rsid w:val="00450F37"/>
    <w:rsid w:val="00451C71"/>
    <w:rsid w:val="0045206E"/>
    <w:rsid w:val="00452489"/>
    <w:rsid w:val="00454028"/>
    <w:rsid w:val="0045570E"/>
    <w:rsid w:val="00456A78"/>
    <w:rsid w:val="0045789D"/>
    <w:rsid w:val="00474A69"/>
    <w:rsid w:val="004873BB"/>
    <w:rsid w:val="0049006F"/>
    <w:rsid w:val="00490803"/>
    <w:rsid w:val="00492919"/>
    <w:rsid w:val="00493B2B"/>
    <w:rsid w:val="00493D47"/>
    <w:rsid w:val="00494A4A"/>
    <w:rsid w:val="00494DF7"/>
    <w:rsid w:val="00495D50"/>
    <w:rsid w:val="004A1E1E"/>
    <w:rsid w:val="004A6DF0"/>
    <w:rsid w:val="004B1967"/>
    <w:rsid w:val="004B3981"/>
    <w:rsid w:val="004C616A"/>
    <w:rsid w:val="004D596A"/>
    <w:rsid w:val="004E149E"/>
    <w:rsid w:val="004E5D53"/>
    <w:rsid w:val="004E6374"/>
    <w:rsid w:val="004F498B"/>
    <w:rsid w:val="00510F01"/>
    <w:rsid w:val="005126F8"/>
    <w:rsid w:val="005134EA"/>
    <w:rsid w:val="0052124D"/>
    <w:rsid w:val="00522AB5"/>
    <w:rsid w:val="005377EA"/>
    <w:rsid w:val="00537A2C"/>
    <w:rsid w:val="00542B5F"/>
    <w:rsid w:val="00545166"/>
    <w:rsid w:val="00547048"/>
    <w:rsid w:val="00547606"/>
    <w:rsid w:val="005522CB"/>
    <w:rsid w:val="00554702"/>
    <w:rsid w:val="00560874"/>
    <w:rsid w:val="00567FA9"/>
    <w:rsid w:val="00570A62"/>
    <w:rsid w:val="00574CD3"/>
    <w:rsid w:val="00577252"/>
    <w:rsid w:val="00582107"/>
    <w:rsid w:val="00585FFA"/>
    <w:rsid w:val="00592451"/>
    <w:rsid w:val="005A166A"/>
    <w:rsid w:val="005A274C"/>
    <w:rsid w:val="005A3EB3"/>
    <w:rsid w:val="005A3FFE"/>
    <w:rsid w:val="005A4392"/>
    <w:rsid w:val="005A504D"/>
    <w:rsid w:val="005A54D3"/>
    <w:rsid w:val="005B0D93"/>
    <w:rsid w:val="005B1488"/>
    <w:rsid w:val="005B3A67"/>
    <w:rsid w:val="005B3C94"/>
    <w:rsid w:val="005B58B0"/>
    <w:rsid w:val="005B67C4"/>
    <w:rsid w:val="005C56B0"/>
    <w:rsid w:val="005C5FFD"/>
    <w:rsid w:val="005C75AB"/>
    <w:rsid w:val="005C7BFA"/>
    <w:rsid w:val="005D152E"/>
    <w:rsid w:val="005D5E44"/>
    <w:rsid w:val="005D6AF3"/>
    <w:rsid w:val="005D77D3"/>
    <w:rsid w:val="005D7E65"/>
    <w:rsid w:val="00600BFE"/>
    <w:rsid w:val="00601ABC"/>
    <w:rsid w:val="00605325"/>
    <w:rsid w:val="00605C2C"/>
    <w:rsid w:val="006066EF"/>
    <w:rsid w:val="00606BB9"/>
    <w:rsid w:val="00606D19"/>
    <w:rsid w:val="006123A7"/>
    <w:rsid w:val="00613369"/>
    <w:rsid w:val="0061340E"/>
    <w:rsid w:val="006161B6"/>
    <w:rsid w:val="006169FF"/>
    <w:rsid w:val="00617238"/>
    <w:rsid w:val="00617E74"/>
    <w:rsid w:val="00622E54"/>
    <w:rsid w:val="00627720"/>
    <w:rsid w:val="00632109"/>
    <w:rsid w:val="00645CAE"/>
    <w:rsid w:val="00646FA9"/>
    <w:rsid w:val="006518E0"/>
    <w:rsid w:val="006560FC"/>
    <w:rsid w:val="00656699"/>
    <w:rsid w:val="00661E66"/>
    <w:rsid w:val="00662EEE"/>
    <w:rsid w:val="00664F45"/>
    <w:rsid w:val="00665712"/>
    <w:rsid w:val="00674306"/>
    <w:rsid w:val="00681C75"/>
    <w:rsid w:val="00681DAA"/>
    <w:rsid w:val="006835CE"/>
    <w:rsid w:val="00685010"/>
    <w:rsid w:val="00693605"/>
    <w:rsid w:val="00695B1C"/>
    <w:rsid w:val="00696440"/>
    <w:rsid w:val="006A2F76"/>
    <w:rsid w:val="006C19EF"/>
    <w:rsid w:val="006C4F17"/>
    <w:rsid w:val="006C7A7B"/>
    <w:rsid w:val="006D0C99"/>
    <w:rsid w:val="006D1223"/>
    <w:rsid w:val="006E1749"/>
    <w:rsid w:val="006E458F"/>
    <w:rsid w:val="006E56AA"/>
    <w:rsid w:val="006F4787"/>
    <w:rsid w:val="006F496E"/>
    <w:rsid w:val="006F549A"/>
    <w:rsid w:val="006F7203"/>
    <w:rsid w:val="006F7658"/>
    <w:rsid w:val="006F7C46"/>
    <w:rsid w:val="00700284"/>
    <w:rsid w:val="00701C5F"/>
    <w:rsid w:val="00702A80"/>
    <w:rsid w:val="00702E2F"/>
    <w:rsid w:val="00703295"/>
    <w:rsid w:val="007260D9"/>
    <w:rsid w:val="00730990"/>
    <w:rsid w:val="00731A55"/>
    <w:rsid w:val="00731C2A"/>
    <w:rsid w:val="007346EC"/>
    <w:rsid w:val="007376DA"/>
    <w:rsid w:val="007400F6"/>
    <w:rsid w:val="00741346"/>
    <w:rsid w:val="00741A59"/>
    <w:rsid w:val="00750222"/>
    <w:rsid w:val="00751721"/>
    <w:rsid w:val="007542B2"/>
    <w:rsid w:val="00755245"/>
    <w:rsid w:val="00762F0D"/>
    <w:rsid w:val="00762F70"/>
    <w:rsid w:val="00763394"/>
    <w:rsid w:val="00763833"/>
    <w:rsid w:val="00767266"/>
    <w:rsid w:val="007706FD"/>
    <w:rsid w:val="00771C3D"/>
    <w:rsid w:val="00773C3F"/>
    <w:rsid w:val="00773C4B"/>
    <w:rsid w:val="00775A5D"/>
    <w:rsid w:val="007773B0"/>
    <w:rsid w:val="00782E2E"/>
    <w:rsid w:val="007912B1"/>
    <w:rsid w:val="007924D9"/>
    <w:rsid w:val="00795867"/>
    <w:rsid w:val="0079707E"/>
    <w:rsid w:val="007A083A"/>
    <w:rsid w:val="007A1046"/>
    <w:rsid w:val="007A1B97"/>
    <w:rsid w:val="007A5732"/>
    <w:rsid w:val="007B1195"/>
    <w:rsid w:val="007B25BF"/>
    <w:rsid w:val="007D06F8"/>
    <w:rsid w:val="007D24D3"/>
    <w:rsid w:val="007E1253"/>
    <w:rsid w:val="007E2126"/>
    <w:rsid w:val="007E2435"/>
    <w:rsid w:val="007F020C"/>
    <w:rsid w:val="007F57EC"/>
    <w:rsid w:val="00800142"/>
    <w:rsid w:val="00800CE4"/>
    <w:rsid w:val="00802151"/>
    <w:rsid w:val="00803C30"/>
    <w:rsid w:val="00821528"/>
    <w:rsid w:val="008245A0"/>
    <w:rsid w:val="00831700"/>
    <w:rsid w:val="00843D73"/>
    <w:rsid w:val="008442B3"/>
    <w:rsid w:val="00844C25"/>
    <w:rsid w:val="00845541"/>
    <w:rsid w:val="0084618D"/>
    <w:rsid w:val="0085100D"/>
    <w:rsid w:val="0085168D"/>
    <w:rsid w:val="008628F7"/>
    <w:rsid w:val="0086491C"/>
    <w:rsid w:val="00864CF6"/>
    <w:rsid w:val="00867351"/>
    <w:rsid w:val="00872BF8"/>
    <w:rsid w:val="00874F5E"/>
    <w:rsid w:val="008812D7"/>
    <w:rsid w:val="00881482"/>
    <w:rsid w:val="00886DC8"/>
    <w:rsid w:val="008A29D6"/>
    <w:rsid w:val="008A4956"/>
    <w:rsid w:val="008A4CB7"/>
    <w:rsid w:val="008B166E"/>
    <w:rsid w:val="008B61B1"/>
    <w:rsid w:val="008C0EF4"/>
    <w:rsid w:val="008C5816"/>
    <w:rsid w:val="008C7334"/>
    <w:rsid w:val="008D20B4"/>
    <w:rsid w:val="008D2602"/>
    <w:rsid w:val="008D44E1"/>
    <w:rsid w:val="008E20E0"/>
    <w:rsid w:val="008E2DF5"/>
    <w:rsid w:val="008E3D66"/>
    <w:rsid w:val="008E3E27"/>
    <w:rsid w:val="008E42B1"/>
    <w:rsid w:val="008E7B2F"/>
    <w:rsid w:val="008F3E4D"/>
    <w:rsid w:val="008F47A1"/>
    <w:rsid w:val="0090292D"/>
    <w:rsid w:val="00910FDA"/>
    <w:rsid w:val="00913EBE"/>
    <w:rsid w:val="00917BE5"/>
    <w:rsid w:val="009200F0"/>
    <w:rsid w:val="009246CB"/>
    <w:rsid w:val="00924A1D"/>
    <w:rsid w:val="009279A3"/>
    <w:rsid w:val="00932B74"/>
    <w:rsid w:val="00934E3A"/>
    <w:rsid w:val="009427E6"/>
    <w:rsid w:val="009455C9"/>
    <w:rsid w:val="00945838"/>
    <w:rsid w:val="00950595"/>
    <w:rsid w:val="0095279E"/>
    <w:rsid w:val="00954E06"/>
    <w:rsid w:val="00954F85"/>
    <w:rsid w:val="00955CF9"/>
    <w:rsid w:val="00961174"/>
    <w:rsid w:val="00962191"/>
    <w:rsid w:val="0096617F"/>
    <w:rsid w:val="00967245"/>
    <w:rsid w:val="00970591"/>
    <w:rsid w:val="0097263B"/>
    <w:rsid w:val="009824B9"/>
    <w:rsid w:val="00982FEB"/>
    <w:rsid w:val="00984034"/>
    <w:rsid w:val="00986932"/>
    <w:rsid w:val="00987612"/>
    <w:rsid w:val="00991B2C"/>
    <w:rsid w:val="00992BA5"/>
    <w:rsid w:val="00995B5A"/>
    <w:rsid w:val="009A1F56"/>
    <w:rsid w:val="009A5F68"/>
    <w:rsid w:val="009B7937"/>
    <w:rsid w:val="009C3CD5"/>
    <w:rsid w:val="009C77CA"/>
    <w:rsid w:val="009D2406"/>
    <w:rsid w:val="009D2C84"/>
    <w:rsid w:val="009D4773"/>
    <w:rsid w:val="009E2D76"/>
    <w:rsid w:val="009E45FE"/>
    <w:rsid w:val="009E6BA6"/>
    <w:rsid w:val="009F2D51"/>
    <w:rsid w:val="009F57BF"/>
    <w:rsid w:val="009F7568"/>
    <w:rsid w:val="00A00A06"/>
    <w:rsid w:val="00A06E81"/>
    <w:rsid w:val="00A07AD1"/>
    <w:rsid w:val="00A20DB5"/>
    <w:rsid w:val="00A212B3"/>
    <w:rsid w:val="00A21F4B"/>
    <w:rsid w:val="00A258E8"/>
    <w:rsid w:val="00A324AA"/>
    <w:rsid w:val="00A336DD"/>
    <w:rsid w:val="00A35F6C"/>
    <w:rsid w:val="00A379A2"/>
    <w:rsid w:val="00A41D4F"/>
    <w:rsid w:val="00A42C91"/>
    <w:rsid w:val="00A43CB5"/>
    <w:rsid w:val="00A4660F"/>
    <w:rsid w:val="00A46ED9"/>
    <w:rsid w:val="00A476A4"/>
    <w:rsid w:val="00A5022E"/>
    <w:rsid w:val="00A53208"/>
    <w:rsid w:val="00A61FB1"/>
    <w:rsid w:val="00A63077"/>
    <w:rsid w:val="00A71C38"/>
    <w:rsid w:val="00A721C0"/>
    <w:rsid w:val="00A73486"/>
    <w:rsid w:val="00A76809"/>
    <w:rsid w:val="00A76F4D"/>
    <w:rsid w:val="00A77327"/>
    <w:rsid w:val="00A83D8B"/>
    <w:rsid w:val="00A84F3B"/>
    <w:rsid w:val="00A85E99"/>
    <w:rsid w:val="00A878F9"/>
    <w:rsid w:val="00A90911"/>
    <w:rsid w:val="00A944B2"/>
    <w:rsid w:val="00AA0626"/>
    <w:rsid w:val="00AA2832"/>
    <w:rsid w:val="00AA63F5"/>
    <w:rsid w:val="00AB0C23"/>
    <w:rsid w:val="00AB414E"/>
    <w:rsid w:val="00AB4A6C"/>
    <w:rsid w:val="00AB6374"/>
    <w:rsid w:val="00AB76AB"/>
    <w:rsid w:val="00AC2AB7"/>
    <w:rsid w:val="00AC40DE"/>
    <w:rsid w:val="00AD1515"/>
    <w:rsid w:val="00AD6A09"/>
    <w:rsid w:val="00AD7D15"/>
    <w:rsid w:val="00AE0016"/>
    <w:rsid w:val="00AF18C8"/>
    <w:rsid w:val="00AF1EA0"/>
    <w:rsid w:val="00AF238C"/>
    <w:rsid w:val="00AF5D38"/>
    <w:rsid w:val="00B0068F"/>
    <w:rsid w:val="00B02015"/>
    <w:rsid w:val="00B026E5"/>
    <w:rsid w:val="00B027B5"/>
    <w:rsid w:val="00B07B0E"/>
    <w:rsid w:val="00B10A06"/>
    <w:rsid w:val="00B10E14"/>
    <w:rsid w:val="00B13222"/>
    <w:rsid w:val="00B147BC"/>
    <w:rsid w:val="00B176B6"/>
    <w:rsid w:val="00B23F60"/>
    <w:rsid w:val="00B244D9"/>
    <w:rsid w:val="00B24D9C"/>
    <w:rsid w:val="00B2722F"/>
    <w:rsid w:val="00B27447"/>
    <w:rsid w:val="00B34D20"/>
    <w:rsid w:val="00B370E5"/>
    <w:rsid w:val="00B41EEF"/>
    <w:rsid w:val="00B43B72"/>
    <w:rsid w:val="00B46030"/>
    <w:rsid w:val="00B56744"/>
    <w:rsid w:val="00B603BA"/>
    <w:rsid w:val="00B606A7"/>
    <w:rsid w:val="00B62511"/>
    <w:rsid w:val="00B67822"/>
    <w:rsid w:val="00B72698"/>
    <w:rsid w:val="00B74C2E"/>
    <w:rsid w:val="00B80D61"/>
    <w:rsid w:val="00B85A5D"/>
    <w:rsid w:val="00B86FDC"/>
    <w:rsid w:val="00B90E80"/>
    <w:rsid w:val="00B93E4E"/>
    <w:rsid w:val="00B96B9A"/>
    <w:rsid w:val="00BA01D0"/>
    <w:rsid w:val="00BA1A97"/>
    <w:rsid w:val="00BB04A9"/>
    <w:rsid w:val="00BB3531"/>
    <w:rsid w:val="00BB530B"/>
    <w:rsid w:val="00BD2AC4"/>
    <w:rsid w:val="00BD4795"/>
    <w:rsid w:val="00BD7FD4"/>
    <w:rsid w:val="00BE4D3A"/>
    <w:rsid w:val="00BE66CB"/>
    <w:rsid w:val="00BF0DAA"/>
    <w:rsid w:val="00BF2CB2"/>
    <w:rsid w:val="00BF6A07"/>
    <w:rsid w:val="00C036AC"/>
    <w:rsid w:val="00C0768D"/>
    <w:rsid w:val="00C10AB7"/>
    <w:rsid w:val="00C11585"/>
    <w:rsid w:val="00C11ED1"/>
    <w:rsid w:val="00C1397D"/>
    <w:rsid w:val="00C20B1A"/>
    <w:rsid w:val="00C21A0F"/>
    <w:rsid w:val="00C30B13"/>
    <w:rsid w:val="00C31DE7"/>
    <w:rsid w:val="00C35519"/>
    <w:rsid w:val="00C37969"/>
    <w:rsid w:val="00C4023B"/>
    <w:rsid w:val="00C42AC3"/>
    <w:rsid w:val="00C44DB0"/>
    <w:rsid w:val="00C47484"/>
    <w:rsid w:val="00C5358D"/>
    <w:rsid w:val="00C55909"/>
    <w:rsid w:val="00C564B7"/>
    <w:rsid w:val="00C5670D"/>
    <w:rsid w:val="00C579D7"/>
    <w:rsid w:val="00C60344"/>
    <w:rsid w:val="00C66A17"/>
    <w:rsid w:val="00C67023"/>
    <w:rsid w:val="00C7000D"/>
    <w:rsid w:val="00C75705"/>
    <w:rsid w:val="00C81DB2"/>
    <w:rsid w:val="00C85509"/>
    <w:rsid w:val="00C86382"/>
    <w:rsid w:val="00C868FD"/>
    <w:rsid w:val="00C90011"/>
    <w:rsid w:val="00C907B2"/>
    <w:rsid w:val="00C9298A"/>
    <w:rsid w:val="00C956AD"/>
    <w:rsid w:val="00CA0219"/>
    <w:rsid w:val="00CA2A5B"/>
    <w:rsid w:val="00CB47B6"/>
    <w:rsid w:val="00CB5CC6"/>
    <w:rsid w:val="00CC01E0"/>
    <w:rsid w:val="00CD219A"/>
    <w:rsid w:val="00CD2305"/>
    <w:rsid w:val="00CD6CFB"/>
    <w:rsid w:val="00CE0A9C"/>
    <w:rsid w:val="00CE424F"/>
    <w:rsid w:val="00CE7B9D"/>
    <w:rsid w:val="00D000C6"/>
    <w:rsid w:val="00D01042"/>
    <w:rsid w:val="00D053FD"/>
    <w:rsid w:val="00D07297"/>
    <w:rsid w:val="00D120E2"/>
    <w:rsid w:val="00D143E1"/>
    <w:rsid w:val="00D26644"/>
    <w:rsid w:val="00D40237"/>
    <w:rsid w:val="00D41B73"/>
    <w:rsid w:val="00D46BD7"/>
    <w:rsid w:val="00D46C5E"/>
    <w:rsid w:val="00D47CF3"/>
    <w:rsid w:val="00D52677"/>
    <w:rsid w:val="00D54AC2"/>
    <w:rsid w:val="00D55E74"/>
    <w:rsid w:val="00D5714F"/>
    <w:rsid w:val="00D57261"/>
    <w:rsid w:val="00D708FB"/>
    <w:rsid w:val="00D738FA"/>
    <w:rsid w:val="00D7670A"/>
    <w:rsid w:val="00D81646"/>
    <w:rsid w:val="00D81E1A"/>
    <w:rsid w:val="00D8306E"/>
    <w:rsid w:val="00D906B8"/>
    <w:rsid w:val="00D915FA"/>
    <w:rsid w:val="00D95ABA"/>
    <w:rsid w:val="00D96A85"/>
    <w:rsid w:val="00DA4086"/>
    <w:rsid w:val="00DA482B"/>
    <w:rsid w:val="00DA762B"/>
    <w:rsid w:val="00DB119C"/>
    <w:rsid w:val="00DC155B"/>
    <w:rsid w:val="00DC2193"/>
    <w:rsid w:val="00DC584F"/>
    <w:rsid w:val="00DC5982"/>
    <w:rsid w:val="00DD6DCE"/>
    <w:rsid w:val="00DE149D"/>
    <w:rsid w:val="00DE332D"/>
    <w:rsid w:val="00DE645F"/>
    <w:rsid w:val="00DF050B"/>
    <w:rsid w:val="00DF2827"/>
    <w:rsid w:val="00DF398C"/>
    <w:rsid w:val="00E01971"/>
    <w:rsid w:val="00E0772D"/>
    <w:rsid w:val="00E10CE3"/>
    <w:rsid w:val="00E1535A"/>
    <w:rsid w:val="00E15A2B"/>
    <w:rsid w:val="00E20B9B"/>
    <w:rsid w:val="00E2594B"/>
    <w:rsid w:val="00E30FA1"/>
    <w:rsid w:val="00E323DE"/>
    <w:rsid w:val="00E34B40"/>
    <w:rsid w:val="00E34CE1"/>
    <w:rsid w:val="00E44602"/>
    <w:rsid w:val="00E47A28"/>
    <w:rsid w:val="00E50742"/>
    <w:rsid w:val="00E50779"/>
    <w:rsid w:val="00E509F2"/>
    <w:rsid w:val="00E5248F"/>
    <w:rsid w:val="00E53463"/>
    <w:rsid w:val="00E549E7"/>
    <w:rsid w:val="00E556E6"/>
    <w:rsid w:val="00E55D4C"/>
    <w:rsid w:val="00E7056C"/>
    <w:rsid w:val="00E7346A"/>
    <w:rsid w:val="00E76C36"/>
    <w:rsid w:val="00E84323"/>
    <w:rsid w:val="00E84CD5"/>
    <w:rsid w:val="00E928B2"/>
    <w:rsid w:val="00E92F71"/>
    <w:rsid w:val="00E97DB7"/>
    <w:rsid w:val="00EA682A"/>
    <w:rsid w:val="00EB4E7B"/>
    <w:rsid w:val="00EB6B0B"/>
    <w:rsid w:val="00EC0BC4"/>
    <w:rsid w:val="00EC101E"/>
    <w:rsid w:val="00EC1BC6"/>
    <w:rsid w:val="00EC2104"/>
    <w:rsid w:val="00ED30E8"/>
    <w:rsid w:val="00EE1A99"/>
    <w:rsid w:val="00EE24D1"/>
    <w:rsid w:val="00EE7136"/>
    <w:rsid w:val="00EF1C7A"/>
    <w:rsid w:val="00EF22FE"/>
    <w:rsid w:val="00EF5A1F"/>
    <w:rsid w:val="00EF661A"/>
    <w:rsid w:val="00EF7B7B"/>
    <w:rsid w:val="00F00739"/>
    <w:rsid w:val="00F01206"/>
    <w:rsid w:val="00F02FC1"/>
    <w:rsid w:val="00F03146"/>
    <w:rsid w:val="00F04620"/>
    <w:rsid w:val="00F0543B"/>
    <w:rsid w:val="00F061B9"/>
    <w:rsid w:val="00F0721E"/>
    <w:rsid w:val="00F105B8"/>
    <w:rsid w:val="00F116AF"/>
    <w:rsid w:val="00F11F3E"/>
    <w:rsid w:val="00F11FC2"/>
    <w:rsid w:val="00F12C5A"/>
    <w:rsid w:val="00F15701"/>
    <w:rsid w:val="00F17054"/>
    <w:rsid w:val="00F22D3D"/>
    <w:rsid w:val="00F2315D"/>
    <w:rsid w:val="00F236F3"/>
    <w:rsid w:val="00F322EF"/>
    <w:rsid w:val="00F33392"/>
    <w:rsid w:val="00F436BF"/>
    <w:rsid w:val="00F474C1"/>
    <w:rsid w:val="00F51382"/>
    <w:rsid w:val="00F52D7C"/>
    <w:rsid w:val="00F53219"/>
    <w:rsid w:val="00F545BF"/>
    <w:rsid w:val="00F64916"/>
    <w:rsid w:val="00F65B60"/>
    <w:rsid w:val="00F65FEE"/>
    <w:rsid w:val="00F661BA"/>
    <w:rsid w:val="00F665DE"/>
    <w:rsid w:val="00F742D1"/>
    <w:rsid w:val="00F8112B"/>
    <w:rsid w:val="00F83CCF"/>
    <w:rsid w:val="00F83D12"/>
    <w:rsid w:val="00F8406F"/>
    <w:rsid w:val="00F8701A"/>
    <w:rsid w:val="00F87708"/>
    <w:rsid w:val="00F961A0"/>
    <w:rsid w:val="00FA4CD2"/>
    <w:rsid w:val="00FA4E51"/>
    <w:rsid w:val="00FB1AA7"/>
    <w:rsid w:val="00FB2212"/>
    <w:rsid w:val="00FC13B9"/>
    <w:rsid w:val="00FC7AFD"/>
    <w:rsid w:val="00FD0E96"/>
    <w:rsid w:val="00FD1486"/>
    <w:rsid w:val="00FD49F2"/>
    <w:rsid w:val="00FD4FDD"/>
    <w:rsid w:val="00FD6D3A"/>
    <w:rsid w:val="00FD7503"/>
    <w:rsid w:val="00FE3922"/>
    <w:rsid w:val="00F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1009"/>
    <o:shapelayout v:ext="edit">
      <o:idmap v:ext="edit" data="1"/>
    </o:shapelayout>
  </w:shapeDefaults>
  <w:decimalSymbol w:val="."/>
  <w:listSeparator w:val=","/>
  <w14:docId w14:val="2B0FC95B"/>
  <w15:docId w15:val="{49344DC7-3B8E-46BA-8EA3-EB052F98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61"/>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link w:val="HeaderChar"/>
    <w:rsid w:val="009D2C84"/>
    <w:pPr>
      <w:tabs>
        <w:tab w:val="center" w:pos="4153"/>
        <w:tab w:val="right" w:pos="8306"/>
      </w:tabs>
    </w:pPr>
  </w:style>
  <w:style w:type="paragraph" w:styleId="Footer">
    <w:name w:val="footer"/>
    <w:basedOn w:val="Normal"/>
    <w:link w:val="FooterChar"/>
    <w:uiPriority w:val="99"/>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link w:val="BodyTextChar"/>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link w:val="CommentSubjectChar"/>
    <w:semiHidden/>
    <w:rsid w:val="00B86FDC"/>
    <w:rPr>
      <w:b/>
      <w:bCs/>
    </w:rPr>
  </w:style>
  <w:style w:type="paragraph" w:styleId="BalloonText">
    <w:name w:val="Balloon Text"/>
    <w:basedOn w:val="Normal"/>
    <w:link w:val="BalloonTextChar"/>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uiPriority w:val="59"/>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uiPriority w:val="99"/>
    <w:rsid w:val="009D2406"/>
    <w:pPr>
      <w:widowControl/>
      <w:overflowPunct/>
      <w:autoSpaceDE/>
      <w:autoSpaceDN/>
      <w:adjustRightInd/>
      <w:textAlignment w:val="auto"/>
    </w:pPr>
    <w:rPr>
      <w:sz w:val="20"/>
      <w:lang w:eastAsia="en-GB"/>
    </w:rPr>
  </w:style>
  <w:style w:type="character" w:styleId="FootnoteReference">
    <w:name w:val="footnote reference"/>
    <w:uiPriority w:val="99"/>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iPriority w:val="99"/>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3"/>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uiPriority w:val="99"/>
    <w:rsid w:val="003451E6"/>
    <w:rPr>
      <w:rFonts w:ascii="Arial" w:hAnsi="Arial"/>
    </w:rPr>
  </w:style>
  <w:style w:type="paragraph" w:styleId="Revision">
    <w:name w:val="Revision"/>
    <w:hidden/>
    <w:uiPriority w:val="99"/>
    <w:semiHidden/>
    <w:rsid w:val="00173A04"/>
    <w:rPr>
      <w:rFonts w:ascii="Arial" w:hAnsi="Arial"/>
      <w:sz w:val="24"/>
      <w:lang w:eastAsia="en-US"/>
    </w:rPr>
  </w:style>
  <w:style w:type="paragraph" w:styleId="NoSpacing">
    <w:name w:val="No Spacing"/>
    <w:uiPriority w:val="1"/>
    <w:qFormat/>
    <w:rsid w:val="00C7000D"/>
    <w:rPr>
      <w:rFonts w:ascii="Calibri" w:hAnsi="Calibri"/>
      <w:sz w:val="22"/>
      <w:szCs w:val="22"/>
    </w:rPr>
  </w:style>
  <w:style w:type="character" w:customStyle="1" w:styleId="t">
    <w:name w:val="t"/>
    <w:basedOn w:val="DefaultParagraphFont"/>
    <w:rsid w:val="0006303B"/>
  </w:style>
  <w:style w:type="character" w:customStyle="1" w:styleId="UnresolvedMention">
    <w:name w:val="Unresolved Mention"/>
    <w:basedOn w:val="DefaultParagraphFont"/>
    <w:uiPriority w:val="99"/>
    <w:semiHidden/>
    <w:unhideWhenUsed/>
    <w:rsid w:val="00574CD3"/>
    <w:rPr>
      <w:color w:val="808080"/>
      <w:shd w:val="clear" w:color="auto" w:fill="E6E6E6"/>
    </w:rPr>
  </w:style>
  <w:style w:type="paragraph" w:customStyle="1" w:styleId="NormalWeb3">
    <w:name w:val="Normal (Web)3"/>
    <w:basedOn w:val="Normal"/>
    <w:rsid w:val="00D47CF3"/>
    <w:pPr>
      <w:widowControl/>
      <w:overflowPunct/>
      <w:autoSpaceDE/>
      <w:autoSpaceDN/>
      <w:adjustRightInd/>
      <w:spacing w:after="120"/>
      <w:textAlignment w:val="auto"/>
    </w:pPr>
    <w:rPr>
      <w:rFonts w:ascii="Times New Roman" w:hAnsi="Times New Roman"/>
      <w:szCs w:val="24"/>
      <w:lang w:eastAsia="en-GB"/>
    </w:rPr>
  </w:style>
  <w:style w:type="paragraph" w:customStyle="1" w:styleId="lft1">
    <w:name w:val="lft1"/>
    <w:basedOn w:val="Normal"/>
    <w:rsid w:val="00D47CF3"/>
    <w:pPr>
      <w:widowControl/>
      <w:pBdr>
        <w:top w:val="single" w:sz="6" w:space="0" w:color="EAF8FA"/>
        <w:left w:val="single" w:sz="6" w:space="0" w:color="EAF8FA"/>
        <w:bottom w:val="single" w:sz="6" w:space="0" w:color="EAF8FA"/>
        <w:right w:val="single" w:sz="6" w:space="0" w:color="EAF8FA"/>
      </w:pBdr>
      <w:shd w:val="clear" w:color="auto" w:fill="EAF8FA"/>
      <w:overflowPunct/>
      <w:autoSpaceDE/>
      <w:autoSpaceDN/>
      <w:adjustRightInd/>
      <w:textAlignment w:val="auto"/>
    </w:pPr>
    <w:rPr>
      <w:rFonts w:ascii="Times New Roman" w:hAnsi="Times New Roman"/>
      <w:szCs w:val="24"/>
      <w:lang w:eastAsia="en-GB"/>
    </w:rPr>
  </w:style>
  <w:style w:type="character" w:customStyle="1" w:styleId="BalloonTextChar">
    <w:name w:val="Balloon Text Char"/>
    <w:basedOn w:val="DefaultParagraphFont"/>
    <w:link w:val="BalloonText"/>
    <w:semiHidden/>
    <w:rsid w:val="00D47CF3"/>
    <w:rPr>
      <w:rFonts w:ascii="Tahoma" w:hAnsi="Tahoma" w:cs="Tahoma"/>
      <w:sz w:val="16"/>
      <w:szCs w:val="16"/>
      <w:lang w:eastAsia="en-US"/>
    </w:rPr>
  </w:style>
  <w:style w:type="character" w:customStyle="1" w:styleId="BodyTextChar">
    <w:name w:val="Body Text Char"/>
    <w:basedOn w:val="DefaultParagraphFont"/>
    <w:link w:val="BodyText"/>
    <w:rsid w:val="00D47CF3"/>
    <w:rPr>
      <w:rFonts w:ascii="Tahoma" w:hAnsi="Tahoma"/>
    </w:rPr>
  </w:style>
  <w:style w:type="character" w:customStyle="1" w:styleId="HeaderChar">
    <w:name w:val="Header Char"/>
    <w:basedOn w:val="DefaultParagraphFont"/>
    <w:link w:val="Header"/>
    <w:rsid w:val="00D47CF3"/>
    <w:rPr>
      <w:rFonts w:ascii="Arial" w:hAnsi="Arial"/>
      <w:sz w:val="24"/>
      <w:lang w:eastAsia="en-US"/>
    </w:rPr>
  </w:style>
  <w:style w:type="character" w:customStyle="1" w:styleId="FooterChar">
    <w:name w:val="Footer Char"/>
    <w:basedOn w:val="DefaultParagraphFont"/>
    <w:link w:val="Footer"/>
    <w:uiPriority w:val="99"/>
    <w:rsid w:val="00D47CF3"/>
    <w:rPr>
      <w:rFonts w:ascii="Arial" w:hAnsi="Arial"/>
      <w:sz w:val="24"/>
      <w:lang w:eastAsia="en-US"/>
    </w:rPr>
  </w:style>
  <w:style w:type="character" w:customStyle="1" w:styleId="msoins0">
    <w:name w:val="msoins"/>
    <w:basedOn w:val="DefaultParagraphFont"/>
    <w:rsid w:val="00D47CF3"/>
  </w:style>
  <w:style w:type="character" w:customStyle="1" w:styleId="CommentSubjectChar">
    <w:name w:val="Comment Subject Char"/>
    <w:basedOn w:val="CommentTextChar"/>
    <w:link w:val="CommentSubject"/>
    <w:semiHidden/>
    <w:rsid w:val="00D47CF3"/>
    <w:rPr>
      <w:rFonts w:ascii="Arial" w:hAnsi="Arial"/>
      <w:b/>
      <w:bCs/>
      <w:lang w:eastAsia="en-US"/>
    </w:rPr>
  </w:style>
  <w:style w:type="paragraph" w:customStyle="1" w:styleId="CharCharCharCharCharChar">
    <w:name w:val="Char Char Char Char Char Char"/>
    <w:basedOn w:val="Normal"/>
    <w:rsid w:val="00D47CF3"/>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CharCharChar">
    <w:name w:val="Char Char Char Char Char"/>
    <w:basedOn w:val="Normal"/>
    <w:rsid w:val="00D47CF3"/>
    <w:pPr>
      <w:widowControl/>
      <w:overflowPunct/>
      <w:autoSpaceDE/>
      <w:autoSpaceDN/>
      <w:adjustRightInd/>
      <w:spacing w:after="120" w:line="240" w:lineRule="exact"/>
      <w:textAlignment w:val="auto"/>
    </w:pPr>
    <w:rPr>
      <w:rFonts w:ascii="Verdana" w:hAnsi="Verdana"/>
      <w:sz w:val="20"/>
      <w:lang w:val="en-US"/>
    </w:rPr>
  </w:style>
  <w:style w:type="character" w:customStyle="1" w:styleId="apple-converted-space">
    <w:name w:val="apple-converted-space"/>
    <w:basedOn w:val="DefaultParagraphFont"/>
    <w:rsid w:val="00D4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68819270">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453522411">
      <w:bodyDiv w:val="1"/>
      <w:marLeft w:val="0"/>
      <w:marRight w:val="0"/>
      <w:marTop w:val="0"/>
      <w:marBottom w:val="0"/>
      <w:divBdr>
        <w:top w:val="none" w:sz="0" w:space="0" w:color="auto"/>
        <w:left w:val="none" w:sz="0" w:space="0" w:color="auto"/>
        <w:bottom w:val="none" w:sz="0" w:space="0" w:color="auto"/>
        <w:right w:val="none" w:sz="0" w:space="0" w:color="auto"/>
      </w:divBdr>
    </w:div>
    <w:div w:id="462695088">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549535901">
      <w:bodyDiv w:val="1"/>
      <w:marLeft w:val="0"/>
      <w:marRight w:val="0"/>
      <w:marTop w:val="0"/>
      <w:marBottom w:val="0"/>
      <w:divBdr>
        <w:top w:val="none" w:sz="0" w:space="0" w:color="auto"/>
        <w:left w:val="none" w:sz="0" w:space="0" w:color="auto"/>
        <w:bottom w:val="none" w:sz="0" w:space="0" w:color="auto"/>
        <w:right w:val="none" w:sz="0" w:space="0" w:color="auto"/>
      </w:divBdr>
    </w:div>
    <w:div w:id="628970562">
      <w:bodyDiv w:val="1"/>
      <w:marLeft w:val="0"/>
      <w:marRight w:val="0"/>
      <w:marTop w:val="0"/>
      <w:marBottom w:val="0"/>
      <w:divBdr>
        <w:top w:val="none" w:sz="0" w:space="0" w:color="auto"/>
        <w:left w:val="none" w:sz="0" w:space="0" w:color="auto"/>
        <w:bottom w:val="none" w:sz="0" w:space="0" w:color="auto"/>
        <w:right w:val="none" w:sz="0" w:space="0" w:color="auto"/>
      </w:divBdr>
    </w:div>
    <w:div w:id="741802558">
      <w:bodyDiv w:val="1"/>
      <w:marLeft w:val="0"/>
      <w:marRight w:val="0"/>
      <w:marTop w:val="0"/>
      <w:marBottom w:val="0"/>
      <w:divBdr>
        <w:top w:val="none" w:sz="0" w:space="0" w:color="auto"/>
        <w:left w:val="none" w:sz="0" w:space="0" w:color="auto"/>
        <w:bottom w:val="none" w:sz="0" w:space="0" w:color="auto"/>
        <w:right w:val="none" w:sz="0" w:space="0" w:color="auto"/>
      </w:divBdr>
    </w:div>
    <w:div w:id="837774390">
      <w:bodyDiv w:val="1"/>
      <w:marLeft w:val="0"/>
      <w:marRight w:val="0"/>
      <w:marTop w:val="0"/>
      <w:marBottom w:val="0"/>
      <w:divBdr>
        <w:top w:val="none" w:sz="0" w:space="0" w:color="auto"/>
        <w:left w:val="none" w:sz="0" w:space="0" w:color="auto"/>
        <w:bottom w:val="none" w:sz="0" w:space="0" w:color="auto"/>
        <w:right w:val="none" w:sz="0" w:space="0" w:color="auto"/>
      </w:divBdr>
      <w:divsChild>
        <w:div w:id="990064241">
          <w:marLeft w:val="0"/>
          <w:marRight w:val="0"/>
          <w:marTop w:val="0"/>
          <w:marBottom w:val="0"/>
          <w:divBdr>
            <w:top w:val="none" w:sz="0" w:space="0" w:color="auto"/>
            <w:left w:val="none" w:sz="0" w:space="0" w:color="auto"/>
            <w:bottom w:val="none" w:sz="0" w:space="0" w:color="auto"/>
            <w:right w:val="none" w:sz="0" w:space="0" w:color="auto"/>
          </w:divBdr>
          <w:divsChild>
            <w:div w:id="1439829671">
              <w:marLeft w:val="0"/>
              <w:marRight w:val="0"/>
              <w:marTop w:val="0"/>
              <w:marBottom w:val="0"/>
              <w:divBdr>
                <w:top w:val="none" w:sz="0" w:space="0" w:color="auto"/>
                <w:left w:val="none" w:sz="0" w:space="0" w:color="auto"/>
                <w:bottom w:val="none" w:sz="0" w:space="0" w:color="auto"/>
                <w:right w:val="none" w:sz="0" w:space="0" w:color="auto"/>
              </w:divBdr>
              <w:divsChild>
                <w:div w:id="1713725095">
                  <w:marLeft w:val="0"/>
                  <w:marRight w:val="0"/>
                  <w:marTop w:val="0"/>
                  <w:marBottom w:val="0"/>
                  <w:divBdr>
                    <w:top w:val="none" w:sz="0" w:space="0" w:color="auto"/>
                    <w:left w:val="none" w:sz="0" w:space="0" w:color="auto"/>
                    <w:bottom w:val="none" w:sz="0" w:space="0" w:color="auto"/>
                    <w:right w:val="none" w:sz="0" w:space="0" w:color="auto"/>
                  </w:divBdr>
                  <w:divsChild>
                    <w:div w:id="890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9385">
      <w:bodyDiv w:val="1"/>
      <w:marLeft w:val="0"/>
      <w:marRight w:val="0"/>
      <w:marTop w:val="0"/>
      <w:marBottom w:val="0"/>
      <w:divBdr>
        <w:top w:val="none" w:sz="0" w:space="0" w:color="auto"/>
        <w:left w:val="none" w:sz="0" w:space="0" w:color="auto"/>
        <w:bottom w:val="none" w:sz="0" w:space="0" w:color="auto"/>
        <w:right w:val="none" w:sz="0" w:space="0" w:color="auto"/>
      </w:divBdr>
    </w:div>
    <w:div w:id="912852765">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071007365">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216820527">
      <w:bodyDiv w:val="1"/>
      <w:marLeft w:val="0"/>
      <w:marRight w:val="0"/>
      <w:marTop w:val="0"/>
      <w:marBottom w:val="0"/>
      <w:divBdr>
        <w:top w:val="none" w:sz="0" w:space="0" w:color="auto"/>
        <w:left w:val="none" w:sz="0" w:space="0" w:color="auto"/>
        <w:bottom w:val="none" w:sz="0" w:space="0" w:color="auto"/>
        <w:right w:val="none" w:sz="0" w:space="0" w:color="auto"/>
      </w:divBdr>
    </w:div>
    <w:div w:id="1354720612">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0260">
      <w:bodyDiv w:val="1"/>
      <w:marLeft w:val="0"/>
      <w:marRight w:val="0"/>
      <w:marTop w:val="0"/>
      <w:marBottom w:val="0"/>
      <w:divBdr>
        <w:top w:val="none" w:sz="0" w:space="0" w:color="auto"/>
        <w:left w:val="none" w:sz="0" w:space="0" w:color="auto"/>
        <w:bottom w:val="none" w:sz="0" w:space="0" w:color="auto"/>
        <w:right w:val="none" w:sz="0" w:space="0" w:color="auto"/>
      </w:divBdr>
    </w:div>
    <w:div w:id="1513490210">
      <w:bodyDiv w:val="1"/>
      <w:marLeft w:val="0"/>
      <w:marRight w:val="0"/>
      <w:marTop w:val="0"/>
      <w:marBottom w:val="0"/>
      <w:divBdr>
        <w:top w:val="none" w:sz="0" w:space="0" w:color="auto"/>
        <w:left w:val="none" w:sz="0" w:space="0" w:color="auto"/>
        <w:bottom w:val="none" w:sz="0" w:space="0" w:color="auto"/>
        <w:right w:val="none" w:sz="0" w:space="0" w:color="auto"/>
      </w:divBdr>
    </w:div>
    <w:div w:id="1565412884">
      <w:bodyDiv w:val="1"/>
      <w:marLeft w:val="0"/>
      <w:marRight w:val="0"/>
      <w:marTop w:val="0"/>
      <w:marBottom w:val="0"/>
      <w:divBdr>
        <w:top w:val="none" w:sz="0" w:space="0" w:color="auto"/>
        <w:left w:val="none" w:sz="0" w:space="0" w:color="auto"/>
        <w:bottom w:val="none" w:sz="0" w:space="0" w:color="auto"/>
        <w:right w:val="none" w:sz="0" w:space="0" w:color="auto"/>
      </w:divBdr>
    </w:div>
    <w:div w:id="1590655280">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071952391">
      <w:bodyDiv w:val="1"/>
      <w:marLeft w:val="0"/>
      <w:marRight w:val="0"/>
      <w:marTop w:val="0"/>
      <w:marBottom w:val="0"/>
      <w:divBdr>
        <w:top w:val="none" w:sz="0" w:space="0" w:color="auto"/>
        <w:left w:val="none" w:sz="0" w:space="0" w:color="auto"/>
        <w:bottom w:val="none" w:sz="0" w:space="0" w:color="auto"/>
        <w:right w:val="none" w:sz="0" w:space="0" w:color="auto"/>
      </w:divBdr>
    </w:div>
    <w:div w:id="2124231492">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von.cc/admissions" TargetMode="External"/><Relationship Id="rId18" Type="http://schemas.openxmlformats.org/officeDocument/2006/relationships/hyperlink" Target="http://www.devon.gov.uk/admissionsonline" TargetMode="External"/><Relationship Id="rId26" Type="http://schemas.openxmlformats.org/officeDocument/2006/relationships/hyperlink" Target="http://devon.cc/admissionarrangements" TargetMode="External"/><Relationship Id="rId39" Type="http://schemas.openxmlformats.org/officeDocument/2006/relationships/hyperlink" Target="https://www.gov.uk/school-discipline-exclusions/exclusions" TargetMode="External"/><Relationship Id="rId3" Type="http://schemas.openxmlformats.org/officeDocument/2006/relationships/styles" Target="styles.xml"/><Relationship Id="rId21" Type="http://schemas.openxmlformats.org/officeDocument/2006/relationships/hyperlink" Target="http://www.torbay.gov.uk/schooladmissions.htm" TargetMode="External"/><Relationship Id="rId34" Type="http://schemas.openxmlformats.org/officeDocument/2006/relationships/footer" Target="footer1.xm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von.cc/admissionsonline" TargetMode="External"/><Relationship Id="rId17" Type="http://schemas.openxmlformats.org/officeDocument/2006/relationships/hyperlink" Target="http://www.torbay.gov.uk/schools-and-learning/admissions/" TargetMode="External"/><Relationship Id="rId25" Type="http://schemas.openxmlformats.org/officeDocument/2006/relationships/hyperlink" Target="mailto:admissions@devon.gov.uk" TargetMode="External"/><Relationship Id="rId33" Type="http://schemas.openxmlformats.org/officeDocument/2006/relationships/hyperlink" Target="http://www.education.gov.uk/schoolsadjudicator" TargetMode="External"/><Relationship Id="rId38" Type="http://schemas.openxmlformats.org/officeDocument/2006/relationships/hyperlink" Target="https://www.gov.uk/children-with-special-educational-need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organisations/office-of-the-schools-adjudicator" TargetMode="External"/><Relationship Id="rId20" Type="http://schemas.openxmlformats.org/officeDocument/2006/relationships/hyperlink" Target="mailto:pupil.services@torbay.gov.uk" TargetMode="External"/><Relationship Id="rId29" Type="http://schemas.openxmlformats.org/officeDocument/2006/relationships/hyperlink" Target="http://devon.cc/schooltransport"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gs.co.uk" TargetMode="External"/><Relationship Id="rId24" Type="http://schemas.openxmlformats.org/officeDocument/2006/relationships/hyperlink" Target="mailto:admissions@devon.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gov.uk/schools-admissions/admissions-criteria" TargetMode="External"/><Relationship Id="rId40" Type="http://schemas.openxmlformats.org/officeDocument/2006/relationships/header" Target="head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school-admissions-appeals-code" TargetMode="External"/><Relationship Id="rId23" Type="http://schemas.openxmlformats.org/officeDocument/2006/relationships/hyperlink" Target="mailto:primaryschool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gov.uk/national-curriculum" TargetMode="External"/><Relationship Id="rId49" Type="http://schemas.microsoft.com/office/2016/09/relationships/commentsIds" Target="commentsIds.xml"/><Relationship Id="rId10" Type="http://schemas.openxmlformats.org/officeDocument/2006/relationships/hyperlink" Target="mailto:icc@ivybridge.devon.sch.uk" TargetMode="External"/><Relationship Id="rId19" Type="http://schemas.openxmlformats.org/officeDocument/2006/relationships/hyperlink" Target="http://devon.cc/schoolsifs" TargetMode="External"/><Relationship Id="rId31" Type="http://schemas.openxmlformats.org/officeDocument/2006/relationships/hyperlink" Target="http://www.education.gov.uk"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enquiries@tbgs.torbay.sch.uk" TargetMode="External"/><Relationship Id="rId14" Type="http://schemas.openxmlformats.org/officeDocument/2006/relationships/hyperlink" Target="https://www.gov.uk/government/publications/school-admissions-code--2" TargetMode="External"/><Relationship Id="rId22" Type="http://schemas.openxmlformats.org/officeDocument/2006/relationships/hyperlink" Target="mailto:governance.support@torbay.gov.uk" TargetMode="External"/><Relationship Id="rId27" Type="http://schemas.openxmlformats.org/officeDocument/2006/relationships/hyperlink" Target="http://devon.cc/admissions" TargetMode="External"/><Relationship Id="rId30" Type="http://schemas.openxmlformats.org/officeDocument/2006/relationships/hyperlink" Target="mailto:enquiries@ceas.detsa.co.uk" TargetMode="External"/><Relationship Id="rId35" Type="http://schemas.openxmlformats.org/officeDocument/2006/relationships/hyperlink" Target="https://www.gov.uk/government/policies/raising-the-achievement-of-disadvantaged-children/supporting-pages/pupil-premium" TargetMode="External"/><Relationship Id="rId4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678A-B27B-4498-9461-826DA5D7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9057</Words>
  <Characters>51625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60561</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Devon School Admissions Service</dc:creator>
  <cp:lastModifiedBy>Mr P Lawrence</cp:lastModifiedBy>
  <cp:revision>8</cp:revision>
  <cp:lastPrinted>2018-11-26T14:44:00Z</cp:lastPrinted>
  <dcterms:created xsi:type="dcterms:W3CDTF">2020-01-06T11:08:00Z</dcterms:created>
  <dcterms:modified xsi:type="dcterms:W3CDTF">2020-05-20T14:13:00Z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-1412567252</vt:i4>
  </property>
  <property fmtid="{D5CDD505-2E9C-101B-9397-08002B2CF9AE}" pid="3" name="_NewReviewCycle">
    <vt:lpwstr/>
  </property>
  <property fmtid="{D5CDD505-2E9C-101B-9397-08002B2CF9AE}" pid="4" name="_EmailSubject">
    <vt:lpwstr>Updated documents - admissions</vt:lpwstr>
  </property>
  <property fmtid="{D5CDD505-2E9C-101B-9397-08002B2CF9AE}" pid="5" name="_AuthorEmail">
    <vt:lpwstr>Tricia.Harwood@torbay.gov.uk</vt:lpwstr>
  </property>
  <property fmtid="{D5CDD505-2E9C-101B-9397-08002B2CF9AE}" pid="6" name="_AuthorEmailDisplayName">
    <vt:lpwstr>Harwood, Tricia</vt:lpwstr>
  </property>
</Properties>
</file>