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DBE" w:rsidRPr="00CB0021" w:rsidRDefault="006D6D43" w:rsidP="00694E84">
      <w:pPr>
        <w:spacing w:line="276" w:lineRule="auto"/>
        <w:jc w:val="both"/>
        <w:rPr>
          <w:rFonts w:ascii="Arial" w:eastAsia="Arial" w:hAnsi="Arial" w:cs="Arial"/>
          <w:b/>
          <w:color w:val="00B050"/>
          <w:sz w:val="32"/>
          <w:szCs w:val="32"/>
        </w:rPr>
      </w:pPr>
      <w:bookmarkStart w:id="0" w:name="_GoBack"/>
      <w:bookmarkEnd w:id="0"/>
      <w:r w:rsidRPr="00CB0021">
        <w:rPr>
          <w:rFonts w:ascii="Arial" w:hAnsi="Arial" w:cs="Arial"/>
          <w:noProof/>
          <w:sz w:val="20"/>
        </w:rPr>
        <w:drawing>
          <wp:anchor distT="0" distB="0" distL="114300" distR="114300" simplePos="0" relativeHeight="251624959" behindDoc="1" locked="0" layoutInCell="0" allowOverlap="1">
            <wp:simplePos x="0" y="0"/>
            <wp:positionH relativeFrom="page">
              <wp:posOffset>723905</wp:posOffset>
            </wp:positionH>
            <wp:positionV relativeFrom="page">
              <wp:posOffset>723905</wp:posOffset>
            </wp:positionV>
            <wp:extent cx="1830705" cy="772160"/>
            <wp:effectExtent l="19050" t="0" r="0" b="0"/>
            <wp:wrapNone/>
            <wp:docPr id="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private/var/mobile/Containers/Data/Application/7D9BD93A-5BC1-4891-854F-3D717B4CBD29/tmp/Polaris/image1.png"/>
                    <pic:cNvPicPr preferRelativeResize="0">
                      <a:picLocks noChangeAspect="1" noChangeArrowheads="1"/>
                    </pic:cNvPicPr>
                  </pic:nvPicPr>
                  <pic:blipFill>
                    <a:blip r:embed="rId6" cstate="print"/>
                    <a:srcRect/>
                    <a:stretch>
                      <a:fillRect/>
                    </a:stretch>
                  </pic:blipFill>
                  <pic:spPr>
                    <a:xfrm>
                      <a:off x="0" y="0"/>
                      <a:ext cx="1831340" cy="772795"/>
                    </a:xfrm>
                    <a:prstGeom prst="rect">
                      <a:avLst/>
                    </a:prstGeom>
                    <a:noFill/>
                    <a:ln cap="flat"/>
                  </pic:spPr>
                </pic:pic>
              </a:graphicData>
            </a:graphic>
          </wp:anchor>
        </w:drawing>
      </w:r>
    </w:p>
    <w:p w:rsidR="006B5DBE" w:rsidRPr="00CB0021" w:rsidRDefault="006B5DBE" w:rsidP="00694E84">
      <w:pPr>
        <w:spacing w:line="276" w:lineRule="auto"/>
        <w:jc w:val="both"/>
        <w:rPr>
          <w:rFonts w:ascii="Arial" w:eastAsia="Arial" w:hAnsi="Arial" w:cs="Arial"/>
          <w:b/>
          <w:color w:val="00B050"/>
          <w:sz w:val="32"/>
          <w:szCs w:val="32"/>
        </w:rPr>
      </w:pPr>
    </w:p>
    <w:p w:rsidR="004C0253" w:rsidRPr="00DE0B1F" w:rsidRDefault="004C0253" w:rsidP="004C0253">
      <w:pPr>
        <w:jc w:val="center"/>
        <w:rPr>
          <w:rFonts w:ascii="Arial" w:hAnsi="Arial" w:cs="Arial"/>
          <w:b/>
          <w:color w:val="00B050"/>
          <w:sz w:val="32"/>
          <w:szCs w:val="32"/>
        </w:rPr>
      </w:pPr>
      <w:r>
        <w:rPr>
          <w:rFonts w:ascii="Arial" w:hAnsi="Arial" w:cs="Arial"/>
          <w:b/>
          <w:color w:val="00B050"/>
          <w:sz w:val="32"/>
          <w:szCs w:val="32"/>
        </w:rPr>
        <w:t>Secondary School Admissions 2020/2021</w:t>
      </w:r>
    </w:p>
    <w:p w:rsidR="004C0253" w:rsidRDefault="004C0253" w:rsidP="004C0253">
      <w:pPr>
        <w:jc w:val="center"/>
        <w:rPr>
          <w:rFonts w:ascii="Arial" w:hAnsi="Arial" w:cs="Arial"/>
          <w:b/>
          <w:color w:val="00B050"/>
          <w:sz w:val="32"/>
          <w:szCs w:val="32"/>
        </w:rPr>
      </w:pPr>
      <w:r w:rsidRPr="00DE0B1F">
        <w:rPr>
          <w:rFonts w:ascii="Arial" w:hAnsi="Arial" w:cs="Arial"/>
          <w:b/>
          <w:color w:val="00B050"/>
          <w:sz w:val="32"/>
          <w:szCs w:val="32"/>
        </w:rPr>
        <w:t xml:space="preserve">Post-16 </w:t>
      </w:r>
      <w:r>
        <w:rPr>
          <w:rFonts w:ascii="Arial" w:hAnsi="Arial" w:cs="Arial"/>
          <w:b/>
          <w:color w:val="00B050"/>
          <w:sz w:val="32"/>
          <w:szCs w:val="32"/>
        </w:rPr>
        <w:t>(Year 12 onward)</w:t>
      </w:r>
    </w:p>
    <w:p w:rsidR="006B5DBE" w:rsidRPr="00CB0021" w:rsidRDefault="006B5DBE" w:rsidP="00694E84">
      <w:pPr>
        <w:spacing w:line="276" w:lineRule="auto"/>
        <w:jc w:val="both"/>
        <w:rPr>
          <w:rFonts w:ascii="Arial" w:eastAsia="Arial" w:hAnsi="Arial" w:cs="Arial"/>
          <w:b/>
          <w:color w:val="00B050"/>
          <w:sz w:val="32"/>
          <w:szCs w:val="32"/>
        </w:rPr>
      </w:pPr>
    </w:p>
    <w:p w:rsidR="004C0253" w:rsidRDefault="004C0253" w:rsidP="004C0253">
      <w:pPr>
        <w:pStyle w:val="Heading4"/>
        <w:spacing w:before="0"/>
        <w:jc w:val="both"/>
        <w:rPr>
          <w:rFonts w:ascii="Arial" w:hAnsi="Arial" w:cs="Arial"/>
          <w:i w:val="0"/>
          <w:color w:val="auto"/>
        </w:rPr>
      </w:pPr>
      <w:r w:rsidRPr="007F43D3">
        <w:rPr>
          <w:rFonts w:ascii="Arial" w:hAnsi="Arial" w:cs="Arial"/>
          <w:i w:val="0"/>
          <w:color w:val="auto"/>
        </w:rPr>
        <w:t>For post-16 courses you should apply directly to your preferred school/college.</w:t>
      </w:r>
      <w:r>
        <w:rPr>
          <w:rFonts w:ascii="Arial" w:hAnsi="Arial" w:cs="Arial"/>
          <w:i w:val="0"/>
          <w:color w:val="auto"/>
        </w:rPr>
        <w:t xml:space="preserve"> Summaries of a</w:t>
      </w:r>
      <w:r w:rsidRPr="007F43D3">
        <w:rPr>
          <w:rFonts w:ascii="Arial" w:hAnsi="Arial" w:cs="Arial"/>
          <w:i w:val="0"/>
          <w:color w:val="auto"/>
        </w:rPr>
        <w:t xml:space="preserve">dmission </w:t>
      </w:r>
      <w:r>
        <w:rPr>
          <w:rFonts w:ascii="Arial" w:hAnsi="Arial" w:cs="Arial"/>
          <w:i w:val="0"/>
          <w:color w:val="auto"/>
        </w:rPr>
        <w:t>arrangements</w:t>
      </w:r>
      <w:r w:rsidRPr="007F43D3">
        <w:rPr>
          <w:rFonts w:ascii="Arial" w:hAnsi="Arial" w:cs="Arial"/>
          <w:i w:val="0"/>
          <w:color w:val="auto"/>
        </w:rPr>
        <w:t xml:space="preserve"> for year 12 students in Torbay schools are included in this supplement. </w:t>
      </w:r>
      <w:r>
        <w:rPr>
          <w:rFonts w:ascii="Arial" w:hAnsi="Arial" w:cs="Arial"/>
          <w:i w:val="0"/>
          <w:color w:val="auto"/>
        </w:rPr>
        <w:t>For full policies please see individual school web sites (for contact details see below</w:t>
      </w:r>
      <w:r w:rsidRPr="007F43D3">
        <w:rPr>
          <w:rFonts w:ascii="Arial" w:hAnsi="Arial" w:cs="Arial"/>
          <w:i w:val="0"/>
          <w:color w:val="auto"/>
        </w:rPr>
        <w:t>). For information about local Further Education colleges please go directly to their web sites.</w:t>
      </w:r>
      <w:r>
        <w:rPr>
          <w:rFonts w:ascii="Arial" w:hAnsi="Arial" w:cs="Arial"/>
          <w:i w:val="0"/>
          <w:color w:val="auto"/>
        </w:rPr>
        <w:t xml:space="preserve"> For information about post-16 provision in Devon, please look at Devon County Council’s web site. You will need to look at individual school policies for definitions of terms.</w:t>
      </w:r>
    </w:p>
    <w:p w:rsidR="004C0253" w:rsidRDefault="004C0253">
      <w:pPr>
        <w:rPr>
          <w:rFonts w:ascii="Arial" w:eastAsiaTheme="majorEastAsia" w:hAnsi="Arial" w:cs="Arial"/>
          <w:iCs/>
        </w:rPr>
      </w:pPr>
      <w:r>
        <w:rPr>
          <w:rFonts w:ascii="Arial" w:hAnsi="Arial" w:cs="Arial"/>
          <w:i/>
        </w:rPr>
        <w:br w:type="page"/>
      </w:r>
    </w:p>
    <w:tbl>
      <w:tblPr>
        <w:tblStyle w:val="TableGrid"/>
        <w:tblW w:w="0" w:type="auto"/>
        <w:tblLook w:val="04A0" w:firstRow="1" w:lastRow="0" w:firstColumn="1" w:lastColumn="0" w:noHBand="0" w:noVBand="1"/>
      </w:tblPr>
      <w:tblGrid>
        <w:gridCol w:w="1867"/>
        <w:gridCol w:w="7149"/>
      </w:tblGrid>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lastRenderedPageBreak/>
              <w:t>School Name</w:t>
            </w:r>
          </w:p>
        </w:tc>
        <w:tc>
          <w:tcPr>
            <w:tcW w:w="7149" w:type="dxa"/>
          </w:tcPr>
          <w:p w:rsidR="001C556D" w:rsidRPr="00CB0021" w:rsidRDefault="00777DFE" w:rsidP="00777DFE">
            <w:pPr>
              <w:rPr>
                <w:rFonts w:ascii="Arial" w:hAnsi="Arial" w:cs="Arial"/>
                <w:b/>
                <w:sz w:val="32"/>
                <w:szCs w:val="32"/>
              </w:rPr>
            </w:pPr>
            <w:r w:rsidRPr="00CB0021">
              <w:rPr>
                <w:rFonts w:ascii="Arial" w:hAnsi="Arial" w:cs="Arial"/>
                <w:b/>
                <w:color w:val="00B050"/>
                <w:sz w:val="32"/>
                <w:szCs w:val="32"/>
              </w:rPr>
              <w:t>Brixham College</w:t>
            </w:r>
          </w:p>
        </w:tc>
      </w:tr>
      <w:tr w:rsidR="00DC1E8C" w:rsidRPr="00CB0021" w:rsidTr="00777DFE">
        <w:tc>
          <w:tcPr>
            <w:tcW w:w="1867" w:type="dxa"/>
          </w:tcPr>
          <w:p w:rsidR="00DC1E8C" w:rsidRPr="00CB0021" w:rsidRDefault="00DC1E8C" w:rsidP="00777DFE">
            <w:pPr>
              <w:rPr>
                <w:rFonts w:ascii="Arial" w:hAnsi="Arial" w:cs="Arial"/>
              </w:rPr>
            </w:pPr>
            <w:r w:rsidRPr="00CB0021">
              <w:rPr>
                <w:rFonts w:ascii="Arial" w:hAnsi="Arial" w:cs="Arial"/>
              </w:rPr>
              <w:t>Key information</w:t>
            </w:r>
          </w:p>
        </w:tc>
        <w:tc>
          <w:tcPr>
            <w:tcW w:w="7149" w:type="dxa"/>
          </w:tcPr>
          <w:p w:rsidR="00DC1E8C" w:rsidRPr="00CB0021" w:rsidRDefault="00DC1E8C" w:rsidP="004C0253">
            <w:pPr>
              <w:jc w:val="both"/>
              <w:rPr>
                <w:rFonts w:ascii="Arial" w:hAnsi="Arial" w:cs="Arial"/>
              </w:rPr>
            </w:pPr>
            <w:r w:rsidRPr="00CB0021">
              <w:rPr>
                <w:rFonts w:ascii="Arial" w:eastAsia="Times New Roman" w:hAnsi="Arial" w:cs="Arial"/>
              </w:rPr>
              <w:t xml:space="preserve">Brixham College </w:t>
            </w:r>
            <w:r w:rsidR="004C0253">
              <w:rPr>
                <w:rFonts w:ascii="Arial" w:eastAsia="Times New Roman" w:hAnsi="Arial" w:cs="Arial"/>
              </w:rPr>
              <w:t>encourages applications from students currently at the College as well as students from other institutions. Admission to particular courses will depend on availability of places and a student’s prior attainment at GCSE. Our policy is to ensure that students accepted into the sixth form can be placed in appropriate courses where they are likely to succeed.</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Address</w:t>
            </w:r>
          </w:p>
        </w:tc>
        <w:tc>
          <w:tcPr>
            <w:tcW w:w="7149" w:type="dxa"/>
          </w:tcPr>
          <w:p w:rsidR="001C556D" w:rsidRPr="00CB0021" w:rsidRDefault="00777DFE" w:rsidP="00777DFE">
            <w:pPr>
              <w:rPr>
                <w:rFonts w:ascii="Arial" w:hAnsi="Arial" w:cs="Arial"/>
              </w:rPr>
            </w:pPr>
            <w:r w:rsidRPr="00CB0021">
              <w:rPr>
                <w:rFonts w:ascii="Arial" w:hAnsi="Arial" w:cs="Arial"/>
              </w:rPr>
              <w:t>Higher Ranscombe Road, Brixham TQ5 9HF</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Telephone</w:t>
            </w:r>
          </w:p>
        </w:tc>
        <w:tc>
          <w:tcPr>
            <w:tcW w:w="7149" w:type="dxa"/>
          </w:tcPr>
          <w:p w:rsidR="001C556D" w:rsidRPr="00CB0021" w:rsidRDefault="00777DFE" w:rsidP="00777DFE">
            <w:pPr>
              <w:rPr>
                <w:rFonts w:ascii="Arial" w:hAnsi="Arial" w:cs="Arial"/>
              </w:rPr>
            </w:pPr>
            <w:r w:rsidRPr="00CB0021">
              <w:rPr>
                <w:rFonts w:ascii="Arial" w:hAnsi="Arial" w:cs="Arial"/>
              </w:rPr>
              <w:t>01803 858271</w:t>
            </w:r>
          </w:p>
        </w:tc>
      </w:tr>
      <w:tr w:rsidR="001C556D" w:rsidRPr="00CB0021" w:rsidTr="00777DFE">
        <w:trPr>
          <w:trHeight w:val="372"/>
        </w:trPr>
        <w:tc>
          <w:tcPr>
            <w:tcW w:w="1867" w:type="dxa"/>
          </w:tcPr>
          <w:p w:rsidR="001C556D" w:rsidRPr="00CB0021" w:rsidRDefault="001C556D" w:rsidP="00777DFE">
            <w:pPr>
              <w:rPr>
                <w:rFonts w:ascii="Arial" w:hAnsi="Arial" w:cs="Arial"/>
              </w:rPr>
            </w:pPr>
            <w:r w:rsidRPr="00CB0021">
              <w:rPr>
                <w:rFonts w:ascii="Arial" w:hAnsi="Arial" w:cs="Arial"/>
              </w:rPr>
              <w:t>Email</w:t>
            </w:r>
          </w:p>
        </w:tc>
        <w:tc>
          <w:tcPr>
            <w:tcW w:w="7149" w:type="dxa"/>
          </w:tcPr>
          <w:p w:rsidR="001C556D" w:rsidRPr="00CB0021" w:rsidRDefault="00777DFE" w:rsidP="00777DFE">
            <w:pPr>
              <w:rPr>
                <w:rFonts w:ascii="Arial" w:hAnsi="Arial" w:cs="Arial"/>
              </w:rPr>
            </w:pPr>
            <w:r w:rsidRPr="00CB0021">
              <w:rPr>
                <w:rFonts w:ascii="Arial" w:hAnsi="Arial" w:cs="Arial"/>
              </w:rPr>
              <w:t>admin@brixhamcollege.co.uk</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Headteacher</w:t>
            </w:r>
          </w:p>
        </w:tc>
        <w:tc>
          <w:tcPr>
            <w:tcW w:w="7149" w:type="dxa"/>
          </w:tcPr>
          <w:p w:rsidR="001C556D" w:rsidRPr="00CB0021" w:rsidRDefault="00777DFE" w:rsidP="00777DFE">
            <w:pPr>
              <w:rPr>
                <w:rFonts w:ascii="Arial" w:hAnsi="Arial" w:cs="Arial"/>
              </w:rPr>
            </w:pPr>
            <w:r w:rsidRPr="00CB0021">
              <w:rPr>
                <w:rFonts w:ascii="Arial" w:hAnsi="Arial" w:cs="Arial"/>
              </w:rPr>
              <w:t>Mr M Eager</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Type of school</w:t>
            </w:r>
          </w:p>
        </w:tc>
        <w:tc>
          <w:tcPr>
            <w:tcW w:w="7149" w:type="dxa"/>
          </w:tcPr>
          <w:p w:rsidR="001C556D" w:rsidRPr="00CB0021" w:rsidRDefault="00777DFE" w:rsidP="00777DFE">
            <w:pPr>
              <w:rPr>
                <w:rFonts w:ascii="Arial" w:hAnsi="Arial" w:cs="Arial"/>
              </w:rPr>
            </w:pPr>
            <w:r w:rsidRPr="00CB0021">
              <w:rPr>
                <w:rFonts w:ascii="Arial" w:hAnsi="Arial" w:cs="Arial"/>
              </w:rPr>
              <w:t>11-18 Academy</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Places available</w:t>
            </w:r>
          </w:p>
        </w:tc>
        <w:tc>
          <w:tcPr>
            <w:tcW w:w="7149" w:type="dxa"/>
          </w:tcPr>
          <w:p w:rsidR="001C556D" w:rsidRPr="00CB0021" w:rsidRDefault="004C0253" w:rsidP="00777DFE">
            <w:pPr>
              <w:rPr>
                <w:rFonts w:ascii="Arial" w:hAnsi="Arial" w:cs="Arial"/>
              </w:rPr>
            </w:pPr>
            <w:r>
              <w:rPr>
                <w:rFonts w:ascii="Arial" w:hAnsi="Arial" w:cs="Arial"/>
              </w:rPr>
              <w:t>90</w:t>
            </w:r>
          </w:p>
        </w:tc>
      </w:tr>
      <w:tr w:rsidR="004C0253" w:rsidRPr="00CB0021" w:rsidTr="00777DFE">
        <w:tc>
          <w:tcPr>
            <w:tcW w:w="1867" w:type="dxa"/>
          </w:tcPr>
          <w:p w:rsidR="004C0253" w:rsidRPr="00CB0021" w:rsidRDefault="004C0253" w:rsidP="00777DFE">
            <w:pPr>
              <w:rPr>
                <w:rFonts w:ascii="Arial" w:hAnsi="Arial" w:cs="Arial"/>
              </w:rPr>
            </w:pPr>
            <w:r>
              <w:rPr>
                <w:rFonts w:ascii="Arial" w:hAnsi="Arial" w:cs="Arial"/>
              </w:rPr>
              <w:t>Admissions procedure</w:t>
            </w:r>
          </w:p>
        </w:tc>
        <w:tc>
          <w:tcPr>
            <w:tcW w:w="7149" w:type="dxa"/>
          </w:tcPr>
          <w:p w:rsidR="004C0253" w:rsidRDefault="004C0253" w:rsidP="00777DFE">
            <w:pPr>
              <w:rPr>
                <w:rFonts w:ascii="Arial" w:hAnsi="Arial" w:cs="Arial"/>
              </w:rPr>
            </w:pPr>
            <w:r>
              <w:rPr>
                <w:rFonts w:ascii="Arial" w:hAnsi="Arial" w:cs="Arial"/>
              </w:rPr>
              <w:t>All applicants are required to complete the application form and send this to the sixth form administrator by the designated date. See the sixth form prospectus on the college web site for details of the process. All applicants who have been offered a place are required to attend the sixth form induction programme in July and sign up for courses on results day.</w:t>
            </w:r>
          </w:p>
          <w:p w:rsidR="004C0253" w:rsidRDefault="004C0253" w:rsidP="00777DFE">
            <w:pPr>
              <w:rPr>
                <w:rFonts w:ascii="Arial" w:hAnsi="Arial" w:cs="Arial"/>
              </w:rPr>
            </w:pPr>
            <w:r>
              <w:rPr>
                <w:rFonts w:ascii="Arial" w:hAnsi="Arial" w:cs="Arial"/>
              </w:rPr>
              <w:t>Students should achieve at least 5 Level 4 grades (or equivalent) in their GCSE subjects including English and Maths. Certain subjects have specific entry requirements. Students who have not achieved Level 4 in English and/or Maths will be required to re-sit these two courses in year 12.</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Oversubscription criteria</w:t>
            </w:r>
          </w:p>
        </w:tc>
        <w:tc>
          <w:tcPr>
            <w:tcW w:w="7149" w:type="dxa"/>
          </w:tcPr>
          <w:p w:rsidR="004C0253" w:rsidRDefault="004C0253" w:rsidP="004C0253">
            <w:pPr>
              <w:jc w:val="both"/>
              <w:rPr>
                <w:rFonts w:ascii="Arial" w:eastAsia="Arial" w:hAnsi="Arial" w:cs="Arial"/>
              </w:rPr>
            </w:pPr>
            <w:r>
              <w:rPr>
                <w:rFonts w:ascii="Arial" w:eastAsia="Arial" w:hAnsi="Arial" w:cs="Arial"/>
              </w:rPr>
              <w:t>Where students meet the admissions requirements and where there are spaces in courses that the applicant wishes to take, places will be offered in the following order of priority:</w:t>
            </w:r>
          </w:p>
          <w:p w:rsidR="004C0253" w:rsidRPr="004C0253" w:rsidRDefault="004C0253" w:rsidP="004C0253">
            <w:pPr>
              <w:pStyle w:val="ListParagraph"/>
              <w:numPr>
                <w:ilvl w:val="0"/>
                <w:numId w:val="34"/>
              </w:numPr>
              <w:jc w:val="both"/>
              <w:rPr>
                <w:rFonts w:ascii="Arial" w:eastAsia="Arial" w:hAnsi="Arial" w:cs="Arial"/>
              </w:rPr>
            </w:pPr>
            <w:r>
              <w:rPr>
                <w:rFonts w:ascii="Arial" w:eastAsia="Malgun Gothic" w:hAnsi="Arial" w:cs="Arial"/>
              </w:rPr>
              <w:t>Looked after children and previously looked after children</w:t>
            </w:r>
          </w:p>
          <w:p w:rsidR="004C0253" w:rsidRPr="004C0253" w:rsidRDefault="004C0253" w:rsidP="004C0253">
            <w:pPr>
              <w:pStyle w:val="ListParagraph"/>
              <w:numPr>
                <w:ilvl w:val="0"/>
                <w:numId w:val="34"/>
              </w:numPr>
              <w:jc w:val="both"/>
              <w:rPr>
                <w:rFonts w:ascii="Arial" w:eastAsia="Arial" w:hAnsi="Arial" w:cs="Arial"/>
              </w:rPr>
            </w:pPr>
            <w:r>
              <w:rPr>
                <w:rFonts w:ascii="Arial" w:eastAsia="Malgun Gothic" w:hAnsi="Arial" w:cs="Arial"/>
              </w:rPr>
              <w:t>Students with Special Educational Needs</w:t>
            </w:r>
          </w:p>
          <w:p w:rsidR="004C0253" w:rsidRPr="004C0253" w:rsidRDefault="004C0253" w:rsidP="004C0253">
            <w:pPr>
              <w:pStyle w:val="ListParagraph"/>
              <w:numPr>
                <w:ilvl w:val="0"/>
                <w:numId w:val="34"/>
              </w:numPr>
              <w:jc w:val="both"/>
              <w:rPr>
                <w:rFonts w:ascii="Arial" w:eastAsia="Arial" w:hAnsi="Arial" w:cs="Arial"/>
              </w:rPr>
            </w:pPr>
            <w:r>
              <w:rPr>
                <w:rFonts w:ascii="Arial" w:eastAsia="Malgun Gothic" w:hAnsi="Arial" w:cs="Arial"/>
              </w:rPr>
              <w:t>Internal applicants</w:t>
            </w:r>
          </w:p>
          <w:p w:rsidR="001C556D" w:rsidRPr="004C0253" w:rsidRDefault="004C0253" w:rsidP="004C0253">
            <w:pPr>
              <w:pStyle w:val="ListParagraph"/>
              <w:numPr>
                <w:ilvl w:val="0"/>
                <w:numId w:val="34"/>
              </w:numPr>
              <w:jc w:val="both"/>
              <w:rPr>
                <w:rFonts w:ascii="Arial" w:eastAsia="Arial" w:hAnsi="Arial" w:cs="Arial"/>
              </w:rPr>
            </w:pPr>
            <w:r>
              <w:rPr>
                <w:rFonts w:ascii="Arial" w:eastAsia="Malgun Gothic" w:hAnsi="Arial" w:cs="Arial"/>
              </w:rPr>
              <w:t>External applicants</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Tie-breaker</w:t>
            </w:r>
          </w:p>
        </w:tc>
        <w:tc>
          <w:tcPr>
            <w:tcW w:w="7149" w:type="dxa"/>
          </w:tcPr>
          <w:p w:rsidR="001C556D" w:rsidRPr="00CB0021" w:rsidRDefault="004C0253" w:rsidP="00777DFE">
            <w:pPr>
              <w:jc w:val="both"/>
              <w:rPr>
                <w:rFonts w:ascii="Arial" w:eastAsia="Arial" w:hAnsi="Arial" w:cs="Arial"/>
              </w:rPr>
            </w:pPr>
            <w:r>
              <w:rPr>
                <w:rFonts w:ascii="Arial" w:eastAsia="Arial" w:hAnsi="Arial" w:cs="Arial"/>
              </w:rPr>
              <w:t>For each category, priority will be given to students living nearest to the College as measured by the shortest designated route.</w:t>
            </w:r>
          </w:p>
        </w:tc>
      </w:tr>
      <w:tr w:rsidR="003F301C" w:rsidRPr="00CB0021" w:rsidTr="00777DFE">
        <w:trPr>
          <w:trHeight w:val="42"/>
        </w:trPr>
        <w:tc>
          <w:tcPr>
            <w:tcW w:w="1867" w:type="dxa"/>
          </w:tcPr>
          <w:p w:rsidR="003F301C" w:rsidRPr="00CB0021" w:rsidRDefault="003F301C" w:rsidP="00777DFE">
            <w:pPr>
              <w:rPr>
                <w:rFonts w:ascii="Arial" w:hAnsi="Arial" w:cs="Arial"/>
              </w:rPr>
            </w:pPr>
            <w:r w:rsidRPr="00CB0021">
              <w:rPr>
                <w:rFonts w:ascii="Arial" w:hAnsi="Arial" w:cs="Arial"/>
              </w:rPr>
              <w:t>In Year admissions</w:t>
            </w:r>
          </w:p>
        </w:tc>
        <w:tc>
          <w:tcPr>
            <w:tcW w:w="7149" w:type="dxa"/>
          </w:tcPr>
          <w:p w:rsidR="003F301C" w:rsidRDefault="004C0253" w:rsidP="004C0253">
            <w:pPr>
              <w:jc w:val="both"/>
              <w:rPr>
                <w:rFonts w:ascii="Arial" w:eastAsia="Times New Roman" w:hAnsi="Arial" w:cs="Arial"/>
              </w:rPr>
            </w:pPr>
            <w:r>
              <w:rPr>
                <w:rFonts w:ascii="Arial" w:eastAsia="Times New Roman" w:hAnsi="Arial" w:cs="Arial"/>
              </w:rPr>
              <w:t>External students wishing to be admitted to Year 13 should submit an application form and following the receipt of this, the college will:</w:t>
            </w:r>
          </w:p>
          <w:p w:rsidR="004C0253" w:rsidRDefault="004C0253" w:rsidP="004C0253">
            <w:pPr>
              <w:pStyle w:val="ListParagraph"/>
              <w:numPr>
                <w:ilvl w:val="0"/>
                <w:numId w:val="35"/>
              </w:numPr>
              <w:jc w:val="both"/>
              <w:rPr>
                <w:rFonts w:ascii="Arial" w:eastAsia="Times New Roman" w:hAnsi="Arial" w:cs="Arial"/>
              </w:rPr>
            </w:pPr>
            <w:r>
              <w:rPr>
                <w:rFonts w:ascii="Arial" w:eastAsia="Times New Roman" w:hAnsi="Arial" w:cs="Arial"/>
              </w:rPr>
              <w:t>Check the eligibility of transfer of subjects between exam boards</w:t>
            </w:r>
          </w:p>
          <w:p w:rsidR="004C0253" w:rsidRDefault="004C0253" w:rsidP="004C0253">
            <w:pPr>
              <w:pStyle w:val="ListParagraph"/>
              <w:numPr>
                <w:ilvl w:val="0"/>
                <w:numId w:val="35"/>
              </w:numPr>
              <w:jc w:val="both"/>
              <w:rPr>
                <w:rFonts w:ascii="Arial" w:eastAsia="Times New Roman" w:hAnsi="Arial" w:cs="Arial"/>
              </w:rPr>
            </w:pPr>
            <w:r>
              <w:rPr>
                <w:rFonts w:ascii="Arial" w:eastAsia="Times New Roman" w:hAnsi="Arial" w:cs="Arial"/>
              </w:rPr>
              <w:t xml:space="preserve">Obtain references and </w:t>
            </w:r>
          </w:p>
          <w:p w:rsidR="004C0253" w:rsidRDefault="004C0253" w:rsidP="004C0253">
            <w:pPr>
              <w:pStyle w:val="ListParagraph"/>
              <w:numPr>
                <w:ilvl w:val="0"/>
                <w:numId w:val="35"/>
              </w:numPr>
              <w:jc w:val="both"/>
              <w:rPr>
                <w:rFonts w:ascii="Arial" w:eastAsia="Times New Roman" w:hAnsi="Arial" w:cs="Arial"/>
              </w:rPr>
            </w:pPr>
            <w:r>
              <w:rPr>
                <w:rFonts w:ascii="Arial" w:eastAsia="Times New Roman" w:hAnsi="Arial" w:cs="Arial"/>
              </w:rPr>
              <w:t>Hold a guidance meeting with the students</w:t>
            </w:r>
          </w:p>
          <w:p w:rsidR="004C0253" w:rsidRPr="004C0253" w:rsidRDefault="004C0253" w:rsidP="004C0253">
            <w:pPr>
              <w:jc w:val="both"/>
              <w:rPr>
                <w:rFonts w:ascii="Arial" w:eastAsia="Times New Roman" w:hAnsi="Arial" w:cs="Arial"/>
              </w:rPr>
            </w:pPr>
            <w:r>
              <w:rPr>
                <w:rFonts w:ascii="Arial" w:eastAsia="Times New Roman" w:hAnsi="Arial" w:cs="Arial"/>
              </w:rPr>
              <w:t>Admission will be at the discretion of the college.</w:t>
            </w:r>
          </w:p>
        </w:tc>
      </w:tr>
    </w:tbl>
    <w:p w:rsidR="001C556D" w:rsidRPr="00CB0021" w:rsidRDefault="001C556D" w:rsidP="001C556D">
      <w:pPr>
        <w:rPr>
          <w:rFonts w:ascii="Arial" w:hAnsi="Arial" w:cs="Arial"/>
        </w:rPr>
      </w:pPr>
    </w:p>
    <w:p w:rsidR="001C556D" w:rsidRPr="00CB0021" w:rsidRDefault="001C556D" w:rsidP="001C556D">
      <w:pPr>
        <w:rPr>
          <w:rFonts w:ascii="Arial" w:hAnsi="Arial" w:cs="Arial"/>
        </w:rPr>
      </w:pPr>
    </w:p>
    <w:p w:rsidR="003F301C" w:rsidRPr="00CB0021" w:rsidRDefault="003F301C">
      <w:pPr>
        <w:rPr>
          <w:rFonts w:ascii="Arial" w:hAnsi="Arial" w:cs="Arial"/>
        </w:rPr>
      </w:pPr>
      <w:r w:rsidRPr="00CB0021">
        <w:rPr>
          <w:rFonts w:ascii="Arial" w:hAnsi="Arial" w:cs="Arial"/>
        </w:rPr>
        <w:br w:type="page"/>
      </w:r>
    </w:p>
    <w:tbl>
      <w:tblPr>
        <w:tblStyle w:val="TableGrid"/>
        <w:tblW w:w="0" w:type="auto"/>
        <w:tblLook w:val="04A0" w:firstRow="1" w:lastRow="0" w:firstColumn="1" w:lastColumn="0" w:noHBand="0" w:noVBand="1"/>
      </w:tblPr>
      <w:tblGrid>
        <w:gridCol w:w="1867"/>
        <w:gridCol w:w="7149"/>
      </w:tblGrid>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School Name</w:t>
            </w:r>
          </w:p>
        </w:tc>
        <w:tc>
          <w:tcPr>
            <w:tcW w:w="7149" w:type="dxa"/>
          </w:tcPr>
          <w:p w:rsidR="00777DFE" w:rsidRPr="00CB0021" w:rsidRDefault="00777DFE" w:rsidP="00777DFE">
            <w:pPr>
              <w:rPr>
                <w:rFonts w:ascii="Arial" w:hAnsi="Arial" w:cs="Arial"/>
                <w:b/>
                <w:sz w:val="32"/>
                <w:szCs w:val="32"/>
              </w:rPr>
            </w:pPr>
            <w:r w:rsidRPr="00CB0021">
              <w:rPr>
                <w:rFonts w:ascii="Arial" w:hAnsi="Arial" w:cs="Arial"/>
                <w:b/>
                <w:color w:val="00B050"/>
                <w:sz w:val="32"/>
                <w:szCs w:val="32"/>
              </w:rPr>
              <w:t>Churston Ferrers Grammar School</w:t>
            </w:r>
          </w:p>
        </w:tc>
      </w:tr>
      <w:tr w:rsidR="00976926" w:rsidRPr="00CB0021" w:rsidTr="00777DFE">
        <w:tc>
          <w:tcPr>
            <w:tcW w:w="1867" w:type="dxa"/>
          </w:tcPr>
          <w:p w:rsidR="00976926" w:rsidRPr="00CB0021" w:rsidRDefault="00976926" w:rsidP="00777DFE">
            <w:pPr>
              <w:rPr>
                <w:rFonts w:ascii="Arial" w:hAnsi="Arial" w:cs="Arial"/>
              </w:rPr>
            </w:pPr>
            <w:r w:rsidRPr="00CB0021">
              <w:rPr>
                <w:rFonts w:ascii="Arial" w:hAnsi="Arial" w:cs="Arial"/>
              </w:rPr>
              <w:t>Key information</w:t>
            </w:r>
          </w:p>
        </w:tc>
        <w:tc>
          <w:tcPr>
            <w:tcW w:w="7149" w:type="dxa"/>
          </w:tcPr>
          <w:p w:rsidR="00976926" w:rsidRPr="00CB0021" w:rsidRDefault="005D5BB9" w:rsidP="0094143D">
            <w:pPr>
              <w:jc w:val="both"/>
              <w:rPr>
                <w:rFonts w:ascii="Arial" w:hAnsi="Arial" w:cs="Arial"/>
              </w:rPr>
            </w:pPr>
            <w:r w:rsidRPr="00CB0021">
              <w:rPr>
                <w:rFonts w:ascii="Arial" w:eastAsia="Malgun Gothic" w:hAnsi="Arial" w:cs="Arial"/>
              </w:rPr>
              <w:t xml:space="preserve">Churston Ferrers Grammar School is a co-educational grammar school. </w:t>
            </w:r>
            <w:r w:rsidR="00976926" w:rsidRPr="00CB0021">
              <w:rPr>
                <w:rFonts w:ascii="Arial" w:eastAsia="Malgun Gothic" w:hAnsi="Arial" w:cs="Arial"/>
              </w:rPr>
              <w:t>Admission to the school is based on academic ability</w:t>
            </w:r>
            <w:r w:rsidR="0094143D">
              <w:rPr>
                <w:rFonts w:ascii="Arial" w:eastAsia="Malgun Gothic" w:hAnsi="Arial" w:cs="Arial"/>
              </w:rPr>
              <w:t>. Students are admitted to the Sixth Form for a two year A level course. All students in Year 12 are expected to study three subjects but consideration will be given to students studying four A level subjects where their Attainment 8 score supports this. We aim to accommodate as many subject combinations as possible. There are minimum (10) and maximum (24) group sizes in all subjects. Some subject groups will be smaller due to health and safety considerations. Subjects with very small numbers may not be viable.</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Address</w:t>
            </w:r>
          </w:p>
        </w:tc>
        <w:tc>
          <w:tcPr>
            <w:tcW w:w="7149" w:type="dxa"/>
          </w:tcPr>
          <w:p w:rsidR="00777DFE" w:rsidRPr="00CB0021" w:rsidRDefault="00777DFE" w:rsidP="00777DFE">
            <w:pPr>
              <w:rPr>
                <w:rFonts w:ascii="Arial" w:hAnsi="Arial" w:cs="Arial"/>
              </w:rPr>
            </w:pPr>
            <w:r w:rsidRPr="00CB0021">
              <w:rPr>
                <w:rFonts w:ascii="Arial" w:hAnsi="Arial" w:cs="Arial"/>
              </w:rPr>
              <w:t>Greenway Road, Churston, Brixham TQ5 0LN</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Telephone</w:t>
            </w:r>
          </w:p>
        </w:tc>
        <w:tc>
          <w:tcPr>
            <w:tcW w:w="7149" w:type="dxa"/>
          </w:tcPr>
          <w:p w:rsidR="00777DFE" w:rsidRPr="00CB0021" w:rsidRDefault="00777DFE" w:rsidP="00777DFE">
            <w:pPr>
              <w:rPr>
                <w:rFonts w:ascii="Arial" w:hAnsi="Arial" w:cs="Arial"/>
              </w:rPr>
            </w:pPr>
            <w:r w:rsidRPr="00CB0021">
              <w:rPr>
                <w:rFonts w:ascii="Arial" w:hAnsi="Arial" w:cs="Arial"/>
              </w:rPr>
              <w:t>01803 842289</w:t>
            </w:r>
          </w:p>
        </w:tc>
      </w:tr>
      <w:tr w:rsidR="00777DFE" w:rsidRPr="00CB0021" w:rsidTr="00777DFE">
        <w:trPr>
          <w:trHeight w:val="372"/>
        </w:trPr>
        <w:tc>
          <w:tcPr>
            <w:tcW w:w="1867" w:type="dxa"/>
          </w:tcPr>
          <w:p w:rsidR="00777DFE" w:rsidRPr="00CB0021" w:rsidRDefault="00777DFE" w:rsidP="00777DFE">
            <w:pPr>
              <w:rPr>
                <w:rFonts w:ascii="Arial" w:hAnsi="Arial" w:cs="Arial"/>
              </w:rPr>
            </w:pPr>
            <w:r w:rsidRPr="00CB0021">
              <w:rPr>
                <w:rFonts w:ascii="Arial" w:hAnsi="Arial" w:cs="Arial"/>
              </w:rPr>
              <w:t>Email</w:t>
            </w:r>
          </w:p>
        </w:tc>
        <w:tc>
          <w:tcPr>
            <w:tcW w:w="7149" w:type="dxa"/>
          </w:tcPr>
          <w:p w:rsidR="00777DFE" w:rsidRPr="00CB0021" w:rsidRDefault="00777DFE" w:rsidP="00777DFE">
            <w:pPr>
              <w:rPr>
                <w:rFonts w:ascii="Arial" w:hAnsi="Arial" w:cs="Arial"/>
              </w:rPr>
            </w:pPr>
            <w:r w:rsidRPr="00CB0021">
              <w:rPr>
                <w:rFonts w:ascii="Arial" w:hAnsi="Arial" w:cs="Arial"/>
              </w:rPr>
              <w:t>secretary@churston.torbay.sch.uk</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Headteacher</w:t>
            </w:r>
          </w:p>
        </w:tc>
        <w:tc>
          <w:tcPr>
            <w:tcW w:w="7149" w:type="dxa"/>
          </w:tcPr>
          <w:p w:rsidR="00777DFE" w:rsidRPr="00CB0021" w:rsidRDefault="00CB2892" w:rsidP="00777DFE">
            <w:pPr>
              <w:rPr>
                <w:rFonts w:ascii="Arial" w:hAnsi="Arial" w:cs="Arial"/>
              </w:rPr>
            </w:pPr>
            <w:r>
              <w:rPr>
                <w:rFonts w:ascii="Arial" w:hAnsi="Arial" w:cs="Arial"/>
              </w:rPr>
              <w:t xml:space="preserve">Mr K </w:t>
            </w:r>
            <w:proofErr w:type="spellStart"/>
            <w:r>
              <w:rPr>
                <w:rFonts w:ascii="Arial" w:hAnsi="Arial" w:cs="Arial"/>
              </w:rPr>
              <w:t>Earley</w:t>
            </w:r>
            <w:proofErr w:type="spellEnd"/>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Type of school</w:t>
            </w:r>
          </w:p>
        </w:tc>
        <w:tc>
          <w:tcPr>
            <w:tcW w:w="7149" w:type="dxa"/>
          </w:tcPr>
          <w:p w:rsidR="00777DFE" w:rsidRPr="00CB0021" w:rsidRDefault="00777DFE" w:rsidP="00777DFE">
            <w:pPr>
              <w:rPr>
                <w:rFonts w:ascii="Arial" w:hAnsi="Arial" w:cs="Arial"/>
              </w:rPr>
            </w:pPr>
            <w:r w:rsidRPr="00CB0021">
              <w:rPr>
                <w:rFonts w:ascii="Arial" w:hAnsi="Arial" w:cs="Arial"/>
              </w:rPr>
              <w:t xml:space="preserve">11-18 </w:t>
            </w:r>
            <w:r w:rsidR="009F7230">
              <w:rPr>
                <w:rFonts w:ascii="Arial" w:hAnsi="Arial" w:cs="Arial"/>
              </w:rPr>
              <w:t xml:space="preserve">selective </w:t>
            </w:r>
            <w:r w:rsidRPr="00CB0021">
              <w:rPr>
                <w:rFonts w:ascii="Arial" w:hAnsi="Arial" w:cs="Arial"/>
              </w:rPr>
              <w:t>Academy</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Places available</w:t>
            </w:r>
          </w:p>
        </w:tc>
        <w:tc>
          <w:tcPr>
            <w:tcW w:w="7149" w:type="dxa"/>
          </w:tcPr>
          <w:p w:rsidR="00777DFE" w:rsidRPr="00CB0021" w:rsidRDefault="0094143D" w:rsidP="00777DFE">
            <w:pPr>
              <w:rPr>
                <w:rFonts w:ascii="Arial" w:hAnsi="Arial" w:cs="Arial"/>
              </w:rPr>
            </w:pPr>
            <w:r>
              <w:rPr>
                <w:rFonts w:ascii="Arial" w:hAnsi="Arial" w:cs="Arial"/>
              </w:rPr>
              <w:t xml:space="preserve">35 places for external applicants for year 12 </w:t>
            </w:r>
          </w:p>
        </w:tc>
      </w:tr>
      <w:tr w:rsidR="005B5B8E" w:rsidRPr="00CB0021" w:rsidTr="00777DFE">
        <w:tc>
          <w:tcPr>
            <w:tcW w:w="1867" w:type="dxa"/>
          </w:tcPr>
          <w:p w:rsidR="005B5B8E" w:rsidRDefault="005B5B8E" w:rsidP="00777DFE">
            <w:pPr>
              <w:rPr>
                <w:rFonts w:ascii="Arial" w:hAnsi="Arial" w:cs="Arial"/>
              </w:rPr>
            </w:pPr>
            <w:r>
              <w:rPr>
                <w:rFonts w:ascii="Arial" w:hAnsi="Arial" w:cs="Arial"/>
              </w:rPr>
              <w:t>Admissions procedure</w:t>
            </w:r>
          </w:p>
        </w:tc>
        <w:tc>
          <w:tcPr>
            <w:tcW w:w="7149" w:type="dxa"/>
          </w:tcPr>
          <w:p w:rsidR="0094143D" w:rsidRDefault="0094143D" w:rsidP="00616CA1">
            <w:pPr>
              <w:jc w:val="both"/>
              <w:rPr>
                <w:rFonts w:ascii="Arial" w:eastAsia="Malgun Gothic" w:hAnsi="Arial" w:cs="Arial"/>
              </w:rPr>
            </w:pPr>
            <w:r>
              <w:rPr>
                <w:rFonts w:ascii="Arial" w:eastAsia="Malgun Gothic" w:hAnsi="Arial" w:cs="Arial"/>
              </w:rPr>
              <w:t xml:space="preserve"> Internal year 11 students need to submit a completed transfer form containing preferred subject choice and external applicants need to submit a completed application form by 8 February in the year of requested transfer or admission.</w:t>
            </w:r>
          </w:p>
          <w:p w:rsidR="005B5B8E" w:rsidRDefault="0094143D" w:rsidP="00616CA1">
            <w:pPr>
              <w:jc w:val="both"/>
              <w:rPr>
                <w:rFonts w:ascii="Arial" w:eastAsia="Malgun Gothic" w:hAnsi="Arial" w:cs="Arial"/>
              </w:rPr>
            </w:pPr>
            <w:r>
              <w:rPr>
                <w:rFonts w:ascii="Arial" w:eastAsia="Malgun Gothic" w:hAnsi="Arial" w:cs="Arial"/>
              </w:rPr>
              <w:t>Entry to year 12:</w:t>
            </w:r>
          </w:p>
          <w:p w:rsidR="0094143D" w:rsidRDefault="0094143D" w:rsidP="0094143D">
            <w:pPr>
              <w:pStyle w:val="ListParagraph"/>
              <w:numPr>
                <w:ilvl w:val="0"/>
                <w:numId w:val="36"/>
              </w:numPr>
              <w:jc w:val="both"/>
              <w:rPr>
                <w:rFonts w:ascii="Arial" w:eastAsia="Malgun Gothic" w:hAnsi="Arial" w:cs="Arial"/>
              </w:rPr>
            </w:pPr>
            <w:r w:rsidRPr="0094143D">
              <w:rPr>
                <w:rFonts w:ascii="Arial" w:eastAsia="Malgun Gothic" w:hAnsi="Arial" w:cs="Arial"/>
              </w:rPr>
              <w:t xml:space="preserve">Students must have a GCSE grade 5 or above in Mathematics and English plus an additional 4 GCSE subjects at grade 6 or above. </w:t>
            </w:r>
          </w:p>
          <w:p w:rsidR="0094143D" w:rsidRDefault="0094143D" w:rsidP="0094143D">
            <w:pPr>
              <w:pStyle w:val="ListParagraph"/>
              <w:numPr>
                <w:ilvl w:val="0"/>
                <w:numId w:val="36"/>
              </w:numPr>
              <w:jc w:val="both"/>
              <w:rPr>
                <w:rFonts w:ascii="Arial" w:eastAsia="Malgun Gothic" w:hAnsi="Arial" w:cs="Arial"/>
              </w:rPr>
            </w:pPr>
            <w:r>
              <w:rPr>
                <w:rFonts w:ascii="Arial" w:eastAsia="Malgun Gothic" w:hAnsi="Arial" w:cs="Arial"/>
              </w:rPr>
              <w:t>Students needs to meet the individual subject requirements for the subjects they wish to study.</w:t>
            </w:r>
          </w:p>
          <w:p w:rsidR="0094143D" w:rsidRDefault="0094143D" w:rsidP="0094143D">
            <w:pPr>
              <w:pStyle w:val="ListParagraph"/>
              <w:numPr>
                <w:ilvl w:val="0"/>
                <w:numId w:val="36"/>
              </w:numPr>
              <w:jc w:val="both"/>
              <w:rPr>
                <w:rFonts w:ascii="Arial" w:eastAsia="Malgun Gothic" w:hAnsi="Arial" w:cs="Arial"/>
              </w:rPr>
            </w:pPr>
            <w:r>
              <w:rPr>
                <w:rFonts w:ascii="Arial" w:eastAsia="Malgun Gothic" w:hAnsi="Arial" w:cs="Arial"/>
              </w:rPr>
              <w:t>Other qualifications may be accepted in the place of GCSEs</w:t>
            </w:r>
          </w:p>
          <w:p w:rsidR="0094143D" w:rsidRPr="0094143D" w:rsidRDefault="0094143D" w:rsidP="0094143D">
            <w:pPr>
              <w:pStyle w:val="ListParagraph"/>
              <w:numPr>
                <w:ilvl w:val="0"/>
                <w:numId w:val="36"/>
              </w:numPr>
              <w:jc w:val="both"/>
              <w:rPr>
                <w:rFonts w:ascii="Arial" w:eastAsia="Malgun Gothic" w:hAnsi="Arial" w:cs="Arial"/>
              </w:rPr>
            </w:pPr>
            <w:r>
              <w:rPr>
                <w:rFonts w:ascii="Arial" w:eastAsia="Malgun Gothic" w:hAnsi="Arial" w:cs="Arial"/>
              </w:rPr>
              <w:t>Applicants will need to demonstrate that their knowledge and competency of the English language is sufficient for them to cope with the A level subjects they wish to study by holding a suitable equivalent qualification to GCSE English Language.</w:t>
            </w:r>
          </w:p>
        </w:tc>
      </w:tr>
      <w:tr w:rsidR="00777DFE" w:rsidRPr="00CB0021" w:rsidTr="00777DFE">
        <w:tc>
          <w:tcPr>
            <w:tcW w:w="1867" w:type="dxa"/>
          </w:tcPr>
          <w:p w:rsidR="00777DFE" w:rsidRPr="00CB0021" w:rsidRDefault="005B5B8E" w:rsidP="00777DFE">
            <w:pPr>
              <w:rPr>
                <w:rFonts w:ascii="Arial" w:hAnsi="Arial" w:cs="Arial"/>
              </w:rPr>
            </w:pPr>
            <w:r>
              <w:rPr>
                <w:rFonts w:ascii="Arial" w:hAnsi="Arial" w:cs="Arial"/>
              </w:rPr>
              <w:t>O</w:t>
            </w:r>
            <w:r w:rsidR="00777DFE" w:rsidRPr="00CB0021">
              <w:rPr>
                <w:rFonts w:ascii="Arial" w:hAnsi="Arial" w:cs="Arial"/>
              </w:rPr>
              <w:t>versubscription criteria</w:t>
            </w:r>
          </w:p>
        </w:tc>
        <w:tc>
          <w:tcPr>
            <w:tcW w:w="7149" w:type="dxa"/>
          </w:tcPr>
          <w:p w:rsidR="00777DFE" w:rsidRDefault="00616CA1" w:rsidP="00777DFE">
            <w:pPr>
              <w:jc w:val="both"/>
              <w:rPr>
                <w:rFonts w:ascii="Arial" w:eastAsia="Malgun Gothic" w:hAnsi="Arial" w:cs="Arial"/>
                <w:color w:val="7F7F7F" w:themeColor="background1" w:themeShade="7F"/>
              </w:rPr>
            </w:pPr>
            <w:r w:rsidRPr="00CB0021">
              <w:rPr>
                <w:rFonts w:ascii="Arial" w:eastAsia="Malgun Gothic" w:hAnsi="Arial" w:cs="Arial"/>
                <w:color w:val="7F7F7F" w:themeColor="background1" w:themeShade="7F"/>
              </w:rPr>
              <w:t xml:space="preserve"> </w:t>
            </w:r>
            <w:r w:rsidR="0094143D" w:rsidRPr="0094143D">
              <w:rPr>
                <w:rFonts w:ascii="Arial" w:eastAsia="Malgun Gothic" w:hAnsi="Arial" w:cs="Arial"/>
              </w:rPr>
              <w:t>Places for applicants will be allocated in the following order of priority:</w:t>
            </w:r>
          </w:p>
          <w:p w:rsidR="0094143D" w:rsidRDefault="0094143D" w:rsidP="0094143D">
            <w:pPr>
              <w:pStyle w:val="ListParagraph"/>
              <w:numPr>
                <w:ilvl w:val="0"/>
                <w:numId w:val="37"/>
              </w:numPr>
              <w:jc w:val="both"/>
              <w:rPr>
                <w:rFonts w:ascii="Arial" w:eastAsia="Arial" w:hAnsi="Arial" w:cs="Arial"/>
              </w:rPr>
            </w:pPr>
            <w:r>
              <w:rPr>
                <w:rFonts w:ascii="Arial" w:eastAsia="Arial" w:hAnsi="Arial" w:cs="Arial"/>
              </w:rPr>
              <w:t>Looked after children (children in care) and previously looked after children</w:t>
            </w:r>
          </w:p>
          <w:p w:rsidR="0094143D" w:rsidRDefault="0094143D" w:rsidP="0094143D">
            <w:pPr>
              <w:pStyle w:val="ListParagraph"/>
              <w:numPr>
                <w:ilvl w:val="0"/>
                <w:numId w:val="37"/>
              </w:numPr>
              <w:jc w:val="both"/>
              <w:rPr>
                <w:rFonts w:ascii="Arial" w:eastAsia="Arial" w:hAnsi="Arial" w:cs="Arial"/>
              </w:rPr>
            </w:pPr>
            <w:r>
              <w:rPr>
                <w:rFonts w:ascii="Arial" w:eastAsia="Arial" w:hAnsi="Arial" w:cs="Arial"/>
              </w:rPr>
              <w:t>Students who applied by the deadline of 8 February, and after that by the earlier date of receipt of application</w:t>
            </w:r>
          </w:p>
          <w:p w:rsidR="0094143D" w:rsidRDefault="0094143D" w:rsidP="0094143D">
            <w:pPr>
              <w:pStyle w:val="ListParagraph"/>
              <w:numPr>
                <w:ilvl w:val="0"/>
                <w:numId w:val="37"/>
              </w:numPr>
              <w:jc w:val="both"/>
              <w:rPr>
                <w:rFonts w:ascii="Arial" w:eastAsia="Arial" w:hAnsi="Arial" w:cs="Arial"/>
              </w:rPr>
            </w:pPr>
            <w:r>
              <w:rPr>
                <w:rFonts w:ascii="Arial" w:eastAsia="Arial" w:hAnsi="Arial" w:cs="Arial"/>
              </w:rPr>
              <w:t>The highest Attainment 8 score</w:t>
            </w:r>
          </w:p>
          <w:p w:rsidR="0094143D" w:rsidRDefault="0094143D" w:rsidP="0094143D">
            <w:pPr>
              <w:jc w:val="both"/>
              <w:rPr>
                <w:rFonts w:ascii="Arial" w:eastAsia="Arial" w:hAnsi="Arial" w:cs="Arial"/>
              </w:rPr>
            </w:pPr>
          </w:p>
          <w:p w:rsidR="0094143D" w:rsidRDefault="0094143D" w:rsidP="0094143D">
            <w:pPr>
              <w:jc w:val="both"/>
              <w:rPr>
                <w:rFonts w:ascii="Arial" w:eastAsia="Arial" w:hAnsi="Arial" w:cs="Arial"/>
              </w:rPr>
            </w:pPr>
            <w:r>
              <w:rPr>
                <w:rFonts w:ascii="Arial" w:eastAsia="Arial" w:hAnsi="Arial" w:cs="Arial"/>
              </w:rPr>
              <w:t>Places on individual courses for students who meet the academic criteria are allocated according to the following order of priority:</w:t>
            </w:r>
          </w:p>
          <w:p w:rsidR="0094143D" w:rsidRDefault="0094143D" w:rsidP="0094143D">
            <w:pPr>
              <w:pStyle w:val="ListParagraph"/>
              <w:numPr>
                <w:ilvl w:val="0"/>
                <w:numId w:val="38"/>
              </w:numPr>
              <w:jc w:val="both"/>
              <w:rPr>
                <w:rFonts w:ascii="Arial" w:eastAsia="Arial" w:hAnsi="Arial" w:cs="Arial"/>
              </w:rPr>
            </w:pPr>
            <w:r>
              <w:rPr>
                <w:rFonts w:ascii="Arial" w:eastAsia="Arial" w:hAnsi="Arial" w:cs="Arial"/>
              </w:rPr>
              <w:t>Applicants for year 12: applications and year 11 transfer forms received before the deadline of 8 February provided that if the number of qualifying applicants exceeds the number of places available they will be ranked according to the higher UMS score at GCSE in the A level subject applied for or in the first subject in the individual subject criteria</w:t>
            </w:r>
          </w:p>
          <w:p w:rsidR="0094143D" w:rsidRDefault="0094143D" w:rsidP="0094143D">
            <w:pPr>
              <w:pStyle w:val="ListParagraph"/>
              <w:numPr>
                <w:ilvl w:val="0"/>
                <w:numId w:val="38"/>
              </w:numPr>
              <w:jc w:val="both"/>
              <w:rPr>
                <w:rFonts w:ascii="Arial" w:eastAsia="Arial" w:hAnsi="Arial" w:cs="Arial"/>
              </w:rPr>
            </w:pPr>
            <w:r>
              <w:rPr>
                <w:rFonts w:ascii="Arial" w:eastAsia="Arial" w:hAnsi="Arial" w:cs="Arial"/>
              </w:rPr>
              <w:t>For year 12: applicants who are looked after children (children in care) and previously looked after children who applied after 8 February</w:t>
            </w:r>
          </w:p>
          <w:p w:rsidR="0094143D" w:rsidRDefault="0094143D" w:rsidP="0094143D">
            <w:pPr>
              <w:pStyle w:val="ListParagraph"/>
              <w:numPr>
                <w:ilvl w:val="0"/>
                <w:numId w:val="38"/>
              </w:numPr>
              <w:jc w:val="both"/>
              <w:rPr>
                <w:rFonts w:ascii="Arial" w:eastAsia="Arial" w:hAnsi="Arial" w:cs="Arial"/>
              </w:rPr>
            </w:pPr>
            <w:r>
              <w:rPr>
                <w:rFonts w:ascii="Arial" w:eastAsia="Arial" w:hAnsi="Arial" w:cs="Arial"/>
              </w:rPr>
              <w:t>For year 12: applications received after the deadline in order of date of receipt of application</w:t>
            </w:r>
          </w:p>
          <w:p w:rsidR="0094143D" w:rsidRDefault="0094143D" w:rsidP="0094143D">
            <w:pPr>
              <w:pStyle w:val="ListParagraph"/>
              <w:numPr>
                <w:ilvl w:val="0"/>
                <w:numId w:val="38"/>
              </w:numPr>
              <w:jc w:val="both"/>
              <w:rPr>
                <w:rFonts w:ascii="Arial" w:eastAsia="Arial" w:hAnsi="Arial" w:cs="Arial"/>
              </w:rPr>
            </w:pPr>
            <w:r>
              <w:rPr>
                <w:rFonts w:ascii="Arial" w:eastAsia="Arial" w:hAnsi="Arial" w:cs="Arial"/>
              </w:rPr>
              <w:t>Applications from students moving into year 13</w:t>
            </w:r>
          </w:p>
          <w:p w:rsidR="0094143D" w:rsidRDefault="0094143D" w:rsidP="0094143D">
            <w:pPr>
              <w:pStyle w:val="ListParagraph"/>
              <w:numPr>
                <w:ilvl w:val="0"/>
                <w:numId w:val="38"/>
              </w:numPr>
              <w:jc w:val="both"/>
              <w:rPr>
                <w:rFonts w:ascii="Arial" w:eastAsia="Arial" w:hAnsi="Arial" w:cs="Arial"/>
              </w:rPr>
            </w:pPr>
            <w:r>
              <w:rPr>
                <w:rFonts w:ascii="Arial" w:eastAsia="Arial" w:hAnsi="Arial" w:cs="Arial"/>
              </w:rPr>
              <w:t>Applications from students moving into year 14</w:t>
            </w:r>
          </w:p>
          <w:p w:rsidR="0094143D" w:rsidRDefault="0094143D" w:rsidP="0094143D">
            <w:pPr>
              <w:pStyle w:val="ListParagraph"/>
              <w:numPr>
                <w:ilvl w:val="0"/>
                <w:numId w:val="38"/>
              </w:numPr>
              <w:jc w:val="both"/>
              <w:rPr>
                <w:rFonts w:ascii="Arial" w:eastAsia="Arial" w:hAnsi="Arial" w:cs="Arial"/>
              </w:rPr>
            </w:pPr>
            <w:r>
              <w:rPr>
                <w:rFonts w:ascii="Arial" w:eastAsia="Arial" w:hAnsi="Arial" w:cs="Arial"/>
              </w:rPr>
              <w:lastRenderedPageBreak/>
              <w:t>Applications from students requesting to repeat year 12</w:t>
            </w:r>
          </w:p>
          <w:p w:rsidR="0094143D" w:rsidRPr="0094143D" w:rsidRDefault="0094143D" w:rsidP="0094143D">
            <w:pPr>
              <w:jc w:val="both"/>
              <w:rPr>
                <w:rFonts w:ascii="Arial" w:eastAsia="Arial" w:hAnsi="Arial" w:cs="Arial"/>
              </w:rPr>
            </w:pPr>
            <w:r>
              <w:rPr>
                <w:rFonts w:ascii="Arial" w:eastAsia="Arial" w:hAnsi="Arial" w:cs="Arial"/>
              </w:rPr>
              <w:t>For applicants in categories 4-6 a decision will not be made until after the year 12 Registration Day.</w:t>
            </w:r>
          </w:p>
        </w:tc>
      </w:tr>
      <w:tr w:rsidR="001B6510" w:rsidRPr="00CB0021" w:rsidTr="00777DFE">
        <w:tc>
          <w:tcPr>
            <w:tcW w:w="1867" w:type="dxa"/>
          </w:tcPr>
          <w:p w:rsidR="001B6510" w:rsidRDefault="001B6510" w:rsidP="00777DFE">
            <w:pPr>
              <w:rPr>
                <w:rFonts w:ascii="Arial" w:hAnsi="Arial" w:cs="Arial"/>
              </w:rPr>
            </w:pPr>
            <w:r>
              <w:rPr>
                <w:rFonts w:ascii="Arial" w:hAnsi="Arial" w:cs="Arial"/>
              </w:rPr>
              <w:lastRenderedPageBreak/>
              <w:t>In year admissions</w:t>
            </w:r>
          </w:p>
        </w:tc>
        <w:tc>
          <w:tcPr>
            <w:tcW w:w="7149" w:type="dxa"/>
          </w:tcPr>
          <w:p w:rsidR="001B6510" w:rsidRPr="00CB0021" w:rsidRDefault="001267B5" w:rsidP="00777DFE">
            <w:pPr>
              <w:jc w:val="both"/>
              <w:rPr>
                <w:rFonts w:ascii="Arial" w:eastAsia="Malgun Gothic" w:hAnsi="Arial" w:cs="Arial"/>
                <w:color w:val="7F7F7F" w:themeColor="background1" w:themeShade="7F"/>
              </w:rPr>
            </w:pPr>
            <w:r w:rsidRPr="001267B5">
              <w:rPr>
                <w:rFonts w:ascii="Arial" w:eastAsia="Malgun Gothic" w:hAnsi="Arial" w:cs="Arial"/>
              </w:rPr>
              <w:t>Contact the Academy for information.</w:t>
            </w:r>
          </w:p>
        </w:tc>
      </w:tr>
    </w:tbl>
    <w:p w:rsidR="001C556D" w:rsidRPr="00CB0021" w:rsidRDefault="001C556D" w:rsidP="001C556D">
      <w:pPr>
        <w:rPr>
          <w:rFonts w:ascii="Arial" w:hAnsi="Arial" w:cs="Arial"/>
        </w:rPr>
      </w:pPr>
    </w:p>
    <w:p w:rsidR="005D5BB9" w:rsidRPr="00CB0021" w:rsidRDefault="005D5BB9">
      <w:pPr>
        <w:rPr>
          <w:rFonts w:ascii="Arial" w:hAnsi="Arial" w:cs="Arial"/>
        </w:rPr>
      </w:pPr>
      <w:r w:rsidRPr="00CB0021">
        <w:rPr>
          <w:rFonts w:ascii="Arial" w:hAnsi="Arial" w:cs="Arial"/>
        </w:rPr>
        <w:br w:type="page"/>
      </w:r>
    </w:p>
    <w:tbl>
      <w:tblPr>
        <w:tblStyle w:val="TableGrid"/>
        <w:tblW w:w="0" w:type="auto"/>
        <w:tblLook w:val="04A0" w:firstRow="1" w:lastRow="0" w:firstColumn="1" w:lastColumn="0" w:noHBand="0" w:noVBand="1"/>
      </w:tblPr>
      <w:tblGrid>
        <w:gridCol w:w="1867"/>
        <w:gridCol w:w="7149"/>
      </w:tblGrid>
      <w:tr w:rsidR="00777DFE" w:rsidRPr="00CB0021" w:rsidTr="002344F8">
        <w:tc>
          <w:tcPr>
            <w:tcW w:w="1867" w:type="dxa"/>
          </w:tcPr>
          <w:p w:rsidR="00777DFE" w:rsidRPr="00CB0021" w:rsidRDefault="00766F69" w:rsidP="00777DFE">
            <w:pPr>
              <w:rPr>
                <w:rFonts w:ascii="Arial" w:hAnsi="Arial" w:cs="Arial"/>
              </w:rPr>
            </w:pPr>
            <w:r w:rsidRPr="00CB0021">
              <w:rPr>
                <w:rFonts w:ascii="Arial" w:eastAsia="Arial" w:hAnsi="Arial" w:cs="Arial"/>
                <w:color w:val="FF0000"/>
              </w:rPr>
              <w:lastRenderedPageBreak/>
              <w:br w:type="page"/>
            </w:r>
            <w:r w:rsidR="00777DFE" w:rsidRPr="00CB0021">
              <w:rPr>
                <w:rFonts w:ascii="Arial" w:hAnsi="Arial" w:cs="Arial"/>
              </w:rPr>
              <w:t>School Name</w:t>
            </w:r>
          </w:p>
        </w:tc>
        <w:tc>
          <w:tcPr>
            <w:tcW w:w="7149" w:type="dxa"/>
            <w:shd w:val="clear" w:color="auto" w:fill="auto"/>
          </w:tcPr>
          <w:p w:rsidR="00777DFE" w:rsidRPr="00CB0021" w:rsidRDefault="00766F69" w:rsidP="00777DFE">
            <w:pPr>
              <w:rPr>
                <w:rFonts w:ascii="Arial" w:hAnsi="Arial" w:cs="Arial"/>
                <w:b/>
                <w:sz w:val="32"/>
                <w:szCs w:val="32"/>
              </w:rPr>
            </w:pPr>
            <w:r w:rsidRPr="00CB0021">
              <w:rPr>
                <w:rFonts w:ascii="Arial" w:hAnsi="Arial" w:cs="Arial"/>
                <w:b/>
                <w:color w:val="00B050"/>
                <w:sz w:val="32"/>
                <w:szCs w:val="32"/>
              </w:rPr>
              <w:t>St Cuthbert Mayne Joint CE and RC School</w:t>
            </w:r>
          </w:p>
        </w:tc>
      </w:tr>
      <w:tr w:rsidR="00261577" w:rsidRPr="00CB0021" w:rsidTr="00777DFE">
        <w:tc>
          <w:tcPr>
            <w:tcW w:w="1867" w:type="dxa"/>
          </w:tcPr>
          <w:p w:rsidR="00261577" w:rsidRPr="00CB0021" w:rsidRDefault="00261577" w:rsidP="00777DFE">
            <w:pPr>
              <w:rPr>
                <w:rFonts w:ascii="Arial" w:hAnsi="Arial" w:cs="Arial"/>
              </w:rPr>
            </w:pPr>
            <w:r w:rsidRPr="00CB0021">
              <w:rPr>
                <w:rFonts w:ascii="Arial" w:hAnsi="Arial" w:cs="Arial"/>
              </w:rPr>
              <w:t>Key information</w:t>
            </w:r>
          </w:p>
        </w:tc>
        <w:tc>
          <w:tcPr>
            <w:tcW w:w="7149" w:type="dxa"/>
          </w:tcPr>
          <w:p w:rsidR="00CB0021" w:rsidRPr="00CB0021" w:rsidRDefault="00261577" w:rsidP="00CB0021">
            <w:pPr>
              <w:pStyle w:val="Default"/>
              <w:rPr>
                <w:rFonts w:ascii="Arial" w:eastAsia="Calibri" w:hAnsi="Arial" w:cs="Arial"/>
                <w:sz w:val="22"/>
                <w:szCs w:val="22"/>
              </w:rPr>
            </w:pPr>
            <w:r w:rsidRPr="00CB0021">
              <w:rPr>
                <w:rFonts w:ascii="Arial" w:hAnsi="Arial" w:cs="Arial"/>
                <w:sz w:val="22"/>
                <w:szCs w:val="22"/>
              </w:rPr>
              <w:t xml:space="preserve">This school is a co-educational comprehensive school that welcomes pupils from both a Faith and a Non-Faith background. It is situated in the Catholic Diocese of Plymouth and the Anglican Diocese of Exeter. </w:t>
            </w:r>
          </w:p>
          <w:p w:rsidR="00CB0021" w:rsidRPr="00CB0021" w:rsidRDefault="00CB0021" w:rsidP="00CB0021">
            <w:pPr>
              <w:rPr>
                <w:rFonts w:ascii="Arial" w:hAnsi="Arial" w:cs="Arial"/>
                <w:color w:val="000000"/>
              </w:rPr>
            </w:pPr>
          </w:p>
          <w:p w:rsidR="002344F8" w:rsidRPr="001B6510" w:rsidRDefault="00CB0021" w:rsidP="009711C6">
            <w:pPr>
              <w:rPr>
                <w:rFonts w:ascii="Arial" w:hAnsi="Arial" w:cs="Arial"/>
                <w:color w:val="000000"/>
                <w:sz w:val="20"/>
                <w:szCs w:val="20"/>
              </w:rPr>
            </w:pPr>
            <w:r w:rsidRPr="00CB0021">
              <w:rPr>
                <w:rFonts w:ascii="Arial" w:hAnsi="Arial" w:cs="Arial"/>
                <w:color w:val="000000"/>
              </w:rPr>
              <w:t xml:space="preserve">Our educational vision is to provide an inspirational Christian education which engages, challenges and nurtures our students so that they may live life </w:t>
            </w:r>
            <w:r w:rsidRPr="00CB2892">
              <w:rPr>
                <w:rFonts w:ascii="Arial" w:hAnsi="Arial" w:cs="Arial"/>
                <w:color w:val="000000"/>
              </w:rPr>
              <w:t xml:space="preserve">to the full, now and in the future. </w:t>
            </w:r>
            <w:r w:rsidR="002344F8" w:rsidRPr="00CB2892">
              <w:rPr>
                <w:rFonts w:ascii="Arial" w:hAnsi="Arial" w:cs="Arial"/>
                <w:color w:val="000000"/>
              </w:rPr>
              <w:t>The ethos of the school is Christian. We ask all parents applying for a place here to respect this ethos and its importance to the school community. This does not affect the right of parents who are not of the faith of this school to apply for and be considered for a place here.</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Address</w:t>
            </w:r>
          </w:p>
        </w:tc>
        <w:tc>
          <w:tcPr>
            <w:tcW w:w="7149" w:type="dxa"/>
          </w:tcPr>
          <w:p w:rsidR="00777DFE" w:rsidRPr="00CB0021" w:rsidRDefault="00766F69" w:rsidP="00777DFE">
            <w:pPr>
              <w:rPr>
                <w:rFonts w:ascii="Arial" w:hAnsi="Arial" w:cs="Arial"/>
              </w:rPr>
            </w:pPr>
            <w:r w:rsidRPr="00CB0021">
              <w:rPr>
                <w:rFonts w:ascii="Arial" w:hAnsi="Arial" w:cs="Arial"/>
              </w:rPr>
              <w:t>Trumlands Road, Torquay TQ1 4RN</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Telephone</w:t>
            </w:r>
          </w:p>
        </w:tc>
        <w:tc>
          <w:tcPr>
            <w:tcW w:w="7149" w:type="dxa"/>
          </w:tcPr>
          <w:p w:rsidR="00777DFE" w:rsidRPr="00CB0021" w:rsidRDefault="00766F69" w:rsidP="00777DFE">
            <w:pPr>
              <w:rPr>
                <w:rFonts w:ascii="Arial" w:hAnsi="Arial" w:cs="Arial"/>
              </w:rPr>
            </w:pPr>
            <w:r w:rsidRPr="00CB0021">
              <w:rPr>
                <w:rFonts w:ascii="Arial" w:hAnsi="Arial" w:cs="Arial"/>
              </w:rPr>
              <w:t>010803 328725</w:t>
            </w:r>
          </w:p>
        </w:tc>
      </w:tr>
      <w:tr w:rsidR="00777DFE" w:rsidRPr="00CB0021" w:rsidTr="00777DFE">
        <w:trPr>
          <w:trHeight w:val="372"/>
        </w:trPr>
        <w:tc>
          <w:tcPr>
            <w:tcW w:w="1867" w:type="dxa"/>
          </w:tcPr>
          <w:p w:rsidR="00777DFE" w:rsidRPr="00CB0021" w:rsidRDefault="00777DFE" w:rsidP="00777DFE">
            <w:pPr>
              <w:rPr>
                <w:rFonts w:ascii="Arial" w:hAnsi="Arial" w:cs="Arial"/>
              </w:rPr>
            </w:pPr>
            <w:r w:rsidRPr="00CB0021">
              <w:rPr>
                <w:rFonts w:ascii="Arial" w:hAnsi="Arial" w:cs="Arial"/>
              </w:rPr>
              <w:t>Email</w:t>
            </w:r>
          </w:p>
        </w:tc>
        <w:tc>
          <w:tcPr>
            <w:tcW w:w="7149" w:type="dxa"/>
          </w:tcPr>
          <w:p w:rsidR="00777DFE" w:rsidRPr="00CB0021" w:rsidRDefault="00B73A55" w:rsidP="00777DFE">
            <w:pPr>
              <w:rPr>
                <w:rFonts w:ascii="Arial" w:hAnsi="Arial" w:cs="Arial"/>
              </w:rPr>
            </w:pPr>
            <w:hyperlink r:id="rId7" w:history="1">
              <w:r w:rsidR="00766F69" w:rsidRPr="00CB0021">
                <w:rPr>
                  <w:rStyle w:val="Hyperlink"/>
                  <w:rFonts w:ascii="Arial" w:hAnsi="Arial" w:cs="Arial"/>
                  <w:sz w:val="22"/>
                  <w:szCs w:val="22"/>
                </w:rPr>
                <w:t>admin@stcm.torbay.sch.uk</w:t>
              </w:r>
            </w:hyperlink>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Headteacher</w:t>
            </w:r>
          </w:p>
        </w:tc>
        <w:tc>
          <w:tcPr>
            <w:tcW w:w="7149" w:type="dxa"/>
          </w:tcPr>
          <w:p w:rsidR="00777DFE" w:rsidRPr="00CB0021" w:rsidRDefault="00766F69" w:rsidP="00CB2892">
            <w:pPr>
              <w:rPr>
                <w:rFonts w:ascii="Arial" w:hAnsi="Arial" w:cs="Arial"/>
              </w:rPr>
            </w:pPr>
            <w:r w:rsidRPr="00CB0021">
              <w:rPr>
                <w:rFonts w:ascii="Arial" w:hAnsi="Arial" w:cs="Arial"/>
              </w:rPr>
              <w:t xml:space="preserve">Mr J Down </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Type of school</w:t>
            </w:r>
          </w:p>
        </w:tc>
        <w:tc>
          <w:tcPr>
            <w:tcW w:w="7149" w:type="dxa"/>
          </w:tcPr>
          <w:p w:rsidR="00777DFE" w:rsidRPr="00CB0021" w:rsidRDefault="00766F69" w:rsidP="00777DFE">
            <w:pPr>
              <w:rPr>
                <w:rFonts w:ascii="Arial" w:hAnsi="Arial" w:cs="Arial"/>
              </w:rPr>
            </w:pPr>
            <w:r w:rsidRPr="00CB0021">
              <w:rPr>
                <w:rFonts w:ascii="Arial" w:hAnsi="Arial" w:cs="Arial"/>
              </w:rPr>
              <w:t>11-18 Comprehensive Voluntary Aided Church School</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Places available</w:t>
            </w:r>
          </w:p>
        </w:tc>
        <w:tc>
          <w:tcPr>
            <w:tcW w:w="7149" w:type="dxa"/>
          </w:tcPr>
          <w:p w:rsidR="00777DFE" w:rsidRPr="00CB0021" w:rsidRDefault="00C33476" w:rsidP="00777DFE">
            <w:pPr>
              <w:rPr>
                <w:rFonts w:ascii="Arial" w:hAnsi="Arial" w:cs="Arial"/>
              </w:rPr>
            </w:pPr>
            <w:r>
              <w:rPr>
                <w:rFonts w:ascii="Arial" w:hAnsi="Arial" w:cs="Arial"/>
              </w:rPr>
              <w:t>20 external places</w:t>
            </w:r>
            <w:r w:rsidR="002344F8">
              <w:rPr>
                <w:rFonts w:ascii="Arial" w:hAnsi="Arial" w:cs="Arial"/>
              </w:rPr>
              <w:t>. The PAN for year 12 is 120 places.</w:t>
            </w:r>
          </w:p>
        </w:tc>
      </w:tr>
      <w:tr w:rsidR="001B6510" w:rsidRPr="00CB0021" w:rsidTr="00777DFE">
        <w:tc>
          <w:tcPr>
            <w:tcW w:w="1867" w:type="dxa"/>
          </w:tcPr>
          <w:p w:rsidR="001B6510" w:rsidRPr="00CB0021" w:rsidRDefault="001B6510" w:rsidP="00777DFE">
            <w:pPr>
              <w:rPr>
                <w:rFonts w:ascii="Arial" w:hAnsi="Arial" w:cs="Arial"/>
              </w:rPr>
            </w:pPr>
            <w:r>
              <w:rPr>
                <w:rFonts w:ascii="Arial" w:hAnsi="Arial" w:cs="Arial"/>
              </w:rPr>
              <w:t>Admissions procedure</w:t>
            </w:r>
          </w:p>
        </w:tc>
        <w:tc>
          <w:tcPr>
            <w:tcW w:w="7149" w:type="dxa"/>
          </w:tcPr>
          <w:p w:rsidR="001B6510" w:rsidRPr="00CB2892" w:rsidRDefault="001B6510" w:rsidP="00766F69">
            <w:pPr>
              <w:jc w:val="both"/>
              <w:rPr>
                <w:rFonts w:ascii="Arial" w:eastAsia="Malgun Gothic" w:hAnsi="Arial" w:cs="Arial"/>
              </w:rPr>
            </w:pPr>
            <w:r w:rsidRPr="00CB2892">
              <w:rPr>
                <w:rFonts w:ascii="Arial" w:hAnsi="Arial" w:cs="Arial"/>
                <w:color w:val="000000"/>
              </w:rPr>
              <w:t>Students must fulfil the entry requirements according to the prospectus. Places are also subject to applicants meeting the subject and course requirements which can be found on the school website.</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Oversubscription criteria</w:t>
            </w:r>
          </w:p>
        </w:tc>
        <w:tc>
          <w:tcPr>
            <w:tcW w:w="7149" w:type="dxa"/>
          </w:tcPr>
          <w:p w:rsidR="00766F69" w:rsidRPr="00CB0021" w:rsidRDefault="00766F69" w:rsidP="00766F69">
            <w:pPr>
              <w:jc w:val="both"/>
              <w:rPr>
                <w:rFonts w:ascii="Arial" w:eastAsia="Arial" w:hAnsi="Arial" w:cs="Arial"/>
              </w:rPr>
            </w:pPr>
            <w:r w:rsidRPr="00CB0021">
              <w:rPr>
                <w:rFonts w:ascii="Arial" w:eastAsia="Malgun Gothic" w:hAnsi="Arial" w:cs="Arial"/>
              </w:rPr>
              <w:t xml:space="preserve">Any child </w:t>
            </w:r>
            <w:proofErr w:type="gramStart"/>
            <w:r w:rsidRPr="00CB0021">
              <w:rPr>
                <w:rFonts w:ascii="Arial" w:eastAsia="Malgun Gothic" w:hAnsi="Arial" w:cs="Arial"/>
              </w:rPr>
              <w:t>whose</w:t>
            </w:r>
            <w:proofErr w:type="gramEnd"/>
            <w:r w:rsidRPr="00CB0021">
              <w:rPr>
                <w:rFonts w:ascii="Arial" w:eastAsia="Malgun Gothic" w:hAnsi="Arial" w:cs="Arial"/>
              </w:rPr>
              <w:t xml:space="preserve"> Education, Health and Care Plan where the school is named as the most suitable school will have automatic entitlement to a place.</w:t>
            </w:r>
          </w:p>
          <w:p w:rsidR="00766F69" w:rsidRPr="00CB0021" w:rsidRDefault="00766F69" w:rsidP="00766F69">
            <w:pPr>
              <w:jc w:val="both"/>
              <w:rPr>
                <w:rFonts w:ascii="Arial" w:eastAsia="Arial" w:hAnsi="Arial" w:cs="Arial"/>
              </w:rPr>
            </w:pPr>
            <w:r w:rsidRPr="00CB0021">
              <w:rPr>
                <w:rFonts w:ascii="Arial" w:eastAsia="Malgun Gothic" w:hAnsi="Arial" w:cs="Arial"/>
              </w:rPr>
              <w:t xml:space="preserve">If the number of applications for places is greater than the number of places available, applications will be prioritised according to the criteria set out below. </w:t>
            </w:r>
          </w:p>
          <w:p w:rsidR="00766F69" w:rsidRPr="00CB0021" w:rsidRDefault="00766F69" w:rsidP="00766F69">
            <w:pPr>
              <w:jc w:val="both"/>
              <w:rPr>
                <w:rFonts w:ascii="Arial" w:eastAsia="Arial" w:hAnsi="Arial" w:cs="Arial"/>
                <w:u w:val="single"/>
              </w:rPr>
            </w:pPr>
          </w:p>
          <w:p w:rsidR="00766F69" w:rsidRPr="00CB0021" w:rsidRDefault="00766F69" w:rsidP="00766F69">
            <w:pPr>
              <w:jc w:val="both"/>
              <w:rPr>
                <w:rFonts w:ascii="Arial" w:eastAsia="Arial" w:hAnsi="Arial" w:cs="Arial"/>
                <w:u w:val="single"/>
              </w:rPr>
            </w:pPr>
            <w:r w:rsidRPr="00CB0021">
              <w:rPr>
                <w:rFonts w:ascii="Arial" w:eastAsia="Malgun Gothic" w:hAnsi="Arial" w:cs="Arial"/>
                <w:u w:val="single"/>
              </w:rPr>
              <w:t>Oversubscription criteria</w:t>
            </w:r>
          </w:p>
          <w:p w:rsidR="00766F69" w:rsidRPr="00CB0021" w:rsidRDefault="00766F69" w:rsidP="009B6020">
            <w:pPr>
              <w:pStyle w:val="ListParagraph"/>
              <w:numPr>
                <w:ilvl w:val="0"/>
                <w:numId w:val="19"/>
              </w:numPr>
              <w:contextualSpacing/>
              <w:jc w:val="both"/>
              <w:rPr>
                <w:rFonts w:ascii="Arial" w:eastAsia="Arial" w:hAnsi="Arial" w:cs="Arial"/>
              </w:rPr>
            </w:pPr>
            <w:r w:rsidRPr="00CB0021">
              <w:rPr>
                <w:rFonts w:ascii="Arial" w:eastAsia="Malgun Gothic" w:hAnsi="Arial" w:cs="Arial"/>
              </w:rPr>
              <w:t xml:space="preserve">All children looked after or who have previously been looked after (in accordance with s22 of the Children Act 1989), of either denomination or non-faith. Children in Care or those who were in Care but ceased to be so because they were adopted, made the subject of a child arrangements order or made the subject of a special guardianship order. </w:t>
            </w:r>
          </w:p>
          <w:p w:rsidR="00766F69" w:rsidRPr="00CB0021" w:rsidRDefault="00766F69" w:rsidP="00766F69">
            <w:pPr>
              <w:pStyle w:val="ListParagraph"/>
              <w:ind w:left="360"/>
              <w:contextualSpacing/>
              <w:jc w:val="both"/>
              <w:rPr>
                <w:rFonts w:ascii="Arial" w:eastAsia="Arial" w:hAnsi="Arial" w:cs="Arial"/>
              </w:rPr>
            </w:pPr>
          </w:p>
          <w:p w:rsidR="00766F69" w:rsidRPr="00CB0021" w:rsidRDefault="00766F69" w:rsidP="009B6020">
            <w:pPr>
              <w:pStyle w:val="ListParagraph"/>
              <w:numPr>
                <w:ilvl w:val="0"/>
                <w:numId w:val="19"/>
              </w:numPr>
              <w:contextualSpacing/>
              <w:jc w:val="both"/>
              <w:rPr>
                <w:rFonts w:ascii="Arial" w:eastAsia="Arial" w:hAnsi="Arial" w:cs="Arial"/>
              </w:rPr>
            </w:pPr>
            <w:r w:rsidRPr="00CB0021">
              <w:rPr>
                <w:rFonts w:ascii="Arial" w:eastAsia="Malgun Gothic" w:hAnsi="Arial" w:cs="Arial"/>
              </w:rPr>
              <w:t xml:space="preserve">Children baptised within the Catholic tradition (or those who have proof of being received into the Catholic Church) and who are actively involved in the worship life of their local Catholic Church communities. Priority is given to those with sustained attendance, supported by the relevant church minister on the Supplementary Information Form. </w:t>
            </w:r>
          </w:p>
          <w:p w:rsidR="00766F69" w:rsidRPr="00CB0021" w:rsidRDefault="00766F69" w:rsidP="00766F69">
            <w:pPr>
              <w:contextualSpacing/>
              <w:jc w:val="both"/>
              <w:rPr>
                <w:rFonts w:ascii="Arial" w:eastAsia="Arial" w:hAnsi="Arial" w:cs="Arial"/>
              </w:rPr>
            </w:pPr>
          </w:p>
          <w:p w:rsidR="00766F69" w:rsidRPr="00CB0021" w:rsidRDefault="00766F69" w:rsidP="00766F69">
            <w:pPr>
              <w:ind w:left="360"/>
              <w:jc w:val="both"/>
              <w:rPr>
                <w:rFonts w:ascii="Arial" w:eastAsia="Arial" w:hAnsi="Arial" w:cs="Arial"/>
              </w:rPr>
            </w:pPr>
            <w:r w:rsidRPr="00CB0021">
              <w:rPr>
                <w:rFonts w:ascii="Arial" w:eastAsia="Malgun Gothic" w:hAnsi="Arial" w:cs="Arial"/>
              </w:rPr>
              <w:t>Children baptised within the Anglican tradition (or those who have proof of being received into the Anglican Church) and who are actively involved in the worship life of their local Anglican Church communities. Priority is given to those with sustained attendance, supported by the relevant church minister on the Supplementary Information Form.</w:t>
            </w:r>
          </w:p>
          <w:p w:rsidR="00766F69" w:rsidRPr="00CB0021" w:rsidRDefault="00766F69" w:rsidP="00766F69">
            <w:pPr>
              <w:pStyle w:val="ListParagraph"/>
              <w:ind w:left="360"/>
              <w:contextualSpacing/>
              <w:jc w:val="both"/>
              <w:rPr>
                <w:rFonts w:ascii="Arial" w:eastAsia="Arial" w:hAnsi="Arial" w:cs="Arial"/>
              </w:rPr>
            </w:pPr>
          </w:p>
          <w:p w:rsidR="00766F69" w:rsidRPr="00CB0021" w:rsidRDefault="00766F69" w:rsidP="00766F69">
            <w:pPr>
              <w:ind w:left="360"/>
              <w:jc w:val="both"/>
              <w:rPr>
                <w:rFonts w:ascii="Arial" w:eastAsia="Malgun Gothic" w:hAnsi="Arial" w:cs="Arial"/>
              </w:rPr>
            </w:pPr>
            <w:r w:rsidRPr="00CB0021">
              <w:rPr>
                <w:rFonts w:ascii="Arial" w:eastAsia="Malgun Gothic" w:hAnsi="Arial" w:cs="Arial"/>
              </w:rPr>
              <w:t xml:space="preserve">Children who are members of another church community, regularly attending services, recognised by Churches Together in England who are actively involved in the worship life of their local church </w:t>
            </w:r>
            <w:r w:rsidRPr="00CB0021">
              <w:rPr>
                <w:rFonts w:ascii="Arial" w:eastAsia="Malgun Gothic" w:hAnsi="Arial" w:cs="Arial"/>
              </w:rPr>
              <w:lastRenderedPageBreak/>
              <w:t xml:space="preserve">communities. Priority is given to those with sustained attendance, supported by evidence of membership by a relevant church minister on the Supplementary Information Form. </w:t>
            </w:r>
          </w:p>
          <w:p w:rsidR="00766F69" w:rsidRPr="00CB0021" w:rsidRDefault="00766F69" w:rsidP="00766F69">
            <w:pPr>
              <w:ind w:left="360"/>
              <w:jc w:val="both"/>
              <w:rPr>
                <w:rFonts w:ascii="Arial" w:eastAsia="Arial" w:hAnsi="Arial" w:cs="Arial"/>
              </w:rPr>
            </w:pPr>
          </w:p>
          <w:p w:rsidR="00766F69" w:rsidRPr="00CB0021" w:rsidRDefault="00766F69" w:rsidP="009B6020">
            <w:pPr>
              <w:pStyle w:val="ListParagraph"/>
              <w:numPr>
                <w:ilvl w:val="0"/>
                <w:numId w:val="19"/>
              </w:numPr>
              <w:spacing w:after="200"/>
              <w:contextualSpacing/>
              <w:jc w:val="both"/>
              <w:rPr>
                <w:rFonts w:ascii="Arial" w:eastAsia="Arial" w:hAnsi="Arial" w:cs="Arial"/>
              </w:rPr>
            </w:pPr>
            <w:r w:rsidRPr="00CB0021">
              <w:rPr>
                <w:rFonts w:ascii="Arial" w:eastAsia="Malgun Gothic" w:hAnsi="Arial" w:cs="Arial"/>
              </w:rPr>
              <w:t>Baptised children who are members, but not active members, e.g. not attending public Acts of worship, of local Catholic and Anglican Church communities with particular reasons advised by parents/guardians/carers (e.g. poor health, work commitments, care responsibilities) and supported by Church ministers.</w:t>
            </w:r>
          </w:p>
          <w:p w:rsidR="00766F69" w:rsidRPr="00CB0021" w:rsidRDefault="00766F69" w:rsidP="00766F69">
            <w:pPr>
              <w:pStyle w:val="ListParagraph"/>
              <w:spacing w:after="200"/>
              <w:ind w:left="360"/>
              <w:contextualSpacing/>
              <w:jc w:val="both"/>
              <w:rPr>
                <w:rFonts w:ascii="Arial" w:eastAsia="Arial" w:hAnsi="Arial" w:cs="Arial"/>
              </w:rPr>
            </w:pPr>
          </w:p>
          <w:p w:rsidR="00777DFE" w:rsidRPr="00CB0021" w:rsidRDefault="00766F69" w:rsidP="009B6020">
            <w:pPr>
              <w:pStyle w:val="ListParagraph"/>
              <w:numPr>
                <w:ilvl w:val="0"/>
                <w:numId w:val="19"/>
              </w:numPr>
              <w:spacing w:after="200"/>
              <w:contextualSpacing/>
              <w:jc w:val="both"/>
              <w:rPr>
                <w:rFonts w:ascii="Arial" w:eastAsia="Malgun Gothic" w:hAnsi="Arial" w:cs="Arial"/>
              </w:rPr>
            </w:pPr>
            <w:r w:rsidRPr="00CB0021">
              <w:rPr>
                <w:rFonts w:ascii="Arial" w:eastAsia="Malgun Gothic" w:hAnsi="Arial" w:cs="Arial"/>
              </w:rPr>
              <w:t>All other children, where a supplementary form has not been submitted. (69% in 2018 came from this criterion)</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Tie-breaker</w:t>
            </w:r>
          </w:p>
        </w:tc>
        <w:tc>
          <w:tcPr>
            <w:tcW w:w="7149" w:type="dxa"/>
          </w:tcPr>
          <w:p w:rsidR="00777DFE" w:rsidRPr="00CB0021" w:rsidRDefault="00766F69" w:rsidP="00777DFE">
            <w:pPr>
              <w:jc w:val="both"/>
              <w:rPr>
                <w:rFonts w:ascii="Arial" w:eastAsia="Arial" w:hAnsi="Arial" w:cs="Arial"/>
              </w:rPr>
            </w:pPr>
            <w:r w:rsidRPr="00CB0021">
              <w:rPr>
                <w:rFonts w:ascii="Arial" w:eastAsia="Malgun Gothic" w:hAnsi="Arial" w:cs="Arial"/>
              </w:rPr>
              <w:t>If two or more applications within one or more criteria are tied, priority will be given first to children who have a sibling in school at the time of admission and then to children living closest to the school measured by a straight line distance between their home and the school gate. In the event that applicants cannot be separated using the distance tiebreaker the allocation of a place will be by random selection.</w:t>
            </w:r>
          </w:p>
        </w:tc>
      </w:tr>
      <w:tr w:rsidR="008F23BC" w:rsidRPr="00CB0021" w:rsidTr="00777DFE">
        <w:trPr>
          <w:trHeight w:val="42"/>
        </w:trPr>
        <w:tc>
          <w:tcPr>
            <w:tcW w:w="1867" w:type="dxa"/>
          </w:tcPr>
          <w:p w:rsidR="008F23BC" w:rsidRPr="00CB0021" w:rsidRDefault="008F23BC" w:rsidP="00777DFE">
            <w:pPr>
              <w:rPr>
                <w:rFonts w:ascii="Arial" w:hAnsi="Arial" w:cs="Arial"/>
              </w:rPr>
            </w:pPr>
            <w:r w:rsidRPr="00CB0021">
              <w:rPr>
                <w:rFonts w:ascii="Arial" w:hAnsi="Arial" w:cs="Arial"/>
              </w:rPr>
              <w:t>In year admissions</w:t>
            </w:r>
          </w:p>
        </w:tc>
        <w:tc>
          <w:tcPr>
            <w:tcW w:w="7149" w:type="dxa"/>
          </w:tcPr>
          <w:p w:rsidR="008F23BC" w:rsidRPr="00CB0021" w:rsidRDefault="008F23BC" w:rsidP="00777DFE">
            <w:pPr>
              <w:jc w:val="both"/>
              <w:rPr>
                <w:rFonts w:ascii="Arial" w:hAnsi="Arial" w:cs="Arial"/>
              </w:rPr>
            </w:pPr>
            <w:r w:rsidRPr="00CB0021">
              <w:rPr>
                <w:rFonts w:ascii="Arial" w:hAnsi="Arial" w:cs="Arial"/>
              </w:rPr>
              <w:t>The oversubscription criteria are the same as for the main admission round.</w:t>
            </w:r>
          </w:p>
        </w:tc>
      </w:tr>
    </w:tbl>
    <w:p w:rsidR="00766F69" w:rsidRPr="00CB0021" w:rsidRDefault="00766F69">
      <w:pPr>
        <w:rPr>
          <w:rFonts w:ascii="Arial" w:eastAsia="Arial" w:hAnsi="Arial" w:cs="Arial"/>
          <w:color w:val="FF0000"/>
        </w:rPr>
      </w:pPr>
    </w:p>
    <w:p w:rsidR="00766F69" w:rsidRPr="00CB0021" w:rsidRDefault="00766F69">
      <w:pPr>
        <w:rPr>
          <w:rFonts w:ascii="Arial" w:eastAsia="Arial" w:hAnsi="Arial" w:cs="Arial"/>
          <w:color w:val="FF0000"/>
        </w:rPr>
      </w:pPr>
      <w:r w:rsidRPr="00CB0021">
        <w:rPr>
          <w:rFonts w:ascii="Arial" w:eastAsia="Arial" w:hAnsi="Arial" w:cs="Arial"/>
          <w:color w:val="FF0000"/>
        </w:rPr>
        <w:br w:type="page"/>
      </w:r>
    </w:p>
    <w:tbl>
      <w:tblPr>
        <w:tblStyle w:val="TableGrid"/>
        <w:tblW w:w="0" w:type="auto"/>
        <w:tblLook w:val="04A0" w:firstRow="1" w:lastRow="0" w:firstColumn="1" w:lastColumn="0" w:noHBand="0" w:noVBand="1"/>
      </w:tblPr>
      <w:tblGrid>
        <w:gridCol w:w="1867"/>
        <w:gridCol w:w="7149"/>
      </w:tblGrid>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School Name</w:t>
            </w:r>
          </w:p>
        </w:tc>
        <w:tc>
          <w:tcPr>
            <w:tcW w:w="7149" w:type="dxa"/>
          </w:tcPr>
          <w:p w:rsidR="00777DFE" w:rsidRPr="00CB0021" w:rsidRDefault="00766F69" w:rsidP="00777DFE">
            <w:pPr>
              <w:rPr>
                <w:rFonts w:ascii="Arial" w:hAnsi="Arial" w:cs="Arial"/>
                <w:b/>
                <w:sz w:val="32"/>
                <w:szCs w:val="32"/>
              </w:rPr>
            </w:pPr>
            <w:r w:rsidRPr="00CB0021">
              <w:rPr>
                <w:rFonts w:ascii="Arial" w:hAnsi="Arial" w:cs="Arial"/>
                <w:b/>
                <w:color w:val="00B050"/>
                <w:sz w:val="32"/>
                <w:szCs w:val="32"/>
              </w:rPr>
              <w:t>The Spires</w:t>
            </w:r>
            <w:r w:rsidR="00777DFE" w:rsidRPr="00CB0021">
              <w:rPr>
                <w:rFonts w:ascii="Arial" w:hAnsi="Arial" w:cs="Arial"/>
                <w:b/>
                <w:color w:val="00B050"/>
                <w:sz w:val="32"/>
                <w:szCs w:val="32"/>
              </w:rPr>
              <w:t xml:space="preserve"> College</w:t>
            </w:r>
          </w:p>
        </w:tc>
      </w:tr>
      <w:tr w:rsidR="00284DD4" w:rsidRPr="00CB0021" w:rsidTr="00777DFE">
        <w:tc>
          <w:tcPr>
            <w:tcW w:w="1867" w:type="dxa"/>
          </w:tcPr>
          <w:p w:rsidR="00284DD4" w:rsidRPr="00CB0021" w:rsidRDefault="00284DD4" w:rsidP="00777DFE">
            <w:pPr>
              <w:rPr>
                <w:rFonts w:ascii="Arial" w:hAnsi="Arial" w:cs="Arial"/>
              </w:rPr>
            </w:pPr>
            <w:r w:rsidRPr="00CB0021">
              <w:rPr>
                <w:rFonts w:ascii="Arial" w:hAnsi="Arial" w:cs="Arial"/>
              </w:rPr>
              <w:t>Key information</w:t>
            </w:r>
          </w:p>
        </w:tc>
        <w:tc>
          <w:tcPr>
            <w:tcW w:w="7149" w:type="dxa"/>
          </w:tcPr>
          <w:p w:rsidR="00284DD4" w:rsidRPr="00CB0021" w:rsidRDefault="00074F35" w:rsidP="000E039E">
            <w:pPr>
              <w:jc w:val="both"/>
              <w:rPr>
                <w:rFonts w:ascii="Arial" w:eastAsia="Arial" w:hAnsi="Arial" w:cs="Arial"/>
              </w:rPr>
            </w:pPr>
            <w:r>
              <w:rPr>
                <w:rFonts w:ascii="Arial" w:eastAsia="Arial" w:hAnsi="Arial" w:cs="Arial"/>
              </w:rPr>
              <w:t>The Spires College is a Trust School and operates its own Admissions Policy. It is a Bilateral school, admitting both selective students and non-selective students into lower year groups.</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Address</w:t>
            </w:r>
          </w:p>
        </w:tc>
        <w:tc>
          <w:tcPr>
            <w:tcW w:w="7149" w:type="dxa"/>
          </w:tcPr>
          <w:p w:rsidR="00777DFE" w:rsidRPr="00CB0021" w:rsidRDefault="00766F69" w:rsidP="00777DFE">
            <w:pPr>
              <w:rPr>
                <w:rFonts w:ascii="Arial" w:hAnsi="Arial" w:cs="Arial"/>
              </w:rPr>
            </w:pPr>
            <w:r w:rsidRPr="00CB0021">
              <w:rPr>
                <w:rFonts w:ascii="Arial" w:hAnsi="Arial" w:cs="Arial"/>
              </w:rPr>
              <w:t>Westlands Lane, Torquay TQ1 3PE</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Telephone</w:t>
            </w:r>
          </w:p>
        </w:tc>
        <w:tc>
          <w:tcPr>
            <w:tcW w:w="7149" w:type="dxa"/>
          </w:tcPr>
          <w:p w:rsidR="00777DFE" w:rsidRPr="00CB0021" w:rsidRDefault="00766F69" w:rsidP="00777DFE">
            <w:pPr>
              <w:rPr>
                <w:rFonts w:ascii="Arial" w:hAnsi="Arial" w:cs="Arial"/>
              </w:rPr>
            </w:pPr>
            <w:r w:rsidRPr="00CB0021">
              <w:rPr>
                <w:rFonts w:ascii="Arial" w:hAnsi="Arial" w:cs="Arial"/>
              </w:rPr>
              <w:t>01803 400660</w:t>
            </w:r>
          </w:p>
        </w:tc>
      </w:tr>
      <w:tr w:rsidR="00777DFE" w:rsidRPr="00CB0021" w:rsidTr="00777DFE">
        <w:trPr>
          <w:trHeight w:val="372"/>
        </w:trPr>
        <w:tc>
          <w:tcPr>
            <w:tcW w:w="1867" w:type="dxa"/>
          </w:tcPr>
          <w:p w:rsidR="00777DFE" w:rsidRPr="00CB0021" w:rsidRDefault="00777DFE" w:rsidP="00777DFE">
            <w:pPr>
              <w:rPr>
                <w:rFonts w:ascii="Arial" w:hAnsi="Arial" w:cs="Arial"/>
              </w:rPr>
            </w:pPr>
            <w:r w:rsidRPr="00CB0021">
              <w:rPr>
                <w:rFonts w:ascii="Arial" w:hAnsi="Arial" w:cs="Arial"/>
              </w:rPr>
              <w:t>Email</w:t>
            </w:r>
          </w:p>
        </w:tc>
        <w:tc>
          <w:tcPr>
            <w:tcW w:w="7149" w:type="dxa"/>
          </w:tcPr>
          <w:p w:rsidR="00777DFE" w:rsidRPr="00CB0021" w:rsidRDefault="00B73A55" w:rsidP="00777DFE">
            <w:pPr>
              <w:rPr>
                <w:rFonts w:ascii="Arial" w:hAnsi="Arial" w:cs="Arial"/>
              </w:rPr>
            </w:pPr>
            <w:hyperlink r:id="rId8" w:history="1">
              <w:r w:rsidR="00766F69" w:rsidRPr="00CB0021">
                <w:rPr>
                  <w:rStyle w:val="Hyperlink"/>
                  <w:rFonts w:ascii="Arial" w:hAnsi="Arial" w:cs="Arial"/>
                  <w:sz w:val="22"/>
                  <w:szCs w:val="22"/>
                </w:rPr>
                <w:t>enquiries@thespirescollege.com</w:t>
              </w:r>
            </w:hyperlink>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Headteacher</w:t>
            </w:r>
          </w:p>
        </w:tc>
        <w:tc>
          <w:tcPr>
            <w:tcW w:w="7149" w:type="dxa"/>
          </w:tcPr>
          <w:p w:rsidR="00777DFE" w:rsidRPr="00CB0021" w:rsidRDefault="00766F69" w:rsidP="00777DFE">
            <w:pPr>
              <w:rPr>
                <w:rFonts w:ascii="Arial" w:hAnsi="Arial" w:cs="Arial"/>
              </w:rPr>
            </w:pPr>
            <w:r w:rsidRPr="00CB0021">
              <w:rPr>
                <w:rFonts w:ascii="Arial" w:hAnsi="Arial" w:cs="Arial"/>
              </w:rPr>
              <w:t>Ms A Newton</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Type of school</w:t>
            </w:r>
          </w:p>
        </w:tc>
        <w:tc>
          <w:tcPr>
            <w:tcW w:w="7149" w:type="dxa"/>
          </w:tcPr>
          <w:p w:rsidR="00777DFE" w:rsidRPr="00CB0021" w:rsidRDefault="00766F69" w:rsidP="00284DD4">
            <w:pPr>
              <w:rPr>
                <w:rFonts w:ascii="Arial" w:hAnsi="Arial" w:cs="Arial"/>
              </w:rPr>
            </w:pPr>
            <w:r w:rsidRPr="00CB0021">
              <w:rPr>
                <w:rFonts w:ascii="Arial" w:hAnsi="Arial" w:cs="Arial"/>
              </w:rPr>
              <w:t xml:space="preserve">11-18 Foundation </w:t>
            </w:r>
            <w:r w:rsidR="00284DD4" w:rsidRPr="00CB0021">
              <w:rPr>
                <w:rFonts w:ascii="Arial" w:hAnsi="Arial" w:cs="Arial"/>
              </w:rPr>
              <w:t>S</w:t>
            </w:r>
            <w:r w:rsidRPr="00CB0021">
              <w:rPr>
                <w:rFonts w:ascii="Arial" w:hAnsi="Arial" w:cs="Arial"/>
              </w:rPr>
              <w:t>chool</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Places available</w:t>
            </w:r>
          </w:p>
        </w:tc>
        <w:tc>
          <w:tcPr>
            <w:tcW w:w="7149" w:type="dxa"/>
          </w:tcPr>
          <w:p w:rsidR="00777DFE" w:rsidRPr="001B6510" w:rsidRDefault="001B6510" w:rsidP="00777DFE">
            <w:pPr>
              <w:rPr>
                <w:rFonts w:ascii="Arial" w:hAnsi="Arial" w:cs="Arial"/>
              </w:rPr>
            </w:pPr>
            <w:r>
              <w:rPr>
                <w:rFonts w:ascii="Arial" w:hAnsi="Arial" w:cs="Arial"/>
              </w:rPr>
              <w:t>100 places for external students. Internal students who meet the criteria and apply will be offered a place.</w:t>
            </w:r>
          </w:p>
        </w:tc>
      </w:tr>
      <w:tr w:rsidR="001B6510" w:rsidRPr="00CB0021" w:rsidTr="00777DFE">
        <w:tc>
          <w:tcPr>
            <w:tcW w:w="1867" w:type="dxa"/>
          </w:tcPr>
          <w:p w:rsidR="001B6510" w:rsidRDefault="001B6510" w:rsidP="00777DFE">
            <w:pPr>
              <w:rPr>
                <w:rFonts w:ascii="Arial" w:hAnsi="Arial" w:cs="Arial"/>
              </w:rPr>
            </w:pPr>
            <w:r>
              <w:rPr>
                <w:rFonts w:ascii="Arial" w:hAnsi="Arial" w:cs="Arial"/>
              </w:rPr>
              <w:t>Admissions procedure</w:t>
            </w:r>
          </w:p>
        </w:tc>
        <w:tc>
          <w:tcPr>
            <w:tcW w:w="7149" w:type="dxa"/>
          </w:tcPr>
          <w:p w:rsidR="001B6510" w:rsidRDefault="001B6510" w:rsidP="00766F69">
            <w:pPr>
              <w:jc w:val="both"/>
              <w:rPr>
                <w:rFonts w:ascii="Arial" w:eastAsia="Malgun Gothic" w:hAnsi="Arial" w:cs="Arial"/>
              </w:rPr>
            </w:pPr>
            <w:r>
              <w:rPr>
                <w:rFonts w:ascii="Arial" w:eastAsia="Malgun Gothic" w:hAnsi="Arial" w:cs="Arial"/>
              </w:rPr>
              <w:t>The Spires College requires that all students will have a personal discussion with senior staff prior to their being offered a place. This will review the applicant’s intended subject choices against the courses available in the College, and the contribution of subjects for future career profiles. Applications are welcomed from the College’s Year 11 population, as well as from those external to the college.</w:t>
            </w:r>
          </w:p>
          <w:p w:rsidR="001B6510" w:rsidRDefault="001B6510" w:rsidP="00766F69">
            <w:pPr>
              <w:jc w:val="both"/>
              <w:rPr>
                <w:rFonts w:ascii="Arial" w:eastAsia="Malgun Gothic" w:hAnsi="Arial" w:cs="Arial"/>
              </w:rPr>
            </w:pPr>
          </w:p>
          <w:p w:rsidR="001B6510" w:rsidRDefault="001B6510" w:rsidP="00766F69">
            <w:pPr>
              <w:jc w:val="both"/>
              <w:rPr>
                <w:rFonts w:ascii="Arial" w:eastAsia="Malgun Gothic" w:hAnsi="Arial" w:cs="Arial"/>
              </w:rPr>
            </w:pPr>
            <w:r>
              <w:rPr>
                <w:rFonts w:ascii="Arial" w:eastAsia="Malgun Gothic" w:hAnsi="Arial" w:cs="Arial"/>
              </w:rPr>
              <w:t>The criteria applied to a place being offered are as follows:</w:t>
            </w:r>
          </w:p>
          <w:p w:rsidR="001B6510" w:rsidRDefault="001B6510" w:rsidP="001B6510">
            <w:pPr>
              <w:pStyle w:val="ListParagraph"/>
              <w:numPr>
                <w:ilvl w:val="0"/>
                <w:numId w:val="39"/>
              </w:numPr>
              <w:jc w:val="both"/>
              <w:rPr>
                <w:rFonts w:ascii="Arial" w:eastAsia="Malgun Gothic" w:hAnsi="Arial" w:cs="Arial"/>
              </w:rPr>
            </w:pPr>
            <w:r>
              <w:rPr>
                <w:rFonts w:ascii="Arial" w:eastAsia="Malgun Gothic" w:hAnsi="Arial" w:cs="Arial"/>
              </w:rPr>
              <w:t xml:space="preserve">Suitability for the individual courses chosen. </w:t>
            </w:r>
            <w:r w:rsidRPr="001B6510">
              <w:rPr>
                <w:rFonts w:ascii="Arial" w:eastAsia="Malgun Gothic" w:hAnsi="Arial" w:cs="Arial"/>
              </w:rPr>
              <w:t>Grade 4 (or equivalent) or above, including English and Mathematics, will be required. Most courses have additional subject-specific entry requirements, as published annually in the Sixth Form Prospectus.</w:t>
            </w:r>
            <w:r>
              <w:rPr>
                <w:rFonts w:ascii="Arial" w:eastAsia="Malgun Gothic" w:hAnsi="Arial" w:cs="Arial"/>
              </w:rPr>
              <w:t xml:space="preserve"> In cases where students have not studied for GCSEs, alternative evidence of academic achievement will be sought. There are no entry requirements for Vocational Pathway Study Programmes.</w:t>
            </w:r>
          </w:p>
          <w:p w:rsidR="001B6510" w:rsidRPr="001B6510" w:rsidRDefault="001B6510" w:rsidP="001B6510">
            <w:pPr>
              <w:pStyle w:val="ListParagraph"/>
              <w:numPr>
                <w:ilvl w:val="0"/>
                <w:numId w:val="39"/>
              </w:numPr>
              <w:jc w:val="both"/>
              <w:rPr>
                <w:rFonts w:ascii="Arial" w:eastAsia="Malgun Gothic" w:hAnsi="Arial" w:cs="Arial"/>
              </w:rPr>
            </w:pPr>
            <w:r>
              <w:rPr>
                <w:rFonts w:ascii="Arial" w:eastAsia="Malgun Gothic" w:hAnsi="Arial" w:cs="Arial"/>
              </w:rPr>
              <w:t xml:space="preserve">Offers will be made subject to courses running. The College reserves the right to withdraw courses that have insufficient students or if financial implications make them unviable. In addition, entry may be refused to specified subject-groups where the practical maximum number of students will be exceeded. </w:t>
            </w:r>
          </w:p>
        </w:tc>
      </w:tr>
      <w:tr w:rsidR="00777DFE" w:rsidRPr="00CB0021" w:rsidTr="00777DFE">
        <w:tc>
          <w:tcPr>
            <w:tcW w:w="1867" w:type="dxa"/>
          </w:tcPr>
          <w:p w:rsidR="00777DFE" w:rsidRPr="00CB0021" w:rsidRDefault="001B6510" w:rsidP="00777DFE">
            <w:pPr>
              <w:rPr>
                <w:rFonts w:ascii="Arial" w:hAnsi="Arial" w:cs="Arial"/>
              </w:rPr>
            </w:pPr>
            <w:r>
              <w:rPr>
                <w:rFonts w:ascii="Arial" w:hAnsi="Arial" w:cs="Arial"/>
              </w:rPr>
              <w:t>Oversubscription criteria</w:t>
            </w:r>
          </w:p>
        </w:tc>
        <w:tc>
          <w:tcPr>
            <w:tcW w:w="7149" w:type="dxa"/>
          </w:tcPr>
          <w:p w:rsidR="00766F69" w:rsidRPr="00CB0021" w:rsidRDefault="00766F69" w:rsidP="00766F69">
            <w:pPr>
              <w:jc w:val="both"/>
              <w:rPr>
                <w:rFonts w:ascii="Arial" w:eastAsia="Arial" w:hAnsi="Arial" w:cs="Arial"/>
              </w:rPr>
            </w:pPr>
            <w:r w:rsidRPr="00CB0021">
              <w:rPr>
                <w:rFonts w:ascii="Arial" w:eastAsia="Malgun Gothic" w:hAnsi="Arial" w:cs="Arial"/>
              </w:rPr>
              <w:t xml:space="preserve">Section 324 of the Education Act 1996 requires the Governing Body to admit a child with an Education, Health and Care Plan that names their school. This is not an oversubscription criterion and schools must admit such children whether they have vacancies or not. Therefore places will be allocated to these students before other applications are considered. </w:t>
            </w:r>
          </w:p>
          <w:p w:rsidR="00766F69" w:rsidRPr="00CB0021" w:rsidRDefault="00766F69" w:rsidP="00766F69">
            <w:pPr>
              <w:jc w:val="both"/>
              <w:rPr>
                <w:rFonts w:ascii="Arial" w:eastAsia="Arial" w:hAnsi="Arial" w:cs="Arial"/>
                <w:color w:val="FF0000"/>
              </w:rPr>
            </w:pPr>
          </w:p>
          <w:p w:rsidR="00766F69" w:rsidRPr="00CB0021" w:rsidRDefault="00766F69" w:rsidP="00766F69">
            <w:pPr>
              <w:jc w:val="both"/>
              <w:rPr>
                <w:rFonts w:ascii="Arial" w:eastAsia="Arial" w:hAnsi="Arial" w:cs="Arial"/>
                <w:b/>
              </w:rPr>
            </w:pPr>
            <w:r w:rsidRPr="00CB0021">
              <w:rPr>
                <w:rFonts w:ascii="Arial" w:eastAsia="Malgun Gothic" w:hAnsi="Arial" w:cs="Arial"/>
                <w:b/>
              </w:rPr>
              <w:t xml:space="preserve">Oversubscription Criteria </w:t>
            </w:r>
            <w:r w:rsidR="00547158" w:rsidRPr="00CB0021">
              <w:rPr>
                <w:rFonts w:ascii="Arial" w:eastAsia="Malgun Gothic" w:hAnsi="Arial" w:cs="Arial"/>
                <w:b/>
              </w:rPr>
              <w:t>– non-selective</w:t>
            </w:r>
          </w:p>
          <w:p w:rsidR="00766F69" w:rsidRPr="00CB0021" w:rsidRDefault="00766F69" w:rsidP="00766F69">
            <w:pPr>
              <w:jc w:val="both"/>
              <w:rPr>
                <w:rFonts w:ascii="Arial" w:eastAsia="Arial" w:hAnsi="Arial" w:cs="Arial"/>
              </w:rPr>
            </w:pPr>
            <w:r w:rsidRPr="00CB0021">
              <w:rPr>
                <w:rFonts w:ascii="Arial" w:eastAsia="Malgun Gothic" w:hAnsi="Arial" w:cs="Arial"/>
              </w:rPr>
              <w:t>If there are more applications than available places the applications will be prioritised in the order of the following categories:</w:t>
            </w:r>
          </w:p>
          <w:p w:rsidR="00766F69" w:rsidRPr="00CB0021" w:rsidRDefault="00766F69" w:rsidP="009B6020">
            <w:pPr>
              <w:pStyle w:val="ListParagraph"/>
              <w:numPr>
                <w:ilvl w:val="0"/>
                <w:numId w:val="20"/>
              </w:numPr>
              <w:jc w:val="both"/>
              <w:rPr>
                <w:rFonts w:ascii="Arial" w:eastAsia="Arial" w:hAnsi="Arial" w:cs="Arial"/>
              </w:rPr>
            </w:pPr>
            <w:r w:rsidRPr="00CB0021">
              <w:rPr>
                <w:rFonts w:ascii="Arial" w:eastAsia="Malgun Gothic" w:hAnsi="Arial" w:cs="Arial"/>
              </w:rPr>
              <w:t xml:space="preserve">Looked after Children or children who were previously looked after but immediately after being looked after became subject to an adoption, child arrangements or special guardianship order. </w:t>
            </w:r>
          </w:p>
          <w:p w:rsidR="00766F69" w:rsidRPr="00CB0021" w:rsidRDefault="00766F69" w:rsidP="009B6020">
            <w:pPr>
              <w:pStyle w:val="ListParagraph"/>
              <w:numPr>
                <w:ilvl w:val="0"/>
                <w:numId w:val="20"/>
              </w:numPr>
              <w:jc w:val="both"/>
              <w:rPr>
                <w:rFonts w:ascii="Arial" w:eastAsia="Arial" w:hAnsi="Arial" w:cs="Arial"/>
              </w:rPr>
            </w:pPr>
            <w:r w:rsidRPr="00CB0021">
              <w:rPr>
                <w:rFonts w:ascii="Arial" w:eastAsia="Malgun Gothic" w:hAnsi="Arial" w:cs="Arial"/>
              </w:rPr>
              <w:t xml:space="preserve">Children whose home address is inside the designated area. </w:t>
            </w:r>
          </w:p>
          <w:p w:rsidR="00547158" w:rsidRPr="00074F35" w:rsidRDefault="00766F69" w:rsidP="00547158">
            <w:pPr>
              <w:pStyle w:val="ListParagraph"/>
              <w:numPr>
                <w:ilvl w:val="0"/>
                <w:numId w:val="20"/>
              </w:numPr>
              <w:jc w:val="both"/>
              <w:rPr>
                <w:rFonts w:ascii="Arial" w:eastAsia="Arial" w:hAnsi="Arial" w:cs="Arial"/>
              </w:rPr>
            </w:pPr>
            <w:r w:rsidRPr="00CB0021">
              <w:rPr>
                <w:rFonts w:ascii="Arial" w:eastAsia="Malgun Gothic" w:hAnsi="Arial" w:cs="Arial"/>
              </w:rPr>
              <w:t xml:space="preserve">Children whose home address is outside of the designated area. </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Tie-breaker</w:t>
            </w:r>
          </w:p>
        </w:tc>
        <w:tc>
          <w:tcPr>
            <w:tcW w:w="7149" w:type="dxa"/>
          </w:tcPr>
          <w:p w:rsidR="00547158" w:rsidRPr="00CB0021" w:rsidRDefault="00547158" w:rsidP="00547158">
            <w:pPr>
              <w:jc w:val="both"/>
              <w:rPr>
                <w:rFonts w:ascii="Arial" w:eastAsia="Arial" w:hAnsi="Arial" w:cs="Arial"/>
              </w:rPr>
            </w:pPr>
            <w:r w:rsidRPr="00CB0021">
              <w:rPr>
                <w:rFonts w:ascii="Arial" w:eastAsia="Malgun Gothic" w:hAnsi="Arial" w:cs="Arial"/>
              </w:rPr>
              <w:t>When there are m</w:t>
            </w:r>
            <w:r w:rsidR="00074F35">
              <w:rPr>
                <w:rFonts w:ascii="Arial" w:eastAsia="Malgun Gothic" w:hAnsi="Arial" w:cs="Arial"/>
              </w:rPr>
              <w:t>ore applications than available</w:t>
            </w:r>
            <w:r w:rsidRPr="00CB0021">
              <w:rPr>
                <w:rFonts w:ascii="Arial" w:eastAsia="Malgun Gothic" w:hAnsi="Arial" w:cs="Arial"/>
              </w:rPr>
              <w:t xml:space="preserve">, categories 2 and 3 above will be prioritised in the following order. </w:t>
            </w:r>
          </w:p>
          <w:p w:rsidR="00547158" w:rsidRPr="00CB0021" w:rsidRDefault="00547158" w:rsidP="00547158">
            <w:pPr>
              <w:jc w:val="both"/>
              <w:rPr>
                <w:rFonts w:ascii="Arial" w:eastAsia="Arial" w:hAnsi="Arial" w:cs="Arial"/>
              </w:rPr>
            </w:pPr>
            <w:r w:rsidRPr="00CB0021">
              <w:rPr>
                <w:rFonts w:ascii="Arial" w:eastAsia="Malgun Gothic" w:hAnsi="Arial" w:cs="Arial"/>
              </w:rPr>
              <w:t xml:space="preserve">a. A sibling already attends The Spires College </w:t>
            </w:r>
          </w:p>
          <w:p w:rsidR="00547158" w:rsidRPr="00CB0021" w:rsidRDefault="00547158" w:rsidP="00547158">
            <w:pPr>
              <w:jc w:val="both"/>
              <w:rPr>
                <w:rFonts w:ascii="Arial" w:eastAsia="Arial" w:hAnsi="Arial" w:cs="Arial"/>
              </w:rPr>
            </w:pPr>
            <w:r w:rsidRPr="00CB0021">
              <w:rPr>
                <w:rFonts w:ascii="Arial" w:eastAsia="Malgun Gothic" w:hAnsi="Arial" w:cs="Arial"/>
              </w:rPr>
              <w:t xml:space="preserve">b. The application is for a child of a member of staff (as per criteria set out in the School Admissions Code). </w:t>
            </w:r>
          </w:p>
          <w:p w:rsidR="00777DFE" w:rsidRPr="00CB0021" w:rsidRDefault="00547158" w:rsidP="00547158">
            <w:pPr>
              <w:jc w:val="both"/>
              <w:rPr>
                <w:rFonts w:ascii="Arial" w:eastAsia="Malgun Gothic" w:hAnsi="Arial" w:cs="Arial"/>
              </w:rPr>
            </w:pPr>
            <w:r w:rsidRPr="00CB0021">
              <w:rPr>
                <w:rFonts w:ascii="Arial" w:eastAsia="Malgun Gothic" w:hAnsi="Arial" w:cs="Arial"/>
              </w:rPr>
              <w:t>c. All other applications</w:t>
            </w:r>
          </w:p>
          <w:p w:rsidR="00A7208D" w:rsidRPr="00CB0021" w:rsidRDefault="00A7208D" w:rsidP="00A7208D">
            <w:pPr>
              <w:jc w:val="both"/>
              <w:rPr>
                <w:rFonts w:ascii="Arial" w:eastAsia="Malgun Gothic" w:hAnsi="Arial" w:cs="Arial"/>
              </w:rPr>
            </w:pPr>
            <w:r w:rsidRPr="00CB0021">
              <w:rPr>
                <w:rFonts w:ascii="Arial" w:eastAsia="Malgun Gothic" w:hAnsi="Arial" w:cs="Arial"/>
              </w:rPr>
              <w:lastRenderedPageBreak/>
              <w:t xml:space="preserve">When there are more applications than available places, categories a, b and c above will be prioritised in straight line distance order form the home address. </w:t>
            </w:r>
          </w:p>
          <w:p w:rsidR="00A7208D" w:rsidRPr="00CB0021" w:rsidRDefault="00A7208D" w:rsidP="00547158">
            <w:pPr>
              <w:jc w:val="both"/>
              <w:rPr>
                <w:rFonts w:ascii="Arial" w:eastAsia="Arial" w:hAnsi="Arial" w:cs="Arial"/>
              </w:rPr>
            </w:pPr>
            <w:r w:rsidRPr="00CB0021">
              <w:rPr>
                <w:rFonts w:ascii="Arial" w:eastAsia="Malgun Gothic" w:hAnsi="Arial" w:cs="Arial"/>
              </w:rPr>
              <w:t>In the event of applications being received for two or more children living exactly the same distance from the school, the allocation will be made by lot undertaken by the LA Admissions Manager on behalf of the College by the operation of an electronic list randomiser. This may be in the presence of a College representative.</w:t>
            </w:r>
          </w:p>
        </w:tc>
      </w:tr>
      <w:tr w:rsidR="00FA41B1" w:rsidRPr="00CB0021" w:rsidTr="00777DFE">
        <w:trPr>
          <w:trHeight w:val="64"/>
        </w:trPr>
        <w:tc>
          <w:tcPr>
            <w:tcW w:w="1867" w:type="dxa"/>
          </w:tcPr>
          <w:p w:rsidR="00FA41B1" w:rsidRPr="00CB0021" w:rsidRDefault="00074F35" w:rsidP="00777DFE">
            <w:pPr>
              <w:rPr>
                <w:rFonts w:ascii="Arial" w:hAnsi="Arial" w:cs="Arial"/>
              </w:rPr>
            </w:pPr>
            <w:r>
              <w:rPr>
                <w:rFonts w:ascii="Arial" w:hAnsi="Arial" w:cs="Arial"/>
              </w:rPr>
              <w:lastRenderedPageBreak/>
              <w:t>In Year admissions</w:t>
            </w:r>
          </w:p>
        </w:tc>
        <w:tc>
          <w:tcPr>
            <w:tcW w:w="7149" w:type="dxa"/>
          </w:tcPr>
          <w:p w:rsidR="00FA41B1" w:rsidRPr="00074F35" w:rsidRDefault="00D4589A" w:rsidP="00FA41B1">
            <w:pPr>
              <w:jc w:val="both"/>
              <w:rPr>
                <w:rFonts w:ascii="Arial" w:hAnsi="Arial" w:cs="Arial"/>
              </w:rPr>
            </w:pPr>
            <w:r>
              <w:rPr>
                <w:rFonts w:ascii="Arial" w:eastAsia="Malgun Gothic" w:hAnsi="Arial" w:cs="Arial"/>
              </w:rPr>
              <w:t>Contact the school for information</w:t>
            </w:r>
          </w:p>
        </w:tc>
      </w:tr>
    </w:tbl>
    <w:p w:rsidR="004D0D71" w:rsidRPr="00CB0021" w:rsidRDefault="004D0D71">
      <w:pPr>
        <w:rPr>
          <w:rFonts w:ascii="Arial" w:eastAsia="Arial" w:hAnsi="Arial" w:cs="Arial"/>
          <w:color w:val="FF0000"/>
        </w:rPr>
      </w:pPr>
      <w:r w:rsidRPr="00CB0021">
        <w:rPr>
          <w:rFonts w:ascii="Arial" w:eastAsia="Arial" w:hAnsi="Arial" w:cs="Arial"/>
          <w:color w:val="FF0000"/>
        </w:rPr>
        <w:br w:type="page"/>
      </w:r>
    </w:p>
    <w:tbl>
      <w:tblPr>
        <w:tblStyle w:val="TableGrid"/>
        <w:tblW w:w="0" w:type="auto"/>
        <w:tblLook w:val="04A0" w:firstRow="1" w:lastRow="0" w:firstColumn="1" w:lastColumn="0" w:noHBand="0" w:noVBand="1"/>
      </w:tblPr>
      <w:tblGrid>
        <w:gridCol w:w="1867"/>
        <w:gridCol w:w="7149"/>
      </w:tblGrid>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School Name</w:t>
            </w:r>
          </w:p>
        </w:tc>
        <w:tc>
          <w:tcPr>
            <w:tcW w:w="7149" w:type="dxa"/>
          </w:tcPr>
          <w:p w:rsidR="00777DFE" w:rsidRPr="00CB0021" w:rsidRDefault="00FA41B1" w:rsidP="00777DFE">
            <w:pPr>
              <w:rPr>
                <w:rFonts w:ascii="Arial" w:hAnsi="Arial" w:cs="Arial"/>
                <w:b/>
                <w:sz w:val="32"/>
                <w:szCs w:val="32"/>
              </w:rPr>
            </w:pPr>
            <w:r w:rsidRPr="00CB0021">
              <w:rPr>
                <w:rFonts w:ascii="Arial" w:hAnsi="Arial" w:cs="Arial"/>
                <w:b/>
                <w:color w:val="00B050"/>
                <w:sz w:val="32"/>
                <w:szCs w:val="32"/>
              </w:rPr>
              <w:t>Torquay Academy</w:t>
            </w:r>
          </w:p>
        </w:tc>
      </w:tr>
      <w:tr w:rsidR="009B6020" w:rsidRPr="00CB0021" w:rsidTr="00777DFE">
        <w:tc>
          <w:tcPr>
            <w:tcW w:w="1867" w:type="dxa"/>
          </w:tcPr>
          <w:p w:rsidR="009B6020" w:rsidRPr="00CB0021" w:rsidRDefault="009B6020" w:rsidP="00777DFE">
            <w:pPr>
              <w:rPr>
                <w:rFonts w:ascii="Arial" w:hAnsi="Arial" w:cs="Arial"/>
              </w:rPr>
            </w:pPr>
            <w:r w:rsidRPr="00CB0021">
              <w:rPr>
                <w:rFonts w:ascii="Arial" w:hAnsi="Arial" w:cs="Arial"/>
              </w:rPr>
              <w:t>Key information</w:t>
            </w:r>
          </w:p>
        </w:tc>
        <w:tc>
          <w:tcPr>
            <w:tcW w:w="7149" w:type="dxa"/>
          </w:tcPr>
          <w:p w:rsidR="009B6020" w:rsidRPr="00CB0021" w:rsidRDefault="00D4589A" w:rsidP="009B6020">
            <w:pPr>
              <w:rPr>
                <w:rFonts w:ascii="Arial" w:hAnsi="Arial" w:cs="Arial"/>
              </w:rPr>
            </w:pPr>
            <w:r>
              <w:rPr>
                <w:rFonts w:ascii="Arial" w:hAnsi="Arial" w:cs="Arial"/>
              </w:rPr>
              <w:t>We offer programmes at Level 3. In considering applications, we will accept students on to courses on which they can be expected to have a reasonable chance of success. Evidence for making this judgement has to be an appropriate level of prior academic achievement; without this, we believe we would be wrong to lead students to believe they had a reasonable chance of success.</w:t>
            </w:r>
            <w:r w:rsidR="00CE7CF8">
              <w:rPr>
                <w:rFonts w:ascii="Arial" w:hAnsi="Arial" w:cs="Arial"/>
              </w:rPr>
              <w:t xml:space="preserve"> There may be a limit on the number of places available on any particular course.</w:t>
            </w:r>
            <w:r w:rsidR="00F16635">
              <w:rPr>
                <w:rFonts w:ascii="Arial" w:hAnsi="Arial" w:cs="Arial"/>
              </w:rPr>
              <w:t xml:space="preserve"> The closing date for receipt of applications is given on the application form.</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Address</w:t>
            </w:r>
          </w:p>
        </w:tc>
        <w:tc>
          <w:tcPr>
            <w:tcW w:w="7149" w:type="dxa"/>
          </w:tcPr>
          <w:p w:rsidR="00777DFE" w:rsidRPr="00CB0021" w:rsidRDefault="00FA41B1" w:rsidP="00777DFE">
            <w:pPr>
              <w:rPr>
                <w:rFonts w:ascii="Arial" w:hAnsi="Arial" w:cs="Arial"/>
              </w:rPr>
            </w:pPr>
            <w:r w:rsidRPr="00CB0021">
              <w:rPr>
                <w:rFonts w:ascii="Arial" w:hAnsi="Arial" w:cs="Arial"/>
              </w:rPr>
              <w:t>Cricketfield Road, Torquay TQ2 7NU</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Telephone</w:t>
            </w:r>
          </w:p>
        </w:tc>
        <w:tc>
          <w:tcPr>
            <w:tcW w:w="7149" w:type="dxa"/>
          </w:tcPr>
          <w:p w:rsidR="00777DFE" w:rsidRPr="00CB0021" w:rsidRDefault="00FA41B1" w:rsidP="00777DFE">
            <w:pPr>
              <w:rPr>
                <w:rFonts w:ascii="Arial" w:hAnsi="Arial" w:cs="Arial"/>
              </w:rPr>
            </w:pPr>
            <w:r w:rsidRPr="00CB0021">
              <w:rPr>
                <w:rFonts w:ascii="Arial" w:hAnsi="Arial" w:cs="Arial"/>
              </w:rPr>
              <w:t>01803 329351</w:t>
            </w:r>
          </w:p>
        </w:tc>
      </w:tr>
      <w:tr w:rsidR="00777DFE" w:rsidRPr="00CB0021" w:rsidTr="00777DFE">
        <w:trPr>
          <w:trHeight w:val="372"/>
        </w:trPr>
        <w:tc>
          <w:tcPr>
            <w:tcW w:w="1867" w:type="dxa"/>
          </w:tcPr>
          <w:p w:rsidR="00777DFE" w:rsidRPr="00CB0021" w:rsidRDefault="00777DFE" w:rsidP="00777DFE">
            <w:pPr>
              <w:rPr>
                <w:rFonts w:ascii="Arial" w:hAnsi="Arial" w:cs="Arial"/>
              </w:rPr>
            </w:pPr>
            <w:r w:rsidRPr="00CB0021">
              <w:rPr>
                <w:rFonts w:ascii="Arial" w:hAnsi="Arial" w:cs="Arial"/>
              </w:rPr>
              <w:t>Email</w:t>
            </w:r>
          </w:p>
        </w:tc>
        <w:tc>
          <w:tcPr>
            <w:tcW w:w="7149" w:type="dxa"/>
          </w:tcPr>
          <w:p w:rsidR="00777DFE" w:rsidRPr="00CB0021" w:rsidRDefault="00FA41B1" w:rsidP="00777DFE">
            <w:pPr>
              <w:rPr>
                <w:rFonts w:ascii="Arial" w:hAnsi="Arial" w:cs="Arial"/>
              </w:rPr>
            </w:pPr>
            <w:r w:rsidRPr="00CB0021">
              <w:rPr>
                <w:rFonts w:ascii="Arial" w:hAnsi="Arial" w:cs="Arial"/>
              </w:rPr>
              <w:t>admin@tqacademy.co.uk</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Headteacher</w:t>
            </w:r>
          </w:p>
        </w:tc>
        <w:tc>
          <w:tcPr>
            <w:tcW w:w="7149" w:type="dxa"/>
          </w:tcPr>
          <w:p w:rsidR="00777DFE" w:rsidRPr="00CB0021" w:rsidRDefault="00FA41B1" w:rsidP="00777DFE">
            <w:pPr>
              <w:rPr>
                <w:rFonts w:ascii="Arial" w:hAnsi="Arial" w:cs="Arial"/>
              </w:rPr>
            </w:pPr>
            <w:r w:rsidRPr="00CB0021">
              <w:rPr>
                <w:rFonts w:ascii="Arial" w:hAnsi="Arial" w:cs="Arial"/>
              </w:rPr>
              <w:t>Mr S Margetts</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Type of school</w:t>
            </w:r>
          </w:p>
        </w:tc>
        <w:tc>
          <w:tcPr>
            <w:tcW w:w="7149" w:type="dxa"/>
          </w:tcPr>
          <w:p w:rsidR="00777DFE" w:rsidRPr="00CB0021" w:rsidRDefault="00FA41B1" w:rsidP="00777DFE">
            <w:pPr>
              <w:rPr>
                <w:rFonts w:ascii="Arial" w:hAnsi="Arial" w:cs="Arial"/>
              </w:rPr>
            </w:pPr>
            <w:r w:rsidRPr="00CB0021">
              <w:rPr>
                <w:rFonts w:ascii="Arial" w:hAnsi="Arial" w:cs="Arial"/>
              </w:rPr>
              <w:t>11-18 Academy</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Places available</w:t>
            </w:r>
          </w:p>
        </w:tc>
        <w:tc>
          <w:tcPr>
            <w:tcW w:w="7149" w:type="dxa"/>
          </w:tcPr>
          <w:p w:rsidR="00777DFE" w:rsidRPr="00CB0021" w:rsidRDefault="00CE7CF8" w:rsidP="00777DFE">
            <w:pPr>
              <w:rPr>
                <w:rFonts w:ascii="Arial" w:hAnsi="Arial" w:cs="Arial"/>
              </w:rPr>
            </w:pPr>
            <w:r>
              <w:rPr>
                <w:rFonts w:ascii="Arial" w:hAnsi="Arial" w:cs="Arial"/>
              </w:rPr>
              <w:t>100 places</w:t>
            </w:r>
          </w:p>
        </w:tc>
      </w:tr>
      <w:tr w:rsidR="00D4589A" w:rsidRPr="00CB0021" w:rsidTr="00777DFE">
        <w:tc>
          <w:tcPr>
            <w:tcW w:w="1867" w:type="dxa"/>
          </w:tcPr>
          <w:p w:rsidR="00D4589A" w:rsidRPr="00CB0021" w:rsidRDefault="00D4589A" w:rsidP="00777DFE">
            <w:pPr>
              <w:rPr>
                <w:rFonts w:ascii="Arial" w:hAnsi="Arial" w:cs="Arial"/>
              </w:rPr>
            </w:pPr>
            <w:r>
              <w:rPr>
                <w:rFonts w:ascii="Arial" w:hAnsi="Arial" w:cs="Arial"/>
              </w:rPr>
              <w:t>Admissions procedure</w:t>
            </w:r>
          </w:p>
        </w:tc>
        <w:tc>
          <w:tcPr>
            <w:tcW w:w="7149" w:type="dxa"/>
          </w:tcPr>
          <w:p w:rsidR="00D4589A" w:rsidRDefault="00D4589A" w:rsidP="00FA41B1">
            <w:pPr>
              <w:jc w:val="both"/>
              <w:rPr>
                <w:rFonts w:ascii="Arial" w:eastAsia="Malgun Gothic" w:hAnsi="Arial" w:cs="Arial"/>
              </w:rPr>
            </w:pPr>
            <w:r>
              <w:rPr>
                <w:rFonts w:ascii="Arial" w:eastAsia="Malgun Gothic" w:hAnsi="Arial" w:cs="Arial"/>
              </w:rPr>
              <w:t xml:space="preserve">Students are admitted to the sixth form on condition that they have met the academic entry criteria and subject to the availability of places. Applications are welcomed from students who are not currently Torquay Academy students. </w:t>
            </w:r>
            <w:r w:rsidR="00CE7CF8">
              <w:rPr>
                <w:rFonts w:ascii="Arial" w:eastAsia="Malgun Gothic" w:hAnsi="Arial" w:cs="Arial"/>
              </w:rPr>
              <w:t>The academic entry requirements for courses are the same for all applicants.</w:t>
            </w:r>
            <w:r w:rsidR="00F16635">
              <w:rPr>
                <w:rFonts w:ascii="Arial" w:eastAsia="Malgun Gothic" w:hAnsi="Arial" w:cs="Arial"/>
              </w:rPr>
              <w:t xml:space="preserve"> The BCSE qualifications required for entry to Level 3 courses are:</w:t>
            </w:r>
          </w:p>
          <w:p w:rsidR="00F16635" w:rsidRDefault="00F16635" w:rsidP="00F16635">
            <w:pPr>
              <w:pStyle w:val="ListParagraph"/>
              <w:numPr>
                <w:ilvl w:val="0"/>
                <w:numId w:val="41"/>
              </w:numPr>
              <w:jc w:val="both"/>
              <w:rPr>
                <w:rFonts w:ascii="Arial" w:eastAsia="Malgun Gothic" w:hAnsi="Arial" w:cs="Arial"/>
              </w:rPr>
            </w:pPr>
            <w:r>
              <w:rPr>
                <w:rFonts w:ascii="Arial" w:eastAsia="Malgun Gothic" w:hAnsi="Arial" w:cs="Arial"/>
              </w:rPr>
              <w:t>A minimum of five GCSEs at Grade 5</w:t>
            </w:r>
          </w:p>
          <w:p w:rsidR="00F16635" w:rsidRDefault="00F16635" w:rsidP="00F16635">
            <w:pPr>
              <w:pStyle w:val="ListParagraph"/>
              <w:numPr>
                <w:ilvl w:val="0"/>
                <w:numId w:val="41"/>
              </w:numPr>
              <w:jc w:val="both"/>
              <w:rPr>
                <w:rFonts w:ascii="Arial" w:eastAsia="Malgun Gothic" w:hAnsi="Arial" w:cs="Arial"/>
              </w:rPr>
            </w:pPr>
            <w:r>
              <w:rPr>
                <w:rFonts w:ascii="Arial" w:eastAsia="Malgun Gothic" w:hAnsi="Arial" w:cs="Arial"/>
              </w:rPr>
              <w:t>At least grade 6 at GCSE in the subjects to be studied at A level</w:t>
            </w:r>
          </w:p>
          <w:p w:rsidR="00F16635" w:rsidRDefault="00F16635" w:rsidP="00F16635">
            <w:pPr>
              <w:pStyle w:val="ListParagraph"/>
              <w:numPr>
                <w:ilvl w:val="0"/>
                <w:numId w:val="41"/>
              </w:numPr>
              <w:jc w:val="both"/>
              <w:rPr>
                <w:rFonts w:ascii="Arial" w:eastAsia="Malgun Gothic" w:hAnsi="Arial" w:cs="Arial"/>
              </w:rPr>
            </w:pPr>
            <w:r>
              <w:rPr>
                <w:rFonts w:ascii="Arial" w:eastAsia="Malgun Gothic" w:hAnsi="Arial" w:cs="Arial"/>
              </w:rPr>
              <w:t>Qualifications equivalent to GCSE are considered in the light of the proposed subject choice</w:t>
            </w:r>
          </w:p>
          <w:p w:rsidR="00F16635" w:rsidRDefault="00F16635" w:rsidP="00F16635">
            <w:pPr>
              <w:jc w:val="both"/>
              <w:rPr>
                <w:rFonts w:ascii="Arial" w:eastAsia="Malgun Gothic" w:hAnsi="Arial" w:cs="Arial"/>
              </w:rPr>
            </w:pPr>
          </w:p>
          <w:p w:rsidR="00F16635" w:rsidRPr="00F16635" w:rsidRDefault="00F16635" w:rsidP="00F16635">
            <w:pPr>
              <w:jc w:val="both"/>
              <w:rPr>
                <w:rFonts w:ascii="Arial" w:eastAsia="Malgun Gothic" w:hAnsi="Arial" w:cs="Arial"/>
              </w:rPr>
            </w:pPr>
            <w:r>
              <w:rPr>
                <w:rFonts w:ascii="Arial" w:eastAsia="Malgun Gothic" w:hAnsi="Arial" w:cs="Arial"/>
              </w:rPr>
              <w:t>Late applications will always be considered against the same criteria as above providing there is a good reason for not meeting the published deadline.</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Oversubscription criteria</w:t>
            </w:r>
          </w:p>
        </w:tc>
        <w:tc>
          <w:tcPr>
            <w:tcW w:w="7149" w:type="dxa"/>
          </w:tcPr>
          <w:p w:rsidR="00777DFE" w:rsidRDefault="00CE7CF8" w:rsidP="00CE7CF8">
            <w:pPr>
              <w:pStyle w:val="ListParagraph"/>
              <w:numPr>
                <w:ilvl w:val="0"/>
                <w:numId w:val="40"/>
              </w:numPr>
              <w:tabs>
                <w:tab w:val="left" w:pos="0"/>
                <w:tab w:val="left" w:pos="360"/>
              </w:tabs>
              <w:jc w:val="both"/>
              <w:rPr>
                <w:rFonts w:ascii="Arial" w:eastAsia="Arial" w:hAnsi="Arial" w:cs="Arial"/>
              </w:rPr>
            </w:pPr>
            <w:r>
              <w:rPr>
                <w:rFonts w:ascii="Arial" w:eastAsia="Arial" w:hAnsi="Arial" w:cs="Arial"/>
              </w:rPr>
              <w:t xml:space="preserve">Looked after children. This covers children who are looked after by a local council in accordance with Section 22 of the Children Act 1989(b) and formerly looked-after children who have been adopted or made subject to a residence </w:t>
            </w:r>
            <w:proofErr w:type="spellStart"/>
            <w:r>
              <w:rPr>
                <w:rFonts w:ascii="Arial" w:eastAsia="Arial" w:hAnsi="Arial" w:cs="Arial"/>
              </w:rPr>
              <w:t>o</w:t>
            </w:r>
            <w:proofErr w:type="spellEnd"/>
            <w:r>
              <w:rPr>
                <w:rFonts w:ascii="Arial" w:eastAsia="Arial" w:hAnsi="Arial" w:cs="Arial"/>
              </w:rPr>
              <w:t xml:space="preserve"> special guardianship order.</w:t>
            </w:r>
          </w:p>
          <w:p w:rsidR="00F16635" w:rsidRDefault="00F16635" w:rsidP="00CE7CF8">
            <w:pPr>
              <w:pStyle w:val="ListParagraph"/>
              <w:numPr>
                <w:ilvl w:val="0"/>
                <w:numId w:val="40"/>
              </w:numPr>
              <w:tabs>
                <w:tab w:val="left" w:pos="0"/>
                <w:tab w:val="left" w:pos="360"/>
              </w:tabs>
              <w:jc w:val="both"/>
              <w:rPr>
                <w:rFonts w:ascii="Arial" w:eastAsia="Arial" w:hAnsi="Arial" w:cs="Arial"/>
              </w:rPr>
            </w:pPr>
            <w:r>
              <w:rPr>
                <w:rFonts w:ascii="Arial" w:eastAsia="Arial" w:hAnsi="Arial" w:cs="Arial"/>
              </w:rPr>
              <w:t>Children who are currently on roll in year 11 at Torquay Academy.</w:t>
            </w:r>
          </w:p>
          <w:p w:rsidR="00F16635" w:rsidRDefault="00F16635" w:rsidP="00CE7CF8">
            <w:pPr>
              <w:pStyle w:val="ListParagraph"/>
              <w:numPr>
                <w:ilvl w:val="0"/>
                <w:numId w:val="40"/>
              </w:numPr>
              <w:tabs>
                <w:tab w:val="left" w:pos="0"/>
                <w:tab w:val="left" w:pos="360"/>
              </w:tabs>
              <w:jc w:val="both"/>
              <w:rPr>
                <w:rFonts w:ascii="Arial" w:eastAsia="Arial" w:hAnsi="Arial" w:cs="Arial"/>
              </w:rPr>
            </w:pPr>
            <w:r>
              <w:rPr>
                <w:rFonts w:ascii="Arial" w:eastAsia="Arial" w:hAnsi="Arial" w:cs="Arial"/>
              </w:rPr>
              <w:t>Children of staff at the school, who have parental responsibility, in either or both of the following circumstances:</w:t>
            </w:r>
          </w:p>
          <w:p w:rsidR="00F16635" w:rsidRDefault="00F16635" w:rsidP="00F16635">
            <w:pPr>
              <w:pStyle w:val="ListParagraph"/>
              <w:numPr>
                <w:ilvl w:val="1"/>
                <w:numId w:val="40"/>
              </w:numPr>
              <w:tabs>
                <w:tab w:val="left" w:pos="0"/>
                <w:tab w:val="left" w:pos="360"/>
              </w:tabs>
              <w:jc w:val="both"/>
              <w:rPr>
                <w:rFonts w:ascii="Arial" w:eastAsia="Arial" w:hAnsi="Arial" w:cs="Arial"/>
              </w:rPr>
            </w:pPr>
            <w:r>
              <w:rPr>
                <w:rFonts w:ascii="Arial" w:eastAsia="Arial" w:hAnsi="Arial" w:cs="Arial"/>
              </w:rPr>
              <w:t>Where the member of staff has been directly employed by the school for two  or more years at the time at which the application for admission to the school is made, and/or</w:t>
            </w:r>
          </w:p>
          <w:p w:rsidR="00F16635" w:rsidRDefault="00F16635" w:rsidP="00F16635">
            <w:pPr>
              <w:pStyle w:val="ListParagraph"/>
              <w:numPr>
                <w:ilvl w:val="1"/>
                <w:numId w:val="40"/>
              </w:numPr>
              <w:tabs>
                <w:tab w:val="left" w:pos="0"/>
                <w:tab w:val="left" w:pos="360"/>
              </w:tabs>
              <w:jc w:val="both"/>
              <w:rPr>
                <w:rFonts w:ascii="Arial" w:eastAsia="Arial" w:hAnsi="Arial" w:cs="Arial"/>
              </w:rPr>
            </w:pPr>
            <w:r>
              <w:rPr>
                <w:rFonts w:ascii="Arial" w:eastAsia="Arial" w:hAnsi="Arial" w:cs="Arial"/>
              </w:rPr>
              <w:t>The member of staff is recruited to fill a vacant post for which there is a demonstrable skill shortage</w:t>
            </w:r>
          </w:p>
          <w:p w:rsidR="00F16635" w:rsidRDefault="00F16635" w:rsidP="00CE7CF8">
            <w:pPr>
              <w:pStyle w:val="ListParagraph"/>
              <w:numPr>
                <w:ilvl w:val="0"/>
                <w:numId w:val="40"/>
              </w:numPr>
              <w:tabs>
                <w:tab w:val="left" w:pos="0"/>
                <w:tab w:val="left" w:pos="360"/>
              </w:tabs>
              <w:jc w:val="both"/>
              <w:rPr>
                <w:rFonts w:ascii="Arial" w:eastAsia="Arial" w:hAnsi="Arial" w:cs="Arial"/>
              </w:rPr>
            </w:pPr>
            <w:r>
              <w:rPr>
                <w:rFonts w:ascii="Arial" w:eastAsia="Arial" w:hAnsi="Arial" w:cs="Arial"/>
              </w:rPr>
              <w:t>Children who will have a sibling on roll at the Academy at the time of application</w:t>
            </w:r>
          </w:p>
          <w:p w:rsidR="00F16635" w:rsidRDefault="00F16635" w:rsidP="00CE7CF8">
            <w:pPr>
              <w:pStyle w:val="ListParagraph"/>
              <w:numPr>
                <w:ilvl w:val="0"/>
                <w:numId w:val="40"/>
              </w:numPr>
              <w:tabs>
                <w:tab w:val="left" w:pos="0"/>
                <w:tab w:val="left" w:pos="360"/>
              </w:tabs>
              <w:jc w:val="both"/>
              <w:rPr>
                <w:rFonts w:ascii="Arial" w:eastAsia="Arial" w:hAnsi="Arial" w:cs="Arial"/>
              </w:rPr>
            </w:pPr>
            <w:r>
              <w:rPr>
                <w:rFonts w:ascii="Arial" w:eastAsia="Arial" w:hAnsi="Arial" w:cs="Arial"/>
              </w:rPr>
              <w:t>Other children living in the designated area served by the Academy</w:t>
            </w:r>
          </w:p>
          <w:p w:rsidR="00F16635" w:rsidRPr="00CE7CF8" w:rsidRDefault="00F16635" w:rsidP="00CE7CF8">
            <w:pPr>
              <w:pStyle w:val="ListParagraph"/>
              <w:numPr>
                <w:ilvl w:val="0"/>
                <w:numId w:val="40"/>
              </w:numPr>
              <w:tabs>
                <w:tab w:val="left" w:pos="0"/>
                <w:tab w:val="left" w:pos="360"/>
              </w:tabs>
              <w:jc w:val="both"/>
              <w:rPr>
                <w:rFonts w:ascii="Arial" w:eastAsia="Arial" w:hAnsi="Arial" w:cs="Arial"/>
              </w:rPr>
            </w:pPr>
            <w:r>
              <w:rPr>
                <w:rFonts w:ascii="Arial" w:eastAsia="Arial" w:hAnsi="Arial" w:cs="Arial"/>
              </w:rPr>
              <w:t>Other children living outside the designated area</w:t>
            </w:r>
          </w:p>
        </w:tc>
      </w:tr>
      <w:tr w:rsidR="00777DFE" w:rsidRPr="00CB0021" w:rsidTr="00777DFE">
        <w:tc>
          <w:tcPr>
            <w:tcW w:w="1867" w:type="dxa"/>
          </w:tcPr>
          <w:p w:rsidR="00777DFE" w:rsidRPr="00CB0021" w:rsidRDefault="00D4589A" w:rsidP="00777DFE">
            <w:pPr>
              <w:rPr>
                <w:rFonts w:ascii="Arial" w:hAnsi="Arial" w:cs="Arial"/>
              </w:rPr>
            </w:pPr>
            <w:r>
              <w:rPr>
                <w:rFonts w:ascii="Arial" w:hAnsi="Arial" w:cs="Arial"/>
              </w:rPr>
              <w:t>In year admissions</w:t>
            </w:r>
          </w:p>
        </w:tc>
        <w:tc>
          <w:tcPr>
            <w:tcW w:w="7149" w:type="dxa"/>
          </w:tcPr>
          <w:p w:rsidR="00B172C1" w:rsidRPr="00D4589A" w:rsidRDefault="00F16635" w:rsidP="00D4589A">
            <w:pPr>
              <w:rPr>
                <w:rFonts w:ascii="Arial" w:hAnsi="Arial" w:cs="Arial"/>
              </w:rPr>
            </w:pPr>
            <w:r>
              <w:rPr>
                <w:rFonts w:ascii="Arial" w:hAnsi="Arial" w:cs="Arial"/>
              </w:rPr>
              <w:t>Contact the Academy for details.</w:t>
            </w:r>
          </w:p>
        </w:tc>
      </w:tr>
    </w:tbl>
    <w:p w:rsidR="001267B5" w:rsidRDefault="001267B5">
      <w:r>
        <w:br w:type="page"/>
      </w:r>
    </w:p>
    <w:tbl>
      <w:tblPr>
        <w:tblStyle w:val="TableGrid"/>
        <w:tblW w:w="0" w:type="auto"/>
        <w:tblLook w:val="04A0" w:firstRow="1" w:lastRow="0" w:firstColumn="1" w:lastColumn="0" w:noHBand="0" w:noVBand="1"/>
      </w:tblPr>
      <w:tblGrid>
        <w:gridCol w:w="1867"/>
        <w:gridCol w:w="7149"/>
      </w:tblGrid>
      <w:tr w:rsidR="001267B5" w:rsidRPr="00CB0021" w:rsidTr="008A4E45">
        <w:tc>
          <w:tcPr>
            <w:tcW w:w="1867" w:type="dxa"/>
          </w:tcPr>
          <w:p w:rsidR="001267B5" w:rsidRPr="00CB0021" w:rsidRDefault="001267B5" w:rsidP="008A4E45">
            <w:pPr>
              <w:rPr>
                <w:rFonts w:ascii="Arial" w:hAnsi="Arial" w:cs="Arial"/>
              </w:rPr>
            </w:pPr>
            <w:r w:rsidRPr="00CB0021">
              <w:rPr>
                <w:rFonts w:ascii="Arial" w:hAnsi="Arial" w:cs="Arial"/>
              </w:rPr>
              <w:lastRenderedPageBreak/>
              <w:t>School Name</w:t>
            </w:r>
          </w:p>
        </w:tc>
        <w:tc>
          <w:tcPr>
            <w:tcW w:w="7149" w:type="dxa"/>
          </w:tcPr>
          <w:p w:rsidR="001267B5" w:rsidRPr="00CB0021" w:rsidRDefault="001267B5" w:rsidP="008A4E45">
            <w:pPr>
              <w:rPr>
                <w:rFonts w:ascii="Arial" w:hAnsi="Arial" w:cs="Arial"/>
                <w:b/>
                <w:sz w:val="32"/>
                <w:szCs w:val="32"/>
              </w:rPr>
            </w:pPr>
            <w:r w:rsidRPr="00CB0021">
              <w:rPr>
                <w:rFonts w:ascii="Arial" w:hAnsi="Arial" w:cs="Arial"/>
                <w:b/>
                <w:color w:val="00B050"/>
                <w:sz w:val="32"/>
                <w:szCs w:val="32"/>
              </w:rPr>
              <w:t>Torquay Boys’ Grammar School</w:t>
            </w:r>
          </w:p>
        </w:tc>
      </w:tr>
      <w:tr w:rsidR="001267B5" w:rsidRPr="00CB0021" w:rsidTr="008A4E45">
        <w:tc>
          <w:tcPr>
            <w:tcW w:w="1867" w:type="dxa"/>
          </w:tcPr>
          <w:p w:rsidR="001267B5" w:rsidRPr="00CB0021" w:rsidRDefault="001267B5" w:rsidP="008A4E45">
            <w:pPr>
              <w:rPr>
                <w:rFonts w:ascii="Arial" w:hAnsi="Arial" w:cs="Arial"/>
              </w:rPr>
            </w:pPr>
            <w:r w:rsidRPr="00CB0021">
              <w:rPr>
                <w:rFonts w:ascii="Arial" w:hAnsi="Arial" w:cs="Arial"/>
              </w:rPr>
              <w:t>Key Information</w:t>
            </w:r>
          </w:p>
        </w:tc>
        <w:tc>
          <w:tcPr>
            <w:tcW w:w="7149" w:type="dxa"/>
          </w:tcPr>
          <w:p w:rsidR="001267B5" w:rsidRDefault="001267B5" w:rsidP="008A4E45">
            <w:pPr>
              <w:rPr>
                <w:rFonts w:ascii="Arial" w:eastAsia="Malgun Gothic" w:hAnsi="Arial" w:cs="Arial"/>
              </w:rPr>
            </w:pPr>
            <w:r>
              <w:rPr>
                <w:rFonts w:ascii="Arial" w:eastAsia="Malgun Gothic" w:hAnsi="Arial" w:cs="Arial"/>
              </w:rPr>
              <w:t>Applications for the Sixth Form are welcomed from all students who would benefit from the post-16 curriculum that is offered at Torquay Boys’ Grammar School subject to the following conditions being met:</w:t>
            </w:r>
          </w:p>
          <w:p w:rsidR="001267B5" w:rsidRDefault="001267B5" w:rsidP="008A4E45">
            <w:pPr>
              <w:pStyle w:val="ListParagraph"/>
              <w:numPr>
                <w:ilvl w:val="0"/>
                <w:numId w:val="46"/>
              </w:numPr>
              <w:rPr>
                <w:rFonts w:ascii="Arial" w:hAnsi="Arial" w:cs="Arial"/>
              </w:rPr>
            </w:pPr>
            <w:r>
              <w:rPr>
                <w:rFonts w:ascii="Arial" w:hAnsi="Arial" w:cs="Arial"/>
              </w:rPr>
              <w:t>That the applicant is under 19 years of age at the start of his/her programme of study</w:t>
            </w:r>
          </w:p>
          <w:p w:rsidR="001267B5" w:rsidRDefault="001267B5" w:rsidP="008A4E45">
            <w:pPr>
              <w:pStyle w:val="ListParagraph"/>
              <w:numPr>
                <w:ilvl w:val="0"/>
                <w:numId w:val="46"/>
              </w:numPr>
              <w:rPr>
                <w:rFonts w:ascii="Arial" w:hAnsi="Arial" w:cs="Arial"/>
              </w:rPr>
            </w:pPr>
            <w:r>
              <w:rPr>
                <w:rFonts w:ascii="Arial" w:hAnsi="Arial" w:cs="Arial"/>
              </w:rPr>
              <w:t>That the applicant has right of abode in the United Kingdom</w:t>
            </w:r>
          </w:p>
          <w:p w:rsidR="001267B5" w:rsidRDefault="001267B5" w:rsidP="008A4E45">
            <w:pPr>
              <w:pStyle w:val="ListParagraph"/>
              <w:numPr>
                <w:ilvl w:val="0"/>
                <w:numId w:val="46"/>
              </w:numPr>
              <w:rPr>
                <w:rFonts w:ascii="Arial" w:hAnsi="Arial" w:cs="Arial"/>
              </w:rPr>
            </w:pPr>
            <w:r>
              <w:rPr>
                <w:rFonts w:ascii="Arial" w:hAnsi="Arial" w:cs="Arial"/>
              </w:rPr>
              <w:t>That the applicant meets the academic admissions criteria</w:t>
            </w:r>
          </w:p>
          <w:p w:rsidR="001267B5" w:rsidRDefault="001267B5" w:rsidP="008A4E45">
            <w:pPr>
              <w:pStyle w:val="ListParagraph"/>
              <w:numPr>
                <w:ilvl w:val="0"/>
                <w:numId w:val="46"/>
              </w:numPr>
              <w:rPr>
                <w:rFonts w:ascii="Arial" w:hAnsi="Arial" w:cs="Arial"/>
              </w:rPr>
            </w:pPr>
            <w:r>
              <w:rPr>
                <w:rFonts w:ascii="Arial" w:hAnsi="Arial" w:cs="Arial"/>
              </w:rPr>
              <w:t>That acceptance of an applicant would not exceed the student admission number</w:t>
            </w:r>
          </w:p>
          <w:p w:rsidR="001267B5" w:rsidRDefault="001267B5" w:rsidP="008A4E45">
            <w:pPr>
              <w:pStyle w:val="ListParagraph"/>
              <w:numPr>
                <w:ilvl w:val="0"/>
                <w:numId w:val="46"/>
              </w:numPr>
              <w:rPr>
                <w:rFonts w:ascii="Arial" w:hAnsi="Arial" w:cs="Arial"/>
              </w:rPr>
            </w:pPr>
            <w:r>
              <w:rPr>
                <w:rFonts w:ascii="Arial" w:hAnsi="Arial" w:cs="Arial"/>
              </w:rPr>
              <w:t>That any applicant for the A level curriculum is male or transgender male</w:t>
            </w:r>
          </w:p>
          <w:p w:rsidR="001267B5" w:rsidRDefault="001267B5" w:rsidP="008A4E45">
            <w:pPr>
              <w:pStyle w:val="ListParagraph"/>
              <w:numPr>
                <w:ilvl w:val="0"/>
                <w:numId w:val="46"/>
              </w:numPr>
              <w:rPr>
                <w:rFonts w:ascii="Arial" w:hAnsi="Arial" w:cs="Arial"/>
              </w:rPr>
            </w:pPr>
            <w:r>
              <w:rPr>
                <w:rFonts w:ascii="Arial" w:hAnsi="Arial" w:cs="Arial"/>
              </w:rPr>
              <w:t>That acceptance of a female applicant for the International Baccalaureate curriculum would not exceed the maximum female students number as defined by the school’s constitution</w:t>
            </w:r>
          </w:p>
          <w:p w:rsidR="001267B5" w:rsidRDefault="001267B5" w:rsidP="008A4E45">
            <w:pPr>
              <w:pStyle w:val="ListParagraph"/>
              <w:numPr>
                <w:ilvl w:val="0"/>
                <w:numId w:val="46"/>
              </w:numPr>
              <w:rPr>
                <w:rFonts w:ascii="Arial" w:hAnsi="Arial" w:cs="Arial"/>
              </w:rPr>
            </w:pPr>
            <w:r>
              <w:rPr>
                <w:rFonts w:ascii="Arial" w:hAnsi="Arial" w:cs="Arial"/>
              </w:rPr>
              <w:t>That the applicant plans and undertakes a programme of courses with at least 540 guided learning hours.</w:t>
            </w:r>
          </w:p>
          <w:p w:rsidR="001267B5" w:rsidRDefault="001267B5" w:rsidP="008A4E45">
            <w:pPr>
              <w:rPr>
                <w:rFonts w:ascii="Arial" w:eastAsia="Arial" w:hAnsi="Arial" w:cs="Arial"/>
              </w:rPr>
            </w:pPr>
            <w:r>
              <w:rPr>
                <w:rFonts w:ascii="Arial" w:eastAsia="Arial" w:hAnsi="Arial" w:cs="Arial"/>
              </w:rPr>
              <w:t>We cannot guarantee that every combination of subjects will be possible, so a few students may be asked to re-opt.</w:t>
            </w:r>
          </w:p>
          <w:p w:rsidR="001267B5" w:rsidRPr="00BF5605" w:rsidRDefault="001267B5" w:rsidP="008A4E45">
            <w:pPr>
              <w:rPr>
                <w:rFonts w:ascii="Arial" w:hAnsi="Arial" w:cs="Arial"/>
              </w:rPr>
            </w:pPr>
          </w:p>
          <w:p w:rsidR="001267B5" w:rsidRPr="00024F20" w:rsidRDefault="001267B5" w:rsidP="008A4E45">
            <w:pPr>
              <w:rPr>
                <w:rFonts w:ascii="Arial" w:hAnsi="Arial" w:cs="Arial"/>
              </w:rPr>
            </w:pPr>
            <w:r>
              <w:rPr>
                <w:rFonts w:ascii="Arial" w:hAnsi="Arial" w:cs="Arial"/>
              </w:rPr>
              <w:t>Applications are invited for places in Years 12 &amp; 13. For Year 12 students the deadline for application forms to be received by the school is 24 January 2020. For new year 13 students the deadline is 1 September 2020.</w:t>
            </w:r>
          </w:p>
        </w:tc>
      </w:tr>
      <w:tr w:rsidR="001267B5" w:rsidRPr="00CB0021" w:rsidTr="008A4E45">
        <w:tc>
          <w:tcPr>
            <w:tcW w:w="1867" w:type="dxa"/>
          </w:tcPr>
          <w:p w:rsidR="001267B5" w:rsidRPr="00CB0021" w:rsidRDefault="001267B5" w:rsidP="008A4E45">
            <w:pPr>
              <w:rPr>
                <w:rFonts w:ascii="Arial" w:hAnsi="Arial" w:cs="Arial"/>
              </w:rPr>
            </w:pPr>
            <w:r w:rsidRPr="00CB0021">
              <w:rPr>
                <w:rFonts w:ascii="Arial" w:hAnsi="Arial" w:cs="Arial"/>
              </w:rPr>
              <w:t>Address</w:t>
            </w:r>
          </w:p>
        </w:tc>
        <w:tc>
          <w:tcPr>
            <w:tcW w:w="7149" w:type="dxa"/>
          </w:tcPr>
          <w:p w:rsidR="001267B5" w:rsidRPr="00CB0021" w:rsidRDefault="001267B5" w:rsidP="008A4E45">
            <w:pPr>
              <w:rPr>
                <w:rFonts w:ascii="Arial" w:hAnsi="Arial" w:cs="Arial"/>
              </w:rPr>
            </w:pPr>
            <w:r w:rsidRPr="00CB0021">
              <w:rPr>
                <w:rFonts w:ascii="Arial" w:hAnsi="Arial" w:cs="Arial"/>
              </w:rPr>
              <w:t>Shiphay Manor Drive, Torquay TQ2 7EL</w:t>
            </w:r>
          </w:p>
        </w:tc>
      </w:tr>
      <w:tr w:rsidR="001267B5" w:rsidRPr="00CB0021" w:rsidTr="008A4E45">
        <w:tc>
          <w:tcPr>
            <w:tcW w:w="1867" w:type="dxa"/>
          </w:tcPr>
          <w:p w:rsidR="001267B5" w:rsidRPr="00CB0021" w:rsidRDefault="001267B5" w:rsidP="008A4E45">
            <w:pPr>
              <w:rPr>
                <w:rFonts w:ascii="Arial" w:hAnsi="Arial" w:cs="Arial"/>
              </w:rPr>
            </w:pPr>
            <w:r w:rsidRPr="00CB0021">
              <w:rPr>
                <w:rFonts w:ascii="Arial" w:hAnsi="Arial" w:cs="Arial"/>
              </w:rPr>
              <w:t>Telephone</w:t>
            </w:r>
          </w:p>
        </w:tc>
        <w:tc>
          <w:tcPr>
            <w:tcW w:w="7149" w:type="dxa"/>
          </w:tcPr>
          <w:p w:rsidR="001267B5" w:rsidRPr="00CB0021" w:rsidRDefault="001267B5" w:rsidP="008A4E45">
            <w:pPr>
              <w:rPr>
                <w:rFonts w:ascii="Arial" w:hAnsi="Arial" w:cs="Arial"/>
              </w:rPr>
            </w:pPr>
            <w:r w:rsidRPr="00CB0021">
              <w:rPr>
                <w:rFonts w:ascii="Arial" w:hAnsi="Arial" w:cs="Arial"/>
              </w:rPr>
              <w:t>01803 615501</w:t>
            </w:r>
          </w:p>
        </w:tc>
      </w:tr>
      <w:tr w:rsidR="001267B5" w:rsidRPr="00CB0021" w:rsidTr="008A4E45">
        <w:trPr>
          <w:trHeight w:val="372"/>
        </w:trPr>
        <w:tc>
          <w:tcPr>
            <w:tcW w:w="1867" w:type="dxa"/>
          </w:tcPr>
          <w:p w:rsidR="001267B5" w:rsidRPr="00CB0021" w:rsidRDefault="001267B5" w:rsidP="008A4E45">
            <w:pPr>
              <w:rPr>
                <w:rFonts w:ascii="Arial" w:hAnsi="Arial" w:cs="Arial"/>
              </w:rPr>
            </w:pPr>
            <w:r w:rsidRPr="00CB0021">
              <w:rPr>
                <w:rFonts w:ascii="Arial" w:hAnsi="Arial" w:cs="Arial"/>
              </w:rPr>
              <w:t>Email</w:t>
            </w:r>
          </w:p>
        </w:tc>
        <w:tc>
          <w:tcPr>
            <w:tcW w:w="7149" w:type="dxa"/>
          </w:tcPr>
          <w:p w:rsidR="001267B5" w:rsidRPr="00CB0021" w:rsidRDefault="00B73A55" w:rsidP="008A4E45">
            <w:pPr>
              <w:rPr>
                <w:rFonts w:ascii="Arial" w:hAnsi="Arial" w:cs="Arial"/>
              </w:rPr>
            </w:pPr>
            <w:hyperlink r:id="rId9" w:history="1">
              <w:r w:rsidR="001267B5" w:rsidRPr="00CB0021">
                <w:rPr>
                  <w:rStyle w:val="Hyperlink"/>
                  <w:rFonts w:ascii="Arial" w:hAnsi="Arial" w:cs="Arial"/>
                  <w:sz w:val="22"/>
                  <w:szCs w:val="22"/>
                </w:rPr>
                <w:t>enquiries@tbgs.torbay.sch.uk</w:t>
              </w:r>
            </w:hyperlink>
          </w:p>
        </w:tc>
      </w:tr>
      <w:tr w:rsidR="001267B5" w:rsidRPr="00CB0021" w:rsidTr="008A4E45">
        <w:tc>
          <w:tcPr>
            <w:tcW w:w="1867" w:type="dxa"/>
          </w:tcPr>
          <w:p w:rsidR="001267B5" w:rsidRPr="00CB0021" w:rsidRDefault="001267B5" w:rsidP="008A4E45">
            <w:pPr>
              <w:rPr>
                <w:rFonts w:ascii="Arial" w:hAnsi="Arial" w:cs="Arial"/>
              </w:rPr>
            </w:pPr>
            <w:r w:rsidRPr="00CB0021">
              <w:rPr>
                <w:rFonts w:ascii="Arial" w:hAnsi="Arial" w:cs="Arial"/>
              </w:rPr>
              <w:t>Headteacher</w:t>
            </w:r>
          </w:p>
        </w:tc>
        <w:tc>
          <w:tcPr>
            <w:tcW w:w="7149" w:type="dxa"/>
          </w:tcPr>
          <w:p w:rsidR="001267B5" w:rsidRPr="00CB0021" w:rsidRDefault="001267B5" w:rsidP="008A4E45">
            <w:pPr>
              <w:rPr>
                <w:rFonts w:ascii="Arial" w:hAnsi="Arial" w:cs="Arial"/>
              </w:rPr>
            </w:pPr>
            <w:r w:rsidRPr="00CB0021">
              <w:rPr>
                <w:rFonts w:ascii="Arial" w:hAnsi="Arial" w:cs="Arial"/>
              </w:rPr>
              <w:t>Mr P Lawrence</w:t>
            </w:r>
          </w:p>
        </w:tc>
      </w:tr>
      <w:tr w:rsidR="001267B5" w:rsidRPr="00CB0021" w:rsidTr="008A4E45">
        <w:tc>
          <w:tcPr>
            <w:tcW w:w="1867" w:type="dxa"/>
          </w:tcPr>
          <w:p w:rsidR="001267B5" w:rsidRPr="00CB0021" w:rsidRDefault="001267B5" w:rsidP="008A4E45">
            <w:pPr>
              <w:rPr>
                <w:rFonts w:ascii="Arial" w:hAnsi="Arial" w:cs="Arial"/>
              </w:rPr>
            </w:pPr>
            <w:r w:rsidRPr="00CB0021">
              <w:rPr>
                <w:rFonts w:ascii="Arial" w:hAnsi="Arial" w:cs="Arial"/>
              </w:rPr>
              <w:t>Type of school</w:t>
            </w:r>
          </w:p>
        </w:tc>
        <w:tc>
          <w:tcPr>
            <w:tcW w:w="7149" w:type="dxa"/>
          </w:tcPr>
          <w:p w:rsidR="001267B5" w:rsidRPr="00CB0021" w:rsidRDefault="001267B5" w:rsidP="008A4E45">
            <w:pPr>
              <w:rPr>
                <w:rFonts w:ascii="Arial" w:hAnsi="Arial" w:cs="Arial"/>
              </w:rPr>
            </w:pPr>
            <w:r w:rsidRPr="00CB0021">
              <w:rPr>
                <w:rFonts w:ascii="Arial" w:hAnsi="Arial" w:cs="Arial"/>
              </w:rPr>
              <w:t xml:space="preserve">11-18 </w:t>
            </w:r>
            <w:r>
              <w:rPr>
                <w:rFonts w:ascii="Arial" w:hAnsi="Arial" w:cs="Arial"/>
              </w:rPr>
              <w:t xml:space="preserve">selective single sex </w:t>
            </w:r>
            <w:r w:rsidRPr="00CB0021">
              <w:rPr>
                <w:rFonts w:ascii="Arial" w:hAnsi="Arial" w:cs="Arial"/>
              </w:rPr>
              <w:t>Academy</w:t>
            </w:r>
          </w:p>
        </w:tc>
      </w:tr>
      <w:tr w:rsidR="001267B5" w:rsidRPr="00CB0021" w:rsidTr="008A4E45">
        <w:tc>
          <w:tcPr>
            <w:tcW w:w="1867" w:type="dxa"/>
          </w:tcPr>
          <w:p w:rsidR="001267B5" w:rsidRPr="00CB0021" w:rsidRDefault="001267B5" w:rsidP="008A4E45">
            <w:pPr>
              <w:rPr>
                <w:rFonts w:ascii="Arial" w:hAnsi="Arial" w:cs="Arial"/>
              </w:rPr>
            </w:pPr>
            <w:r w:rsidRPr="00CB0021">
              <w:rPr>
                <w:rFonts w:ascii="Arial" w:hAnsi="Arial" w:cs="Arial"/>
              </w:rPr>
              <w:t>Places available</w:t>
            </w:r>
          </w:p>
        </w:tc>
        <w:tc>
          <w:tcPr>
            <w:tcW w:w="7149" w:type="dxa"/>
          </w:tcPr>
          <w:p w:rsidR="001267B5" w:rsidRPr="00CB0021" w:rsidRDefault="001267B5" w:rsidP="008A4E45">
            <w:pPr>
              <w:rPr>
                <w:rFonts w:ascii="Arial" w:hAnsi="Arial" w:cs="Arial"/>
              </w:rPr>
            </w:pPr>
            <w:r>
              <w:rPr>
                <w:rFonts w:ascii="Arial" w:hAnsi="Arial" w:cs="Arial"/>
              </w:rPr>
              <w:t>Minimum 30 external places, 190 places overall. Up to 48 places may be taken up by eligible female students.</w:t>
            </w:r>
          </w:p>
        </w:tc>
      </w:tr>
      <w:tr w:rsidR="001267B5" w:rsidRPr="00CB0021" w:rsidTr="008A4E45">
        <w:tc>
          <w:tcPr>
            <w:tcW w:w="1867" w:type="dxa"/>
          </w:tcPr>
          <w:p w:rsidR="001267B5" w:rsidRPr="00CB0021" w:rsidRDefault="001267B5" w:rsidP="008A4E45">
            <w:pPr>
              <w:rPr>
                <w:rFonts w:ascii="Arial" w:hAnsi="Arial" w:cs="Arial"/>
              </w:rPr>
            </w:pPr>
            <w:r>
              <w:rPr>
                <w:rFonts w:ascii="Arial" w:hAnsi="Arial" w:cs="Arial"/>
              </w:rPr>
              <w:t>Admission procedure</w:t>
            </w:r>
          </w:p>
        </w:tc>
        <w:tc>
          <w:tcPr>
            <w:tcW w:w="7149" w:type="dxa"/>
          </w:tcPr>
          <w:p w:rsidR="001267B5" w:rsidRDefault="001267B5" w:rsidP="008A4E45">
            <w:pPr>
              <w:jc w:val="both"/>
              <w:rPr>
                <w:rFonts w:ascii="Arial" w:eastAsia="Malgun Gothic" w:hAnsi="Arial" w:cs="Arial"/>
              </w:rPr>
            </w:pPr>
            <w:r>
              <w:rPr>
                <w:rFonts w:ascii="Arial" w:eastAsia="Malgun Gothic" w:hAnsi="Arial" w:cs="Arial"/>
              </w:rPr>
              <w:t>All students must meet the general academic admissions criteria to be eligible for a place in the Sixth Form. Eligible students must also meet specific entry criteria for individual courses, as detailed in the sixth form prospectus. The number of places on any course will be limited by a maximum class size of 20 students.</w:t>
            </w:r>
          </w:p>
          <w:p w:rsidR="001267B5" w:rsidRDefault="001267B5" w:rsidP="008A4E45">
            <w:pPr>
              <w:jc w:val="both"/>
              <w:rPr>
                <w:rFonts w:ascii="Arial" w:eastAsia="Malgun Gothic" w:hAnsi="Arial" w:cs="Arial"/>
              </w:rPr>
            </w:pPr>
            <w:r>
              <w:rPr>
                <w:rFonts w:ascii="Arial" w:eastAsia="Malgun Gothic" w:hAnsi="Arial" w:cs="Arial"/>
              </w:rPr>
              <w:t>For prospective Year 12 students who are undertaking or have taken GCSE examinations, the general academic admissions criteria are:</w:t>
            </w:r>
          </w:p>
          <w:p w:rsidR="001267B5" w:rsidRDefault="001267B5" w:rsidP="008A4E45">
            <w:pPr>
              <w:pStyle w:val="ListParagraph"/>
              <w:numPr>
                <w:ilvl w:val="0"/>
                <w:numId w:val="47"/>
              </w:numPr>
              <w:jc w:val="both"/>
              <w:rPr>
                <w:rFonts w:ascii="Arial" w:eastAsia="Malgun Gothic" w:hAnsi="Arial" w:cs="Arial"/>
              </w:rPr>
            </w:pPr>
            <w:r>
              <w:rPr>
                <w:rFonts w:ascii="Arial" w:eastAsia="Malgun Gothic" w:hAnsi="Arial" w:cs="Arial"/>
              </w:rPr>
              <w:t>Obtain a total of 36 points from six full-course GCSE examinations</w:t>
            </w:r>
          </w:p>
          <w:p w:rsidR="001267B5" w:rsidRDefault="001267B5" w:rsidP="008A4E45">
            <w:pPr>
              <w:pStyle w:val="ListParagraph"/>
              <w:numPr>
                <w:ilvl w:val="0"/>
                <w:numId w:val="47"/>
              </w:numPr>
              <w:jc w:val="both"/>
              <w:rPr>
                <w:rFonts w:ascii="Arial" w:eastAsia="Malgun Gothic" w:hAnsi="Arial" w:cs="Arial"/>
              </w:rPr>
            </w:pPr>
            <w:r>
              <w:rPr>
                <w:rFonts w:ascii="Arial" w:eastAsia="Malgun Gothic" w:hAnsi="Arial" w:cs="Arial"/>
              </w:rPr>
              <w:t>These must include both English Language and Mathematics at level 5 or above and four other subjects</w:t>
            </w:r>
          </w:p>
          <w:p w:rsidR="001267B5" w:rsidRDefault="001267B5" w:rsidP="008A4E45">
            <w:pPr>
              <w:jc w:val="both"/>
              <w:rPr>
                <w:rFonts w:ascii="Arial" w:eastAsia="Malgun Gothic" w:hAnsi="Arial" w:cs="Arial"/>
              </w:rPr>
            </w:pPr>
            <w:r>
              <w:rPr>
                <w:rFonts w:ascii="Arial" w:eastAsia="Malgun Gothic" w:hAnsi="Arial" w:cs="Arial"/>
              </w:rPr>
              <w:t>For students sitting alternative qualifications, their Key Stage 4 qualification pass point equivalents will be used.</w:t>
            </w:r>
          </w:p>
          <w:p w:rsidR="001267B5" w:rsidRDefault="001267B5" w:rsidP="008A4E45">
            <w:pPr>
              <w:jc w:val="both"/>
              <w:rPr>
                <w:rFonts w:ascii="Arial" w:eastAsia="Malgun Gothic" w:hAnsi="Arial" w:cs="Arial"/>
              </w:rPr>
            </w:pPr>
          </w:p>
          <w:p w:rsidR="001267B5" w:rsidRPr="00BE3A08" w:rsidRDefault="001267B5" w:rsidP="008A4E45">
            <w:pPr>
              <w:jc w:val="both"/>
              <w:rPr>
                <w:rFonts w:ascii="Arial" w:eastAsia="Malgun Gothic" w:hAnsi="Arial" w:cs="Arial"/>
              </w:rPr>
            </w:pPr>
            <w:r>
              <w:rPr>
                <w:rFonts w:ascii="Arial" w:eastAsia="Malgun Gothic" w:hAnsi="Arial" w:cs="Arial"/>
              </w:rPr>
              <w:t>Prospective students who wish to undertake an A level course or begin an International Baccalaureate Diploma course in a subject not previous studied at GCSE level will be deemed to have attained the criteria if they have passed an equivalent qualification at an equivalent level or pass an internal aptitude test in that subject, except when this condition is waived for all candidates. If an otherwise successful applicant has not achieved grade 5 or above in GCSE English Language and Mathematics (or equivalent) they would be required to re-sit the relevant subject/s in November of Year 12 whilst embarking on their sixth form course.</w:t>
            </w:r>
          </w:p>
        </w:tc>
      </w:tr>
      <w:tr w:rsidR="001267B5" w:rsidRPr="00CB0021" w:rsidTr="008A4E45">
        <w:tc>
          <w:tcPr>
            <w:tcW w:w="1867" w:type="dxa"/>
          </w:tcPr>
          <w:p w:rsidR="001267B5" w:rsidRPr="00CB0021" w:rsidRDefault="001267B5" w:rsidP="008A4E45">
            <w:pPr>
              <w:rPr>
                <w:rFonts w:ascii="Arial" w:hAnsi="Arial" w:cs="Arial"/>
              </w:rPr>
            </w:pPr>
            <w:r>
              <w:rPr>
                <w:rFonts w:ascii="Arial" w:hAnsi="Arial" w:cs="Arial"/>
              </w:rPr>
              <w:lastRenderedPageBreak/>
              <w:t>O</w:t>
            </w:r>
            <w:r w:rsidRPr="00CB0021">
              <w:rPr>
                <w:rFonts w:ascii="Arial" w:hAnsi="Arial" w:cs="Arial"/>
              </w:rPr>
              <w:t>versubscription criteria</w:t>
            </w:r>
          </w:p>
        </w:tc>
        <w:tc>
          <w:tcPr>
            <w:tcW w:w="7149" w:type="dxa"/>
          </w:tcPr>
          <w:p w:rsidR="001267B5" w:rsidRDefault="001267B5" w:rsidP="008A4E45">
            <w:pPr>
              <w:jc w:val="both"/>
              <w:rPr>
                <w:rFonts w:ascii="Arial" w:eastAsia="Malgun Gothic" w:hAnsi="Arial" w:cs="Arial"/>
              </w:rPr>
            </w:pPr>
            <w:r>
              <w:rPr>
                <w:rFonts w:ascii="Arial" w:eastAsia="Malgun Gothic" w:hAnsi="Arial" w:cs="Arial"/>
              </w:rPr>
              <w:t xml:space="preserve">Separate processes pertain, depending on whether the student admission number or the maximum female </w:t>
            </w:r>
            <w:proofErr w:type="gramStart"/>
            <w:r>
              <w:rPr>
                <w:rFonts w:ascii="Arial" w:eastAsia="Malgun Gothic" w:hAnsi="Arial" w:cs="Arial"/>
              </w:rPr>
              <w:t>students</w:t>
            </w:r>
            <w:proofErr w:type="gramEnd"/>
            <w:r>
              <w:rPr>
                <w:rFonts w:ascii="Arial" w:eastAsia="Malgun Gothic" w:hAnsi="Arial" w:cs="Arial"/>
              </w:rPr>
              <w:t xml:space="preserve"> number has been exceeded. </w:t>
            </w:r>
          </w:p>
          <w:p w:rsidR="001267B5" w:rsidRDefault="001267B5" w:rsidP="008A4E45">
            <w:pPr>
              <w:jc w:val="both"/>
              <w:rPr>
                <w:rFonts w:ascii="Arial" w:eastAsia="Malgun Gothic" w:hAnsi="Arial" w:cs="Arial"/>
              </w:rPr>
            </w:pPr>
          </w:p>
          <w:p w:rsidR="001267B5" w:rsidRDefault="001267B5" w:rsidP="008A4E45">
            <w:pPr>
              <w:jc w:val="both"/>
              <w:rPr>
                <w:rFonts w:ascii="Arial" w:eastAsia="Malgun Gothic" w:hAnsi="Arial" w:cs="Arial"/>
              </w:rPr>
            </w:pPr>
            <w:r>
              <w:rPr>
                <w:rFonts w:ascii="Arial" w:eastAsia="Malgun Gothic" w:hAnsi="Arial" w:cs="Arial"/>
              </w:rPr>
              <w:t>Eligible</w:t>
            </w:r>
            <w:r w:rsidRPr="00CB0021">
              <w:rPr>
                <w:rFonts w:ascii="Arial" w:eastAsia="Malgun Gothic" w:hAnsi="Arial" w:cs="Arial"/>
              </w:rPr>
              <w:t xml:space="preserve"> </w:t>
            </w:r>
            <w:r>
              <w:rPr>
                <w:rFonts w:ascii="Arial" w:eastAsia="Malgun Gothic" w:hAnsi="Arial" w:cs="Arial"/>
              </w:rPr>
              <w:t>students</w:t>
            </w:r>
            <w:r w:rsidRPr="00CB0021">
              <w:rPr>
                <w:rFonts w:ascii="Arial" w:eastAsia="Malgun Gothic" w:hAnsi="Arial" w:cs="Arial"/>
              </w:rPr>
              <w:t xml:space="preserve"> whose Education, Health</w:t>
            </w:r>
            <w:r>
              <w:rPr>
                <w:rFonts w:ascii="Arial" w:eastAsia="Malgun Gothic" w:hAnsi="Arial" w:cs="Arial"/>
              </w:rPr>
              <w:t xml:space="preserve"> and Care Plan (EHCP) names the</w:t>
            </w:r>
            <w:r w:rsidRPr="00CB0021">
              <w:rPr>
                <w:rFonts w:ascii="Arial" w:eastAsia="Malgun Gothic" w:hAnsi="Arial" w:cs="Arial"/>
              </w:rPr>
              <w:t xml:space="preserve"> school will be admitted. </w:t>
            </w:r>
          </w:p>
          <w:p w:rsidR="001267B5" w:rsidRPr="00CB0021" w:rsidRDefault="001267B5" w:rsidP="008A4E45">
            <w:pPr>
              <w:jc w:val="both"/>
              <w:rPr>
                <w:rFonts w:ascii="Arial" w:eastAsia="Malgun Gothic" w:hAnsi="Arial" w:cs="Arial"/>
              </w:rPr>
            </w:pPr>
            <w:r>
              <w:rPr>
                <w:rFonts w:ascii="Arial" w:eastAsia="Malgun Gothic" w:hAnsi="Arial" w:cs="Arial"/>
              </w:rPr>
              <w:t>For notional admission to the sixth form:</w:t>
            </w:r>
          </w:p>
          <w:p w:rsidR="001267B5" w:rsidRPr="00CB0021" w:rsidRDefault="001267B5" w:rsidP="008A4E45">
            <w:pPr>
              <w:pStyle w:val="ListParagraph"/>
              <w:numPr>
                <w:ilvl w:val="0"/>
                <w:numId w:val="26"/>
              </w:numPr>
              <w:rPr>
                <w:rFonts w:ascii="Arial" w:eastAsia="Malgun Gothic" w:hAnsi="Arial" w:cs="Arial"/>
              </w:rPr>
            </w:pPr>
            <w:r>
              <w:rPr>
                <w:rFonts w:ascii="Arial" w:eastAsia="Malgun Gothic" w:hAnsi="Arial" w:cs="Arial"/>
              </w:rPr>
              <w:t>Looked after children or children who have been previously looked after</w:t>
            </w:r>
            <w:r w:rsidRPr="00CB0021">
              <w:rPr>
                <w:rFonts w:ascii="Arial" w:eastAsia="Malgun Gothic" w:hAnsi="Arial" w:cs="Arial"/>
              </w:rPr>
              <w:t>.</w:t>
            </w:r>
          </w:p>
          <w:p w:rsidR="001267B5" w:rsidRPr="007F789D" w:rsidRDefault="001267B5" w:rsidP="008A4E45">
            <w:pPr>
              <w:pStyle w:val="ListParagraph"/>
              <w:numPr>
                <w:ilvl w:val="0"/>
                <w:numId w:val="26"/>
              </w:numPr>
              <w:rPr>
                <w:rFonts w:ascii="Arial" w:hAnsi="Arial" w:cs="Arial"/>
              </w:rPr>
            </w:pPr>
            <w:r>
              <w:rPr>
                <w:rFonts w:ascii="Arial" w:eastAsia="Malgun Gothic" w:hAnsi="Arial" w:cs="Arial"/>
              </w:rPr>
              <w:t>Descending rank order according to GCSE points or the equivalent.</w:t>
            </w:r>
          </w:p>
          <w:p w:rsidR="001267B5" w:rsidRPr="007F789D" w:rsidRDefault="001267B5" w:rsidP="008A4E45">
            <w:pPr>
              <w:rPr>
                <w:rFonts w:ascii="Arial" w:hAnsi="Arial" w:cs="Arial"/>
              </w:rPr>
            </w:pPr>
            <w:r>
              <w:rPr>
                <w:rFonts w:ascii="Arial" w:hAnsi="Arial" w:cs="Arial"/>
              </w:rPr>
              <w:t>In the event of a tie-break then the following will apply:</w:t>
            </w:r>
          </w:p>
          <w:p w:rsidR="001267B5" w:rsidRDefault="001267B5" w:rsidP="008A4E45">
            <w:pPr>
              <w:pStyle w:val="ListParagraph"/>
              <w:numPr>
                <w:ilvl w:val="0"/>
                <w:numId w:val="26"/>
              </w:numPr>
              <w:rPr>
                <w:rFonts w:ascii="Arial" w:hAnsi="Arial" w:cs="Arial"/>
              </w:rPr>
            </w:pPr>
            <w:r>
              <w:rPr>
                <w:rFonts w:ascii="Arial" w:hAnsi="Arial" w:cs="Arial"/>
              </w:rPr>
              <w:t>Those living nearest the school when measured by straight line at the time the application was received</w:t>
            </w:r>
          </w:p>
          <w:p w:rsidR="001267B5" w:rsidRDefault="001267B5" w:rsidP="008A4E45">
            <w:pPr>
              <w:pStyle w:val="ListParagraph"/>
              <w:numPr>
                <w:ilvl w:val="0"/>
                <w:numId w:val="26"/>
              </w:numPr>
              <w:rPr>
                <w:rFonts w:ascii="Arial" w:hAnsi="Arial" w:cs="Arial"/>
              </w:rPr>
            </w:pPr>
            <w:r>
              <w:rPr>
                <w:rFonts w:ascii="Arial" w:hAnsi="Arial" w:cs="Arial"/>
              </w:rPr>
              <w:t>Ballot</w:t>
            </w:r>
          </w:p>
          <w:p w:rsidR="001267B5" w:rsidRDefault="001267B5" w:rsidP="008A4E45">
            <w:pPr>
              <w:rPr>
                <w:rFonts w:ascii="Arial" w:hAnsi="Arial" w:cs="Arial"/>
              </w:rPr>
            </w:pPr>
          </w:p>
          <w:p w:rsidR="001267B5" w:rsidRDefault="001267B5" w:rsidP="008A4E45">
            <w:pPr>
              <w:rPr>
                <w:rFonts w:ascii="Arial" w:hAnsi="Arial" w:cs="Arial"/>
              </w:rPr>
            </w:pPr>
            <w:r>
              <w:rPr>
                <w:rFonts w:ascii="Arial" w:hAnsi="Arial" w:cs="Arial"/>
              </w:rPr>
              <w:t>In the case of oversubscription of female applicants, they must first be accepted as a member of the separately defined notional female cohort. This is created by applying the oversubscription criteria above to all female applicants until the maximum size of the cohort has been reached.</w:t>
            </w:r>
          </w:p>
          <w:p w:rsidR="001267B5" w:rsidRDefault="001267B5" w:rsidP="008A4E45">
            <w:pPr>
              <w:rPr>
                <w:rFonts w:ascii="Arial" w:hAnsi="Arial" w:cs="Arial"/>
              </w:rPr>
            </w:pPr>
          </w:p>
          <w:p w:rsidR="001267B5" w:rsidRDefault="001267B5" w:rsidP="008A4E45">
            <w:pPr>
              <w:rPr>
                <w:rFonts w:ascii="Arial" w:hAnsi="Arial" w:cs="Arial"/>
              </w:rPr>
            </w:pPr>
            <w:r>
              <w:rPr>
                <w:rFonts w:ascii="Arial" w:hAnsi="Arial" w:cs="Arial"/>
              </w:rPr>
              <w:t xml:space="preserve">If the student admission number is still exceeded, all applicants in the notional female cohort are judged alongside male applicants according to the process defined above. </w:t>
            </w:r>
          </w:p>
          <w:p w:rsidR="001267B5" w:rsidRDefault="001267B5" w:rsidP="008A4E45">
            <w:pPr>
              <w:rPr>
                <w:rFonts w:ascii="Arial" w:hAnsi="Arial" w:cs="Arial"/>
              </w:rPr>
            </w:pPr>
          </w:p>
          <w:p w:rsidR="001267B5" w:rsidRDefault="001267B5" w:rsidP="008A4E45">
            <w:pPr>
              <w:rPr>
                <w:rFonts w:ascii="Arial" w:hAnsi="Arial" w:cs="Arial"/>
              </w:rPr>
            </w:pPr>
            <w:r>
              <w:rPr>
                <w:rFonts w:ascii="Arial" w:hAnsi="Arial" w:cs="Arial"/>
              </w:rPr>
              <w:t>If the maximum number for a teaching group is exceeded places will be allocated according to the following order of priority:</w:t>
            </w:r>
          </w:p>
          <w:p w:rsidR="001267B5" w:rsidRDefault="001267B5" w:rsidP="008A4E45">
            <w:pPr>
              <w:pStyle w:val="ListParagraph"/>
              <w:numPr>
                <w:ilvl w:val="0"/>
                <w:numId w:val="48"/>
              </w:numPr>
              <w:rPr>
                <w:rFonts w:ascii="Arial" w:hAnsi="Arial" w:cs="Arial"/>
              </w:rPr>
            </w:pPr>
            <w:r>
              <w:rPr>
                <w:rFonts w:ascii="Arial" w:hAnsi="Arial" w:cs="Arial"/>
              </w:rPr>
              <w:t>Looked after children or children who have previously been looked after.</w:t>
            </w:r>
          </w:p>
          <w:p w:rsidR="001267B5" w:rsidRDefault="001267B5" w:rsidP="008A4E45">
            <w:pPr>
              <w:pStyle w:val="ListParagraph"/>
              <w:numPr>
                <w:ilvl w:val="0"/>
                <w:numId w:val="48"/>
              </w:numPr>
              <w:rPr>
                <w:rFonts w:ascii="Arial" w:hAnsi="Arial" w:cs="Arial"/>
              </w:rPr>
            </w:pPr>
            <w:r>
              <w:rPr>
                <w:rFonts w:ascii="Arial" w:hAnsi="Arial" w:cs="Arial"/>
              </w:rPr>
              <w:t>Date of receipt of application after the deadline.</w:t>
            </w:r>
          </w:p>
          <w:p w:rsidR="001267B5" w:rsidRDefault="001267B5" w:rsidP="008A4E45">
            <w:pPr>
              <w:pStyle w:val="ListParagraph"/>
              <w:numPr>
                <w:ilvl w:val="0"/>
                <w:numId w:val="48"/>
              </w:numPr>
              <w:rPr>
                <w:rFonts w:ascii="Arial" w:hAnsi="Arial" w:cs="Arial"/>
              </w:rPr>
            </w:pPr>
            <w:r>
              <w:rPr>
                <w:rFonts w:ascii="Arial" w:hAnsi="Arial" w:cs="Arial"/>
              </w:rPr>
              <w:t>Order of preference on the application form.</w:t>
            </w:r>
          </w:p>
          <w:p w:rsidR="001267B5" w:rsidRPr="00E84F1C" w:rsidRDefault="001267B5" w:rsidP="008A4E45">
            <w:pPr>
              <w:pStyle w:val="ListParagraph"/>
              <w:numPr>
                <w:ilvl w:val="0"/>
                <w:numId w:val="48"/>
              </w:numPr>
              <w:rPr>
                <w:rFonts w:ascii="Arial" w:hAnsi="Arial" w:cs="Arial"/>
              </w:rPr>
            </w:pPr>
            <w:r>
              <w:rPr>
                <w:rFonts w:ascii="Arial" w:hAnsi="Arial" w:cs="Arial"/>
              </w:rPr>
              <w:t>Ballot.</w:t>
            </w:r>
          </w:p>
          <w:p w:rsidR="001267B5" w:rsidRPr="007F789D" w:rsidRDefault="001267B5" w:rsidP="008A4E45">
            <w:pPr>
              <w:rPr>
                <w:rFonts w:ascii="Arial" w:hAnsi="Arial" w:cs="Arial"/>
              </w:rPr>
            </w:pPr>
          </w:p>
        </w:tc>
      </w:tr>
      <w:tr w:rsidR="001267B5" w:rsidRPr="00CB0021" w:rsidTr="008A4E45">
        <w:trPr>
          <w:trHeight w:val="42"/>
        </w:trPr>
        <w:tc>
          <w:tcPr>
            <w:tcW w:w="1867" w:type="dxa"/>
          </w:tcPr>
          <w:p w:rsidR="001267B5" w:rsidRPr="00CB0021" w:rsidRDefault="001267B5" w:rsidP="008A4E45">
            <w:pPr>
              <w:rPr>
                <w:rFonts w:ascii="Arial" w:hAnsi="Arial" w:cs="Arial"/>
              </w:rPr>
            </w:pPr>
            <w:r w:rsidRPr="00CB0021">
              <w:rPr>
                <w:rFonts w:ascii="Arial" w:hAnsi="Arial" w:cs="Arial"/>
              </w:rPr>
              <w:t>In Year admissions</w:t>
            </w:r>
          </w:p>
        </w:tc>
        <w:tc>
          <w:tcPr>
            <w:tcW w:w="7149" w:type="dxa"/>
          </w:tcPr>
          <w:p w:rsidR="001267B5" w:rsidRPr="00CB0021" w:rsidRDefault="001267B5" w:rsidP="008A4E45">
            <w:pPr>
              <w:jc w:val="both"/>
              <w:rPr>
                <w:rFonts w:ascii="Arial" w:eastAsia="Arial" w:hAnsi="Arial" w:cs="Arial"/>
                <w:color w:val="FF0000"/>
              </w:rPr>
            </w:pPr>
            <w:r w:rsidRPr="00024F20">
              <w:rPr>
                <w:rFonts w:ascii="Arial" w:eastAsia="Arial" w:hAnsi="Arial" w:cs="Arial"/>
              </w:rPr>
              <w:t>New year 13 students wishing to join the school may continue A level courses, if they qualify for a place and the chosen course can be fully accommodated within their year 13 timetable. To qualify for a place, they must meet the relevant academic admissions criteria for Year 12 and their application must not exceed the maximum class size number.</w:t>
            </w:r>
          </w:p>
        </w:tc>
      </w:tr>
    </w:tbl>
    <w:p w:rsidR="00F63711" w:rsidRDefault="00F63711">
      <w:pPr>
        <w:rPr>
          <w:rFonts w:ascii="Arial" w:hAnsi="Arial" w:cs="Arial"/>
        </w:rPr>
      </w:pPr>
    </w:p>
    <w:p w:rsidR="001267B5" w:rsidRPr="00CB0021" w:rsidRDefault="001267B5">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1867"/>
        <w:gridCol w:w="7149"/>
      </w:tblGrid>
      <w:tr w:rsidR="00777DFE" w:rsidRPr="00CB0021" w:rsidTr="002366ED">
        <w:tc>
          <w:tcPr>
            <w:tcW w:w="1867" w:type="dxa"/>
          </w:tcPr>
          <w:p w:rsidR="00777DFE" w:rsidRPr="00CB0021" w:rsidRDefault="00777DFE" w:rsidP="00777DFE">
            <w:pPr>
              <w:rPr>
                <w:rFonts w:ascii="Arial" w:hAnsi="Arial" w:cs="Arial"/>
              </w:rPr>
            </w:pPr>
            <w:r w:rsidRPr="00CB0021">
              <w:rPr>
                <w:rFonts w:ascii="Arial" w:hAnsi="Arial" w:cs="Arial"/>
              </w:rPr>
              <w:lastRenderedPageBreak/>
              <w:t>School Name</w:t>
            </w:r>
          </w:p>
        </w:tc>
        <w:tc>
          <w:tcPr>
            <w:tcW w:w="7149" w:type="dxa"/>
            <w:shd w:val="clear" w:color="auto" w:fill="auto"/>
          </w:tcPr>
          <w:p w:rsidR="00777DFE" w:rsidRPr="00CB0021" w:rsidRDefault="00F63711" w:rsidP="00777DFE">
            <w:pPr>
              <w:rPr>
                <w:rFonts w:ascii="Arial" w:hAnsi="Arial" w:cs="Arial"/>
                <w:b/>
                <w:sz w:val="32"/>
                <w:szCs w:val="32"/>
              </w:rPr>
            </w:pPr>
            <w:r w:rsidRPr="00CB0021">
              <w:rPr>
                <w:rFonts w:ascii="Arial" w:hAnsi="Arial" w:cs="Arial"/>
                <w:b/>
                <w:color w:val="00B050"/>
                <w:sz w:val="32"/>
                <w:szCs w:val="32"/>
              </w:rPr>
              <w:t>Torquay Girls’ Grammar School</w:t>
            </w:r>
          </w:p>
        </w:tc>
      </w:tr>
      <w:tr w:rsidR="009B6020" w:rsidRPr="00CB0021" w:rsidTr="00777DFE">
        <w:tc>
          <w:tcPr>
            <w:tcW w:w="1867" w:type="dxa"/>
          </w:tcPr>
          <w:p w:rsidR="009B6020" w:rsidRPr="00CB0021" w:rsidRDefault="009B6020" w:rsidP="00777DFE">
            <w:pPr>
              <w:rPr>
                <w:rFonts w:ascii="Arial" w:hAnsi="Arial" w:cs="Arial"/>
              </w:rPr>
            </w:pPr>
            <w:r w:rsidRPr="00CB0021">
              <w:rPr>
                <w:rFonts w:ascii="Arial" w:hAnsi="Arial" w:cs="Arial"/>
              </w:rPr>
              <w:t>Key information</w:t>
            </w:r>
          </w:p>
        </w:tc>
        <w:tc>
          <w:tcPr>
            <w:tcW w:w="7149" w:type="dxa"/>
          </w:tcPr>
          <w:p w:rsidR="009B6020" w:rsidRDefault="005015AD" w:rsidP="009B6020">
            <w:pPr>
              <w:shd w:val="clear" w:color="000000" w:fill="FFFFFF"/>
              <w:jc w:val="both"/>
              <w:rPr>
                <w:rFonts w:ascii="Arial" w:eastAsia="Malgun Gothic" w:hAnsi="Arial" w:cs="Arial"/>
              </w:rPr>
            </w:pPr>
            <w:r>
              <w:rPr>
                <w:rFonts w:ascii="Arial" w:eastAsia="Malgun Gothic" w:hAnsi="Arial" w:cs="Arial"/>
              </w:rPr>
              <w:t>Applications for the Sixth Form are welcomed from all students who would benefit from the post-16 curriculum that is offered at the school subject to the following conditions being met:</w:t>
            </w:r>
          </w:p>
          <w:p w:rsidR="005015AD" w:rsidRDefault="005015AD" w:rsidP="005015AD">
            <w:pPr>
              <w:pStyle w:val="ListParagraph"/>
              <w:numPr>
                <w:ilvl w:val="0"/>
                <w:numId w:val="42"/>
              </w:numPr>
              <w:shd w:val="clear" w:color="000000" w:fill="FFFFFF"/>
              <w:jc w:val="both"/>
              <w:rPr>
                <w:rFonts w:ascii="Arial" w:eastAsia="Arial" w:hAnsi="Arial" w:cs="Arial"/>
              </w:rPr>
            </w:pPr>
            <w:r>
              <w:rPr>
                <w:rFonts w:ascii="Arial" w:eastAsia="Arial" w:hAnsi="Arial" w:cs="Arial"/>
              </w:rPr>
              <w:t>That the applicant is under 19 years of age at the start of their programme of study</w:t>
            </w:r>
          </w:p>
          <w:p w:rsidR="005015AD" w:rsidRDefault="005015AD" w:rsidP="005015AD">
            <w:pPr>
              <w:pStyle w:val="ListParagraph"/>
              <w:numPr>
                <w:ilvl w:val="0"/>
                <w:numId w:val="42"/>
              </w:numPr>
              <w:shd w:val="clear" w:color="000000" w:fill="FFFFFF"/>
              <w:jc w:val="both"/>
              <w:rPr>
                <w:rFonts w:ascii="Arial" w:eastAsia="Arial" w:hAnsi="Arial" w:cs="Arial"/>
              </w:rPr>
            </w:pPr>
            <w:r>
              <w:rPr>
                <w:rFonts w:ascii="Arial" w:eastAsia="Arial" w:hAnsi="Arial" w:cs="Arial"/>
              </w:rPr>
              <w:t>That the applicant has the right of abode in England</w:t>
            </w:r>
          </w:p>
          <w:p w:rsidR="005015AD" w:rsidRDefault="005015AD" w:rsidP="005015AD">
            <w:pPr>
              <w:pStyle w:val="ListParagraph"/>
              <w:numPr>
                <w:ilvl w:val="0"/>
                <w:numId w:val="42"/>
              </w:numPr>
              <w:shd w:val="clear" w:color="000000" w:fill="FFFFFF"/>
              <w:jc w:val="both"/>
              <w:rPr>
                <w:rFonts w:ascii="Arial" w:eastAsia="Arial" w:hAnsi="Arial" w:cs="Arial"/>
              </w:rPr>
            </w:pPr>
            <w:r>
              <w:rPr>
                <w:rFonts w:ascii="Arial" w:eastAsia="Arial" w:hAnsi="Arial" w:cs="Arial"/>
              </w:rPr>
              <w:t>That the applicant meets the Academy Admissions Criteria</w:t>
            </w:r>
          </w:p>
          <w:p w:rsidR="005015AD" w:rsidRDefault="005015AD" w:rsidP="005015AD">
            <w:pPr>
              <w:pStyle w:val="ListParagraph"/>
              <w:numPr>
                <w:ilvl w:val="0"/>
                <w:numId w:val="42"/>
              </w:numPr>
              <w:shd w:val="clear" w:color="000000" w:fill="FFFFFF"/>
              <w:jc w:val="both"/>
              <w:rPr>
                <w:rFonts w:ascii="Arial" w:eastAsia="Arial" w:hAnsi="Arial" w:cs="Arial"/>
              </w:rPr>
            </w:pPr>
            <w:r>
              <w:rPr>
                <w:rFonts w:ascii="Arial" w:eastAsia="Arial" w:hAnsi="Arial" w:cs="Arial"/>
              </w:rPr>
              <w:t>That acceptance of the applicant would not exceed the student admission number or the maximum class size number</w:t>
            </w:r>
          </w:p>
          <w:p w:rsidR="005015AD" w:rsidRDefault="005015AD" w:rsidP="005015AD">
            <w:pPr>
              <w:pStyle w:val="ListParagraph"/>
              <w:numPr>
                <w:ilvl w:val="0"/>
                <w:numId w:val="42"/>
              </w:numPr>
              <w:shd w:val="clear" w:color="000000" w:fill="FFFFFF"/>
              <w:jc w:val="both"/>
              <w:rPr>
                <w:rFonts w:ascii="Arial" w:eastAsia="Arial" w:hAnsi="Arial" w:cs="Arial"/>
              </w:rPr>
            </w:pPr>
            <w:r>
              <w:rPr>
                <w:rFonts w:ascii="Arial" w:eastAsia="Arial" w:hAnsi="Arial" w:cs="Arial"/>
              </w:rPr>
              <w:t>That any applicant for the GCE curriculum is female</w:t>
            </w:r>
          </w:p>
          <w:p w:rsidR="005015AD" w:rsidRDefault="005015AD" w:rsidP="005015AD">
            <w:pPr>
              <w:shd w:val="clear" w:color="000000" w:fill="FFFFFF"/>
              <w:jc w:val="both"/>
              <w:rPr>
                <w:rFonts w:ascii="Arial" w:eastAsia="Arial" w:hAnsi="Arial" w:cs="Arial"/>
              </w:rPr>
            </w:pPr>
            <w:r>
              <w:rPr>
                <w:rFonts w:ascii="Arial" w:eastAsia="Arial" w:hAnsi="Arial" w:cs="Arial"/>
              </w:rPr>
              <w:t>All year 12 students are expected to study 3 A level subjects. It may be possible to study a fourth A level if there are subject places available in September and it fits with the timetable.</w:t>
            </w:r>
          </w:p>
          <w:p w:rsidR="005015AD" w:rsidRDefault="005015AD" w:rsidP="005015AD">
            <w:pPr>
              <w:shd w:val="clear" w:color="000000" w:fill="FFFFFF"/>
              <w:jc w:val="both"/>
              <w:rPr>
                <w:rFonts w:ascii="Arial" w:eastAsia="Arial" w:hAnsi="Arial" w:cs="Arial"/>
              </w:rPr>
            </w:pPr>
            <w:r>
              <w:rPr>
                <w:rFonts w:ascii="Arial" w:eastAsia="Arial" w:hAnsi="Arial" w:cs="Arial"/>
              </w:rPr>
              <w:t>We cannot guarantee that every combination of subjects will be possible, so a few students may be asked to re-opt.</w:t>
            </w:r>
            <w:r w:rsidR="008F793D">
              <w:rPr>
                <w:rFonts w:ascii="Arial" w:eastAsia="Arial" w:hAnsi="Arial" w:cs="Arial"/>
              </w:rPr>
              <w:t xml:space="preserve"> Subjects with very small numbers may not be viable and a decision not to run an A Level class may need to be taken.</w:t>
            </w:r>
          </w:p>
          <w:p w:rsidR="00D32732" w:rsidRDefault="00D32732" w:rsidP="005015AD">
            <w:pPr>
              <w:shd w:val="clear" w:color="000000" w:fill="FFFFFF"/>
              <w:jc w:val="both"/>
              <w:rPr>
                <w:rFonts w:ascii="Arial" w:eastAsia="Arial" w:hAnsi="Arial" w:cs="Arial"/>
              </w:rPr>
            </w:pPr>
          </w:p>
          <w:p w:rsidR="00D32732" w:rsidRPr="005015AD" w:rsidRDefault="00D32732" w:rsidP="005015AD">
            <w:pPr>
              <w:shd w:val="clear" w:color="000000" w:fill="FFFFFF"/>
              <w:jc w:val="both"/>
              <w:rPr>
                <w:rFonts w:ascii="Arial" w:eastAsia="Arial" w:hAnsi="Arial" w:cs="Arial"/>
              </w:rPr>
            </w:pPr>
            <w:r>
              <w:rPr>
                <w:rFonts w:ascii="Arial" w:eastAsia="Arial" w:hAnsi="Arial" w:cs="Arial"/>
              </w:rPr>
              <w:t>For starting in Year 12 September 2020 the deadline for application forms to be received by the school is Friday 8 February 2020. For Year 12 students failing to meet the subject eligibility criteria for Year 13 in August 2020 or students wishing to retake Year 13, must discuss with the Director of Sixth Form before the last day of the summer term 2020.</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Address</w:t>
            </w:r>
          </w:p>
        </w:tc>
        <w:tc>
          <w:tcPr>
            <w:tcW w:w="7149" w:type="dxa"/>
          </w:tcPr>
          <w:p w:rsidR="00777DFE" w:rsidRPr="00CB0021" w:rsidRDefault="00F63711" w:rsidP="00777DFE">
            <w:pPr>
              <w:rPr>
                <w:rFonts w:ascii="Arial" w:hAnsi="Arial" w:cs="Arial"/>
              </w:rPr>
            </w:pPr>
            <w:r w:rsidRPr="00CB0021">
              <w:rPr>
                <w:rFonts w:ascii="Arial" w:hAnsi="Arial" w:cs="Arial"/>
              </w:rPr>
              <w:t>Shiphay Lane, Torquay TQ2 7DY</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Telephone</w:t>
            </w:r>
          </w:p>
        </w:tc>
        <w:tc>
          <w:tcPr>
            <w:tcW w:w="7149" w:type="dxa"/>
          </w:tcPr>
          <w:p w:rsidR="00777DFE" w:rsidRPr="00CB0021" w:rsidRDefault="00F63711" w:rsidP="00777DFE">
            <w:pPr>
              <w:rPr>
                <w:rFonts w:ascii="Arial" w:hAnsi="Arial" w:cs="Arial"/>
              </w:rPr>
            </w:pPr>
            <w:r w:rsidRPr="00CB0021">
              <w:rPr>
                <w:rFonts w:ascii="Arial" w:hAnsi="Arial" w:cs="Arial"/>
              </w:rPr>
              <w:t>01803 613215</w:t>
            </w:r>
          </w:p>
        </w:tc>
      </w:tr>
      <w:tr w:rsidR="00777DFE" w:rsidRPr="00CB0021" w:rsidTr="00777DFE">
        <w:trPr>
          <w:trHeight w:val="372"/>
        </w:trPr>
        <w:tc>
          <w:tcPr>
            <w:tcW w:w="1867" w:type="dxa"/>
          </w:tcPr>
          <w:p w:rsidR="00777DFE" w:rsidRPr="00CB0021" w:rsidRDefault="00777DFE" w:rsidP="00777DFE">
            <w:pPr>
              <w:rPr>
                <w:rFonts w:ascii="Arial" w:hAnsi="Arial" w:cs="Arial"/>
              </w:rPr>
            </w:pPr>
            <w:r w:rsidRPr="00CB0021">
              <w:rPr>
                <w:rFonts w:ascii="Arial" w:hAnsi="Arial" w:cs="Arial"/>
              </w:rPr>
              <w:t>Email</w:t>
            </w:r>
          </w:p>
        </w:tc>
        <w:tc>
          <w:tcPr>
            <w:tcW w:w="7149" w:type="dxa"/>
          </w:tcPr>
          <w:p w:rsidR="00777DFE" w:rsidRPr="00CB0021" w:rsidRDefault="00F63711" w:rsidP="00777DFE">
            <w:pPr>
              <w:rPr>
                <w:rFonts w:ascii="Arial" w:hAnsi="Arial" w:cs="Arial"/>
              </w:rPr>
            </w:pPr>
            <w:r w:rsidRPr="00CB0021">
              <w:rPr>
                <w:rFonts w:ascii="Arial" w:hAnsi="Arial" w:cs="Arial"/>
              </w:rPr>
              <w:t>admin@tggsacademy.org</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Headteacher</w:t>
            </w:r>
          </w:p>
        </w:tc>
        <w:tc>
          <w:tcPr>
            <w:tcW w:w="7149" w:type="dxa"/>
          </w:tcPr>
          <w:p w:rsidR="00777DFE" w:rsidRPr="00CB0021" w:rsidRDefault="00F63711" w:rsidP="00777DFE">
            <w:pPr>
              <w:rPr>
                <w:rFonts w:ascii="Arial" w:hAnsi="Arial" w:cs="Arial"/>
              </w:rPr>
            </w:pPr>
            <w:r w:rsidRPr="00CB0021">
              <w:rPr>
                <w:rFonts w:ascii="Arial" w:hAnsi="Arial" w:cs="Arial"/>
              </w:rPr>
              <w:t>Dr N Smith</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Type of school</w:t>
            </w:r>
          </w:p>
        </w:tc>
        <w:tc>
          <w:tcPr>
            <w:tcW w:w="7149" w:type="dxa"/>
          </w:tcPr>
          <w:p w:rsidR="00777DFE" w:rsidRPr="00CB0021" w:rsidRDefault="00F63711" w:rsidP="00777DFE">
            <w:pPr>
              <w:rPr>
                <w:rFonts w:ascii="Arial" w:hAnsi="Arial" w:cs="Arial"/>
              </w:rPr>
            </w:pPr>
            <w:r w:rsidRPr="00CB0021">
              <w:rPr>
                <w:rFonts w:ascii="Arial" w:hAnsi="Arial" w:cs="Arial"/>
              </w:rPr>
              <w:t xml:space="preserve">11-18 </w:t>
            </w:r>
            <w:r w:rsidR="009F7230">
              <w:rPr>
                <w:rFonts w:ascii="Arial" w:hAnsi="Arial" w:cs="Arial"/>
              </w:rPr>
              <w:t xml:space="preserve">selective single sex </w:t>
            </w:r>
            <w:r w:rsidRPr="00CB0021">
              <w:rPr>
                <w:rFonts w:ascii="Arial" w:hAnsi="Arial" w:cs="Arial"/>
              </w:rPr>
              <w:t>Academy</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Places available</w:t>
            </w:r>
          </w:p>
        </w:tc>
        <w:tc>
          <w:tcPr>
            <w:tcW w:w="7149" w:type="dxa"/>
          </w:tcPr>
          <w:p w:rsidR="00777DFE" w:rsidRPr="00CB0021" w:rsidRDefault="00E852C7" w:rsidP="00777DFE">
            <w:pPr>
              <w:rPr>
                <w:rFonts w:ascii="Arial" w:hAnsi="Arial" w:cs="Arial"/>
              </w:rPr>
            </w:pPr>
            <w:r>
              <w:rPr>
                <w:rFonts w:ascii="Arial" w:hAnsi="Arial" w:cs="Arial"/>
              </w:rPr>
              <w:t>150 places</w:t>
            </w:r>
          </w:p>
        </w:tc>
      </w:tr>
      <w:tr w:rsidR="005015AD" w:rsidRPr="00CB0021" w:rsidTr="00777DFE">
        <w:tc>
          <w:tcPr>
            <w:tcW w:w="1867" w:type="dxa"/>
          </w:tcPr>
          <w:p w:rsidR="005015AD" w:rsidRPr="00CB0021" w:rsidRDefault="005015AD" w:rsidP="00777DFE">
            <w:pPr>
              <w:rPr>
                <w:rFonts w:ascii="Arial" w:hAnsi="Arial" w:cs="Arial"/>
              </w:rPr>
            </w:pPr>
            <w:r>
              <w:rPr>
                <w:rFonts w:ascii="Arial" w:hAnsi="Arial" w:cs="Arial"/>
              </w:rPr>
              <w:t xml:space="preserve">Admission </w:t>
            </w:r>
            <w:r w:rsidR="008F793D">
              <w:rPr>
                <w:rFonts w:ascii="Arial" w:hAnsi="Arial" w:cs="Arial"/>
              </w:rPr>
              <w:t>procedure</w:t>
            </w:r>
          </w:p>
        </w:tc>
        <w:tc>
          <w:tcPr>
            <w:tcW w:w="7149" w:type="dxa"/>
          </w:tcPr>
          <w:p w:rsidR="005015AD" w:rsidRDefault="008F793D" w:rsidP="00F63711">
            <w:pPr>
              <w:shd w:val="clear" w:color="000000" w:fill="FFFFFF"/>
              <w:jc w:val="both"/>
              <w:rPr>
                <w:rFonts w:ascii="Arial" w:eastAsia="Malgun Gothic" w:hAnsi="Arial" w:cs="Arial"/>
              </w:rPr>
            </w:pPr>
            <w:r w:rsidRPr="008F793D">
              <w:rPr>
                <w:rFonts w:ascii="Arial" w:eastAsia="Malgun Gothic" w:hAnsi="Arial" w:cs="Arial"/>
              </w:rPr>
              <w:t>All students must meet the general academic admissions criteria to qualify for a place in the Sixth Form as well as the specific admissions</w:t>
            </w:r>
            <w:r>
              <w:rPr>
                <w:rFonts w:ascii="Arial" w:eastAsia="Malgun Gothic" w:hAnsi="Arial" w:cs="Arial"/>
              </w:rPr>
              <w:t xml:space="preserve"> criteria for the subjects they have chosen. For prospective Year 12 students, the general academic admissions criteria are:</w:t>
            </w:r>
          </w:p>
          <w:p w:rsidR="008F793D" w:rsidRDefault="008F793D" w:rsidP="008F793D">
            <w:pPr>
              <w:pStyle w:val="ListParagraph"/>
              <w:numPr>
                <w:ilvl w:val="0"/>
                <w:numId w:val="43"/>
              </w:numPr>
              <w:shd w:val="clear" w:color="000000" w:fill="FFFFFF"/>
              <w:jc w:val="both"/>
              <w:rPr>
                <w:rFonts w:ascii="Arial" w:eastAsia="Malgun Gothic" w:hAnsi="Arial" w:cs="Arial"/>
              </w:rPr>
            </w:pPr>
            <w:r>
              <w:rPr>
                <w:rFonts w:ascii="Arial" w:eastAsia="Malgun Gothic" w:hAnsi="Arial" w:cs="Arial"/>
              </w:rPr>
              <w:t>6 full-course GCSE grades at grade 6 or above</w:t>
            </w:r>
          </w:p>
          <w:p w:rsidR="008F793D" w:rsidRDefault="008F793D" w:rsidP="008F793D">
            <w:pPr>
              <w:pStyle w:val="ListParagraph"/>
              <w:numPr>
                <w:ilvl w:val="0"/>
                <w:numId w:val="43"/>
              </w:numPr>
              <w:shd w:val="clear" w:color="000000" w:fill="FFFFFF"/>
              <w:jc w:val="both"/>
              <w:rPr>
                <w:rFonts w:ascii="Arial" w:eastAsia="Malgun Gothic" w:hAnsi="Arial" w:cs="Arial"/>
              </w:rPr>
            </w:pPr>
            <w:r>
              <w:rPr>
                <w:rFonts w:ascii="Arial" w:eastAsia="Malgun Gothic" w:hAnsi="Arial" w:cs="Arial"/>
              </w:rPr>
              <w:t>Grade 5 in both English Language and Mathematics</w:t>
            </w:r>
          </w:p>
          <w:p w:rsidR="008F793D" w:rsidRDefault="008F793D" w:rsidP="008F793D">
            <w:pPr>
              <w:pStyle w:val="ListParagraph"/>
              <w:numPr>
                <w:ilvl w:val="0"/>
                <w:numId w:val="43"/>
              </w:numPr>
              <w:shd w:val="clear" w:color="000000" w:fill="FFFFFF"/>
              <w:jc w:val="both"/>
              <w:rPr>
                <w:rFonts w:ascii="Arial" w:eastAsia="Malgun Gothic" w:hAnsi="Arial" w:cs="Arial"/>
              </w:rPr>
            </w:pPr>
            <w:r>
              <w:rPr>
                <w:rFonts w:ascii="Arial" w:eastAsia="Malgun Gothic" w:hAnsi="Arial" w:cs="Arial"/>
              </w:rPr>
              <w:t>The required GCSE grade as specified by subjects and outlined in the prospectus</w:t>
            </w:r>
          </w:p>
          <w:p w:rsidR="00E852C7" w:rsidRDefault="00E852C7" w:rsidP="00E852C7">
            <w:pPr>
              <w:shd w:val="clear" w:color="000000" w:fill="FFFFFF"/>
              <w:jc w:val="both"/>
              <w:rPr>
                <w:rFonts w:ascii="Arial" w:eastAsia="Malgun Gothic" w:hAnsi="Arial" w:cs="Arial"/>
              </w:rPr>
            </w:pPr>
            <w:r>
              <w:rPr>
                <w:rFonts w:ascii="Arial" w:eastAsia="Malgun Gothic" w:hAnsi="Arial" w:cs="Arial"/>
              </w:rPr>
              <w:t>To progress to the second year, students should</w:t>
            </w:r>
          </w:p>
          <w:p w:rsidR="00E852C7" w:rsidRDefault="00E852C7" w:rsidP="00E852C7">
            <w:pPr>
              <w:pStyle w:val="ListParagraph"/>
              <w:numPr>
                <w:ilvl w:val="0"/>
                <w:numId w:val="44"/>
              </w:numPr>
              <w:shd w:val="clear" w:color="000000" w:fill="FFFFFF"/>
              <w:jc w:val="both"/>
              <w:rPr>
                <w:rFonts w:ascii="Arial" w:eastAsia="Malgun Gothic" w:hAnsi="Arial" w:cs="Arial"/>
              </w:rPr>
            </w:pPr>
            <w:r>
              <w:rPr>
                <w:rFonts w:ascii="Arial" w:eastAsia="Malgun Gothic" w:hAnsi="Arial" w:cs="Arial"/>
              </w:rPr>
              <w:t>Achieve a D grade in the internal summer exams during the first year of an A level subject</w:t>
            </w:r>
          </w:p>
          <w:p w:rsidR="00E852C7" w:rsidRPr="00E852C7" w:rsidRDefault="00E852C7" w:rsidP="00E852C7">
            <w:pPr>
              <w:pStyle w:val="ListParagraph"/>
              <w:numPr>
                <w:ilvl w:val="0"/>
                <w:numId w:val="44"/>
              </w:numPr>
              <w:shd w:val="clear" w:color="000000" w:fill="FFFFFF"/>
              <w:jc w:val="both"/>
              <w:rPr>
                <w:rFonts w:ascii="Arial" w:eastAsia="Malgun Gothic" w:hAnsi="Arial" w:cs="Arial"/>
              </w:rPr>
            </w:pPr>
            <w:r>
              <w:rPr>
                <w:rFonts w:ascii="Arial" w:eastAsia="Malgun Gothic" w:hAnsi="Arial" w:cs="Arial"/>
              </w:rPr>
              <w:t>Have a subject attendance record of 90% by the time of year 12 study leave</w:t>
            </w:r>
          </w:p>
        </w:tc>
      </w:tr>
      <w:tr w:rsidR="00777DFE" w:rsidRPr="00CB0021" w:rsidTr="00777DFE">
        <w:tc>
          <w:tcPr>
            <w:tcW w:w="1867" w:type="dxa"/>
          </w:tcPr>
          <w:p w:rsidR="00777DFE" w:rsidRPr="00CB0021" w:rsidRDefault="008F793D" w:rsidP="00777DFE">
            <w:pPr>
              <w:rPr>
                <w:rFonts w:ascii="Arial" w:hAnsi="Arial" w:cs="Arial"/>
              </w:rPr>
            </w:pPr>
            <w:r>
              <w:rPr>
                <w:rFonts w:ascii="Arial" w:hAnsi="Arial" w:cs="Arial"/>
              </w:rPr>
              <w:t>Oversubscription criteria</w:t>
            </w:r>
          </w:p>
        </w:tc>
        <w:tc>
          <w:tcPr>
            <w:tcW w:w="7149" w:type="dxa"/>
          </w:tcPr>
          <w:p w:rsidR="00F63711" w:rsidRDefault="00E852C7" w:rsidP="00F63711">
            <w:pPr>
              <w:shd w:val="clear" w:color="000000" w:fill="FFFFFF"/>
              <w:jc w:val="both"/>
              <w:rPr>
                <w:rFonts w:ascii="Arial" w:eastAsia="Malgun Gothic" w:hAnsi="Arial" w:cs="Arial"/>
              </w:rPr>
            </w:pPr>
            <w:r>
              <w:rPr>
                <w:rFonts w:ascii="Arial" w:eastAsia="Malgun Gothic" w:hAnsi="Arial" w:cs="Arial"/>
              </w:rPr>
              <w:t>If applications exceed either the student admission number o</w:t>
            </w:r>
            <w:r w:rsidR="00D32732">
              <w:rPr>
                <w:rFonts w:ascii="Arial" w:eastAsia="Malgun Gothic" w:hAnsi="Arial" w:cs="Arial"/>
              </w:rPr>
              <w:t>r the maximum class size number (25),</w:t>
            </w:r>
            <w:r>
              <w:rPr>
                <w:rFonts w:ascii="Arial" w:eastAsia="Malgun Gothic" w:hAnsi="Arial" w:cs="Arial"/>
              </w:rPr>
              <w:t xml:space="preserve"> over-subscription criteria will be used to differentiate between successful and unsuccessful applications.</w:t>
            </w:r>
          </w:p>
          <w:p w:rsidR="00D32732" w:rsidRPr="00CB0021" w:rsidRDefault="00D32732" w:rsidP="00F63711">
            <w:pPr>
              <w:shd w:val="clear" w:color="000000" w:fill="FFFFFF"/>
              <w:jc w:val="both"/>
              <w:rPr>
                <w:rFonts w:ascii="Arial" w:eastAsia="Arial" w:hAnsi="Arial" w:cs="Arial"/>
              </w:rPr>
            </w:pPr>
            <w:r>
              <w:rPr>
                <w:rFonts w:ascii="Arial" w:eastAsia="Malgun Gothic" w:hAnsi="Arial" w:cs="Arial"/>
              </w:rPr>
              <w:t>Internal students who hand their form in before the deadline and meet the admission criteria have a guaranteed place. For external students, and internal students who hand their form in after the deadline, who meet the admission criteria, places are allocated according to the following order of priority:</w:t>
            </w:r>
          </w:p>
          <w:p w:rsidR="00F63711" w:rsidRPr="00CB0021" w:rsidRDefault="00D32732" w:rsidP="009B6020">
            <w:pPr>
              <w:pStyle w:val="ListParagraph"/>
              <w:numPr>
                <w:ilvl w:val="0"/>
                <w:numId w:val="24"/>
              </w:numPr>
              <w:shd w:val="clear" w:color="000000" w:fill="FFFFFF"/>
              <w:contextualSpacing/>
              <w:jc w:val="both"/>
              <w:rPr>
                <w:rFonts w:ascii="Arial" w:eastAsia="Arial" w:hAnsi="Arial" w:cs="Arial"/>
              </w:rPr>
            </w:pPr>
            <w:r>
              <w:rPr>
                <w:rFonts w:ascii="Arial" w:eastAsia="Malgun Gothic" w:hAnsi="Arial" w:cs="Arial"/>
              </w:rPr>
              <w:t>Looked after children and children formerly looked after</w:t>
            </w:r>
          </w:p>
          <w:p w:rsidR="00F63711" w:rsidRPr="00CB0021" w:rsidRDefault="00D32732" w:rsidP="009B6020">
            <w:pPr>
              <w:pStyle w:val="ListParagraph"/>
              <w:numPr>
                <w:ilvl w:val="0"/>
                <w:numId w:val="24"/>
              </w:numPr>
              <w:shd w:val="clear" w:color="000000" w:fill="FFFFFF"/>
              <w:contextualSpacing/>
              <w:jc w:val="both"/>
              <w:rPr>
                <w:rFonts w:ascii="Arial" w:eastAsia="Arial" w:hAnsi="Arial" w:cs="Arial"/>
              </w:rPr>
            </w:pPr>
            <w:r>
              <w:rPr>
                <w:rFonts w:ascii="Arial" w:eastAsia="Malgun Gothic" w:hAnsi="Arial" w:cs="Arial"/>
              </w:rPr>
              <w:t>The date on which the application form was received by the school</w:t>
            </w:r>
          </w:p>
          <w:p w:rsidR="00D32732" w:rsidRPr="00CB0021" w:rsidRDefault="00D32732" w:rsidP="00D32732">
            <w:pPr>
              <w:pStyle w:val="ListParagraph"/>
              <w:numPr>
                <w:ilvl w:val="0"/>
                <w:numId w:val="24"/>
              </w:numPr>
              <w:shd w:val="clear" w:color="000000" w:fill="FFFFFF"/>
              <w:contextualSpacing/>
              <w:jc w:val="both"/>
              <w:rPr>
                <w:rFonts w:ascii="Arial" w:eastAsia="Arial" w:hAnsi="Arial" w:cs="Arial"/>
              </w:rPr>
            </w:pPr>
            <w:r>
              <w:rPr>
                <w:rFonts w:ascii="Arial" w:eastAsia="Malgun Gothic" w:hAnsi="Arial" w:cs="Arial"/>
              </w:rPr>
              <w:lastRenderedPageBreak/>
              <w:t>The highest average score for the applicant’s best 8 GCSEs</w:t>
            </w:r>
          </w:p>
          <w:p w:rsidR="00777DFE" w:rsidRDefault="00D32732" w:rsidP="009B6020">
            <w:pPr>
              <w:pStyle w:val="ListParagraph"/>
              <w:numPr>
                <w:ilvl w:val="0"/>
                <w:numId w:val="24"/>
              </w:numPr>
              <w:shd w:val="clear" w:color="000000" w:fill="FFFFFF"/>
              <w:contextualSpacing/>
              <w:jc w:val="both"/>
              <w:rPr>
                <w:rFonts w:ascii="Arial" w:eastAsia="Arial" w:hAnsi="Arial" w:cs="Arial"/>
              </w:rPr>
            </w:pPr>
            <w:r>
              <w:rPr>
                <w:rFonts w:ascii="Arial" w:eastAsia="Arial" w:hAnsi="Arial" w:cs="Arial"/>
              </w:rPr>
              <w:t>Applicants with siblings who would be studying concurrently at Torquay Girls’ Grammar School</w:t>
            </w:r>
          </w:p>
          <w:p w:rsidR="00D32732" w:rsidRDefault="00D32732" w:rsidP="009B6020">
            <w:pPr>
              <w:pStyle w:val="ListParagraph"/>
              <w:numPr>
                <w:ilvl w:val="0"/>
                <w:numId w:val="24"/>
              </w:numPr>
              <w:shd w:val="clear" w:color="000000" w:fill="FFFFFF"/>
              <w:contextualSpacing/>
              <w:jc w:val="both"/>
              <w:rPr>
                <w:rFonts w:ascii="Arial" w:eastAsia="Arial" w:hAnsi="Arial" w:cs="Arial"/>
              </w:rPr>
            </w:pPr>
            <w:r>
              <w:rPr>
                <w:rFonts w:ascii="Arial" w:eastAsia="Arial" w:hAnsi="Arial" w:cs="Arial"/>
              </w:rPr>
              <w:t>Those living nearest the school when measured by straight line at the time the application was received.</w:t>
            </w:r>
          </w:p>
          <w:p w:rsidR="00D32732" w:rsidRDefault="00D32732" w:rsidP="00D32732">
            <w:pPr>
              <w:shd w:val="clear" w:color="000000" w:fill="FFFFFF"/>
              <w:contextualSpacing/>
              <w:jc w:val="both"/>
              <w:rPr>
                <w:rFonts w:ascii="Arial" w:eastAsia="Arial" w:hAnsi="Arial" w:cs="Arial"/>
              </w:rPr>
            </w:pPr>
          </w:p>
          <w:p w:rsidR="00D32732" w:rsidRDefault="00D32732" w:rsidP="00D32732">
            <w:pPr>
              <w:shd w:val="clear" w:color="000000" w:fill="FFFFFF"/>
              <w:contextualSpacing/>
              <w:jc w:val="both"/>
              <w:rPr>
                <w:rFonts w:ascii="Arial" w:eastAsia="Arial" w:hAnsi="Arial" w:cs="Arial"/>
              </w:rPr>
            </w:pPr>
            <w:r>
              <w:rPr>
                <w:rFonts w:ascii="Arial" w:eastAsia="Arial" w:hAnsi="Arial" w:cs="Arial"/>
              </w:rPr>
              <w:t>Oversubscription criteria for individual courses at A level:</w:t>
            </w:r>
          </w:p>
          <w:p w:rsidR="00D32732" w:rsidRDefault="00D32732" w:rsidP="00D32732">
            <w:pPr>
              <w:pStyle w:val="ListParagraph"/>
              <w:numPr>
                <w:ilvl w:val="0"/>
                <w:numId w:val="45"/>
              </w:numPr>
              <w:shd w:val="clear" w:color="000000" w:fill="FFFFFF"/>
              <w:contextualSpacing/>
              <w:rPr>
                <w:rFonts w:ascii="Arial" w:eastAsia="Arial" w:hAnsi="Arial" w:cs="Arial"/>
              </w:rPr>
            </w:pPr>
            <w:r>
              <w:rPr>
                <w:rFonts w:ascii="Arial" w:eastAsia="Arial" w:hAnsi="Arial" w:cs="Arial"/>
              </w:rPr>
              <w:t>Looked after children and children formerly looked after</w:t>
            </w:r>
          </w:p>
          <w:p w:rsidR="00D32732" w:rsidRDefault="00D32732" w:rsidP="00D32732">
            <w:pPr>
              <w:pStyle w:val="ListParagraph"/>
              <w:numPr>
                <w:ilvl w:val="0"/>
                <w:numId w:val="45"/>
              </w:numPr>
              <w:shd w:val="clear" w:color="000000" w:fill="FFFFFF"/>
              <w:contextualSpacing/>
              <w:rPr>
                <w:rFonts w:ascii="Arial" w:eastAsia="Arial" w:hAnsi="Arial" w:cs="Arial"/>
              </w:rPr>
            </w:pPr>
            <w:r>
              <w:rPr>
                <w:rFonts w:ascii="Arial" w:eastAsia="Arial" w:hAnsi="Arial" w:cs="Arial"/>
              </w:rPr>
              <w:t>Grade and score achieved in that subject at GCVSE, or in subjects deemed by the Head of Department to most closely reflect the skills needed in that subject which is over-subscribed. Where the latter is the case, students will be informed which subjects the Department will consider as relevant to the chosen A level</w:t>
            </w:r>
          </w:p>
          <w:p w:rsidR="00D32732" w:rsidRDefault="00D32732" w:rsidP="00D32732">
            <w:pPr>
              <w:pStyle w:val="ListParagraph"/>
              <w:numPr>
                <w:ilvl w:val="0"/>
                <w:numId w:val="45"/>
              </w:numPr>
              <w:shd w:val="clear" w:color="000000" w:fill="FFFFFF"/>
              <w:contextualSpacing/>
              <w:rPr>
                <w:rFonts w:ascii="Arial" w:eastAsia="Arial" w:hAnsi="Arial" w:cs="Arial"/>
              </w:rPr>
            </w:pPr>
            <w:r>
              <w:rPr>
                <w:rFonts w:ascii="Arial" w:eastAsia="Arial" w:hAnsi="Arial" w:cs="Arial"/>
              </w:rPr>
              <w:t>Date of receipt of application</w:t>
            </w:r>
          </w:p>
          <w:p w:rsidR="00D32732" w:rsidRPr="00D32732" w:rsidRDefault="00D32732" w:rsidP="00D32732">
            <w:pPr>
              <w:pStyle w:val="ListParagraph"/>
              <w:numPr>
                <w:ilvl w:val="0"/>
                <w:numId w:val="45"/>
              </w:numPr>
              <w:shd w:val="clear" w:color="000000" w:fill="FFFFFF"/>
              <w:contextualSpacing/>
              <w:rPr>
                <w:rFonts w:ascii="Arial" w:eastAsia="Arial" w:hAnsi="Arial" w:cs="Arial"/>
              </w:rPr>
            </w:pPr>
            <w:r>
              <w:rPr>
                <w:rFonts w:ascii="Arial" w:eastAsia="Arial" w:hAnsi="Arial" w:cs="Arial"/>
              </w:rPr>
              <w:t>New Year 12 will have priority over Year 13 or 14.</w:t>
            </w:r>
          </w:p>
        </w:tc>
      </w:tr>
      <w:tr w:rsidR="00630FAE" w:rsidRPr="00CB0021" w:rsidTr="00777DFE">
        <w:trPr>
          <w:trHeight w:val="42"/>
        </w:trPr>
        <w:tc>
          <w:tcPr>
            <w:tcW w:w="1867" w:type="dxa"/>
          </w:tcPr>
          <w:p w:rsidR="00630FAE" w:rsidRPr="00CB0021" w:rsidRDefault="00630FAE" w:rsidP="00777DFE">
            <w:pPr>
              <w:rPr>
                <w:rFonts w:ascii="Arial" w:hAnsi="Arial" w:cs="Arial"/>
              </w:rPr>
            </w:pPr>
            <w:r>
              <w:rPr>
                <w:rFonts w:ascii="Arial" w:hAnsi="Arial" w:cs="Arial"/>
              </w:rPr>
              <w:lastRenderedPageBreak/>
              <w:t>In year admissions</w:t>
            </w:r>
          </w:p>
        </w:tc>
        <w:tc>
          <w:tcPr>
            <w:tcW w:w="7149" w:type="dxa"/>
          </w:tcPr>
          <w:p w:rsidR="00630FAE" w:rsidRPr="00630FAE" w:rsidRDefault="00D32732" w:rsidP="008F793D">
            <w:pPr>
              <w:pStyle w:val="ListParagraph"/>
              <w:autoSpaceDE w:val="0"/>
              <w:autoSpaceDN w:val="0"/>
              <w:adjustRightInd w:val="0"/>
              <w:ind w:left="360"/>
              <w:jc w:val="both"/>
              <w:rPr>
                <w:rFonts w:ascii="Arial" w:hAnsi="Arial" w:cs="Arial"/>
                <w:color w:val="000000"/>
              </w:rPr>
            </w:pPr>
            <w:r>
              <w:rPr>
                <w:rFonts w:ascii="Arial" w:hAnsi="Arial" w:cs="Arial"/>
                <w:color w:val="000000"/>
              </w:rPr>
              <w:t>Prospective Year 13 students may undertake A level courses, if they qualify for a place and the chosen course(s) can be fully accommodated within their year 13 or Year 14 timetable. To qualify for a place they must meet the relevant general and subject admission criteria for Year 12 and their application must not exceed the maximum class size number. Priority is given to Year 12 students.</w:t>
            </w:r>
          </w:p>
        </w:tc>
      </w:tr>
    </w:tbl>
    <w:p w:rsidR="00CB2892" w:rsidRDefault="00CB2892" w:rsidP="00CB2892">
      <w:pPr>
        <w:rPr>
          <w:rFonts w:ascii="Arial" w:hAnsi="Arial" w:cs="Arial"/>
        </w:rPr>
      </w:pPr>
    </w:p>
    <w:p w:rsidR="00CB2892" w:rsidRDefault="00CB2892" w:rsidP="00CB2892">
      <w:pPr>
        <w:rPr>
          <w:rFonts w:ascii="Arial" w:hAnsi="Arial" w:cs="Arial"/>
        </w:rPr>
      </w:pPr>
    </w:p>
    <w:p w:rsidR="00CB2892" w:rsidRDefault="00CB2892" w:rsidP="00CB2892">
      <w:pPr>
        <w:rPr>
          <w:rFonts w:ascii="Arial" w:hAnsi="Arial" w:cs="Arial"/>
        </w:rPr>
      </w:pPr>
    </w:p>
    <w:p w:rsidR="00CB2892" w:rsidRDefault="00CB2892" w:rsidP="00CB2892">
      <w:pPr>
        <w:rPr>
          <w:rFonts w:ascii="Arial" w:hAnsi="Arial" w:cs="Arial"/>
        </w:rPr>
      </w:pPr>
    </w:p>
    <w:p w:rsidR="00CB2892" w:rsidRDefault="00CB2892" w:rsidP="00CB2892">
      <w:pPr>
        <w:rPr>
          <w:rFonts w:ascii="Arial" w:hAnsi="Arial" w:cs="Arial"/>
        </w:rPr>
      </w:pPr>
    </w:p>
    <w:p w:rsidR="00CB2892" w:rsidRDefault="00CB2892" w:rsidP="00CB2892">
      <w:pPr>
        <w:rPr>
          <w:rFonts w:ascii="Arial" w:hAnsi="Arial" w:cs="Arial"/>
        </w:rPr>
      </w:pPr>
    </w:p>
    <w:p w:rsidR="00CB2892" w:rsidRDefault="00CB2892" w:rsidP="00CB2892">
      <w:pPr>
        <w:rPr>
          <w:rFonts w:ascii="Arial" w:hAnsi="Arial" w:cs="Arial"/>
        </w:rPr>
      </w:pPr>
    </w:p>
    <w:p w:rsidR="00CB2892" w:rsidRDefault="00CB2892" w:rsidP="00CB2892">
      <w:pPr>
        <w:rPr>
          <w:rFonts w:ascii="Arial" w:hAnsi="Arial" w:cs="Arial"/>
        </w:rPr>
      </w:pPr>
    </w:p>
    <w:p w:rsidR="00DC1E8C" w:rsidRPr="00CB2892" w:rsidRDefault="00DC1E8C" w:rsidP="00CB2892">
      <w:pPr>
        <w:rPr>
          <w:rFonts w:ascii="Arial" w:hAnsi="Arial" w:cs="Arial"/>
        </w:rPr>
      </w:pPr>
      <w:r w:rsidRPr="00CB0021">
        <w:rPr>
          <w:rFonts w:ascii="Arial" w:hAnsi="Arial" w:cs="Arial"/>
          <w:b/>
          <w:i/>
        </w:rPr>
        <w:t>Every effort is made to ensure that the information in this supplement is accurate, but the school’s/college’s full admission policy on the school’s web site is the definitive version.</w:t>
      </w:r>
    </w:p>
    <w:sectPr w:rsidR="00DC1E8C" w:rsidRPr="00CB2892" w:rsidSect="006B5DBE">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wis721 Lt BT">
    <w:altName w:val="Swis721 Lt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021C707"/>
    <w:lvl w:ilvl="0" w:tplc="51802C82">
      <w:start w:val="1"/>
      <w:numFmt w:val="decimal"/>
      <w:lvlText w:val="%1."/>
      <w:lvlJc w:val="left"/>
      <w:pPr>
        <w:ind w:left="1080" w:hanging="360"/>
      </w:pPr>
    </w:lvl>
    <w:lvl w:ilvl="1" w:tplc="DBBC6F02">
      <w:start w:val="1"/>
      <w:numFmt w:val="lowerLetter"/>
      <w:lvlText w:val="%2."/>
      <w:lvlJc w:val="left"/>
      <w:pPr>
        <w:ind w:left="1800" w:hanging="360"/>
      </w:pPr>
    </w:lvl>
    <w:lvl w:ilvl="2" w:tplc="0F5ED3A8">
      <w:start w:val="1"/>
      <w:numFmt w:val="lowerRoman"/>
      <w:lvlText w:val="%3."/>
      <w:lvlJc w:val="right"/>
      <w:pPr>
        <w:ind w:left="2340" w:hanging="180"/>
      </w:pPr>
    </w:lvl>
    <w:lvl w:ilvl="3" w:tplc="660E9FF2">
      <w:start w:val="1"/>
      <w:numFmt w:val="decimal"/>
      <w:lvlText w:val="%4."/>
      <w:lvlJc w:val="left"/>
      <w:pPr>
        <w:ind w:left="3240" w:hanging="360"/>
      </w:pPr>
    </w:lvl>
    <w:lvl w:ilvl="4" w:tplc="7A661C1C">
      <w:start w:val="1"/>
      <w:numFmt w:val="lowerLetter"/>
      <w:lvlText w:val="%5."/>
      <w:lvlJc w:val="left"/>
      <w:pPr>
        <w:ind w:left="3960" w:hanging="360"/>
      </w:pPr>
    </w:lvl>
    <w:lvl w:ilvl="5" w:tplc="A9DE3088">
      <w:start w:val="1"/>
      <w:numFmt w:val="lowerRoman"/>
      <w:lvlText w:val="%6."/>
      <w:lvlJc w:val="right"/>
      <w:pPr>
        <w:ind w:left="4500" w:hanging="180"/>
      </w:pPr>
    </w:lvl>
    <w:lvl w:ilvl="6" w:tplc="25C6A0EC">
      <w:start w:val="1"/>
      <w:numFmt w:val="decimal"/>
      <w:lvlText w:val="%7."/>
      <w:lvlJc w:val="left"/>
      <w:pPr>
        <w:ind w:left="5400" w:hanging="360"/>
      </w:pPr>
    </w:lvl>
    <w:lvl w:ilvl="7" w:tplc="1BC49C0A">
      <w:start w:val="1"/>
      <w:numFmt w:val="lowerLetter"/>
      <w:lvlText w:val="%8."/>
      <w:lvlJc w:val="left"/>
      <w:pPr>
        <w:ind w:left="6120" w:hanging="360"/>
      </w:pPr>
    </w:lvl>
    <w:lvl w:ilvl="8" w:tplc="BD46DD40">
      <w:start w:val="1"/>
      <w:numFmt w:val="lowerRoman"/>
      <w:lvlText w:val="%9."/>
      <w:lvlJc w:val="right"/>
      <w:pPr>
        <w:ind w:left="6660" w:hanging="180"/>
      </w:pPr>
    </w:lvl>
  </w:abstractNum>
  <w:abstractNum w:abstractNumId="1" w15:restartNumberingAfterBreak="0">
    <w:nsid w:val="00000002"/>
    <w:multiLevelType w:val="hybridMultilevel"/>
    <w:tmpl w:val="1991A4D7"/>
    <w:lvl w:ilvl="0" w:tplc="C8EC85CC">
      <w:start w:val="1"/>
      <w:numFmt w:val="bullet"/>
      <w:lvlText w:val="·"/>
      <w:lvlJc w:val="left"/>
      <w:pPr>
        <w:ind w:left="720" w:hanging="360"/>
      </w:pPr>
      <w:rPr>
        <w:rFonts w:ascii="Symbol" w:eastAsia="Symbol" w:hAnsi="Symbol"/>
        <w:w w:val="100"/>
        <w:sz w:val="20"/>
        <w:szCs w:val="20"/>
        <w:shd w:val="clear" w:color="auto" w:fill="auto"/>
      </w:rPr>
    </w:lvl>
    <w:lvl w:ilvl="1" w:tplc="61AEAB82">
      <w:start w:val="1"/>
      <w:numFmt w:val="bullet"/>
      <w:lvlText w:val="o"/>
      <w:lvlJc w:val="left"/>
      <w:pPr>
        <w:ind w:left="1440" w:hanging="360"/>
      </w:pPr>
      <w:rPr>
        <w:rFonts w:ascii="Courier New" w:eastAsia="Courier New" w:hAnsi="Courier New"/>
        <w:w w:val="100"/>
        <w:sz w:val="20"/>
        <w:szCs w:val="20"/>
        <w:shd w:val="clear" w:color="auto" w:fill="auto"/>
      </w:rPr>
    </w:lvl>
    <w:lvl w:ilvl="2" w:tplc="48A8C03C">
      <w:start w:val="1"/>
      <w:numFmt w:val="bullet"/>
      <w:lvlText w:val="§"/>
      <w:lvlJc w:val="left"/>
      <w:pPr>
        <w:ind w:left="2160" w:hanging="360"/>
      </w:pPr>
      <w:rPr>
        <w:rFonts w:ascii="Wingdings" w:eastAsia="Wingdings" w:hAnsi="Wingdings"/>
        <w:w w:val="100"/>
        <w:sz w:val="20"/>
        <w:szCs w:val="20"/>
        <w:shd w:val="clear" w:color="auto" w:fill="auto"/>
      </w:rPr>
    </w:lvl>
    <w:lvl w:ilvl="3" w:tplc="68001DA0">
      <w:start w:val="1"/>
      <w:numFmt w:val="bullet"/>
      <w:lvlText w:val="·"/>
      <w:lvlJc w:val="left"/>
      <w:pPr>
        <w:ind w:left="2880" w:hanging="360"/>
      </w:pPr>
      <w:rPr>
        <w:rFonts w:ascii="Symbol" w:eastAsia="Symbol" w:hAnsi="Symbol"/>
        <w:w w:val="100"/>
        <w:sz w:val="20"/>
        <w:szCs w:val="20"/>
        <w:shd w:val="clear" w:color="auto" w:fill="auto"/>
      </w:rPr>
    </w:lvl>
    <w:lvl w:ilvl="4" w:tplc="E086FE38">
      <w:start w:val="1"/>
      <w:numFmt w:val="bullet"/>
      <w:lvlText w:val="o"/>
      <w:lvlJc w:val="left"/>
      <w:pPr>
        <w:ind w:left="3600" w:hanging="360"/>
      </w:pPr>
      <w:rPr>
        <w:rFonts w:ascii="Courier New" w:eastAsia="Courier New" w:hAnsi="Courier New"/>
        <w:w w:val="100"/>
        <w:sz w:val="20"/>
        <w:szCs w:val="20"/>
        <w:shd w:val="clear" w:color="auto" w:fill="auto"/>
      </w:rPr>
    </w:lvl>
    <w:lvl w:ilvl="5" w:tplc="4858E5F8">
      <w:start w:val="1"/>
      <w:numFmt w:val="bullet"/>
      <w:lvlText w:val="§"/>
      <w:lvlJc w:val="left"/>
      <w:pPr>
        <w:ind w:left="4320" w:hanging="360"/>
      </w:pPr>
      <w:rPr>
        <w:rFonts w:ascii="Wingdings" w:eastAsia="Wingdings" w:hAnsi="Wingdings"/>
        <w:w w:val="100"/>
        <w:sz w:val="20"/>
        <w:szCs w:val="20"/>
        <w:shd w:val="clear" w:color="auto" w:fill="auto"/>
      </w:rPr>
    </w:lvl>
    <w:lvl w:ilvl="6" w:tplc="0DCA3EFA">
      <w:start w:val="1"/>
      <w:numFmt w:val="bullet"/>
      <w:lvlText w:val="·"/>
      <w:lvlJc w:val="left"/>
      <w:pPr>
        <w:ind w:left="5040" w:hanging="360"/>
      </w:pPr>
      <w:rPr>
        <w:rFonts w:ascii="Symbol" w:eastAsia="Symbol" w:hAnsi="Symbol"/>
        <w:w w:val="100"/>
        <w:sz w:val="20"/>
        <w:szCs w:val="20"/>
        <w:shd w:val="clear" w:color="auto" w:fill="auto"/>
      </w:rPr>
    </w:lvl>
    <w:lvl w:ilvl="7" w:tplc="4C2A6CA0">
      <w:start w:val="1"/>
      <w:numFmt w:val="bullet"/>
      <w:lvlText w:val="o"/>
      <w:lvlJc w:val="left"/>
      <w:pPr>
        <w:ind w:left="5760" w:hanging="360"/>
      </w:pPr>
      <w:rPr>
        <w:rFonts w:ascii="Courier New" w:eastAsia="Courier New" w:hAnsi="Courier New"/>
        <w:w w:val="100"/>
        <w:sz w:val="20"/>
        <w:szCs w:val="20"/>
        <w:shd w:val="clear" w:color="auto" w:fill="auto"/>
      </w:rPr>
    </w:lvl>
    <w:lvl w:ilvl="8" w:tplc="A6D2507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 w15:restartNumberingAfterBreak="0">
    <w:nsid w:val="00000006"/>
    <w:multiLevelType w:val="hybridMultilevel"/>
    <w:tmpl w:val="535C4858"/>
    <w:lvl w:ilvl="0" w:tplc="742E640E">
      <w:start w:val="1"/>
      <w:numFmt w:val="bullet"/>
      <w:lvlText w:val="·"/>
      <w:lvlJc w:val="left"/>
      <w:pPr>
        <w:ind w:left="1080" w:hanging="360"/>
      </w:pPr>
      <w:rPr>
        <w:rFonts w:ascii="Symbol" w:eastAsia="Symbol" w:hAnsi="Symbol"/>
        <w:w w:val="100"/>
        <w:sz w:val="20"/>
        <w:szCs w:val="20"/>
        <w:shd w:val="clear" w:color="auto" w:fill="auto"/>
      </w:rPr>
    </w:lvl>
    <w:lvl w:ilvl="1" w:tplc="CD4EA9E6">
      <w:start w:val="1"/>
      <w:numFmt w:val="bullet"/>
      <w:lvlText w:val="o"/>
      <w:lvlJc w:val="left"/>
      <w:pPr>
        <w:ind w:left="1800" w:hanging="360"/>
      </w:pPr>
      <w:rPr>
        <w:rFonts w:ascii="Courier New" w:eastAsia="Courier New" w:hAnsi="Courier New"/>
        <w:w w:val="100"/>
        <w:sz w:val="20"/>
        <w:szCs w:val="20"/>
        <w:shd w:val="clear" w:color="auto" w:fill="auto"/>
      </w:rPr>
    </w:lvl>
    <w:lvl w:ilvl="2" w:tplc="79FE7138">
      <w:start w:val="1"/>
      <w:numFmt w:val="bullet"/>
      <w:lvlText w:val="§"/>
      <w:lvlJc w:val="left"/>
      <w:pPr>
        <w:ind w:left="2520" w:hanging="360"/>
      </w:pPr>
      <w:rPr>
        <w:rFonts w:ascii="Wingdings" w:eastAsia="Wingdings" w:hAnsi="Wingdings"/>
        <w:w w:val="100"/>
        <w:sz w:val="20"/>
        <w:szCs w:val="20"/>
        <w:shd w:val="clear" w:color="auto" w:fill="auto"/>
      </w:rPr>
    </w:lvl>
    <w:lvl w:ilvl="3" w:tplc="DA300F6C">
      <w:start w:val="1"/>
      <w:numFmt w:val="bullet"/>
      <w:lvlText w:val="·"/>
      <w:lvlJc w:val="left"/>
      <w:pPr>
        <w:ind w:left="3240" w:hanging="360"/>
      </w:pPr>
      <w:rPr>
        <w:rFonts w:ascii="Symbol" w:eastAsia="Symbol" w:hAnsi="Symbol"/>
        <w:w w:val="100"/>
        <w:sz w:val="20"/>
        <w:szCs w:val="20"/>
        <w:shd w:val="clear" w:color="auto" w:fill="auto"/>
      </w:rPr>
    </w:lvl>
    <w:lvl w:ilvl="4" w:tplc="F4D2DCC2">
      <w:start w:val="1"/>
      <w:numFmt w:val="bullet"/>
      <w:lvlText w:val="o"/>
      <w:lvlJc w:val="left"/>
      <w:pPr>
        <w:ind w:left="3960" w:hanging="360"/>
      </w:pPr>
      <w:rPr>
        <w:rFonts w:ascii="Courier New" w:eastAsia="Courier New" w:hAnsi="Courier New"/>
        <w:w w:val="100"/>
        <w:sz w:val="20"/>
        <w:szCs w:val="20"/>
        <w:shd w:val="clear" w:color="auto" w:fill="auto"/>
      </w:rPr>
    </w:lvl>
    <w:lvl w:ilvl="5" w:tplc="82EC10CE">
      <w:start w:val="1"/>
      <w:numFmt w:val="bullet"/>
      <w:lvlText w:val="§"/>
      <w:lvlJc w:val="left"/>
      <w:pPr>
        <w:ind w:left="4680" w:hanging="360"/>
      </w:pPr>
      <w:rPr>
        <w:rFonts w:ascii="Wingdings" w:eastAsia="Wingdings" w:hAnsi="Wingdings"/>
        <w:w w:val="100"/>
        <w:sz w:val="20"/>
        <w:szCs w:val="20"/>
        <w:shd w:val="clear" w:color="auto" w:fill="auto"/>
      </w:rPr>
    </w:lvl>
    <w:lvl w:ilvl="6" w:tplc="2446EA86">
      <w:start w:val="1"/>
      <w:numFmt w:val="bullet"/>
      <w:lvlText w:val="·"/>
      <w:lvlJc w:val="left"/>
      <w:pPr>
        <w:ind w:left="5400" w:hanging="360"/>
      </w:pPr>
      <w:rPr>
        <w:rFonts w:ascii="Symbol" w:eastAsia="Symbol" w:hAnsi="Symbol"/>
        <w:w w:val="100"/>
        <w:sz w:val="20"/>
        <w:szCs w:val="20"/>
        <w:shd w:val="clear" w:color="auto" w:fill="auto"/>
      </w:rPr>
    </w:lvl>
    <w:lvl w:ilvl="7" w:tplc="B1045FAE">
      <w:start w:val="1"/>
      <w:numFmt w:val="bullet"/>
      <w:lvlText w:val="o"/>
      <w:lvlJc w:val="left"/>
      <w:pPr>
        <w:ind w:left="6120" w:hanging="360"/>
      </w:pPr>
      <w:rPr>
        <w:rFonts w:ascii="Courier New" w:eastAsia="Courier New" w:hAnsi="Courier New"/>
        <w:w w:val="100"/>
        <w:sz w:val="20"/>
        <w:szCs w:val="20"/>
        <w:shd w:val="clear" w:color="auto" w:fill="auto"/>
      </w:rPr>
    </w:lvl>
    <w:lvl w:ilvl="8" w:tplc="EF7023F2">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3" w15:restartNumberingAfterBreak="0">
    <w:nsid w:val="00000007"/>
    <w:multiLevelType w:val="hybridMultilevel"/>
    <w:tmpl w:val="4F91B429"/>
    <w:lvl w:ilvl="0" w:tplc="607AAC78">
      <w:start w:val="1"/>
      <w:numFmt w:val="decimal"/>
      <w:lvlText w:val="%1."/>
      <w:lvlJc w:val="left"/>
      <w:pPr>
        <w:ind w:left="1080" w:hanging="360"/>
      </w:pPr>
    </w:lvl>
    <w:lvl w:ilvl="1" w:tplc="01F4558C">
      <w:start w:val="1"/>
      <w:numFmt w:val="lowerLetter"/>
      <w:lvlText w:val="%2."/>
      <w:lvlJc w:val="left"/>
      <w:pPr>
        <w:ind w:left="1800" w:hanging="360"/>
      </w:pPr>
    </w:lvl>
    <w:lvl w:ilvl="2" w:tplc="2F568142">
      <w:start w:val="1"/>
      <w:numFmt w:val="lowerRoman"/>
      <w:lvlText w:val="%3."/>
      <w:lvlJc w:val="right"/>
      <w:pPr>
        <w:ind w:left="2340" w:hanging="180"/>
      </w:pPr>
    </w:lvl>
    <w:lvl w:ilvl="3" w:tplc="1DD6EA90">
      <w:start w:val="1"/>
      <w:numFmt w:val="decimal"/>
      <w:lvlText w:val="%4."/>
      <w:lvlJc w:val="left"/>
      <w:pPr>
        <w:ind w:left="3240" w:hanging="360"/>
      </w:pPr>
    </w:lvl>
    <w:lvl w:ilvl="4" w:tplc="4D9CD15A">
      <w:start w:val="1"/>
      <w:numFmt w:val="lowerLetter"/>
      <w:lvlText w:val="%5."/>
      <w:lvlJc w:val="left"/>
      <w:pPr>
        <w:ind w:left="3960" w:hanging="360"/>
      </w:pPr>
    </w:lvl>
    <w:lvl w:ilvl="5" w:tplc="1ACC6790">
      <w:start w:val="1"/>
      <w:numFmt w:val="lowerRoman"/>
      <w:lvlText w:val="%6."/>
      <w:lvlJc w:val="right"/>
      <w:pPr>
        <w:ind w:left="4500" w:hanging="180"/>
      </w:pPr>
    </w:lvl>
    <w:lvl w:ilvl="6" w:tplc="7A407874">
      <w:start w:val="1"/>
      <w:numFmt w:val="decimal"/>
      <w:lvlText w:val="%7."/>
      <w:lvlJc w:val="left"/>
      <w:pPr>
        <w:ind w:left="5400" w:hanging="360"/>
      </w:pPr>
    </w:lvl>
    <w:lvl w:ilvl="7" w:tplc="7C16E89E">
      <w:start w:val="1"/>
      <w:numFmt w:val="lowerLetter"/>
      <w:lvlText w:val="%8."/>
      <w:lvlJc w:val="left"/>
      <w:pPr>
        <w:ind w:left="6120" w:hanging="360"/>
      </w:pPr>
    </w:lvl>
    <w:lvl w:ilvl="8" w:tplc="9DB819BA">
      <w:start w:val="1"/>
      <w:numFmt w:val="lowerRoman"/>
      <w:lvlText w:val="%9."/>
      <w:lvlJc w:val="right"/>
      <w:pPr>
        <w:ind w:left="6660" w:hanging="180"/>
      </w:pPr>
    </w:lvl>
  </w:abstractNum>
  <w:abstractNum w:abstractNumId="4" w15:restartNumberingAfterBreak="0">
    <w:nsid w:val="00000009"/>
    <w:multiLevelType w:val="hybridMultilevel"/>
    <w:tmpl w:val="1FB9475B"/>
    <w:lvl w:ilvl="0" w:tplc="A69E63D6">
      <w:start w:val="1"/>
      <w:numFmt w:val="bullet"/>
      <w:lvlText w:val="·"/>
      <w:lvlJc w:val="left"/>
      <w:pPr>
        <w:ind w:left="720" w:hanging="360"/>
      </w:pPr>
      <w:rPr>
        <w:rFonts w:ascii="Symbol" w:eastAsia="Symbol" w:hAnsi="Symbol"/>
        <w:w w:val="100"/>
        <w:sz w:val="20"/>
        <w:szCs w:val="20"/>
        <w:shd w:val="clear" w:color="auto" w:fill="auto"/>
      </w:rPr>
    </w:lvl>
    <w:lvl w:ilvl="1" w:tplc="64568BC2">
      <w:start w:val="1"/>
      <w:numFmt w:val="bullet"/>
      <w:lvlText w:val="o"/>
      <w:lvlJc w:val="left"/>
      <w:pPr>
        <w:ind w:left="1440" w:hanging="360"/>
      </w:pPr>
      <w:rPr>
        <w:rFonts w:ascii="Courier New" w:eastAsia="Courier New" w:hAnsi="Courier New"/>
        <w:w w:val="100"/>
        <w:sz w:val="20"/>
        <w:szCs w:val="20"/>
        <w:shd w:val="clear" w:color="auto" w:fill="auto"/>
      </w:rPr>
    </w:lvl>
    <w:lvl w:ilvl="2" w:tplc="01485E68">
      <w:start w:val="1"/>
      <w:numFmt w:val="bullet"/>
      <w:lvlText w:val="§"/>
      <w:lvlJc w:val="left"/>
      <w:pPr>
        <w:ind w:left="2160" w:hanging="360"/>
      </w:pPr>
      <w:rPr>
        <w:rFonts w:ascii="Wingdings" w:eastAsia="Wingdings" w:hAnsi="Wingdings"/>
        <w:w w:val="100"/>
        <w:sz w:val="20"/>
        <w:szCs w:val="20"/>
        <w:shd w:val="clear" w:color="auto" w:fill="auto"/>
      </w:rPr>
    </w:lvl>
    <w:lvl w:ilvl="3" w:tplc="3F68F3BC">
      <w:start w:val="1"/>
      <w:numFmt w:val="bullet"/>
      <w:lvlText w:val="·"/>
      <w:lvlJc w:val="left"/>
      <w:pPr>
        <w:ind w:left="2880" w:hanging="360"/>
      </w:pPr>
      <w:rPr>
        <w:rFonts w:ascii="Symbol" w:eastAsia="Symbol" w:hAnsi="Symbol"/>
        <w:w w:val="100"/>
        <w:sz w:val="20"/>
        <w:szCs w:val="20"/>
        <w:shd w:val="clear" w:color="auto" w:fill="auto"/>
      </w:rPr>
    </w:lvl>
    <w:lvl w:ilvl="4" w:tplc="1748954E">
      <w:start w:val="1"/>
      <w:numFmt w:val="bullet"/>
      <w:lvlText w:val="o"/>
      <w:lvlJc w:val="left"/>
      <w:pPr>
        <w:ind w:left="3600" w:hanging="360"/>
      </w:pPr>
      <w:rPr>
        <w:rFonts w:ascii="Courier New" w:eastAsia="Courier New" w:hAnsi="Courier New"/>
        <w:w w:val="100"/>
        <w:sz w:val="20"/>
        <w:szCs w:val="20"/>
        <w:shd w:val="clear" w:color="auto" w:fill="auto"/>
      </w:rPr>
    </w:lvl>
    <w:lvl w:ilvl="5" w:tplc="70944214">
      <w:start w:val="1"/>
      <w:numFmt w:val="bullet"/>
      <w:lvlText w:val="§"/>
      <w:lvlJc w:val="left"/>
      <w:pPr>
        <w:ind w:left="4320" w:hanging="360"/>
      </w:pPr>
      <w:rPr>
        <w:rFonts w:ascii="Wingdings" w:eastAsia="Wingdings" w:hAnsi="Wingdings"/>
        <w:w w:val="100"/>
        <w:sz w:val="20"/>
        <w:szCs w:val="20"/>
        <w:shd w:val="clear" w:color="auto" w:fill="auto"/>
      </w:rPr>
    </w:lvl>
    <w:lvl w:ilvl="6" w:tplc="8F8212A0">
      <w:start w:val="1"/>
      <w:numFmt w:val="bullet"/>
      <w:lvlText w:val="·"/>
      <w:lvlJc w:val="left"/>
      <w:pPr>
        <w:ind w:left="5040" w:hanging="360"/>
      </w:pPr>
      <w:rPr>
        <w:rFonts w:ascii="Symbol" w:eastAsia="Symbol" w:hAnsi="Symbol"/>
        <w:w w:val="100"/>
        <w:sz w:val="20"/>
        <w:szCs w:val="20"/>
        <w:shd w:val="clear" w:color="auto" w:fill="auto"/>
      </w:rPr>
    </w:lvl>
    <w:lvl w:ilvl="7" w:tplc="FFE6BF66">
      <w:start w:val="1"/>
      <w:numFmt w:val="bullet"/>
      <w:lvlText w:val="o"/>
      <w:lvlJc w:val="left"/>
      <w:pPr>
        <w:ind w:left="5760" w:hanging="360"/>
      </w:pPr>
      <w:rPr>
        <w:rFonts w:ascii="Courier New" w:eastAsia="Courier New" w:hAnsi="Courier New"/>
        <w:w w:val="100"/>
        <w:sz w:val="20"/>
        <w:szCs w:val="20"/>
        <w:shd w:val="clear" w:color="auto" w:fill="auto"/>
      </w:rPr>
    </w:lvl>
    <w:lvl w:ilvl="8" w:tplc="47726AF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5" w15:restartNumberingAfterBreak="0">
    <w:nsid w:val="0000000A"/>
    <w:multiLevelType w:val="hybridMultilevel"/>
    <w:tmpl w:val="3CFBB7A2"/>
    <w:lvl w:ilvl="0" w:tplc="81620998">
      <w:start w:val="1"/>
      <w:numFmt w:val="decimal"/>
      <w:lvlText w:val="%1."/>
      <w:lvlJc w:val="left"/>
      <w:pPr>
        <w:ind w:left="720" w:hanging="360"/>
      </w:pPr>
    </w:lvl>
    <w:lvl w:ilvl="1" w:tplc="4B1E4908">
      <w:start w:val="1"/>
      <w:numFmt w:val="lowerLetter"/>
      <w:lvlText w:val="%2."/>
      <w:lvlJc w:val="left"/>
      <w:pPr>
        <w:ind w:left="1800" w:hanging="360"/>
      </w:pPr>
    </w:lvl>
    <w:lvl w:ilvl="2" w:tplc="25F470FE">
      <w:start w:val="1"/>
      <w:numFmt w:val="lowerRoman"/>
      <w:lvlText w:val="%3."/>
      <w:lvlJc w:val="right"/>
      <w:pPr>
        <w:ind w:left="2340" w:hanging="180"/>
      </w:pPr>
    </w:lvl>
    <w:lvl w:ilvl="3" w:tplc="2DCC793A">
      <w:start w:val="1"/>
      <w:numFmt w:val="decimal"/>
      <w:lvlText w:val="%4."/>
      <w:lvlJc w:val="left"/>
      <w:pPr>
        <w:ind w:left="3240" w:hanging="360"/>
      </w:pPr>
    </w:lvl>
    <w:lvl w:ilvl="4" w:tplc="49442314">
      <w:start w:val="1"/>
      <w:numFmt w:val="lowerLetter"/>
      <w:lvlText w:val="%5."/>
      <w:lvlJc w:val="left"/>
      <w:pPr>
        <w:ind w:left="3960" w:hanging="360"/>
      </w:pPr>
    </w:lvl>
    <w:lvl w:ilvl="5" w:tplc="04FA6EF8">
      <w:start w:val="1"/>
      <w:numFmt w:val="lowerRoman"/>
      <w:lvlText w:val="%6."/>
      <w:lvlJc w:val="right"/>
      <w:pPr>
        <w:ind w:left="4500" w:hanging="180"/>
      </w:pPr>
    </w:lvl>
    <w:lvl w:ilvl="6" w:tplc="7A64E2D0">
      <w:start w:val="1"/>
      <w:numFmt w:val="decimal"/>
      <w:lvlText w:val="%7."/>
      <w:lvlJc w:val="left"/>
      <w:pPr>
        <w:ind w:left="5400" w:hanging="360"/>
      </w:pPr>
    </w:lvl>
    <w:lvl w:ilvl="7" w:tplc="DEDE7792">
      <w:start w:val="1"/>
      <w:numFmt w:val="lowerLetter"/>
      <w:lvlText w:val="%8."/>
      <w:lvlJc w:val="left"/>
      <w:pPr>
        <w:ind w:left="6120" w:hanging="360"/>
      </w:pPr>
    </w:lvl>
    <w:lvl w:ilvl="8" w:tplc="A6488698">
      <w:start w:val="1"/>
      <w:numFmt w:val="lowerRoman"/>
      <w:lvlText w:val="%9."/>
      <w:lvlJc w:val="right"/>
      <w:pPr>
        <w:ind w:left="6660" w:hanging="180"/>
      </w:pPr>
    </w:lvl>
  </w:abstractNum>
  <w:abstractNum w:abstractNumId="6" w15:restartNumberingAfterBreak="0">
    <w:nsid w:val="0000000F"/>
    <w:multiLevelType w:val="multilevel"/>
    <w:tmpl w:val="02B40B68"/>
    <w:lvl w:ilvl="0">
      <w:start w:val="1"/>
      <w:numFmt w:val="decimal"/>
      <w:lvlText w:val="%1."/>
      <w:lvlJc w:val="left"/>
      <w:pPr>
        <w:tabs>
          <w:tab w:val="left" w:pos="360"/>
        </w:tabs>
        <w:ind w:left="720" w:hanging="360"/>
      </w:pPr>
    </w:lvl>
    <w:lvl w:ilvl="1">
      <w:start w:val="1"/>
      <w:numFmt w:val="decimal"/>
      <w:lvlText w:val="%1."/>
      <w:lvlJc w:val="left"/>
      <w:pPr>
        <w:tabs>
          <w:tab w:val="left" w:pos="360"/>
        </w:tabs>
        <w:ind w:left="720" w:hanging="360"/>
      </w:pPr>
    </w:lvl>
    <w:lvl w:ilvl="2">
      <w:start w:val="1"/>
      <w:numFmt w:val="decimal"/>
      <w:lvlText w:val="%1."/>
      <w:lvlJc w:val="left"/>
      <w:pPr>
        <w:tabs>
          <w:tab w:val="left" w:pos="360"/>
        </w:tabs>
        <w:ind w:left="720" w:hanging="360"/>
      </w:pPr>
    </w:lvl>
    <w:lvl w:ilvl="3">
      <w:start w:val="1"/>
      <w:numFmt w:val="decimal"/>
      <w:lvlText w:val="%1."/>
      <w:lvlJc w:val="left"/>
      <w:pPr>
        <w:tabs>
          <w:tab w:val="left" w:pos="360"/>
        </w:tabs>
        <w:ind w:left="720" w:hanging="360"/>
      </w:pPr>
    </w:lvl>
    <w:lvl w:ilvl="4">
      <w:start w:val="1"/>
      <w:numFmt w:val="decimal"/>
      <w:lvlText w:val="%1."/>
      <w:lvlJc w:val="left"/>
      <w:pPr>
        <w:tabs>
          <w:tab w:val="left" w:pos="360"/>
        </w:tabs>
        <w:ind w:left="720" w:hanging="360"/>
      </w:pPr>
    </w:lvl>
    <w:lvl w:ilvl="5">
      <w:start w:val="1"/>
      <w:numFmt w:val="decimal"/>
      <w:lvlText w:val="%1."/>
      <w:lvlJc w:val="left"/>
      <w:pPr>
        <w:tabs>
          <w:tab w:val="left" w:pos="360"/>
        </w:tabs>
        <w:ind w:left="720" w:hanging="360"/>
      </w:pPr>
    </w:lvl>
    <w:lvl w:ilvl="6">
      <w:start w:val="1"/>
      <w:numFmt w:val="decimal"/>
      <w:lvlText w:val="%1."/>
      <w:lvlJc w:val="left"/>
      <w:pPr>
        <w:tabs>
          <w:tab w:val="left" w:pos="360"/>
        </w:tabs>
        <w:ind w:left="720" w:hanging="360"/>
      </w:pPr>
    </w:lvl>
    <w:lvl w:ilvl="7">
      <w:start w:val="1"/>
      <w:numFmt w:val="decimal"/>
      <w:lvlText w:val="%1."/>
      <w:lvlJc w:val="left"/>
      <w:pPr>
        <w:tabs>
          <w:tab w:val="left" w:pos="360"/>
        </w:tabs>
        <w:ind w:left="720" w:hanging="360"/>
      </w:pPr>
    </w:lvl>
    <w:lvl w:ilvl="8">
      <w:start w:val="1"/>
      <w:numFmt w:val="decimal"/>
      <w:lvlText w:val="%1."/>
      <w:lvlJc w:val="left"/>
      <w:pPr>
        <w:tabs>
          <w:tab w:val="left" w:pos="360"/>
        </w:tabs>
        <w:ind w:left="720" w:hanging="360"/>
      </w:pPr>
    </w:lvl>
  </w:abstractNum>
  <w:abstractNum w:abstractNumId="7" w15:restartNumberingAfterBreak="0">
    <w:nsid w:val="00000011"/>
    <w:multiLevelType w:val="hybridMultilevel"/>
    <w:tmpl w:val="79473F2E"/>
    <w:lvl w:ilvl="0" w:tplc="6ABE8B98">
      <w:start w:val="1"/>
      <w:numFmt w:val="bullet"/>
      <w:lvlText w:val="·"/>
      <w:lvlJc w:val="left"/>
      <w:pPr>
        <w:ind w:left="720" w:hanging="360"/>
      </w:pPr>
      <w:rPr>
        <w:rFonts w:ascii="Symbol" w:eastAsia="Symbol" w:hAnsi="Symbol"/>
        <w:w w:val="100"/>
        <w:sz w:val="20"/>
        <w:szCs w:val="20"/>
        <w:shd w:val="clear" w:color="auto" w:fill="auto"/>
      </w:rPr>
    </w:lvl>
    <w:lvl w:ilvl="1" w:tplc="E75A1EA0">
      <w:start w:val="1"/>
      <w:numFmt w:val="bullet"/>
      <w:lvlText w:val="o"/>
      <w:lvlJc w:val="left"/>
      <w:pPr>
        <w:ind w:left="1440" w:hanging="360"/>
      </w:pPr>
      <w:rPr>
        <w:rFonts w:ascii="Courier New" w:eastAsia="Courier New" w:hAnsi="Courier New"/>
        <w:w w:val="100"/>
        <w:sz w:val="20"/>
        <w:szCs w:val="20"/>
        <w:shd w:val="clear" w:color="auto" w:fill="auto"/>
      </w:rPr>
    </w:lvl>
    <w:lvl w:ilvl="2" w:tplc="4C3ACEC6">
      <w:start w:val="1"/>
      <w:numFmt w:val="bullet"/>
      <w:lvlText w:val="§"/>
      <w:lvlJc w:val="left"/>
      <w:pPr>
        <w:ind w:left="2160" w:hanging="360"/>
      </w:pPr>
      <w:rPr>
        <w:rFonts w:ascii="Wingdings" w:eastAsia="Wingdings" w:hAnsi="Wingdings"/>
        <w:w w:val="100"/>
        <w:sz w:val="20"/>
        <w:szCs w:val="20"/>
        <w:shd w:val="clear" w:color="auto" w:fill="auto"/>
      </w:rPr>
    </w:lvl>
    <w:lvl w:ilvl="3" w:tplc="316EBC72">
      <w:start w:val="1"/>
      <w:numFmt w:val="bullet"/>
      <w:lvlText w:val="·"/>
      <w:lvlJc w:val="left"/>
      <w:pPr>
        <w:ind w:left="2880" w:hanging="360"/>
      </w:pPr>
      <w:rPr>
        <w:rFonts w:ascii="Symbol" w:eastAsia="Symbol" w:hAnsi="Symbol"/>
        <w:w w:val="100"/>
        <w:sz w:val="20"/>
        <w:szCs w:val="20"/>
        <w:shd w:val="clear" w:color="auto" w:fill="auto"/>
      </w:rPr>
    </w:lvl>
    <w:lvl w:ilvl="4" w:tplc="09E05ABA">
      <w:start w:val="1"/>
      <w:numFmt w:val="bullet"/>
      <w:lvlText w:val="o"/>
      <w:lvlJc w:val="left"/>
      <w:pPr>
        <w:ind w:left="3600" w:hanging="360"/>
      </w:pPr>
      <w:rPr>
        <w:rFonts w:ascii="Courier New" w:eastAsia="Courier New" w:hAnsi="Courier New"/>
        <w:w w:val="100"/>
        <w:sz w:val="20"/>
        <w:szCs w:val="20"/>
        <w:shd w:val="clear" w:color="auto" w:fill="auto"/>
      </w:rPr>
    </w:lvl>
    <w:lvl w:ilvl="5" w:tplc="1318C6DA">
      <w:start w:val="1"/>
      <w:numFmt w:val="bullet"/>
      <w:lvlText w:val="§"/>
      <w:lvlJc w:val="left"/>
      <w:pPr>
        <w:ind w:left="4320" w:hanging="360"/>
      </w:pPr>
      <w:rPr>
        <w:rFonts w:ascii="Wingdings" w:eastAsia="Wingdings" w:hAnsi="Wingdings"/>
        <w:w w:val="100"/>
        <w:sz w:val="20"/>
        <w:szCs w:val="20"/>
        <w:shd w:val="clear" w:color="auto" w:fill="auto"/>
      </w:rPr>
    </w:lvl>
    <w:lvl w:ilvl="6" w:tplc="4022DD72">
      <w:start w:val="1"/>
      <w:numFmt w:val="bullet"/>
      <w:lvlText w:val="·"/>
      <w:lvlJc w:val="left"/>
      <w:pPr>
        <w:ind w:left="5040" w:hanging="360"/>
      </w:pPr>
      <w:rPr>
        <w:rFonts w:ascii="Symbol" w:eastAsia="Symbol" w:hAnsi="Symbol"/>
        <w:w w:val="100"/>
        <w:sz w:val="20"/>
        <w:szCs w:val="20"/>
        <w:shd w:val="clear" w:color="auto" w:fill="auto"/>
      </w:rPr>
    </w:lvl>
    <w:lvl w:ilvl="7" w:tplc="E3F2708A">
      <w:start w:val="1"/>
      <w:numFmt w:val="bullet"/>
      <w:lvlText w:val="o"/>
      <w:lvlJc w:val="left"/>
      <w:pPr>
        <w:ind w:left="5760" w:hanging="360"/>
      </w:pPr>
      <w:rPr>
        <w:rFonts w:ascii="Courier New" w:eastAsia="Courier New" w:hAnsi="Courier New"/>
        <w:w w:val="100"/>
        <w:sz w:val="20"/>
        <w:szCs w:val="20"/>
        <w:shd w:val="clear" w:color="auto" w:fill="auto"/>
      </w:rPr>
    </w:lvl>
    <w:lvl w:ilvl="8" w:tplc="E4C86C9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8" w15:restartNumberingAfterBreak="0">
    <w:nsid w:val="00000012"/>
    <w:multiLevelType w:val="hybridMultilevel"/>
    <w:tmpl w:val="BDEC9A56"/>
    <w:lvl w:ilvl="0" w:tplc="0809000F">
      <w:start w:val="1"/>
      <w:numFmt w:val="decimal"/>
      <w:lvlText w:val="%1."/>
      <w:lvlJc w:val="left"/>
      <w:pPr>
        <w:ind w:left="1069" w:hanging="360"/>
      </w:pPr>
    </w:lvl>
    <w:lvl w:ilvl="1" w:tplc="F304A48C">
      <w:start w:val="1"/>
      <w:numFmt w:val="lowerLetter"/>
      <w:lvlText w:val="%2."/>
      <w:lvlJc w:val="left"/>
      <w:pPr>
        <w:ind w:left="1800" w:hanging="360"/>
      </w:pPr>
    </w:lvl>
    <w:lvl w:ilvl="2" w:tplc="2B0E12C6">
      <w:start w:val="1"/>
      <w:numFmt w:val="lowerRoman"/>
      <w:lvlText w:val="%3."/>
      <w:lvlJc w:val="right"/>
      <w:pPr>
        <w:ind w:left="2340" w:hanging="180"/>
      </w:pPr>
    </w:lvl>
    <w:lvl w:ilvl="3" w:tplc="91165AAE">
      <w:start w:val="1"/>
      <w:numFmt w:val="decimal"/>
      <w:lvlText w:val="%4."/>
      <w:lvlJc w:val="left"/>
      <w:pPr>
        <w:ind w:left="3240" w:hanging="360"/>
      </w:pPr>
    </w:lvl>
    <w:lvl w:ilvl="4" w:tplc="46FEFDD2">
      <w:start w:val="1"/>
      <w:numFmt w:val="lowerLetter"/>
      <w:lvlText w:val="%5."/>
      <w:lvlJc w:val="left"/>
      <w:pPr>
        <w:ind w:left="3960" w:hanging="360"/>
      </w:pPr>
    </w:lvl>
    <w:lvl w:ilvl="5" w:tplc="1D2ED562">
      <w:start w:val="1"/>
      <w:numFmt w:val="lowerRoman"/>
      <w:lvlText w:val="%6."/>
      <w:lvlJc w:val="right"/>
      <w:pPr>
        <w:ind w:left="4500" w:hanging="180"/>
      </w:pPr>
    </w:lvl>
    <w:lvl w:ilvl="6" w:tplc="996AFF12">
      <w:start w:val="1"/>
      <w:numFmt w:val="decimal"/>
      <w:lvlText w:val="%7."/>
      <w:lvlJc w:val="left"/>
      <w:pPr>
        <w:ind w:left="5400" w:hanging="360"/>
      </w:pPr>
    </w:lvl>
    <w:lvl w:ilvl="7" w:tplc="DBA4C102">
      <w:start w:val="1"/>
      <w:numFmt w:val="lowerLetter"/>
      <w:lvlText w:val="%8."/>
      <w:lvlJc w:val="left"/>
      <w:pPr>
        <w:ind w:left="6120" w:hanging="360"/>
      </w:pPr>
    </w:lvl>
    <w:lvl w:ilvl="8" w:tplc="FBD6F1BA">
      <w:start w:val="1"/>
      <w:numFmt w:val="lowerRoman"/>
      <w:lvlText w:val="%9."/>
      <w:lvlJc w:val="right"/>
      <w:pPr>
        <w:ind w:left="6660" w:hanging="180"/>
      </w:pPr>
    </w:lvl>
  </w:abstractNum>
  <w:abstractNum w:abstractNumId="9" w15:restartNumberingAfterBreak="0">
    <w:nsid w:val="00000014"/>
    <w:multiLevelType w:val="hybridMultilevel"/>
    <w:tmpl w:val="715CED02"/>
    <w:lvl w:ilvl="0" w:tplc="6AFA5EDC">
      <w:start w:val="1"/>
      <w:numFmt w:val="lowerLetter"/>
      <w:lvlText w:val="%1)"/>
      <w:lvlJc w:val="left"/>
      <w:pPr>
        <w:ind w:left="1080" w:hanging="360"/>
      </w:pPr>
    </w:lvl>
    <w:lvl w:ilvl="1" w:tplc="86062C88">
      <w:start w:val="1"/>
      <w:numFmt w:val="lowerLetter"/>
      <w:lvlText w:val="%2."/>
      <w:lvlJc w:val="left"/>
      <w:pPr>
        <w:ind w:left="1800" w:hanging="360"/>
      </w:pPr>
    </w:lvl>
    <w:lvl w:ilvl="2" w:tplc="EC4E288C">
      <w:start w:val="1"/>
      <w:numFmt w:val="lowerRoman"/>
      <w:lvlText w:val="%3."/>
      <w:lvlJc w:val="right"/>
      <w:pPr>
        <w:ind w:left="2340" w:hanging="180"/>
      </w:pPr>
    </w:lvl>
    <w:lvl w:ilvl="3" w:tplc="F6F4AD84">
      <w:start w:val="1"/>
      <w:numFmt w:val="decimal"/>
      <w:lvlText w:val="%4."/>
      <w:lvlJc w:val="left"/>
      <w:pPr>
        <w:ind w:left="3240" w:hanging="360"/>
      </w:pPr>
    </w:lvl>
    <w:lvl w:ilvl="4" w:tplc="37F63950">
      <w:start w:val="1"/>
      <w:numFmt w:val="lowerLetter"/>
      <w:lvlText w:val="%5."/>
      <w:lvlJc w:val="left"/>
      <w:pPr>
        <w:ind w:left="3960" w:hanging="360"/>
      </w:pPr>
    </w:lvl>
    <w:lvl w:ilvl="5" w:tplc="071867EA">
      <w:start w:val="1"/>
      <w:numFmt w:val="lowerRoman"/>
      <w:lvlText w:val="%6."/>
      <w:lvlJc w:val="right"/>
      <w:pPr>
        <w:ind w:left="4500" w:hanging="180"/>
      </w:pPr>
    </w:lvl>
    <w:lvl w:ilvl="6" w:tplc="F1CCE3DC">
      <w:start w:val="1"/>
      <w:numFmt w:val="decimal"/>
      <w:lvlText w:val="%7."/>
      <w:lvlJc w:val="left"/>
      <w:pPr>
        <w:ind w:left="5400" w:hanging="360"/>
      </w:pPr>
    </w:lvl>
    <w:lvl w:ilvl="7" w:tplc="1F00C958">
      <w:start w:val="1"/>
      <w:numFmt w:val="lowerLetter"/>
      <w:lvlText w:val="%8."/>
      <w:lvlJc w:val="left"/>
      <w:pPr>
        <w:ind w:left="6120" w:hanging="360"/>
      </w:pPr>
    </w:lvl>
    <w:lvl w:ilvl="8" w:tplc="ABC0647E">
      <w:start w:val="1"/>
      <w:numFmt w:val="lowerRoman"/>
      <w:lvlText w:val="%9."/>
      <w:lvlJc w:val="right"/>
      <w:pPr>
        <w:ind w:left="6660" w:hanging="180"/>
      </w:pPr>
    </w:lvl>
  </w:abstractNum>
  <w:abstractNum w:abstractNumId="10" w15:restartNumberingAfterBreak="0">
    <w:nsid w:val="00000018"/>
    <w:multiLevelType w:val="hybridMultilevel"/>
    <w:tmpl w:val="2EC36DE6"/>
    <w:lvl w:ilvl="0" w:tplc="45CE69B8">
      <w:start w:val="1"/>
      <w:numFmt w:val="bullet"/>
      <w:lvlText w:val="·"/>
      <w:lvlJc w:val="left"/>
      <w:pPr>
        <w:ind w:left="1080" w:hanging="360"/>
      </w:pPr>
      <w:rPr>
        <w:rFonts w:ascii="Symbol" w:eastAsia="Symbol" w:hAnsi="Symbol"/>
        <w:w w:val="100"/>
        <w:sz w:val="20"/>
        <w:szCs w:val="20"/>
        <w:shd w:val="clear" w:color="auto" w:fill="auto"/>
      </w:rPr>
    </w:lvl>
    <w:lvl w:ilvl="1" w:tplc="2F0C2B8E">
      <w:start w:val="1"/>
      <w:numFmt w:val="bullet"/>
      <w:lvlText w:val="o"/>
      <w:lvlJc w:val="left"/>
      <w:pPr>
        <w:ind w:left="1800" w:hanging="360"/>
      </w:pPr>
      <w:rPr>
        <w:rFonts w:ascii="Courier New" w:eastAsia="Courier New" w:hAnsi="Courier New"/>
        <w:w w:val="100"/>
        <w:sz w:val="20"/>
        <w:szCs w:val="20"/>
        <w:shd w:val="clear" w:color="auto" w:fill="auto"/>
      </w:rPr>
    </w:lvl>
    <w:lvl w:ilvl="2" w:tplc="3B22DF10">
      <w:start w:val="1"/>
      <w:numFmt w:val="bullet"/>
      <w:lvlText w:val="§"/>
      <w:lvlJc w:val="left"/>
      <w:pPr>
        <w:ind w:left="2520" w:hanging="360"/>
      </w:pPr>
      <w:rPr>
        <w:rFonts w:ascii="Wingdings" w:eastAsia="Wingdings" w:hAnsi="Wingdings"/>
        <w:w w:val="100"/>
        <w:sz w:val="20"/>
        <w:szCs w:val="20"/>
        <w:shd w:val="clear" w:color="auto" w:fill="auto"/>
      </w:rPr>
    </w:lvl>
    <w:lvl w:ilvl="3" w:tplc="0A8CECA2">
      <w:start w:val="1"/>
      <w:numFmt w:val="bullet"/>
      <w:lvlText w:val="·"/>
      <w:lvlJc w:val="left"/>
      <w:pPr>
        <w:ind w:left="3240" w:hanging="360"/>
      </w:pPr>
      <w:rPr>
        <w:rFonts w:ascii="Symbol" w:eastAsia="Symbol" w:hAnsi="Symbol"/>
        <w:w w:val="100"/>
        <w:sz w:val="20"/>
        <w:szCs w:val="20"/>
        <w:shd w:val="clear" w:color="auto" w:fill="auto"/>
      </w:rPr>
    </w:lvl>
    <w:lvl w:ilvl="4" w:tplc="ABE0526A">
      <w:start w:val="1"/>
      <w:numFmt w:val="bullet"/>
      <w:lvlText w:val="o"/>
      <w:lvlJc w:val="left"/>
      <w:pPr>
        <w:ind w:left="3960" w:hanging="360"/>
      </w:pPr>
      <w:rPr>
        <w:rFonts w:ascii="Courier New" w:eastAsia="Courier New" w:hAnsi="Courier New"/>
        <w:w w:val="100"/>
        <w:sz w:val="20"/>
        <w:szCs w:val="20"/>
        <w:shd w:val="clear" w:color="auto" w:fill="auto"/>
      </w:rPr>
    </w:lvl>
    <w:lvl w:ilvl="5" w:tplc="02C69EF2">
      <w:start w:val="1"/>
      <w:numFmt w:val="bullet"/>
      <w:lvlText w:val="§"/>
      <w:lvlJc w:val="left"/>
      <w:pPr>
        <w:ind w:left="4680" w:hanging="360"/>
      </w:pPr>
      <w:rPr>
        <w:rFonts w:ascii="Wingdings" w:eastAsia="Wingdings" w:hAnsi="Wingdings"/>
        <w:w w:val="100"/>
        <w:sz w:val="20"/>
        <w:szCs w:val="20"/>
        <w:shd w:val="clear" w:color="auto" w:fill="auto"/>
      </w:rPr>
    </w:lvl>
    <w:lvl w:ilvl="6" w:tplc="19844E5C">
      <w:start w:val="1"/>
      <w:numFmt w:val="bullet"/>
      <w:lvlText w:val="·"/>
      <w:lvlJc w:val="left"/>
      <w:pPr>
        <w:ind w:left="5400" w:hanging="360"/>
      </w:pPr>
      <w:rPr>
        <w:rFonts w:ascii="Symbol" w:eastAsia="Symbol" w:hAnsi="Symbol"/>
        <w:w w:val="100"/>
        <w:sz w:val="20"/>
        <w:szCs w:val="20"/>
        <w:shd w:val="clear" w:color="auto" w:fill="auto"/>
      </w:rPr>
    </w:lvl>
    <w:lvl w:ilvl="7" w:tplc="987E98D2">
      <w:start w:val="1"/>
      <w:numFmt w:val="bullet"/>
      <w:lvlText w:val="o"/>
      <w:lvlJc w:val="left"/>
      <w:pPr>
        <w:ind w:left="6120" w:hanging="360"/>
      </w:pPr>
      <w:rPr>
        <w:rFonts w:ascii="Courier New" w:eastAsia="Courier New" w:hAnsi="Courier New"/>
        <w:w w:val="100"/>
        <w:sz w:val="20"/>
        <w:szCs w:val="20"/>
        <w:shd w:val="clear" w:color="auto" w:fill="auto"/>
      </w:rPr>
    </w:lvl>
    <w:lvl w:ilvl="8" w:tplc="1F2ADEA0">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1" w15:restartNumberingAfterBreak="0">
    <w:nsid w:val="0000001E"/>
    <w:multiLevelType w:val="hybridMultilevel"/>
    <w:tmpl w:val="39E4F8D1"/>
    <w:lvl w:ilvl="0" w:tplc="EE1A259A">
      <w:start w:val="1"/>
      <w:numFmt w:val="decimal"/>
      <w:lvlText w:val="%1."/>
      <w:lvlJc w:val="left"/>
      <w:pPr>
        <w:ind w:left="720" w:hanging="360"/>
      </w:pPr>
    </w:lvl>
    <w:lvl w:ilvl="1" w:tplc="F5649A14">
      <w:start w:val="1"/>
      <w:numFmt w:val="bullet"/>
      <w:lvlText w:val="o"/>
      <w:lvlJc w:val="left"/>
      <w:pPr>
        <w:ind w:left="1440" w:hanging="360"/>
      </w:pPr>
      <w:rPr>
        <w:rFonts w:ascii="Courier New" w:eastAsia="Courier New" w:hAnsi="Courier New"/>
        <w:w w:val="100"/>
        <w:sz w:val="20"/>
        <w:szCs w:val="20"/>
        <w:shd w:val="clear" w:color="auto" w:fill="auto"/>
      </w:rPr>
    </w:lvl>
    <w:lvl w:ilvl="2" w:tplc="7980A940">
      <w:start w:val="1"/>
      <w:numFmt w:val="bullet"/>
      <w:lvlText w:val="§"/>
      <w:lvlJc w:val="left"/>
      <w:pPr>
        <w:ind w:left="2160" w:hanging="360"/>
      </w:pPr>
      <w:rPr>
        <w:rFonts w:ascii="Wingdings" w:eastAsia="Wingdings" w:hAnsi="Wingdings"/>
        <w:w w:val="100"/>
        <w:sz w:val="20"/>
        <w:szCs w:val="20"/>
        <w:shd w:val="clear" w:color="auto" w:fill="auto"/>
      </w:rPr>
    </w:lvl>
    <w:lvl w:ilvl="3" w:tplc="A03A6698">
      <w:start w:val="1"/>
      <w:numFmt w:val="bullet"/>
      <w:lvlText w:val="·"/>
      <w:lvlJc w:val="left"/>
      <w:pPr>
        <w:ind w:left="2880" w:hanging="360"/>
      </w:pPr>
      <w:rPr>
        <w:rFonts w:ascii="Symbol" w:eastAsia="Symbol" w:hAnsi="Symbol"/>
        <w:w w:val="100"/>
        <w:sz w:val="20"/>
        <w:szCs w:val="20"/>
        <w:shd w:val="clear" w:color="auto" w:fill="auto"/>
      </w:rPr>
    </w:lvl>
    <w:lvl w:ilvl="4" w:tplc="4A1478BC">
      <w:start w:val="1"/>
      <w:numFmt w:val="bullet"/>
      <w:lvlText w:val="o"/>
      <w:lvlJc w:val="left"/>
      <w:pPr>
        <w:ind w:left="3600" w:hanging="360"/>
      </w:pPr>
      <w:rPr>
        <w:rFonts w:ascii="Courier New" w:eastAsia="Courier New" w:hAnsi="Courier New"/>
        <w:w w:val="100"/>
        <w:sz w:val="20"/>
        <w:szCs w:val="20"/>
        <w:shd w:val="clear" w:color="auto" w:fill="auto"/>
      </w:rPr>
    </w:lvl>
    <w:lvl w:ilvl="5" w:tplc="4746C5C8">
      <w:start w:val="1"/>
      <w:numFmt w:val="bullet"/>
      <w:lvlText w:val="§"/>
      <w:lvlJc w:val="left"/>
      <w:pPr>
        <w:ind w:left="4320" w:hanging="360"/>
      </w:pPr>
      <w:rPr>
        <w:rFonts w:ascii="Wingdings" w:eastAsia="Wingdings" w:hAnsi="Wingdings"/>
        <w:w w:val="100"/>
        <w:sz w:val="20"/>
        <w:szCs w:val="20"/>
        <w:shd w:val="clear" w:color="auto" w:fill="auto"/>
      </w:rPr>
    </w:lvl>
    <w:lvl w:ilvl="6" w:tplc="303A9AB8">
      <w:start w:val="1"/>
      <w:numFmt w:val="bullet"/>
      <w:lvlText w:val="·"/>
      <w:lvlJc w:val="left"/>
      <w:pPr>
        <w:ind w:left="5040" w:hanging="360"/>
      </w:pPr>
      <w:rPr>
        <w:rFonts w:ascii="Symbol" w:eastAsia="Symbol" w:hAnsi="Symbol"/>
        <w:w w:val="100"/>
        <w:sz w:val="20"/>
        <w:szCs w:val="20"/>
        <w:shd w:val="clear" w:color="auto" w:fill="auto"/>
      </w:rPr>
    </w:lvl>
    <w:lvl w:ilvl="7" w:tplc="EDF09D60">
      <w:start w:val="1"/>
      <w:numFmt w:val="bullet"/>
      <w:lvlText w:val="o"/>
      <w:lvlJc w:val="left"/>
      <w:pPr>
        <w:ind w:left="5760" w:hanging="360"/>
      </w:pPr>
      <w:rPr>
        <w:rFonts w:ascii="Courier New" w:eastAsia="Courier New" w:hAnsi="Courier New"/>
        <w:w w:val="100"/>
        <w:sz w:val="20"/>
        <w:szCs w:val="20"/>
        <w:shd w:val="clear" w:color="auto" w:fill="auto"/>
      </w:rPr>
    </w:lvl>
    <w:lvl w:ilvl="8" w:tplc="E1D2FBC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2" w15:restartNumberingAfterBreak="0">
    <w:nsid w:val="0000001F"/>
    <w:multiLevelType w:val="hybridMultilevel"/>
    <w:tmpl w:val="678B7F08"/>
    <w:lvl w:ilvl="0" w:tplc="399C7950">
      <w:start w:val="1"/>
      <w:numFmt w:val="decimal"/>
      <w:lvlText w:val="%1."/>
      <w:lvlJc w:val="left"/>
      <w:pPr>
        <w:ind w:left="720" w:hanging="360"/>
      </w:pPr>
    </w:lvl>
    <w:lvl w:ilvl="1" w:tplc="85E05FAC">
      <w:start w:val="1"/>
      <w:numFmt w:val="lowerLetter"/>
      <w:lvlText w:val="%2."/>
      <w:lvlJc w:val="left"/>
      <w:pPr>
        <w:ind w:left="1440" w:hanging="360"/>
      </w:pPr>
    </w:lvl>
    <w:lvl w:ilvl="2" w:tplc="AB7EB3E6">
      <w:start w:val="1"/>
      <w:numFmt w:val="lowerRoman"/>
      <w:lvlText w:val="%3."/>
      <w:lvlJc w:val="right"/>
      <w:pPr>
        <w:ind w:left="1980" w:hanging="180"/>
      </w:pPr>
    </w:lvl>
    <w:lvl w:ilvl="3" w:tplc="1AD01D72">
      <w:start w:val="1"/>
      <w:numFmt w:val="decimal"/>
      <w:lvlText w:val="%4."/>
      <w:lvlJc w:val="left"/>
      <w:pPr>
        <w:ind w:left="2880" w:hanging="360"/>
      </w:pPr>
    </w:lvl>
    <w:lvl w:ilvl="4" w:tplc="E4E00A54">
      <w:start w:val="1"/>
      <w:numFmt w:val="lowerLetter"/>
      <w:lvlText w:val="%5."/>
      <w:lvlJc w:val="left"/>
      <w:pPr>
        <w:ind w:left="3600" w:hanging="360"/>
      </w:pPr>
    </w:lvl>
    <w:lvl w:ilvl="5" w:tplc="BC186570">
      <w:start w:val="1"/>
      <w:numFmt w:val="lowerRoman"/>
      <w:lvlText w:val="%6."/>
      <w:lvlJc w:val="right"/>
      <w:pPr>
        <w:ind w:left="4140" w:hanging="180"/>
      </w:pPr>
    </w:lvl>
    <w:lvl w:ilvl="6" w:tplc="FBA20FB6">
      <w:start w:val="1"/>
      <w:numFmt w:val="decimal"/>
      <w:lvlText w:val="%7."/>
      <w:lvlJc w:val="left"/>
      <w:pPr>
        <w:ind w:left="5040" w:hanging="360"/>
      </w:pPr>
    </w:lvl>
    <w:lvl w:ilvl="7" w:tplc="34BC8E8A">
      <w:start w:val="1"/>
      <w:numFmt w:val="lowerLetter"/>
      <w:lvlText w:val="%8."/>
      <w:lvlJc w:val="left"/>
      <w:pPr>
        <w:ind w:left="5760" w:hanging="360"/>
      </w:pPr>
    </w:lvl>
    <w:lvl w:ilvl="8" w:tplc="CD5CEDAC">
      <w:start w:val="1"/>
      <w:numFmt w:val="lowerRoman"/>
      <w:lvlText w:val="%9."/>
      <w:lvlJc w:val="right"/>
      <w:pPr>
        <w:ind w:left="6300" w:hanging="180"/>
      </w:pPr>
    </w:lvl>
  </w:abstractNum>
  <w:abstractNum w:abstractNumId="13" w15:restartNumberingAfterBreak="0">
    <w:nsid w:val="00055CB8"/>
    <w:multiLevelType w:val="hybridMultilevel"/>
    <w:tmpl w:val="7EC4B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291135E"/>
    <w:multiLevelType w:val="hybridMultilevel"/>
    <w:tmpl w:val="4934DE5C"/>
    <w:lvl w:ilvl="0" w:tplc="C20CCED4">
      <w:start w:val="1"/>
      <w:numFmt w:val="decimal"/>
      <w:lvlText w:val="%1."/>
      <w:lvlJc w:val="left"/>
      <w:pPr>
        <w:ind w:left="360"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5" w15:restartNumberingAfterBreak="0">
    <w:nsid w:val="051D6B2A"/>
    <w:multiLevelType w:val="hybridMultilevel"/>
    <w:tmpl w:val="25104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7E04BF4"/>
    <w:multiLevelType w:val="hybridMultilevel"/>
    <w:tmpl w:val="4934DE5C"/>
    <w:lvl w:ilvl="0" w:tplc="C20CCED4">
      <w:start w:val="1"/>
      <w:numFmt w:val="decimal"/>
      <w:lvlText w:val="%1."/>
      <w:lvlJc w:val="left"/>
      <w:pPr>
        <w:ind w:left="360"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7" w15:restartNumberingAfterBreak="0">
    <w:nsid w:val="0DEB268A"/>
    <w:multiLevelType w:val="hybridMultilevel"/>
    <w:tmpl w:val="8CEEEC9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2E20948"/>
    <w:multiLevelType w:val="hybridMultilevel"/>
    <w:tmpl w:val="6A5CE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3217D67"/>
    <w:multiLevelType w:val="hybridMultilevel"/>
    <w:tmpl w:val="11B235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5021F2E"/>
    <w:multiLevelType w:val="hybridMultilevel"/>
    <w:tmpl w:val="BD66A6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C87206A"/>
    <w:multiLevelType w:val="hybridMultilevel"/>
    <w:tmpl w:val="F7A4DB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1D655B8E"/>
    <w:multiLevelType w:val="hybridMultilevel"/>
    <w:tmpl w:val="5E44B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F2B6C17"/>
    <w:multiLevelType w:val="hybridMultilevel"/>
    <w:tmpl w:val="F050EAD4"/>
    <w:lvl w:ilvl="0" w:tplc="81620998">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1556E52"/>
    <w:multiLevelType w:val="hybridMultilevel"/>
    <w:tmpl w:val="3280BB82"/>
    <w:lvl w:ilvl="0" w:tplc="51802C82">
      <w:start w:val="1"/>
      <w:numFmt w:val="decimal"/>
      <w:lvlText w:val="%1."/>
      <w:lvlJc w:val="left"/>
      <w:pPr>
        <w:ind w:left="36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5" w15:restartNumberingAfterBreak="0">
    <w:nsid w:val="22357CF8"/>
    <w:multiLevelType w:val="hybridMultilevel"/>
    <w:tmpl w:val="079400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33B3B4F"/>
    <w:multiLevelType w:val="hybridMultilevel"/>
    <w:tmpl w:val="D6E47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3BE6090"/>
    <w:multiLevelType w:val="hybridMultilevel"/>
    <w:tmpl w:val="7AFA3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9D34B66"/>
    <w:multiLevelType w:val="hybridMultilevel"/>
    <w:tmpl w:val="1021C707"/>
    <w:lvl w:ilvl="0" w:tplc="51802C82">
      <w:start w:val="1"/>
      <w:numFmt w:val="decimal"/>
      <w:lvlText w:val="%1."/>
      <w:lvlJc w:val="left"/>
      <w:pPr>
        <w:ind w:left="1080" w:hanging="360"/>
      </w:pPr>
    </w:lvl>
    <w:lvl w:ilvl="1" w:tplc="DBBC6F02">
      <w:start w:val="1"/>
      <w:numFmt w:val="lowerLetter"/>
      <w:lvlText w:val="%2."/>
      <w:lvlJc w:val="left"/>
      <w:pPr>
        <w:ind w:left="1800" w:hanging="360"/>
      </w:pPr>
    </w:lvl>
    <w:lvl w:ilvl="2" w:tplc="0F5ED3A8">
      <w:start w:val="1"/>
      <w:numFmt w:val="lowerRoman"/>
      <w:lvlText w:val="%3."/>
      <w:lvlJc w:val="right"/>
      <w:pPr>
        <w:ind w:left="2340" w:hanging="180"/>
      </w:pPr>
    </w:lvl>
    <w:lvl w:ilvl="3" w:tplc="660E9FF2">
      <w:start w:val="1"/>
      <w:numFmt w:val="decimal"/>
      <w:lvlText w:val="%4."/>
      <w:lvlJc w:val="left"/>
      <w:pPr>
        <w:ind w:left="3240" w:hanging="360"/>
      </w:pPr>
    </w:lvl>
    <w:lvl w:ilvl="4" w:tplc="7A661C1C">
      <w:start w:val="1"/>
      <w:numFmt w:val="lowerLetter"/>
      <w:lvlText w:val="%5."/>
      <w:lvlJc w:val="left"/>
      <w:pPr>
        <w:ind w:left="3960" w:hanging="360"/>
      </w:pPr>
    </w:lvl>
    <w:lvl w:ilvl="5" w:tplc="A9DE3088">
      <w:start w:val="1"/>
      <w:numFmt w:val="lowerRoman"/>
      <w:lvlText w:val="%6."/>
      <w:lvlJc w:val="right"/>
      <w:pPr>
        <w:ind w:left="4500" w:hanging="180"/>
      </w:pPr>
    </w:lvl>
    <w:lvl w:ilvl="6" w:tplc="25C6A0EC">
      <w:start w:val="1"/>
      <w:numFmt w:val="decimal"/>
      <w:lvlText w:val="%7."/>
      <w:lvlJc w:val="left"/>
      <w:pPr>
        <w:ind w:left="5400" w:hanging="360"/>
      </w:pPr>
    </w:lvl>
    <w:lvl w:ilvl="7" w:tplc="1BC49C0A">
      <w:start w:val="1"/>
      <w:numFmt w:val="lowerLetter"/>
      <w:lvlText w:val="%8."/>
      <w:lvlJc w:val="left"/>
      <w:pPr>
        <w:ind w:left="6120" w:hanging="360"/>
      </w:pPr>
    </w:lvl>
    <w:lvl w:ilvl="8" w:tplc="BD46DD40">
      <w:start w:val="1"/>
      <w:numFmt w:val="lowerRoman"/>
      <w:lvlText w:val="%9."/>
      <w:lvlJc w:val="right"/>
      <w:pPr>
        <w:ind w:left="6660" w:hanging="180"/>
      </w:pPr>
    </w:lvl>
  </w:abstractNum>
  <w:abstractNum w:abstractNumId="29" w15:restartNumberingAfterBreak="0">
    <w:nsid w:val="2B3954E3"/>
    <w:multiLevelType w:val="hybridMultilevel"/>
    <w:tmpl w:val="9C8051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25B0268"/>
    <w:multiLevelType w:val="hybridMultilevel"/>
    <w:tmpl w:val="09123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8775C07"/>
    <w:multiLevelType w:val="hybridMultilevel"/>
    <w:tmpl w:val="67EC41FA"/>
    <w:lvl w:ilvl="0" w:tplc="607AAC78">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D3972B5"/>
    <w:multiLevelType w:val="hybridMultilevel"/>
    <w:tmpl w:val="52AA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EE3A28"/>
    <w:multiLevelType w:val="multilevel"/>
    <w:tmpl w:val="02B40B68"/>
    <w:lvl w:ilvl="0">
      <w:start w:val="1"/>
      <w:numFmt w:val="decimal"/>
      <w:lvlText w:val="%1."/>
      <w:lvlJc w:val="left"/>
      <w:pPr>
        <w:tabs>
          <w:tab w:val="left" w:pos="0"/>
        </w:tabs>
        <w:ind w:left="360" w:hanging="360"/>
      </w:pPr>
    </w:lvl>
    <w:lvl w:ilvl="1">
      <w:start w:val="1"/>
      <w:numFmt w:val="decimal"/>
      <w:lvlText w:val="%1."/>
      <w:lvlJc w:val="left"/>
      <w:pPr>
        <w:tabs>
          <w:tab w:val="left" w:pos="0"/>
        </w:tabs>
        <w:ind w:left="360" w:hanging="360"/>
      </w:pPr>
    </w:lvl>
    <w:lvl w:ilvl="2">
      <w:start w:val="1"/>
      <w:numFmt w:val="decimal"/>
      <w:lvlText w:val="%1."/>
      <w:lvlJc w:val="left"/>
      <w:pPr>
        <w:tabs>
          <w:tab w:val="left" w:pos="0"/>
        </w:tabs>
        <w:ind w:left="360" w:hanging="360"/>
      </w:pPr>
    </w:lvl>
    <w:lvl w:ilvl="3">
      <w:start w:val="1"/>
      <w:numFmt w:val="decimal"/>
      <w:lvlText w:val="%1."/>
      <w:lvlJc w:val="left"/>
      <w:pPr>
        <w:tabs>
          <w:tab w:val="left" w:pos="0"/>
        </w:tabs>
        <w:ind w:left="360" w:hanging="360"/>
      </w:pPr>
    </w:lvl>
    <w:lvl w:ilvl="4">
      <w:start w:val="1"/>
      <w:numFmt w:val="decimal"/>
      <w:lvlText w:val="%1."/>
      <w:lvlJc w:val="left"/>
      <w:pPr>
        <w:tabs>
          <w:tab w:val="left" w:pos="0"/>
        </w:tabs>
        <w:ind w:left="360" w:hanging="360"/>
      </w:pPr>
    </w:lvl>
    <w:lvl w:ilvl="5">
      <w:start w:val="1"/>
      <w:numFmt w:val="decimal"/>
      <w:lvlText w:val="%1."/>
      <w:lvlJc w:val="left"/>
      <w:pPr>
        <w:tabs>
          <w:tab w:val="left" w:pos="0"/>
        </w:tabs>
        <w:ind w:left="360" w:hanging="360"/>
      </w:pPr>
    </w:lvl>
    <w:lvl w:ilvl="6">
      <w:start w:val="1"/>
      <w:numFmt w:val="decimal"/>
      <w:lvlText w:val="%1."/>
      <w:lvlJc w:val="left"/>
      <w:pPr>
        <w:tabs>
          <w:tab w:val="left" w:pos="0"/>
        </w:tabs>
        <w:ind w:left="360" w:hanging="360"/>
      </w:pPr>
    </w:lvl>
    <w:lvl w:ilvl="7">
      <w:start w:val="1"/>
      <w:numFmt w:val="decimal"/>
      <w:lvlText w:val="%1."/>
      <w:lvlJc w:val="left"/>
      <w:pPr>
        <w:tabs>
          <w:tab w:val="left" w:pos="0"/>
        </w:tabs>
        <w:ind w:left="360" w:hanging="360"/>
      </w:pPr>
    </w:lvl>
    <w:lvl w:ilvl="8">
      <w:start w:val="1"/>
      <w:numFmt w:val="decimal"/>
      <w:lvlText w:val="%1."/>
      <w:lvlJc w:val="left"/>
      <w:pPr>
        <w:tabs>
          <w:tab w:val="left" w:pos="0"/>
        </w:tabs>
        <w:ind w:left="360" w:hanging="360"/>
      </w:pPr>
    </w:lvl>
  </w:abstractNum>
  <w:abstractNum w:abstractNumId="34" w15:restartNumberingAfterBreak="0">
    <w:nsid w:val="4456537C"/>
    <w:multiLevelType w:val="hybridMultilevel"/>
    <w:tmpl w:val="7B052A62"/>
    <w:lvl w:ilvl="0" w:tplc="FA9A8D34">
      <w:start w:val="1"/>
      <w:numFmt w:val="decimal"/>
      <w:lvlText w:val="%1."/>
      <w:lvlJc w:val="left"/>
      <w:pPr>
        <w:ind w:left="720" w:hanging="360"/>
      </w:pPr>
    </w:lvl>
    <w:lvl w:ilvl="1" w:tplc="9F563D8E">
      <w:start w:val="1"/>
      <w:numFmt w:val="lowerLetter"/>
      <w:lvlText w:val="%2."/>
      <w:lvlJc w:val="left"/>
      <w:pPr>
        <w:ind w:left="1800" w:hanging="360"/>
      </w:pPr>
    </w:lvl>
    <w:lvl w:ilvl="2" w:tplc="D2023C56">
      <w:start w:val="1"/>
      <w:numFmt w:val="lowerRoman"/>
      <w:lvlText w:val="%3."/>
      <w:lvlJc w:val="right"/>
      <w:pPr>
        <w:ind w:left="2340" w:hanging="180"/>
      </w:pPr>
    </w:lvl>
    <w:lvl w:ilvl="3" w:tplc="2F042B62">
      <w:start w:val="1"/>
      <w:numFmt w:val="decimal"/>
      <w:lvlText w:val="%4."/>
      <w:lvlJc w:val="left"/>
      <w:pPr>
        <w:ind w:left="3240" w:hanging="360"/>
      </w:pPr>
    </w:lvl>
    <w:lvl w:ilvl="4" w:tplc="D8385602">
      <w:start w:val="1"/>
      <w:numFmt w:val="lowerLetter"/>
      <w:lvlText w:val="%5."/>
      <w:lvlJc w:val="left"/>
      <w:pPr>
        <w:ind w:left="3960" w:hanging="360"/>
      </w:pPr>
    </w:lvl>
    <w:lvl w:ilvl="5" w:tplc="1D1E77E8">
      <w:start w:val="1"/>
      <w:numFmt w:val="lowerRoman"/>
      <w:lvlText w:val="%6."/>
      <w:lvlJc w:val="right"/>
      <w:pPr>
        <w:ind w:left="4500" w:hanging="180"/>
      </w:pPr>
    </w:lvl>
    <w:lvl w:ilvl="6" w:tplc="65862818">
      <w:start w:val="1"/>
      <w:numFmt w:val="decimal"/>
      <w:lvlText w:val="%7."/>
      <w:lvlJc w:val="left"/>
      <w:pPr>
        <w:ind w:left="5400" w:hanging="360"/>
      </w:pPr>
    </w:lvl>
    <w:lvl w:ilvl="7" w:tplc="6C84929A">
      <w:start w:val="1"/>
      <w:numFmt w:val="lowerLetter"/>
      <w:lvlText w:val="%8."/>
      <w:lvlJc w:val="left"/>
      <w:pPr>
        <w:ind w:left="6120" w:hanging="360"/>
      </w:pPr>
    </w:lvl>
    <w:lvl w:ilvl="8" w:tplc="C99028A8">
      <w:start w:val="1"/>
      <w:numFmt w:val="lowerRoman"/>
      <w:lvlText w:val="%9."/>
      <w:lvlJc w:val="right"/>
      <w:pPr>
        <w:ind w:left="6660" w:hanging="180"/>
      </w:pPr>
    </w:lvl>
  </w:abstractNum>
  <w:abstractNum w:abstractNumId="35" w15:restartNumberingAfterBreak="0">
    <w:nsid w:val="48383E81"/>
    <w:multiLevelType w:val="hybridMultilevel"/>
    <w:tmpl w:val="4F91B429"/>
    <w:lvl w:ilvl="0" w:tplc="607AAC78">
      <w:start w:val="1"/>
      <w:numFmt w:val="decimal"/>
      <w:lvlText w:val="%1."/>
      <w:lvlJc w:val="left"/>
      <w:pPr>
        <w:ind w:left="360" w:hanging="360"/>
      </w:pPr>
    </w:lvl>
    <w:lvl w:ilvl="1" w:tplc="01F4558C">
      <w:start w:val="1"/>
      <w:numFmt w:val="lowerLetter"/>
      <w:lvlText w:val="%2."/>
      <w:lvlJc w:val="left"/>
      <w:pPr>
        <w:ind w:left="1080" w:hanging="360"/>
      </w:pPr>
    </w:lvl>
    <w:lvl w:ilvl="2" w:tplc="2F568142">
      <w:start w:val="1"/>
      <w:numFmt w:val="lowerRoman"/>
      <w:lvlText w:val="%3."/>
      <w:lvlJc w:val="right"/>
      <w:pPr>
        <w:ind w:left="1620" w:hanging="180"/>
      </w:pPr>
    </w:lvl>
    <w:lvl w:ilvl="3" w:tplc="1DD6EA90">
      <w:start w:val="1"/>
      <w:numFmt w:val="decimal"/>
      <w:lvlText w:val="%4."/>
      <w:lvlJc w:val="left"/>
      <w:pPr>
        <w:ind w:left="2520" w:hanging="360"/>
      </w:pPr>
    </w:lvl>
    <w:lvl w:ilvl="4" w:tplc="4D9CD15A">
      <w:start w:val="1"/>
      <w:numFmt w:val="lowerLetter"/>
      <w:lvlText w:val="%5."/>
      <w:lvlJc w:val="left"/>
      <w:pPr>
        <w:ind w:left="3240" w:hanging="360"/>
      </w:pPr>
    </w:lvl>
    <w:lvl w:ilvl="5" w:tplc="1ACC6790">
      <w:start w:val="1"/>
      <w:numFmt w:val="lowerRoman"/>
      <w:lvlText w:val="%6."/>
      <w:lvlJc w:val="right"/>
      <w:pPr>
        <w:ind w:left="3780" w:hanging="180"/>
      </w:pPr>
    </w:lvl>
    <w:lvl w:ilvl="6" w:tplc="7A407874">
      <w:start w:val="1"/>
      <w:numFmt w:val="decimal"/>
      <w:lvlText w:val="%7."/>
      <w:lvlJc w:val="left"/>
      <w:pPr>
        <w:ind w:left="4680" w:hanging="360"/>
      </w:pPr>
    </w:lvl>
    <w:lvl w:ilvl="7" w:tplc="7C16E89E">
      <w:start w:val="1"/>
      <w:numFmt w:val="lowerLetter"/>
      <w:lvlText w:val="%8."/>
      <w:lvlJc w:val="left"/>
      <w:pPr>
        <w:ind w:left="5400" w:hanging="360"/>
      </w:pPr>
    </w:lvl>
    <w:lvl w:ilvl="8" w:tplc="9DB819BA">
      <w:start w:val="1"/>
      <w:numFmt w:val="lowerRoman"/>
      <w:lvlText w:val="%9."/>
      <w:lvlJc w:val="right"/>
      <w:pPr>
        <w:ind w:left="5940" w:hanging="180"/>
      </w:pPr>
    </w:lvl>
  </w:abstractNum>
  <w:abstractNum w:abstractNumId="36" w15:restartNumberingAfterBreak="0">
    <w:nsid w:val="49A4636E"/>
    <w:multiLevelType w:val="hybridMultilevel"/>
    <w:tmpl w:val="7134397C"/>
    <w:lvl w:ilvl="0" w:tplc="51802C82">
      <w:start w:val="1"/>
      <w:numFmt w:val="decimal"/>
      <w:lvlText w:val="%1."/>
      <w:lvlJc w:val="left"/>
      <w:pPr>
        <w:ind w:left="36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7" w15:restartNumberingAfterBreak="0">
    <w:nsid w:val="4AA437DC"/>
    <w:multiLevelType w:val="hybridMultilevel"/>
    <w:tmpl w:val="567E9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E945190"/>
    <w:multiLevelType w:val="hybridMultilevel"/>
    <w:tmpl w:val="9F12D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1CB1621"/>
    <w:multiLevelType w:val="hybridMultilevel"/>
    <w:tmpl w:val="370C1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5F14D38"/>
    <w:multiLevelType w:val="hybridMultilevel"/>
    <w:tmpl w:val="649C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2D30442"/>
    <w:multiLevelType w:val="hybridMultilevel"/>
    <w:tmpl w:val="678B7F08"/>
    <w:lvl w:ilvl="0" w:tplc="399C7950">
      <w:start w:val="1"/>
      <w:numFmt w:val="decimal"/>
      <w:lvlText w:val="%1."/>
      <w:lvlJc w:val="left"/>
      <w:pPr>
        <w:ind w:left="360" w:hanging="360"/>
      </w:pPr>
    </w:lvl>
    <w:lvl w:ilvl="1" w:tplc="85E05FAC">
      <w:start w:val="1"/>
      <w:numFmt w:val="lowerLetter"/>
      <w:lvlText w:val="%2."/>
      <w:lvlJc w:val="left"/>
      <w:pPr>
        <w:ind w:left="1080" w:hanging="360"/>
      </w:pPr>
    </w:lvl>
    <w:lvl w:ilvl="2" w:tplc="AB7EB3E6">
      <w:start w:val="1"/>
      <w:numFmt w:val="lowerRoman"/>
      <w:lvlText w:val="%3."/>
      <w:lvlJc w:val="right"/>
      <w:pPr>
        <w:ind w:left="1620" w:hanging="180"/>
      </w:pPr>
    </w:lvl>
    <w:lvl w:ilvl="3" w:tplc="1AD01D72">
      <w:start w:val="1"/>
      <w:numFmt w:val="decimal"/>
      <w:lvlText w:val="%4."/>
      <w:lvlJc w:val="left"/>
      <w:pPr>
        <w:ind w:left="2520" w:hanging="360"/>
      </w:pPr>
    </w:lvl>
    <w:lvl w:ilvl="4" w:tplc="E4E00A54">
      <w:start w:val="1"/>
      <w:numFmt w:val="lowerLetter"/>
      <w:lvlText w:val="%5."/>
      <w:lvlJc w:val="left"/>
      <w:pPr>
        <w:ind w:left="3240" w:hanging="360"/>
      </w:pPr>
    </w:lvl>
    <w:lvl w:ilvl="5" w:tplc="BC186570">
      <w:start w:val="1"/>
      <w:numFmt w:val="lowerRoman"/>
      <w:lvlText w:val="%6."/>
      <w:lvlJc w:val="right"/>
      <w:pPr>
        <w:ind w:left="3780" w:hanging="180"/>
      </w:pPr>
    </w:lvl>
    <w:lvl w:ilvl="6" w:tplc="FBA20FB6">
      <w:start w:val="1"/>
      <w:numFmt w:val="decimal"/>
      <w:lvlText w:val="%7."/>
      <w:lvlJc w:val="left"/>
      <w:pPr>
        <w:ind w:left="4680" w:hanging="360"/>
      </w:pPr>
    </w:lvl>
    <w:lvl w:ilvl="7" w:tplc="34BC8E8A">
      <w:start w:val="1"/>
      <w:numFmt w:val="lowerLetter"/>
      <w:lvlText w:val="%8."/>
      <w:lvlJc w:val="left"/>
      <w:pPr>
        <w:ind w:left="5400" w:hanging="360"/>
      </w:pPr>
    </w:lvl>
    <w:lvl w:ilvl="8" w:tplc="CD5CEDAC">
      <w:start w:val="1"/>
      <w:numFmt w:val="lowerRoman"/>
      <w:lvlText w:val="%9."/>
      <w:lvlJc w:val="right"/>
      <w:pPr>
        <w:ind w:left="5940" w:hanging="180"/>
      </w:pPr>
    </w:lvl>
  </w:abstractNum>
  <w:abstractNum w:abstractNumId="42" w15:restartNumberingAfterBreak="0">
    <w:nsid w:val="6BC95B2A"/>
    <w:multiLevelType w:val="hybridMultilevel"/>
    <w:tmpl w:val="265E3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E55088B"/>
    <w:multiLevelType w:val="hybridMultilevel"/>
    <w:tmpl w:val="4F91B429"/>
    <w:lvl w:ilvl="0" w:tplc="607AAC78">
      <w:start w:val="1"/>
      <w:numFmt w:val="decimal"/>
      <w:lvlText w:val="%1."/>
      <w:lvlJc w:val="left"/>
      <w:pPr>
        <w:ind w:left="360" w:hanging="360"/>
      </w:pPr>
    </w:lvl>
    <w:lvl w:ilvl="1" w:tplc="01F4558C">
      <w:start w:val="1"/>
      <w:numFmt w:val="lowerLetter"/>
      <w:lvlText w:val="%2."/>
      <w:lvlJc w:val="left"/>
      <w:pPr>
        <w:ind w:left="1080" w:hanging="360"/>
      </w:pPr>
    </w:lvl>
    <w:lvl w:ilvl="2" w:tplc="2F568142">
      <w:start w:val="1"/>
      <w:numFmt w:val="lowerRoman"/>
      <w:lvlText w:val="%3."/>
      <w:lvlJc w:val="right"/>
      <w:pPr>
        <w:ind w:left="1620" w:hanging="180"/>
      </w:pPr>
    </w:lvl>
    <w:lvl w:ilvl="3" w:tplc="1DD6EA90">
      <w:start w:val="1"/>
      <w:numFmt w:val="decimal"/>
      <w:lvlText w:val="%4."/>
      <w:lvlJc w:val="left"/>
      <w:pPr>
        <w:ind w:left="2520" w:hanging="360"/>
      </w:pPr>
    </w:lvl>
    <w:lvl w:ilvl="4" w:tplc="4D9CD15A">
      <w:start w:val="1"/>
      <w:numFmt w:val="lowerLetter"/>
      <w:lvlText w:val="%5."/>
      <w:lvlJc w:val="left"/>
      <w:pPr>
        <w:ind w:left="3240" w:hanging="360"/>
      </w:pPr>
    </w:lvl>
    <w:lvl w:ilvl="5" w:tplc="1ACC6790">
      <w:start w:val="1"/>
      <w:numFmt w:val="lowerRoman"/>
      <w:lvlText w:val="%6."/>
      <w:lvlJc w:val="right"/>
      <w:pPr>
        <w:ind w:left="3780" w:hanging="180"/>
      </w:pPr>
    </w:lvl>
    <w:lvl w:ilvl="6" w:tplc="7A407874">
      <w:start w:val="1"/>
      <w:numFmt w:val="decimal"/>
      <w:lvlText w:val="%7."/>
      <w:lvlJc w:val="left"/>
      <w:pPr>
        <w:ind w:left="4680" w:hanging="360"/>
      </w:pPr>
    </w:lvl>
    <w:lvl w:ilvl="7" w:tplc="7C16E89E">
      <w:start w:val="1"/>
      <w:numFmt w:val="lowerLetter"/>
      <w:lvlText w:val="%8."/>
      <w:lvlJc w:val="left"/>
      <w:pPr>
        <w:ind w:left="5400" w:hanging="360"/>
      </w:pPr>
    </w:lvl>
    <w:lvl w:ilvl="8" w:tplc="9DB819BA">
      <w:start w:val="1"/>
      <w:numFmt w:val="lowerRoman"/>
      <w:lvlText w:val="%9."/>
      <w:lvlJc w:val="right"/>
      <w:pPr>
        <w:ind w:left="5940" w:hanging="180"/>
      </w:pPr>
    </w:lvl>
  </w:abstractNum>
  <w:abstractNum w:abstractNumId="44" w15:restartNumberingAfterBreak="0">
    <w:nsid w:val="723A65E9"/>
    <w:multiLevelType w:val="hybridMultilevel"/>
    <w:tmpl w:val="39E4F8D1"/>
    <w:lvl w:ilvl="0" w:tplc="EE1A259A">
      <w:start w:val="1"/>
      <w:numFmt w:val="decimal"/>
      <w:lvlText w:val="%1."/>
      <w:lvlJc w:val="left"/>
      <w:pPr>
        <w:ind w:left="360" w:hanging="360"/>
      </w:pPr>
    </w:lvl>
    <w:lvl w:ilvl="1" w:tplc="F5649A14">
      <w:start w:val="1"/>
      <w:numFmt w:val="bullet"/>
      <w:lvlText w:val="o"/>
      <w:lvlJc w:val="left"/>
      <w:pPr>
        <w:ind w:left="1080" w:hanging="360"/>
      </w:pPr>
      <w:rPr>
        <w:rFonts w:ascii="Courier New" w:eastAsia="Courier New" w:hAnsi="Courier New"/>
        <w:w w:val="100"/>
        <w:sz w:val="20"/>
        <w:szCs w:val="20"/>
        <w:shd w:val="clear" w:color="auto" w:fill="auto"/>
      </w:rPr>
    </w:lvl>
    <w:lvl w:ilvl="2" w:tplc="7980A940">
      <w:start w:val="1"/>
      <w:numFmt w:val="bullet"/>
      <w:lvlText w:val="§"/>
      <w:lvlJc w:val="left"/>
      <w:pPr>
        <w:ind w:left="1800" w:hanging="360"/>
      </w:pPr>
      <w:rPr>
        <w:rFonts w:ascii="Wingdings" w:eastAsia="Wingdings" w:hAnsi="Wingdings"/>
        <w:w w:val="100"/>
        <w:sz w:val="20"/>
        <w:szCs w:val="20"/>
        <w:shd w:val="clear" w:color="auto" w:fill="auto"/>
      </w:rPr>
    </w:lvl>
    <w:lvl w:ilvl="3" w:tplc="A03A6698">
      <w:start w:val="1"/>
      <w:numFmt w:val="bullet"/>
      <w:lvlText w:val="·"/>
      <w:lvlJc w:val="left"/>
      <w:pPr>
        <w:ind w:left="2520" w:hanging="360"/>
      </w:pPr>
      <w:rPr>
        <w:rFonts w:ascii="Symbol" w:eastAsia="Symbol" w:hAnsi="Symbol"/>
        <w:w w:val="100"/>
        <w:sz w:val="20"/>
        <w:szCs w:val="20"/>
        <w:shd w:val="clear" w:color="auto" w:fill="auto"/>
      </w:rPr>
    </w:lvl>
    <w:lvl w:ilvl="4" w:tplc="4A1478BC">
      <w:start w:val="1"/>
      <w:numFmt w:val="bullet"/>
      <w:lvlText w:val="o"/>
      <w:lvlJc w:val="left"/>
      <w:pPr>
        <w:ind w:left="3240" w:hanging="360"/>
      </w:pPr>
      <w:rPr>
        <w:rFonts w:ascii="Courier New" w:eastAsia="Courier New" w:hAnsi="Courier New"/>
        <w:w w:val="100"/>
        <w:sz w:val="20"/>
        <w:szCs w:val="20"/>
        <w:shd w:val="clear" w:color="auto" w:fill="auto"/>
      </w:rPr>
    </w:lvl>
    <w:lvl w:ilvl="5" w:tplc="4746C5C8">
      <w:start w:val="1"/>
      <w:numFmt w:val="bullet"/>
      <w:lvlText w:val="§"/>
      <w:lvlJc w:val="left"/>
      <w:pPr>
        <w:ind w:left="3960" w:hanging="360"/>
      </w:pPr>
      <w:rPr>
        <w:rFonts w:ascii="Wingdings" w:eastAsia="Wingdings" w:hAnsi="Wingdings"/>
        <w:w w:val="100"/>
        <w:sz w:val="20"/>
        <w:szCs w:val="20"/>
        <w:shd w:val="clear" w:color="auto" w:fill="auto"/>
      </w:rPr>
    </w:lvl>
    <w:lvl w:ilvl="6" w:tplc="303A9AB8">
      <w:start w:val="1"/>
      <w:numFmt w:val="bullet"/>
      <w:lvlText w:val="·"/>
      <w:lvlJc w:val="left"/>
      <w:pPr>
        <w:ind w:left="4680" w:hanging="360"/>
      </w:pPr>
      <w:rPr>
        <w:rFonts w:ascii="Symbol" w:eastAsia="Symbol" w:hAnsi="Symbol"/>
        <w:w w:val="100"/>
        <w:sz w:val="20"/>
        <w:szCs w:val="20"/>
        <w:shd w:val="clear" w:color="auto" w:fill="auto"/>
      </w:rPr>
    </w:lvl>
    <w:lvl w:ilvl="7" w:tplc="EDF09D60">
      <w:start w:val="1"/>
      <w:numFmt w:val="bullet"/>
      <w:lvlText w:val="o"/>
      <w:lvlJc w:val="left"/>
      <w:pPr>
        <w:ind w:left="5400" w:hanging="360"/>
      </w:pPr>
      <w:rPr>
        <w:rFonts w:ascii="Courier New" w:eastAsia="Courier New" w:hAnsi="Courier New"/>
        <w:w w:val="100"/>
        <w:sz w:val="20"/>
        <w:szCs w:val="20"/>
        <w:shd w:val="clear" w:color="auto" w:fill="auto"/>
      </w:rPr>
    </w:lvl>
    <w:lvl w:ilvl="8" w:tplc="E1D2FBC0">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45" w15:restartNumberingAfterBreak="0">
    <w:nsid w:val="75383226"/>
    <w:multiLevelType w:val="hybridMultilevel"/>
    <w:tmpl w:val="4E9C1774"/>
    <w:lvl w:ilvl="0" w:tplc="399C795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9DD6D87"/>
    <w:multiLevelType w:val="hybridMultilevel"/>
    <w:tmpl w:val="2D9C2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AF736BD"/>
    <w:multiLevelType w:val="hybridMultilevel"/>
    <w:tmpl w:val="D9146A78"/>
    <w:lvl w:ilvl="0" w:tplc="1B9C738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5"/>
  </w:num>
  <w:num w:numId="5">
    <w:abstractNumId w:val="6"/>
  </w:num>
  <w:num w:numId="6">
    <w:abstractNumId w:val="34"/>
  </w:num>
  <w:num w:numId="7">
    <w:abstractNumId w:val="7"/>
  </w:num>
  <w:num w:numId="8">
    <w:abstractNumId w:val="1"/>
  </w:num>
  <w:num w:numId="9">
    <w:abstractNumId w:val="8"/>
  </w:num>
  <w:num w:numId="10">
    <w:abstractNumId w:val="9"/>
  </w:num>
  <w:num w:numId="11">
    <w:abstractNumId w:val="0"/>
  </w:num>
  <w:num w:numId="12">
    <w:abstractNumId w:val="3"/>
  </w:num>
  <w:num w:numId="13">
    <w:abstractNumId w:val="10"/>
  </w:num>
  <w:num w:numId="14">
    <w:abstractNumId w:val="2"/>
  </w:num>
  <w:num w:numId="15">
    <w:abstractNumId w:val="32"/>
  </w:num>
  <w:num w:numId="16">
    <w:abstractNumId w:val="16"/>
  </w:num>
  <w:num w:numId="17">
    <w:abstractNumId w:val="44"/>
  </w:num>
  <w:num w:numId="18">
    <w:abstractNumId w:val="23"/>
  </w:num>
  <w:num w:numId="19">
    <w:abstractNumId w:val="41"/>
  </w:num>
  <w:num w:numId="20">
    <w:abstractNumId w:val="45"/>
  </w:num>
  <w:num w:numId="21">
    <w:abstractNumId w:val="33"/>
  </w:num>
  <w:num w:numId="22">
    <w:abstractNumId w:val="28"/>
  </w:num>
  <w:num w:numId="23">
    <w:abstractNumId w:val="36"/>
  </w:num>
  <w:num w:numId="24">
    <w:abstractNumId w:val="43"/>
  </w:num>
  <w:num w:numId="25">
    <w:abstractNumId w:val="46"/>
  </w:num>
  <w:num w:numId="26">
    <w:abstractNumId w:val="14"/>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47"/>
  </w:num>
  <w:num w:numId="30">
    <w:abstractNumId w:val="15"/>
  </w:num>
  <w:num w:numId="31">
    <w:abstractNumId w:val="26"/>
  </w:num>
  <w:num w:numId="32">
    <w:abstractNumId w:val="24"/>
  </w:num>
  <w:num w:numId="33">
    <w:abstractNumId w:val="27"/>
  </w:num>
  <w:num w:numId="34">
    <w:abstractNumId w:val="19"/>
  </w:num>
  <w:num w:numId="35">
    <w:abstractNumId w:val="37"/>
  </w:num>
  <w:num w:numId="36">
    <w:abstractNumId w:val="25"/>
  </w:num>
  <w:num w:numId="37">
    <w:abstractNumId w:val="20"/>
  </w:num>
  <w:num w:numId="38">
    <w:abstractNumId w:val="29"/>
  </w:num>
  <w:num w:numId="39">
    <w:abstractNumId w:val="38"/>
  </w:num>
  <w:num w:numId="40">
    <w:abstractNumId w:val="17"/>
  </w:num>
  <w:num w:numId="41">
    <w:abstractNumId w:val="39"/>
  </w:num>
  <w:num w:numId="42">
    <w:abstractNumId w:val="30"/>
  </w:num>
  <w:num w:numId="43">
    <w:abstractNumId w:val="42"/>
  </w:num>
  <w:num w:numId="44">
    <w:abstractNumId w:val="13"/>
  </w:num>
  <w:num w:numId="45">
    <w:abstractNumId w:val="35"/>
  </w:num>
  <w:num w:numId="46">
    <w:abstractNumId w:val="40"/>
  </w:num>
  <w:num w:numId="47">
    <w:abstractNumId w:val="18"/>
  </w:num>
  <w:num w:numId="48">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BE"/>
    <w:rsid w:val="00006410"/>
    <w:rsid w:val="00007AAA"/>
    <w:rsid w:val="000209BA"/>
    <w:rsid w:val="00024F20"/>
    <w:rsid w:val="00034AB8"/>
    <w:rsid w:val="00040315"/>
    <w:rsid w:val="00070915"/>
    <w:rsid w:val="00074F35"/>
    <w:rsid w:val="00091EA6"/>
    <w:rsid w:val="00094B6A"/>
    <w:rsid w:val="000B474D"/>
    <w:rsid w:val="000B7239"/>
    <w:rsid w:val="000B79DC"/>
    <w:rsid w:val="000E039E"/>
    <w:rsid w:val="000F1C33"/>
    <w:rsid w:val="000F2DC6"/>
    <w:rsid w:val="00125B59"/>
    <w:rsid w:val="001267B5"/>
    <w:rsid w:val="001456BE"/>
    <w:rsid w:val="00151CD6"/>
    <w:rsid w:val="001763B4"/>
    <w:rsid w:val="00186771"/>
    <w:rsid w:val="001B6510"/>
    <w:rsid w:val="001C556D"/>
    <w:rsid w:val="001D654E"/>
    <w:rsid w:val="00200DA0"/>
    <w:rsid w:val="002233AB"/>
    <w:rsid w:val="00232D21"/>
    <w:rsid w:val="002344F8"/>
    <w:rsid w:val="002366ED"/>
    <w:rsid w:val="00251DD3"/>
    <w:rsid w:val="0026034C"/>
    <w:rsid w:val="00261577"/>
    <w:rsid w:val="00284DD4"/>
    <w:rsid w:val="002A7972"/>
    <w:rsid w:val="002B0BA9"/>
    <w:rsid w:val="002E56D4"/>
    <w:rsid w:val="003477D0"/>
    <w:rsid w:val="003674C4"/>
    <w:rsid w:val="003B6CE4"/>
    <w:rsid w:val="003D7407"/>
    <w:rsid w:val="003E49EE"/>
    <w:rsid w:val="003F2317"/>
    <w:rsid w:val="003F301C"/>
    <w:rsid w:val="00453652"/>
    <w:rsid w:val="004B48EA"/>
    <w:rsid w:val="004B4986"/>
    <w:rsid w:val="004C0253"/>
    <w:rsid w:val="004D0D71"/>
    <w:rsid w:val="004D795B"/>
    <w:rsid w:val="005015AD"/>
    <w:rsid w:val="0054179C"/>
    <w:rsid w:val="00543EF3"/>
    <w:rsid w:val="00547158"/>
    <w:rsid w:val="00552132"/>
    <w:rsid w:val="00555A51"/>
    <w:rsid w:val="00582413"/>
    <w:rsid w:val="00591F9A"/>
    <w:rsid w:val="005B5B8E"/>
    <w:rsid w:val="005B7942"/>
    <w:rsid w:val="005D1420"/>
    <w:rsid w:val="005D5BB9"/>
    <w:rsid w:val="00612431"/>
    <w:rsid w:val="00613557"/>
    <w:rsid w:val="00616CA1"/>
    <w:rsid w:val="00630FAE"/>
    <w:rsid w:val="00642B10"/>
    <w:rsid w:val="00660445"/>
    <w:rsid w:val="0068499D"/>
    <w:rsid w:val="00694E84"/>
    <w:rsid w:val="006A6119"/>
    <w:rsid w:val="006B27E5"/>
    <w:rsid w:val="006B5DBE"/>
    <w:rsid w:val="006D6D43"/>
    <w:rsid w:val="006F687A"/>
    <w:rsid w:val="00707E16"/>
    <w:rsid w:val="00726A17"/>
    <w:rsid w:val="00732E80"/>
    <w:rsid w:val="00734857"/>
    <w:rsid w:val="00735656"/>
    <w:rsid w:val="00766F69"/>
    <w:rsid w:val="00777DFE"/>
    <w:rsid w:val="007A2795"/>
    <w:rsid w:val="007C128C"/>
    <w:rsid w:val="007D741F"/>
    <w:rsid w:val="007F5641"/>
    <w:rsid w:val="007F789D"/>
    <w:rsid w:val="00810BCC"/>
    <w:rsid w:val="00893A1B"/>
    <w:rsid w:val="00895DE6"/>
    <w:rsid w:val="008A075A"/>
    <w:rsid w:val="008B4BBD"/>
    <w:rsid w:val="008D247F"/>
    <w:rsid w:val="008F23BC"/>
    <w:rsid w:val="008F793D"/>
    <w:rsid w:val="0094143D"/>
    <w:rsid w:val="00964239"/>
    <w:rsid w:val="009711C6"/>
    <w:rsid w:val="00976926"/>
    <w:rsid w:val="00996B74"/>
    <w:rsid w:val="009B6020"/>
    <w:rsid w:val="009D41B5"/>
    <w:rsid w:val="009E60FC"/>
    <w:rsid w:val="009E7424"/>
    <w:rsid w:val="009F7230"/>
    <w:rsid w:val="00A01895"/>
    <w:rsid w:val="00A16DB9"/>
    <w:rsid w:val="00A263C6"/>
    <w:rsid w:val="00A51220"/>
    <w:rsid w:val="00A7208D"/>
    <w:rsid w:val="00A72513"/>
    <w:rsid w:val="00A95B9D"/>
    <w:rsid w:val="00B172C1"/>
    <w:rsid w:val="00B54B61"/>
    <w:rsid w:val="00B71281"/>
    <w:rsid w:val="00B73A55"/>
    <w:rsid w:val="00BE352F"/>
    <w:rsid w:val="00BE3A08"/>
    <w:rsid w:val="00BF5605"/>
    <w:rsid w:val="00C15B2C"/>
    <w:rsid w:val="00C33476"/>
    <w:rsid w:val="00C5353D"/>
    <w:rsid w:val="00CB0021"/>
    <w:rsid w:val="00CB2892"/>
    <w:rsid w:val="00CE7CF8"/>
    <w:rsid w:val="00D21F40"/>
    <w:rsid w:val="00D32732"/>
    <w:rsid w:val="00D4589A"/>
    <w:rsid w:val="00D722B8"/>
    <w:rsid w:val="00DC1E8C"/>
    <w:rsid w:val="00DC2FBB"/>
    <w:rsid w:val="00DF255E"/>
    <w:rsid w:val="00DF72D9"/>
    <w:rsid w:val="00E050E0"/>
    <w:rsid w:val="00E50DCA"/>
    <w:rsid w:val="00E55524"/>
    <w:rsid w:val="00E65391"/>
    <w:rsid w:val="00E7074C"/>
    <w:rsid w:val="00E839DD"/>
    <w:rsid w:val="00E84F1C"/>
    <w:rsid w:val="00E852C7"/>
    <w:rsid w:val="00E916B1"/>
    <w:rsid w:val="00EB2E78"/>
    <w:rsid w:val="00EE0572"/>
    <w:rsid w:val="00F126B0"/>
    <w:rsid w:val="00F16635"/>
    <w:rsid w:val="00F3178F"/>
    <w:rsid w:val="00F3534A"/>
    <w:rsid w:val="00F63711"/>
    <w:rsid w:val="00F655B6"/>
    <w:rsid w:val="00FA21F7"/>
    <w:rsid w:val="00FA41B1"/>
    <w:rsid w:val="00FA73B2"/>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9B52DA-3759-4251-A29A-5078B0C0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B5DBE"/>
  </w:style>
  <w:style w:type="paragraph" w:styleId="Heading1">
    <w:name w:val="heading 1"/>
    <w:basedOn w:val="Normal"/>
    <w:next w:val="Normal"/>
    <w:link w:val="Heading1Char"/>
    <w:uiPriority w:val="7"/>
    <w:qFormat/>
    <w:rsid w:val="006B5DBE"/>
    <w:pPr>
      <w:keepNext/>
      <w:keepLines/>
      <w:outlineLvl w:val="0"/>
    </w:pPr>
    <w:rPr>
      <w:rFonts w:ascii="Cambria" w:eastAsia="Cambria" w:hAnsi="Cambria"/>
      <w:b/>
      <w:color w:val="365F91" w:themeColor="accent1" w:themeShade="BF"/>
      <w:sz w:val="28"/>
      <w:szCs w:val="28"/>
    </w:rPr>
  </w:style>
  <w:style w:type="paragraph" w:styleId="Heading2">
    <w:name w:val="heading 2"/>
    <w:basedOn w:val="Normal"/>
    <w:next w:val="Normal"/>
    <w:link w:val="Heading2Char"/>
    <w:uiPriority w:val="8"/>
    <w:qFormat/>
    <w:rsid w:val="006B5DBE"/>
    <w:pPr>
      <w:keepNext/>
      <w:tabs>
        <w:tab w:val="left" w:pos="600"/>
        <w:tab w:val="left" w:pos="1200"/>
        <w:tab w:val="left" w:pos="1800"/>
        <w:tab w:val="left" w:pos="2400"/>
        <w:tab w:val="left" w:pos="3000"/>
        <w:tab w:val="left" w:pos="3600"/>
        <w:tab w:val="left" w:pos="4200"/>
        <w:tab w:val="left" w:pos="4800"/>
        <w:tab w:val="left" w:pos="5400"/>
        <w:tab w:val="left" w:pos="6000"/>
      </w:tabs>
      <w:ind w:left="-567"/>
      <w:jc w:val="center"/>
      <w:outlineLvl w:val="1"/>
    </w:pPr>
    <w:rPr>
      <w:rFonts w:ascii="Arial" w:eastAsia="Times New Roman" w:hAnsi="Arial"/>
      <w:b/>
      <w:sz w:val="30"/>
      <w:szCs w:val="30"/>
    </w:rPr>
  </w:style>
  <w:style w:type="paragraph" w:styleId="Heading4">
    <w:name w:val="heading 4"/>
    <w:basedOn w:val="Normal"/>
    <w:next w:val="Normal"/>
    <w:link w:val="Heading4Char"/>
    <w:uiPriority w:val="9"/>
    <w:semiHidden/>
    <w:unhideWhenUsed/>
    <w:qFormat/>
    <w:rsid w:val="004C02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18"/>
    <w:qFormat/>
    <w:rsid w:val="006B5DBE"/>
    <w:rPr>
      <w:i/>
      <w:w w:val="100"/>
      <w:sz w:val="20"/>
      <w:szCs w:val="20"/>
      <w:shd w:val="clear" w:color="auto" w:fill="auto"/>
    </w:rPr>
  </w:style>
  <w:style w:type="paragraph" w:styleId="ListParagraph">
    <w:name w:val="List Paragraph"/>
    <w:basedOn w:val="Normal"/>
    <w:uiPriority w:val="26"/>
    <w:qFormat/>
    <w:rsid w:val="006B5DBE"/>
    <w:pPr>
      <w:ind w:left="720"/>
    </w:pPr>
  </w:style>
  <w:style w:type="table" w:styleId="TableGrid">
    <w:name w:val="Table Grid"/>
    <w:basedOn w:val="TableNormal"/>
    <w:uiPriority w:val="39"/>
    <w:rsid w:val="006B5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B5DBE"/>
    <w:rPr>
      <w:color w:val="0000FF" w:themeColor="hyperlink"/>
      <w:w w:val="100"/>
      <w:sz w:val="20"/>
      <w:szCs w:val="20"/>
      <w:u w:val="single"/>
      <w:shd w:val="clear" w:color="auto" w:fill="auto"/>
    </w:rPr>
  </w:style>
  <w:style w:type="character" w:customStyle="1" w:styleId="Heading2Char">
    <w:name w:val="Heading 2 Char"/>
    <w:basedOn w:val="DefaultParagraphFont"/>
    <w:link w:val="Heading2"/>
    <w:rsid w:val="006B5DBE"/>
    <w:rPr>
      <w:rFonts w:ascii="Arial" w:eastAsia="Times New Roman" w:hAnsi="Arial"/>
      <w:b/>
      <w:w w:val="100"/>
      <w:sz w:val="30"/>
      <w:szCs w:val="30"/>
      <w:shd w:val="clear" w:color="auto" w:fill="auto"/>
    </w:rPr>
  </w:style>
  <w:style w:type="paragraph" w:styleId="BodyTextIndent2">
    <w:name w:val="Body Text Indent 2"/>
    <w:basedOn w:val="Normal"/>
    <w:link w:val="BodyTextIndent2Char"/>
    <w:rsid w:val="006B5DBE"/>
    <w:pPr>
      <w:ind w:left="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6B5DBE"/>
    <w:rPr>
      <w:rFonts w:ascii="Times New Roman" w:eastAsia="Times New Roman" w:hAnsi="Times New Roman"/>
      <w:w w:val="100"/>
      <w:sz w:val="24"/>
      <w:szCs w:val="24"/>
      <w:shd w:val="clear" w:color="auto" w:fill="auto"/>
    </w:rPr>
  </w:style>
  <w:style w:type="paragraph" w:customStyle="1" w:styleId="Default">
    <w:name w:val="Default"/>
    <w:rsid w:val="006B5DBE"/>
    <w:pPr>
      <w:autoSpaceDE w:val="0"/>
      <w:autoSpaceDN w:val="0"/>
    </w:pPr>
    <w:rPr>
      <w:rFonts w:ascii="Times New Roman" w:eastAsia="Times New Roman" w:hAnsi="Times New Roman"/>
      <w:color w:val="000000"/>
      <w:sz w:val="24"/>
      <w:szCs w:val="24"/>
    </w:rPr>
  </w:style>
  <w:style w:type="character" w:customStyle="1" w:styleId="Heading1Char">
    <w:name w:val="Heading 1 Char"/>
    <w:basedOn w:val="DefaultParagraphFont"/>
    <w:link w:val="Heading1"/>
    <w:rsid w:val="006B5DBE"/>
    <w:rPr>
      <w:rFonts w:ascii="Cambria" w:eastAsia="Cambria" w:hAnsi="Cambria"/>
      <w:b/>
      <w:color w:val="365F91" w:themeColor="accent1" w:themeShade="BF"/>
      <w:w w:val="100"/>
      <w:sz w:val="28"/>
      <w:szCs w:val="28"/>
      <w:shd w:val="clear" w:color="auto" w:fill="auto"/>
    </w:rPr>
  </w:style>
  <w:style w:type="paragraph" w:styleId="BodyText2">
    <w:name w:val="Body Text 2"/>
    <w:basedOn w:val="Normal"/>
    <w:link w:val="BodyText2Char"/>
    <w:unhideWhenUsed/>
    <w:rsid w:val="006B5DBE"/>
  </w:style>
  <w:style w:type="character" w:customStyle="1" w:styleId="BodyText2Char">
    <w:name w:val="Body Text 2 Char"/>
    <w:basedOn w:val="DefaultParagraphFont"/>
    <w:link w:val="BodyText2"/>
    <w:rsid w:val="006B5DBE"/>
  </w:style>
  <w:style w:type="paragraph" w:styleId="NormalWeb">
    <w:name w:val="Normal (Web)"/>
    <w:basedOn w:val="Normal"/>
    <w:uiPriority w:val="99"/>
    <w:unhideWhenUsed/>
    <w:rsid w:val="006B5DBE"/>
    <w:rPr>
      <w:rFonts w:ascii="Times New Roman" w:eastAsia="Times New Roman" w:hAnsi="Times New Roman"/>
      <w:sz w:val="24"/>
      <w:szCs w:val="24"/>
    </w:rPr>
  </w:style>
  <w:style w:type="paragraph" w:customStyle="1" w:styleId="Pa10">
    <w:name w:val="Pa10"/>
    <w:basedOn w:val="Default"/>
    <w:next w:val="Default"/>
    <w:rsid w:val="006B5DBE"/>
    <w:pPr>
      <w:autoSpaceDE/>
      <w:autoSpaceDN/>
    </w:pPr>
    <w:rPr>
      <w:rFonts w:ascii="Swis721 Lt BT" w:eastAsia="Calibri" w:hAnsi="Swis721 Lt BT"/>
      <w:sz w:val="20"/>
      <w:szCs w:val="20"/>
    </w:rPr>
  </w:style>
  <w:style w:type="paragraph" w:styleId="BalloonText">
    <w:name w:val="Balloon Text"/>
    <w:basedOn w:val="Normal"/>
    <w:link w:val="BalloonTextChar"/>
    <w:uiPriority w:val="99"/>
    <w:semiHidden/>
    <w:unhideWhenUsed/>
    <w:rsid w:val="00E55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524"/>
    <w:rPr>
      <w:rFonts w:ascii="Segoe UI" w:hAnsi="Segoe UI" w:cs="Segoe UI"/>
      <w:sz w:val="18"/>
      <w:szCs w:val="18"/>
    </w:rPr>
  </w:style>
  <w:style w:type="paragraph" w:styleId="BodyText">
    <w:name w:val="Body Text"/>
    <w:basedOn w:val="Normal"/>
    <w:link w:val="BodyTextChar"/>
    <w:uiPriority w:val="99"/>
    <w:semiHidden/>
    <w:unhideWhenUsed/>
    <w:rsid w:val="001C556D"/>
    <w:pPr>
      <w:spacing w:after="120"/>
    </w:pPr>
  </w:style>
  <w:style w:type="character" w:customStyle="1" w:styleId="BodyTextChar">
    <w:name w:val="Body Text Char"/>
    <w:basedOn w:val="DefaultParagraphFont"/>
    <w:link w:val="BodyText"/>
    <w:uiPriority w:val="99"/>
    <w:semiHidden/>
    <w:rsid w:val="001C556D"/>
  </w:style>
  <w:style w:type="character" w:customStyle="1" w:styleId="Heading4Char">
    <w:name w:val="Heading 4 Char"/>
    <w:basedOn w:val="DefaultParagraphFont"/>
    <w:link w:val="Heading4"/>
    <w:uiPriority w:val="9"/>
    <w:semiHidden/>
    <w:rsid w:val="004C025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5434">
      <w:bodyDiv w:val="1"/>
      <w:marLeft w:val="0"/>
      <w:marRight w:val="0"/>
      <w:marTop w:val="0"/>
      <w:marBottom w:val="0"/>
      <w:divBdr>
        <w:top w:val="none" w:sz="0" w:space="0" w:color="auto"/>
        <w:left w:val="none" w:sz="0" w:space="0" w:color="auto"/>
        <w:bottom w:val="none" w:sz="0" w:space="0" w:color="auto"/>
        <w:right w:val="none" w:sz="0" w:space="0" w:color="auto"/>
      </w:divBdr>
    </w:div>
    <w:div w:id="170410687">
      <w:bodyDiv w:val="1"/>
      <w:marLeft w:val="0"/>
      <w:marRight w:val="0"/>
      <w:marTop w:val="0"/>
      <w:marBottom w:val="0"/>
      <w:divBdr>
        <w:top w:val="none" w:sz="0" w:space="0" w:color="auto"/>
        <w:left w:val="none" w:sz="0" w:space="0" w:color="auto"/>
        <w:bottom w:val="none" w:sz="0" w:space="0" w:color="auto"/>
        <w:right w:val="none" w:sz="0" w:space="0" w:color="auto"/>
      </w:divBdr>
    </w:div>
    <w:div w:id="358551318">
      <w:bodyDiv w:val="1"/>
      <w:marLeft w:val="0"/>
      <w:marRight w:val="0"/>
      <w:marTop w:val="0"/>
      <w:marBottom w:val="0"/>
      <w:divBdr>
        <w:top w:val="none" w:sz="0" w:space="0" w:color="auto"/>
        <w:left w:val="none" w:sz="0" w:space="0" w:color="auto"/>
        <w:bottom w:val="none" w:sz="0" w:space="0" w:color="auto"/>
        <w:right w:val="none" w:sz="0" w:space="0" w:color="auto"/>
      </w:divBdr>
      <w:divsChild>
        <w:div w:id="2127457161">
          <w:marLeft w:val="0"/>
          <w:marRight w:val="0"/>
          <w:marTop w:val="0"/>
          <w:marBottom w:val="0"/>
          <w:divBdr>
            <w:top w:val="none" w:sz="0" w:space="0" w:color="auto"/>
            <w:left w:val="none" w:sz="0" w:space="0" w:color="auto"/>
            <w:bottom w:val="none" w:sz="0" w:space="0" w:color="auto"/>
            <w:right w:val="none" w:sz="0" w:space="0" w:color="auto"/>
          </w:divBdr>
          <w:divsChild>
            <w:div w:id="2027830746">
              <w:marLeft w:val="0"/>
              <w:marRight w:val="0"/>
              <w:marTop w:val="0"/>
              <w:marBottom w:val="0"/>
              <w:divBdr>
                <w:top w:val="none" w:sz="0" w:space="0" w:color="auto"/>
                <w:left w:val="none" w:sz="0" w:space="0" w:color="auto"/>
                <w:bottom w:val="none" w:sz="0" w:space="0" w:color="auto"/>
                <w:right w:val="none" w:sz="0" w:space="0" w:color="auto"/>
              </w:divBdr>
              <w:divsChild>
                <w:div w:id="4403927">
                  <w:marLeft w:val="0"/>
                  <w:marRight w:val="0"/>
                  <w:marTop w:val="0"/>
                  <w:marBottom w:val="0"/>
                  <w:divBdr>
                    <w:top w:val="none" w:sz="0" w:space="0" w:color="auto"/>
                    <w:left w:val="none" w:sz="0" w:space="0" w:color="auto"/>
                    <w:bottom w:val="none" w:sz="0" w:space="0" w:color="auto"/>
                    <w:right w:val="none" w:sz="0" w:space="0" w:color="auto"/>
                  </w:divBdr>
                  <w:divsChild>
                    <w:div w:id="3558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96496">
      <w:bodyDiv w:val="1"/>
      <w:marLeft w:val="0"/>
      <w:marRight w:val="0"/>
      <w:marTop w:val="0"/>
      <w:marBottom w:val="0"/>
      <w:divBdr>
        <w:top w:val="none" w:sz="0" w:space="0" w:color="auto"/>
        <w:left w:val="none" w:sz="0" w:space="0" w:color="auto"/>
        <w:bottom w:val="none" w:sz="0" w:space="0" w:color="auto"/>
        <w:right w:val="none" w:sz="0" w:space="0" w:color="auto"/>
      </w:divBdr>
    </w:div>
    <w:div w:id="529103446">
      <w:bodyDiv w:val="1"/>
      <w:marLeft w:val="0"/>
      <w:marRight w:val="0"/>
      <w:marTop w:val="0"/>
      <w:marBottom w:val="0"/>
      <w:divBdr>
        <w:top w:val="none" w:sz="0" w:space="0" w:color="auto"/>
        <w:left w:val="none" w:sz="0" w:space="0" w:color="auto"/>
        <w:bottom w:val="none" w:sz="0" w:space="0" w:color="auto"/>
        <w:right w:val="none" w:sz="0" w:space="0" w:color="auto"/>
      </w:divBdr>
      <w:divsChild>
        <w:div w:id="822890265">
          <w:marLeft w:val="0"/>
          <w:marRight w:val="0"/>
          <w:marTop w:val="0"/>
          <w:marBottom w:val="0"/>
          <w:divBdr>
            <w:top w:val="none" w:sz="0" w:space="0" w:color="auto"/>
            <w:left w:val="none" w:sz="0" w:space="0" w:color="auto"/>
            <w:bottom w:val="none" w:sz="0" w:space="0" w:color="auto"/>
            <w:right w:val="none" w:sz="0" w:space="0" w:color="auto"/>
          </w:divBdr>
          <w:divsChild>
            <w:div w:id="1292129440">
              <w:marLeft w:val="0"/>
              <w:marRight w:val="0"/>
              <w:marTop w:val="0"/>
              <w:marBottom w:val="0"/>
              <w:divBdr>
                <w:top w:val="none" w:sz="0" w:space="0" w:color="auto"/>
                <w:left w:val="none" w:sz="0" w:space="0" w:color="auto"/>
                <w:bottom w:val="none" w:sz="0" w:space="0" w:color="auto"/>
                <w:right w:val="none" w:sz="0" w:space="0" w:color="auto"/>
              </w:divBdr>
              <w:divsChild>
                <w:div w:id="843516087">
                  <w:marLeft w:val="0"/>
                  <w:marRight w:val="0"/>
                  <w:marTop w:val="0"/>
                  <w:marBottom w:val="0"/>
                  <w:divBdr>
                    <w:top w:val="none" w:sz="0" w:space="0" w:color="auto"/>
                    <w:left w:val="none" w:sz="0" w:space="0" w:color="auto"/>
                    <w:bottom w:val="none" w:sz="0" w:space="0" w:color="auto"/>
                    <w:right w:val="none" w:sz="0" w:space="0" w:color="auto"/>
                  </w:divBdr>
                  <w:divsChild>
                    <w:div w:id="15475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718050">
      <w:bodyDiv w:val="1"/>
      <w:marLeft w:val="0"/>
      <w:marRight w:val="0"/>
      <w:marTop w:val="0"/>
      <w:marBottom w:val="0"/>
      <w:divBdr>
        <w:top w:val="none" w:sz="0" w:space="0" w:color="auto"/>
        <w:left w:val="none" w:sz="0" w:space="0" w:color="auto"/>
        <w:bottom w:val="none" w:sz="0" w:space="0" w:color="auto"/>
        <w:right w:val="none" w:sz="0" w:space="0" w:color="auto"/>
      </w:divBdr>
    </w:div>
    <w:div w:id="766195828">
      <w:bodyDiv w:val="1"/>
      <w:marLeft w:val="0"/>
      <w:marRight w:val="0"/>
      <w:marTop w:val="0"/>
      <w:marBottom w:val="0"/>
      <w:divBdr>
        <w:top w:val="none" w:sz="0" w:space="0" w:color="auto"/>
        <w:left w:val="none" w:sz="0" w:space="0" w:color="auto"/>
        <w:bottom w:val="none" w:sz="0" w:space="0" w:color="auto"/>
        <w:right w:val="none" w:sz="0" w:space="0" w:color="auto"/>
      </w:divBdr>
      <w:divsChild>
        <w:div w:id="1370952333">
          <w:marLeft w:val="0"/>
          <w:marRight w:val="0"/>
          <w:marTop w:val="0"/>
          <w:marBottom w:val="0"/>
          <w:divBdr>
            <w:top w:val="none" w:sz="0" w:space="0" w:color="auto"/>
            <w:left w:val="none" w:sz="0" w:space="0" w:color="auto"/>
            <w:bottom w:val="none" w:sz="0" w:space="0" w:color="auto"/>
            <w:right w:val="none" w:sz="0" w:space="0" w:color="auto"/>
          </w:divBdr>
          <w:divsChild>
            <w:div w:id="1356424445">
              <w:marLeft w:val="0"/>
              <w:marRight w:val="0"/>
              <w:marTop w:val="0"/>
              <w:marBottom w:val="0"/>
              <w:divBdr>
                <w:top w:val="none" w:sz="0" w:space="0" w:color="auto"/>
                <w:left w:val="none" w:sz="0" w:space="0" w:color="auto"/>
                <w:bottom w:val="none" w:sz="0" w:space="0" w:color="auto"/>
                <w:right w:val="none" w:sz="0" w:space="0" w:color="auto"/>
              </w:divBdr>
              <w:divsChild>
                <w:div w:id="88893296">
                  <w:marLeft w:val="0"/>
                  <w:marRight w:val="0"/>
                  <w:marTop w:val="0"/>
                  <w:marBottom w:val="0"/>
                  <w:divBdr>
                    <w:top w:val="none" w:sz="0" w:space="0" w:color="auto"/>
                    <w:left w:val="none" w:sz="0" w:space="0" w:color="auto"/>
                    <w:bottom w:val="none" w:sz="0" w:space="0" w:color="auto"/>
                    <w:right w:val="none" w:sz="0" w:space="0" w:color="auto"/>
                  </w:divBdr>
                  <w:divsChild>
                    <w:div w:id="7984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41145">
      <w:bodyDiv w:val="1"/>
      <w:marLeft w:val="0"/>
      <w:marRight w:val="0"/>
      <w:marTop w:val="0"/>
      <w:marBottom w:val="0"/>
      <w:divBdr>
        <w:top w:val="none" w:sz="0" w:space="0" w:color="auto"/>
        <w:left w:val="none" w:sz="0" w:space="0" w:color="auto"/>
        <w:bottom w:val="none" w:sz="0" w:space="0" w:color="auto"/>
        <w:right w:val="none" w:sz="0" w:space="0" w:color="auto"/>
      </w:divBdr>
      <w:divsChild>
        <w:div w:id="1494953324">
          <w:marLeft w:val="0"/>
          <w:marRight w:val="0"/>
          <w:marTop w:val="0"/>
          <w:marBottom w:val="0"/>
          <w:divBdr>
            <w:top w:val="none" w:sz="0" w:space="0" w:color="auto"/>
            <w:left w:val="none" w:sz="0" w:space="0" w:color="auto"/>
            <w:bottom w:val="none" w:sz="0" w:space="0" w:color="auto"/>
            <w:right w:val="none" w:sz="0" w:space="0" w:color="auto"/>
          </w:divBdr>
          <w:divsChild>
            <w:div w:id="1058481714">
              <w:marLeft w:val="0"/>
              <w:marRight w:val="0"/>
              <w:marTop w:val="0"/>
              <w:marBottom w:val="0"/>
              <w:divBdr>
                <w:top w:val="none" w:sz="0" w:space="0" w:color="auto"/>
                <w:left w:val="none" w:sz="0" w:space="0" w:color="auto"/>
                <w:bottom w:val="none" w:sz="0" w:space="0" w:color="auto"/>
                <w:right w:val="none" w:sz="0" w:space="0" w:color="auto"/>
              </w:divBdr>
              <w:divsChild>
                <w:div w:id="17896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044290">
      <w:bodyDiv w:val="1"/>
      <w:marLeft w:val="0"/>
      <w:marRight w:val="0"/>
      <w:marTop w:val="0"/>
      <w:marBottom w:val="0"/>
      <w:divBdr>
        <w:top w:val="none" w:sz="0" w:space="0" w:color="auto"/>
        <w:left w:val="none" w:sz="0" w:space="0" w:color="auto"/>
        <w:bottom w:val="none" w:sz="0" w:space="0" w:color="auto"/>
        <w:right w:val="none" w:sz="0" w:space="0" w:color="auto"/>
      </w:divBdr>
      <w:divsChild>
        <w:div w:id="1235050881">
          <w:marLeft w:val="0"/>
          <w:marRight w:val="0"/>
          <w:marTop w:val="0"/>
          <w:marBottom w:val="0"/>
          <w:divBdr>
            <w:top w:val="none" w:sz="0" w:space="0" w:color="auto"/>
            <w:left w:val="none" w:sz="0" w:space="0" w:color="auto"/>
            <w:bottom w:val="none" w:sz="0" w:space="0" w:color="auto"/>
            <w:right w:val="none" w:sz="0" w:space="0" w:color="auto"/>
          </w:divBdr>
          <w:divsChild>
            <w:div w:id="336539249">
              <w:marLeft w:val="0"/>
              <w:marRight w:val="0"/>
              <w:marTop w:val="0"/>
              <w:marBottom w:val="0"/>
              <w:divBdr>
                <w:top w:val="none" w:sz="0" w:space="0" w:color="auto"/>
                <w:left w:val="none" w:sz="0" w:space="0" w:color="auto"/>
                <w:bottom w:val="none" w:sz="0" w:space="0" w:color="auto"/>
                <w:right w:val="none" w:sz="0" w:space="0" w:color="auto"/>
              </w:divBdr>
              <w:divsChild>
                <w:div w:id="902107424">
                  <w:marLeft w:val="0"/>
                  <w:marRight w:val="0"/>
                  <w:marTop w:val="0"/>
                  <w:marBottom w:val="0"/>
                  <w:divBdr>
                    <w:top w:val="none" w:sz="0" w:space="0" w:color="auto"/>
                    <w:left w:val="none" w:sz="0" w:space="0" w:color="auto"/>
                    <w:bottom w:val="none" w:sz="0" w:space="0" w:color="auto"/>
                    <w:right w:val="none" w:sz="0" w:space="0" w:color="auto"/>
                  </w:divBdr>
                  <w:divsChild>
                    <w:div w:id="14488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82587">
      <w:bodyDiv w:val="1"/>
      <w:marLeft w:val="0"/>
      <w:marRight w:val="0"/>
      <w:marTop w:val="0"/>
      <w:marBottom w:val="0"/>
      <w:divBdr>
        <w:top w:val="none" w:sz="0" w:space="0" w:color="auto"/>
        <w:left w:val="none" w:sz="0" w:space="0" w:color="auto"/>
        <w:bottom w:val="none" w:sz="0" w:space="0" w:color="auto"/>
        <w:right w:val="none" w:sz="0" w:space="0" w:color="auto"/>
      </w:divBdr>
      <w:divsChild>
        <w:div w:id="730495506">
          <w:marLeft w:val="0"/>
          <w:marRight w:val="0"/>
          <w:marTop w:val="0"/>
          <w:marBottom w:val="0"/>
          <w:divBdr>
            <w:top w:val="none" w:sz="0" w:space="0" w:color="auto"/>
            <w:left w:val="none" w:sz="0" w:space="0" w:color="auto"/>
            <w:bottom w:val="none" w:sz="0" w:space="0" w:color="auto"/>
            <w:right w:val="none" w:sz="0" w:space="0" w:color="auto"/>
          </w:divBdr>
          <w:divsChild>
            <w:div w:id="1326006581">
              <w:marLeft w:val="0"/>
              <w:marRight w:val="0"/>
              <w:marTop w:val="0"/>
              <w:marBottom w:val="0"/>
              <w:divBdr>
                <w:top w:val="none" w:sz="0" w:space="0" w:color="auto"/>
                <w:left w:val="none" w:sz="0" w:space="0" w:color="auto"/>
                <w:bottom w:val="none" w:sz="0" w:space="0" w:color="auto"/>
                <w:right w:val="none" w:sz="0" w:space="0" w:color="auto"/>
              </w:divBdr>
              <w:divsChild>
                <w:div w:id="1254895358">
                  <w:marLeft w:val="0"/>
                  <w:marRight w:val="0"/>
                  <w:marTop w:val="0"/>
                  <w:marBottom w:val="0"/>
                  <w:divBdr>
                    <w:top w:val="none" w:sz="0" w:space="0" w:color="auto"/>
                    <w:left w:val="none" w:sz="0" w:space="0" w:color="auto"/>
                    <w:bottom w:val="none" w:sz="0" w:space="0" w:color="auto"/>
                    <w:right w:val="none" w:sz="0" w:space="0" w:color="auto"/>
                  </w:divBdr>
                  <w:divsChild>
                    <w:div w:id="548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368408">
      <w:bodyDiv w:val="1"/>
      <w:marLeft w:val="0"/>
      <w:marRight w:val="0"/>
      <w:marTop w:val="0"/>
      <w:marBottom w:val="0"/>
      <w:divBdr>
        <w:top w:val="none" w:sz="0" w:space="0" w:color="auto"/>
        <w:left w:val="none" w:sz="0" w:space="0" w:color="auto"/>
        <w:bottom w:val="none" w:sz="0" w:space="0" w:color="auto"/>
        <w:right w:val="none" w:sz="0" w:space="0" w:color="auto"/>
      </w:divBdr>
      <w:divsChild>
        <w:div w:id="1188131089">
          <w:marLeft w:val="0"/>
          <w:marRight w:val="0"/>
          <w:marTop w:val="0"/>
          <w:marBottom w:val="0"/>
          <w:divBdr>
            <w:top w:val="none" w:sz="0" w:space="0" w:color="auto"/>
            <w:left w:val="none" w:sz="0" w:space="0" w:color="auto"/>
            <w:bottom w:val="none" w:sz="0" w:space="0" w:color="auto"/>
            <w:right w:val="none" w:sz="0" w:space="0" w:color="auto"/>
          </w:divBdr>
          <w:divsChild>
            <w:div w:id="1080755342">
              <w:marLeft w:val="0"/>
              <w:marRight w:val="0"/>
              <w:marTop w:val="0"/>
              <w:marBottom w:val="0"/>
              <w:divBdr>
                <w:top w:val="none" w:sz="0" w:space="0" w:color="auto"/>
                <w:left w:val="none" w:sz="0" w:space="0" w:color="auto"/>
                <w:bottom w:val="none" w:sz="0" w:space="0" w:color="auto"/>
                <w:right w:val="none" w:sz="0" w:space="0" w:color="auto"/>
              </w:divBdr>
              <w:divsChild>
                <w:div w:id="1376655940">
                  <w:marLeft w:val="0"/>
                  <w:marRight w:val="0"/>
                  <w:marTop w:val="0"/>
                  <w:marBottom w:val="0"/>
                  <w:divBdr>
                    <w:top w:val="none" w:sz="0" w:space="0" w:color="auto"/>
                    <w:left w:val="none" w:sz="0" w:space="0" w:color="auto"/>
                    <w:bottom w:val="none" w:sz="0" w:space="0" w:color="auto"/>
                    <w:right w:val="none" w:sz="0" w:space="0" w:color="auto"/>
                  </w:divBdr>
                </w:div>
              </w:divsChild>
            </w:div>
            <w:div w:id="1208831741">
              <w:marLeft w:val="0"/>
              <w:marRight w:val="0"/>
              <w:marTop w:val="0"/>
              <w:marBottom w:val="0"/>
              <w:divBdr>
                <w:top w:val="none" w:sz="0" w:space="0" w:color="auto"/>
                <w:left w:val="none" w:sz="0" w:space="0" w:color="auto"/>
                <w:bottom w:val="none" w:sz="0" w:space="0" w:color="auto"/>
                <w:right w:val="none" w:sz="0" w:space="0" w:color="auto"/>
              </w:divBdr>
              <w:divsChild>
                <w:div w:id="1383284969">
                  <w:marLeft w:val="0"/>
                  <w:marRight w:val="0"/>
                  <w:marTop w:val="0"/>
                  <w:marBottom w:val="0"/>
                  <w:divBdr>
                    <w:top w:val="none" w:sz="0" w:space="0" w:color="auto"/>
                    <w:left w:val="none" w:sz="0" w:space="0" w:color="auto"/>
                    <w:bottom w:val="none" w:sz="0" w:space="0" w:color="auto"/>
                    <w:right w:val="none" w:sz="0" w:space="0" w:color="auto"/>
                  </w:divBdr>
                </w:div>
              </w:divsChild>
            </w:div>
            <w:div w:id="639767256">
              <w:marLeft w:val="0"/>
              <w:marRight w:val="0"/>
              <w:marTop w:val="0"/>
              <w:marBottom w:val="0"/>
              <w:divBdr>
                <w:top w:val="none" w:sz="0" w:space="0" w:color="auto"/>
                <w:left w:val="none" w:sz="0" w:space="0" w:color="auto"/>
                <w:bottom w:val="none" w:sz="0" w:space="0" w:color="auto"/>
                <w:right w:val="none" w:sz="0" w:space="0" w:color="auto"/>
              </w:divBdr>
              <w:divsChild>
                <w:div w:id="1576360814">
                  <w:marLeft w:val="0"/>
                  <w:marRight w:val="0"/>
                  <w:marTop w:val="0"/>
                  <w:marBottom w:val="0"/>
                  <w:divBdr>
                    <w:top w:val="none" w:sz="0" w:space="0" w:color="auto"/>
                    <w:left w:val="none" w:sz="0" w:space="0" w:color="auto"/>
                    <w:bottom w:val="none" w:sz="0" w:space="0" w:color="auto"/>
                    <w:right w:val="none" w:sz="0" w:space="0" w:color="auto"/>
                  </w:divBdr>
                </w:div>
              </w:divsChild>
            </w:div>
            <w:div w:id="1394889070">
              <w:marLeft w:val="0"/>
              <w:marRight w:val="0"/>
              <w:marTop w:val="0"/>
              <w:marBottom w:val="0"/>
              <w:divBdr>
                <w:top w:val="none" w:sz="0" w:space="0" w:color="auto"/>
                <w:left w:val="none" w:sz="0" w:space="0" w:color="auto"/>
                <w:bottom w:val="none" w:sz="0" w:space="0" w:color="auto"/>
                <w:right w:val="none" w:sz="0" w:space="0" w:color="auto"/>
              </w:divBdr>
              <w:divsChild>
                <w:div w:id="1689912689">
                  <w:marLeft w:val="0"/>
                  <w:marRight w:val="0"/>
                  <w:marTop w:val="0"/>
                  <w:marBottom w:val="0"/>
                  <w:divBdr>
                    <w:top w:val="none" w:sz="0" w:space="0" w:color="auto"/>
                    <w:left w:val="none" w:sz="0" w:space="0" w:color="auto"/>
                    <w:bottom w:val="none" w:sz="0" w:space="0" w:color="auto"/>
                    <w:right w:val="none" w:sz="0" w:space="0" w:color="auto"/>
                  </w:divBdr>
                </w:div>
              </w:divsChild>
            </w:div>
            <w:div w:id="1765419570">
              <w:marLeft w:val="0"/>
              <w:marRight w:val="0"/>
              <w:marTop w:val="0"/>
              <w:marBottom w:val="0"/>
              <w:divBdr>
                <w:top w:val="none" w:sz="0" w:space="0" w:color="auto"/>
                <w:left w:val="none" w:sz="0" w:space="0" w:color="auto"/>
                <w:bottom w:val="none" w:sz="0" w:space="0" w:color="auto"/>
                <w:right w:val="none" w:sz="0" w:space="0" w:color="auto"/>
              </w:divBdr>
              <w:divsChild>
                <w:div w:id="1997957780">
                  <w:marLeft w:val="0"/>
                  <w:marRight w:val="0"/>
                  <w:marTop w:val="0"/>
                  <w:marBottom w:val="0"/>
                  <w:divBdr>
                    <w:top w:val="none" w:sz="0" w:space="0" w:color="auto"/>
                    <w:left w:val="none" w:sz="0" w:space="0" w:color="auto"/>
                    <w:bottom w:val="none" w:sz="0" w:space="0" w:color="auto"/>
                    <w:right w:val="none" w:sz="0" w:space="0" w:color="auto"/>
                  </w:divBdr>
                </w:div>
              </w:divsChild>
            </w:div>
            <w:div w:id="2037803490">
              <w:marLeft w:val="0"/>
              <w:marRight w:val="0"/>
              <w:marTop w:val="0"/>
              <w:marBottom w:val="0"/>
              <w:divBdr>
                <w:top w:val="none" w:sz="0" w:space="0" w:color="auto"/>
                <w:left w:val="none" w:sz="0" w:space="0" w:color="auto"/>
                <w:bottom w:val="none" w:sz="0" w:space="0" w:color="auto"/>
                <w:right w:val="none" w:sz="0" w:space="0" w:color="auto"/>
              </w:divBdr>
              <w:divsChild>
                <w:div w:id="14797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48491">
      <w:bodyDiv w:val="1"/>
      <w:marLeft w:val="0"/>
      <w:marRight w:val="0"/>
      <w:marTop w:val="0"/>
      <w:marBottom w:val="0"/>
      <w:divBdr>
        <w:top w:val="none" w:sz="0" w:space="0" w:color="auto"/>
        <w:left w:val="none" w:sz="0" w:space="0" w:color="auto"/>
        <w:bottom w:val="none" w:sz="0" w:space="0" w:color="auto"/>
        <w:right w:val="none" w:sz="0" w:space="0" w:color="auto"/>
      </w:divBdr>
      <w:divsChild>
        <w:div w:id="569508019">
          <w:marLeft w:val="0"/>
          <w:marRight w:val="0"/>
          <w:marTop w:val="0"/>
          <w:marBottom w:val="0"/>
          <w:divBdr>
            <w:top w:val="none" w:sz="0" w:space="0" w:color="auto"/>
            <w:left w:val="none" w:sz="0" w:space="0" w:color="auto"/>
            <w:bottom w:val="none" w:sz="0" w:space="0" w:color="auto"/>
            <w:right w:val="none" w:sz="0" w:space="0" w:color="auto"/>
          </w:divBdr>
          <w:divsChild>
            <w:div w:id="1125923935">
              <w:marLeft w:val="0"/>
              <w:marRight w:val="0"/>
              <w:marTop w:val="0"/>
              <w:marBottom w:val="0"/>
              <w:divBdr>
                <w:top w:val="none" w:sz="0" w:space="0" w:color="auto"/>
                <w:left w:val="none" w:sz="0" w:space="0" w:color="auto"/>
                <w:bottom w:val="none" w:sz="0" w:space="0" w:color="auto"/>
                <w:right w:val="none" w:sz="0" w:space="0" w:color="auto"/>
              </w:divBdr>
              <w:divsChild>
                <w:div w:id="711730437">
                  <w:marLeft w:val="0"/>
                  <w:marRight w:val="0"/>
                  <w:marTop w:val="0"/>
                  <w:marBottom w:val="0"/>
                  <w:divBdr>
                    <w:top w:val="none" w:sz="0" w:space="0" w:color="auto"/>
                    <w:left w:val="none" w:sz="0" w:space="0" w:color="auto"/>
                    <w:bottom w:val="none" w:sz="0" w:space="0" w:color="auto"/>
                    <w:right w:val="none" w:sz="0" w:space="0" w:color="auto"/>
                  </w:divBdr>
                  <w:divsChild>
                    <w:div w:id="19539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089762">
      <w:bodyDiv w:val="1"/>
      <w:marLeft w:val="0"/>
      <w:marRight w:val="0"/>
      <w:marTop w:val="0"/>
      <w:marBottom w:val="0"/>
      <w:divBdr>
        <w:top w:val="none" w:sz="0" w:space="0" w:color="auto"/>
        <w:left w:val="none" w:sz="0" w:space="0" w:color="auto"/>
        <w:bottom w:val="none" w:sz="0" w:space="0" w:color="auto"/>
        <w:right w:val="none" w:sz="0" w:space="0" w:color="auto"/>
      </w:divBdr>
      <w:divsChild>
        <w:div w:id="1370912469">
          <w:marLeft w:val="0"/>
          <w:marRight w:val="0"/>
          <w:marTop w:val="0"/>
          <w:marBottom w:val="0"/>
          <w:divBdr>
            <w:top w:val="none" w:sz="0" w:space="0" w:color="auto"/>
            <w:left w:val="none" w:sz="0" w:space="0" w:color="auto"/>
            <w:bottom w:val="none" w:sz="0" w:space="0" w:color="auto"/>
            <w:right w:val="none" w:sz="0" w:space="0" w:color="auto"/>
          </w:divBdr>
          <w:divsChild>
            <w:div w:id="258875345">
              <w:marLeft w:val="0"/>
              <w:marRight w:val="0"/>
              <w:marTop w:val="0"/>
              <w:marBottom w:val="0"/>
              <w:divBdr>
                <w:top w:val="none" w:sz="0" w:space="0" w:color="auto"/>
                <w:left w:val="none" w:sz="0" w:space="0" w:color="auto"/>
                <w:bottom w:val="none" w:sz="0" w:space="0" w:color="auto"/>
                <w:right w:val="none" w:sz="0" w:space="0" w:color="auto"/>
              </w:divBdr>
              <w:divsChild>
                <w:div w:id="451635648">
                  <w:marLeft w:val="0"/>
                  <w:marRight w:val="0"/>
                  <w:marTop w:val="0"/>
                  <w:marBottom w:val="0"/>
                  <w:divBdr>
                    <w:top w:val="none" w:sz="0" w:space="0" w:color="auto"/>
                    <w:left w:val="none" w:sz="0" w:space="0" w:color="auto"/>
                    <w:bottom w:val="none" w:sz="0" w:space="0" w:color="auto"/>
                    <w:right w:val="none" w:sz="0" w:space="0" w:color="auto"/>
                  </w:divBdr>
                </w:div>
              </w:divsChild>
            </w:div>
            <w:div w:id="1027173624">
              <w:marLeft w:val="0"/>
              <w:marRight w:val="0"/>
              <w:marTop w:val="0"/>
              <w:marBottom w:val="0"/>
              <w:divBdr>
                <w:top w:val="none" w:sz="0" w:space="0" w:color="auto"/>
                <w:left w:val="none" w:sz="0" w:space="0" w:color="auto"/>
                <w:bottom w:val="none" w:sz="0" w:space="0" w:color="auto"/>
                <w:right w:val="none" w:sz="0" w:space="0" w:color="auto"/>
              </w:divBdr>
              <w:divsChild>
                <w:div w:id="597980527">
                  <w:marLeft w:val="0"/>
                  <w:marRight w:val="0"/>
                  <w:marTop w:val="0"/>
                  <w:marBottom w:val="0"/>
                  <w:divBdr>
                    <w:top w:val="none" w:sz="0" w:space="0" w:color="auto"/>
                    <w:left w:val="none" w:sz="0" w:space="0" w:color="auto"/>
                    <w:bottom w:val="none" w:sz="0" w:space="0" w:color="auto"/>
                    <w:right w:val="none" w:sz="0" w:space="0" w:color="auto"/>
                  </w:divBdr>
                </w:div>
              </w:divsChild>
            </w:div>
            <w:div w:id="384062040">
              <w:marLeft w:val="0"/>
              <w:marRight w:val="0"/>
              <w:marTop w:val="0"/>
              <w:marBottom w:val="0"/>
              <w:divBdr>
                <w:top w:val="none" w:sz="0" w:space="0" w:color="auto"/>
                <w:left w:val="none" w:sz="0" w:space="0" w:color="auto"/>
                <w:bottom w:val="none" w:sz="0" w:space="0" w:color="auto"/>
                <w:right w:val="none" w:sz="0" w:space="0" w:color="auto"/>
              </w:divBdr>
              <w:divsChild>
                <w:div w:id="371734279">
                  <w:marLeft w:val="0"/>
                  <w:marRight w:val="0"/>
                  <w:marTop w:val="0"/>
                  <w:marBottom w:val="0"/>
                  <w:divBdr>
                    <w:top w:val="none" w:sz="0" w:space="0" w:color="auto"/>
                    <w:left w:val="none" w:sz="0" w:space="0" w:color="auto"/>
                    <w:bottom w:val="none" w:sz="0" w:space="0" w:color="auto"/>
                    <w:right w:val="none" w:sz="0" w:space="0" w:color="auto"/>
                  </w:divBdr>
                </w:div>
              </w:divsChild>
            </w:div>
            <w:div w:id="1910916877">
              <w:marLeft w:val="0"/>
              <w:marRight w:val="0"/>
              <w:marTop w:val="0"/>
              <w:marBottom w:val="0"/>
              <w:divBdr>
                <w:top w:val="none" w:sz="0" w:space="0" w:color="auto"/>
                <w:left w:val="none" w:sz="0" w:space="0" w:color="auto"/>
                <w:bottom w:val="none" w:sz="0" w:space="0" w:color="auto"/>
                <w:right w:val="none" w:sz="0" w:space="0" w:color="auto"/>
              </w:divBdr>
              <w:divsChild>
                <w:div w:id="461391613">
                  <w:marLeft w:val="0"/>
                  <w:marRight w:val="0"/>
                  <w:marTop w:val="0"/>
                  <w:marBottom w:val="0"/>
                  <w:divBdr>
                    <w:top w:val="none" w:sz="0" w:space="0" w:color="auto"/>
                    <w:left w:val="none" w:sz="0" w:space="0" w:color="auto"/>
                    <w:bottom w:val="none" w:sz="0" w:space="0" w:color="auto"/>
                    <w:right w:val="none" w:sz="0" w:space="0" w:color="auto"/>
                  </w:divBdr>
                </w:div>
              </w:divsChild>
            </w:div>
            <w:div w:id="796068173">
              <w:marLeft w:val="0"/>
              <w:marRight w:val="0"/>
              <w:marTop w:val="0"/>
              <w:marBottom w:val="0"/>
              <w:divBdr>
                <w:top w:val="none" w:sz="0" w:space="0" w:color="auto"/>
                <w:left w:val="none" w:sz="0" w:space="0" w:color="auto"/>
                <w:bottom w:val="none" w:sz="0" w:space="0" w:color="auto"/>
                <w:right w:val="none" w:sz="0" w:space="0" w:color="auto"/>
              </w:divBdr>
              <w:divsChild>
                <w:div w:id="1446775720">
                  <w:marLeft w:val="0"/>
                  <w:marRight w:val="0"/>
                  <w:marTop w:val="0"/>
                  <w:marBottom w:val="0"/>
                  <w:divBdr>
                    <w:top w:val="none" w:sz="0" w:space="0" w:color="auto"/>
                    <w:left w:val="none" w:sz="0" w:space="0" w:color="auto"/>
                    <w:bottom w:val="none" w:sz="0" w:space="0" w:color="auto"/>
                    <w:right w:val="none" w:sz="0" w:space="0" w:color="auto"/>
                  </w:divBdr>
                </w:div>
              </w:divsChild>
            </w:div>
            <w:div w:id="379747289">
              <w:marLeft w:val="0"/>
              <w:marRight w:val="0"/>
              <w:marTop w:val="0"/>
              <w:marBottom w:val="0"/>
              <w:divBdr>
                <w:top w:val="none" w:sz="0" w:space="0" w:color="auto"/>
                <w:left w:val="none" w:sz="0" w:space="0" w:color="auto"/>
                <w:bottom w:val="none" w:sz="0" w:space="0" w:color="auto"/>
                <w:right w:val="none" w:sz="0" w:space="0" w:color="auto"/>
              </w:divBdr>
              <w:divsChild>
                <w:div w:id="14367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3602">
      <w:bodyDiv w:val="1"/>
      <w:marLeft w:val="0"/>
      <w:marRight w:val="0"/>
      <w:marTop w:val="0"/>
      <w:marBottom w:val="0"/>
      <w:divBdr>
        <w:top w:val="none" w:sz="0" w:space="0" w:color="auto"/>
        <w:left w:val="none" w:sz="0" w:space="0" w:color="auto"/>
        <w:bottom w:val="none" w:sz="0" w:space="0" w:color="auto"/>
        <w:right w:val="none" w:sz="0" w:space="0" w:color="auto"/>
      </w:divBdr>
      <w:divsChild>
        <w:div w:id="227301008">
          <w:marLeft w:val="0"/>
          <w:marRight w:val="0"/>
          <w:marTop w:val="0"/>
          <w:marBottom w:val="0"/>
          <w:divBdr>
            <w:top w:val="none" w:sz="0" w:space="0" w:color="auto"/>
            <w:left w:val="none" w:sz="0" w:space="0" w:color="auto"/>
            <w:bottom w:val="none" w:sz="0" w:space="0" w:color="auto"/>
            <w:right w:val="none" w:sz="0" w:space="0" w:color="auto"/>
          </w:divBdr>
          <w:divsChild>
            <w:div w:id="522520924">
              <w:marLeft w:val="0"/>
              <w:marRight w:val="0"/>
              <w:marTop w:val="0"/>
              <w:marBottom w:val="0"/>
              <w:divBdr>
                <w:top w:val="none" w:sz="0" w:space="0" w:color="auto"/>
                <w:left w:val="none" w:sz="0" w:space="0" w:color="auto"/>
                <w:bottom w:val="none" w:sz="0" w:space="0" w:color="auto"/>
                <w:right w:val="none" w:sz="0" w:space="0" w:color="auto"/>
              </w:divBdr>
              <w:divsChild>
                <w:div w:id="2112847772">
                  <w:marLeft w:val="0"/>
                  <w:marRight w:val="0"/>
                  <w:marTop w:val="0"/>
                  <w:marBottom w:val="0"/>
                  <w:divBdr>
                    <w:top w:val="none" w:sz="0" w:space="0" w:color="auto"/>
                    <w:left w:val="none" w:sz="0" w:space="0" w:color="auto"/>
                    <w:bottom w:val="none" w:sz="0" w:space="0" w:color="auto"/>
                    <w:right w:val="none" w:sz="0" w:space="0" w:color="auto"/>
                  </w:divBdr>
                  <w:divsChild>
                    <w:div w:id="18201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thespirescollege.com" TargetMode="External"/><Relationship Id="rId3" Type="http://schemas.openxmlformats.org/officeDocument/2006/relationships/styles" Target="styles.xml"/><Relationship Id="rId7" Type="http://schemas.openxmlformats.org/officeDocument/2006/relationships/hyperlink" Target="mailto:admin@stcm.torbay.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tbgs.torba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0ABF1-1AA2-4042-A769-F0256C55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3726</Words>
  <Characters>21244</Characters>
  <Application>Microsoft Office Word</Application>
  <DocSecurity>0</DocSecurity>
  <Lines>177</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Torbay Council</Company>
  <LinksUpToDate>false</LinksUpToDate>
  <CharactersWithSpaces>24921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Torbay Council</dc:creator>
  <cp:lastModifiedBy>Weymouth, Maria</cp:lastModifiedBy>
  <cp:revision>2</cp:revision>
  <dcterms:created xsi:type="dcterms:W3CDTF">2019-08-22T09:58:00Z</dcterms:created>
  <dcterms:modified xsi:type="dcterms:W3CDTF">2019-08-22T09:58:00Z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608171498</vt:i4>
  </property>
  <property fmtid="{D5CDD505-2E9C-101B-9397-08002B2CF9AE}" pid="3" name="_NewReviewCycle">
    <vt:lpwstr/>
  </property>
  <property fmtid="{D5CDD505-2E9C-101B-9397-08002B2CF9AE}" pid="4" name="_EmailSubject">
    <vt:lpwstr>admission pages</vt:lpwstr>
  </property>
  <property fmtid="{D5CDD505-2E9C-101B-9397-08002B2CF9AE}" pid="5" name="_AuthorEmail">
    <vt:lpwstr>Tricia.Harwood@torbay.gov.uk</vt:lpwstr>
  </property>
  <property fmtid="{D5CDD505-2E9C-101B-9397-08002B2CF9AE}" pid="6" name="_AuthorEmailDisplayName">
    <vt:lpwstr>Harwood, Tricia</vt:lpwstr>
  </property>
  <property fmtid="{D5CDD505-2E9C-101B-9397-08002B2CF9AE}" pid="7" name="_PreviousAdHocReviewCycleID">
    <vt:i4>1212959400</vt:i4>
  </property>
  <property fmtid="{D5CDD505-2E9C-101B-9397-08002B2CF9AE}" pid="8" name="_ReviewingToolsShownOnce">
    <vt:lpwstr/>
  </property>
</Properties>
</file>