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E7" w:rsidRDefault="00EB21E7">
      <w:pPr>
        <w:rPr>
          <w:color w:val="333399"/>
          <w:szCs w:val="32"/>
        </w:rPr>
      </w:pPr>
    </w:p>
    <w:p w:rsidR="00EB21E7" w:rsidRDefault="00EB21E7">
      <w:pPr>
        <w:rPr>
          <w:color w:val="333399"/>
          <w:szCs w:val="32"/>
        </w:rPr>
      </w:pPr>
    </w:p>
    <w:p w:rsidR="00EB21E7" w:rsidRDefault="00EB21E7">
      <w:pPr>
        <w:rPr>
          <w:color w:val="333399"/>
          <w:szCs w:val="32"/>
        </w:rPr>
      </w:pPr>
    </w:p>
    <w:p w:rsidR="00EB21E7" w:rsidRPr="00187D17" w:rsidRDefault="00EB21E7" w:rsidP="00187D17">
      <w:pPr>
        <w:pStyle w:val="ListParagraph"/>
        <w:numPr>
          <w:ilvl w:val="0"/>
          <w:numId w:val="37"/>
        </w:numPr>
        <w:rPr>
          <w:rFonts w:ascii="Arial" w:hAnsi="Arial"/>
          <w:b/>
          <w:color w:val="333399"/>
          <w:sz w:val="32"/>
          <w:szCs w:val="32"/>
        </w:rPr>
      </w:pPr>
      <w:r w:rsidRPr="00187D17">
        <w:rPr>
          <w:color w:val="333399"/>
          <w:szCs w:val="32"/>
        </w:rPr>
        <w:t>M</w:t>
      </w:r>
    </w:p>
    <w:p w:rsidR="00976E42" w:rsidRPr="005224C8" w:rsidRDefault="00760760">
      <w:pPr>
        <w:pStyle w:val="Title"/>
        <w:spacing w:line="280" w:lineRule="atLeast"/>
        <w:rPr>
          <w:color w:val="333399"/>
          <w:szCs w:val="32"/>
        </w:rPr>
      </w:pPr>
      <w:r>
        <w:rPr>
          <w:noProof/>
          <w:color w:val="333399"/>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5224C8">
        <w:rPr>
          <w:color w:val="333399"/>
          <w:szCs w:val="32"/>
        </w:rPr>
        <w:t>Job Description</w:t>
      </w:r>
    </w:p>
    <w:p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tc>
          <w:tcPr>
            <w:tcW w:w="5104" w:type="dxa"/>
            <w:tcBorders>
              <w:top w:val="single" w:sz="12" w:space="0" w:color="auto"/>
              <w:left w:val="single" w:sz="12" w:space="0" w:color="auto"/>
              <w:right w:val="single" w:sz="12" w:space="0" w:color="auto"/>
            </w:tcBorders>
            <w:shd w:val="clear" w:color="auto" w:fill="EBFFFF"/>
          </w:tcPr>
          <w:p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rsidR="00976E42" w:rsidRPr="00030BDC" w:rsidRDefault="008D16EB">
            <w:pPr>
              <w:spacing w:after="120" w:line="280" w:lineRule="atLeast"/>
              <w:rPr>
                <w:rFonts w:ascii="Arial" w:hAnsi="Arial"/>
                <w:color w:val="333399"/>
                <w:sz w:val="24"/>
              </w:rPr>
            </w:pPr>
            <w:r w:rsidRPr="00030BDC">
              <w:rPr>
                <w:rFonts w:ascii="Arial" w:hAnsi="Arial"/>
                <w:color w:val="333399"/>
                <w:sz w:val="24"/>
              </w:rPr>
              <w:t>Strategic Workforce Development Manager</w:t>
            </w:r>
            <w:r w:rsidR="00A930D9" w:rsidRPr="00030BDC">
              <w:rPr>
                <w:rFonts w:ascii="Arial" w:hAnsi="Arial"/>
                <w:color w:val="333399"/>
                <w:sz w:val="24"/>
              </w:rPr>
              <w:t xml:space="preserve"> – Children’s Services</w:t>
            </w:r>
          </w:p>
        </w:tc>
      </w:tr>
      <w:tr w:rsidR="00976E42">
        <w:tc>
          <w:tcPr>
            <w:tcW w:w="5104" w:type="dxa"/>
            <w:tcBorders>
              <w:left w:val="single" w:sz="12" w:space="0" w:color="auto"/>
              <w:right w:val="single" w:sz="12" w:space="0" w:color="auto"/>
            </w:tcBorders>
            <w:shd w:val="clear" w:color="auto" w:fill="EBFFFF"/>
          </w:tcPr>
          <w:p w:rsidR="00976E42" w:rsidRPr="00F8576C" w:rsidRDefault="00AB1E4C">
            <w:pPr>
              <w:spacing w:after="120" w:line="280" w:lineRule="atLeast"/>
              <w:rPr>
                <w:rFonts w:ascii="Arial" w:hAnsi="Arial"/>
                <w:b/>
                <w:color w:val="333399"/>
                <w:sz w:val="24"/>
              </w:rPr>
            </w:pPr>
            <w:r>
              <w:rPr>
                <w:rFonts w:ascii="Arial" w:hAnsi="Arial"/>
                <w:b/>
                <w:color w:val="333399"/>
                <w:sz w:val="24"/>
              </w:rPr>
              <w:t>Strategic Team</w:t>
            </w:r>
            <w:r w:rsidR="00976E42" w:rsidRPr="00F8576C">
              <w:rPr>
                <w:rFonts w:ascii="Arial" w:hAnsi="Arial"/>
                <w:b/>
                <w:color w:val="333399"/>
                <w:sz w:val="24"/>
              </w:rPr>
              <w:t>:</w:t>
            </w:r>
          </w:p>
        </w:tc>
        <w:tc>
          <w:tcPr>
            <w:tcW w:w="5670" w:type="dxa"/>
            <w:tcBorders>
              <w:left w:val="single" w:sz="12" w:space="0" w:color="auto"/>
              <w:right w:val="single" w:sz="12" w:space="0" w:color="auto"/>
            </w:tcBorders>
          </w:tcPr>
          <w:p w:rsidR="00976E42" w:rsidRPr="00030BDC" w:rsidRDefault="00AB1E4C" w:rsidP="00D61265">
            <w:pPr>
              <w:spacing w:after="120" w:line="280" w:lineRule="atLeast"/>
              <w:rPr>
                <w:rFonts w:ascii="Arial" w:hAnsi="Arial"/>
                <w:color w:val="333399"/>
                <w:sz w:val="24"/>
              </w:rPr>
            </w:pPr>
            <w:r w:rsidRPr="00030BDC">
              <w:rPr>
                <w:rFonts w:ascii="Arial" w:hAnsi="Arial"/>
                <w:color w:val="333399"/>
                <w:sz w:val="24"/>
              </w:rPr>
              <w:t xml:space="preserve">Joint </w:t>
            </w:r>
            <w:r w:rsidR="00D61265">
              <w:rPr>
                <w:rFonts w:ascii="Arial" w:hAnsi="Arial"/>
                <w:color w:val="333399"/>
                <w:sz w:val="24"/>
              </w:rPr>
              <w:t>Commissioning</w:t>
            </w:r>
            <w:r w:rsidRPr="00030BDC">
              <w:rPr>
                <w:rFonts w:ascii="Arial" w:hAnsi="Arial"/>
                <w:color w:val="333399"/>
                <w:sz w:val="24"/>
              </w:rPr>
              <w:t xml:space="preserve"> Team </w:t>
            </w:r>
          </w:p>
        </w:tc>
      </w:tr>
      <w:tr w:rsidR="00976E42">
        <w:tc>
          <w:tcPr>
            <w:tcW w:w="5104" w:type="dxa"/>
            <w:tcBorders>
              <w:left w:val="single" w:sz="12" w:space="0" w:color="auto"/>
              <w:right w:val="single" w:sz="12" w:space="0" w:color="auto"/>
            </w:tcBorders>
            <w:shd w:val="clear" w:color="auto" w:fill="EBFFFF"/>
          </w:tcPr>
          <w:p w:rsidR="00976E42" w:rsidRDefault="00AB1E4C">
            <w:pPr>
              <w:spacing w:after="120" w:line="280" w:lineRule="atLeast"/>
              <w:rPr>
                <w:rFonts w:ascii="Arial" w:hAnsi="Arial"/>
                <w:b/>
                <w:color w:val="333399"/>
                <w:sz w:val="24"/>
              </w:rPr>
            </w:pPr>
            <w:r>
              <w:rPr>
                <w:rFonts w:ascii="Arial" w:hAnsi="Arial"/>
                <w:b/>
                <w:color w:val="333399"/>
                <w:sz w:val="24"/>
              </w:rPr>
              <w:t>Service</w:t>
            </w:r>
            <w:r w:rsidR="00976E42" w:rsidRPr="00F8576C">
              <w:rPr>
                <w:rFonts w:ascii="Arial" w:hAnsi="Arial"/>
                <w:b/>
                <w:color w:val="333399"/>
                <w:sz w:val="24"/>
              </w:rPr>
              <w:t>:</w:t>
            </w:r>
          </w:p>
          <w:p w:rsidR="00AB1E4C" w:rsidRDefault="00AB1E4C">
            <w:pPr>
              <w:spacing w:after="120" w:line="280" w:lineRule="atLeast"/>
              <w:rPr>
                <w:rFonts w:ascii="Arial" w:hAnsi="Arial"/>
                <w:b/>
                <w:color w:val="333399"/>
                <w:sz w:val="24"/>
              </w:rPr>
            </w:pPr>
            <w:r>
              <w:rPr>
                <w:rFonts w:ascii="Arial" w:hAnsi="Arial"/>
                <w:b/>
                <w:color w:val="333399"/>
                <w:sz w:val="24"/>
              </w:rPr>
              <w:t>Business Unit:</w:t>
            </w:r>
          </w:p>
          <w:p w:rsidR="00D20A05" w:rsidRPr="00F8576C" w:rsidRDefault="00D20A05">
            <w:pPr>
              <w:spacing w:after="120" w:line="280" w:lineRule="atLeast"/>
              <w:rPr>
                <w:rFonts w:ascii="Arial" w:hAnsi="Arial"/>
                <w:b/>
                <w:color w:val="333399"/>
                <w:sz w:val="24"/>
              </w:rPr>
            </w:pPr>
          </w:p>
        </w:tc>
        <w:tc>
          <w:tcPr>
            <w:tcW w:w="5670" w:type="dxa"/>
            <w:tcBorders>
              <w:left w:val="single" w:sz="12" w:space="0" w:color="auto"/>
              <w:right w:val="single" w:sz="12" w:space="0" w:color="auto"/>
            </w:tcBorders>
          </w:tcPr>
          <w:p w:rsidR="00976E42" w:rsidRPr="00030BDC" w:rsidRDefault="008D16EB">
            <w:pPr>
              <w:spacing w:after="120" w:line="280" w:lineRule="atLeast"/>
              <w:rPr>
                <w:rFonts w:ascii="Arial" w:hAnsi="Arial"/>
                <w:color w:val="333399"/>
                <w:sz w:val="24"/>
              </w:rPr>
            </w:pPr>
            <w:r w:rsidRPr="00030BDC">
              <w:rPr>
                <w:rFonts w:ascii="Arial" w:hAnsi="Arial"/>
                <w:color w:val="333399"/>
                <w:sz w:val="24"/>
              </w:rPr>
              <w:t>Children’s</w:t>
            </w:r>
            <w:r w:rsidR="00AB1E4C" w:rsidRPr="00030BDC">
              <w:rPr>
                <w:rFonts w:ascii="Arial" w:hAnsi="Arial"/>
                <w:color w:val="333399"/>
                <w:sz w:val="24"/>
              </w:rPr>
              <w:t xml:space="preserve"> Services </w:t>
            </w:r>
          </w:p>
          <w:p w:rsidR="00AB1E4C" w:rsidRPr="00030BDC" w:rsidRDefault="008D16EB">
            <w:pPr>
              <w:spacing w:after="120" w:line="280" w:lineRule="atLeast"/>
              <w:rPr>
                <w:rFonts w:ascii="Arial" w:hAnsi="Arial"/>
                <w:color w:val="333399"/>
                <w:sz w:val="24"/>
              </w:rPr>
            </w:pPr>
            <w:r w:rsidRPr="00030BDC">
              <w:rPr>
                <w:rFonts w:ascii="Arial" w:hAnsi="Arial"/>
                <w:color w:val="333399"/>
                <w:sz w:val="24"/>
              </w:rPr>
              <w:t>Children’s</w:t>
            </w:r>
            <w:r w:rsidR="00AB1E4C" w:rsidRPr="00030BDC">
              <w:rPr>
                <w:rFonts w:ascii="Arial" w:hAnsi="Arial"/>
                <w:color w:val="333399"/>
                <w:sz w:val="24"/>
              </w:rPr>
              <w:t xml:space="preserve"> Services</w:t>
            </w: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rsidR="00976E42" w:rsidRPr="00030BDC" w:rsidRDefault="00617C73">
            <w:pPr>
              <w:spacing w:after="120" w:line="280" w:lineRule="atLeast"/>
              <w:rPr>
                <w:rFonts w:ascii="Arial" w:hAnsi="Arial"/>
                <w:color w:val="333399"/>
                <w:sz w:val="24"/>
              </w:rPr>
            </w:pPr>
            <w:r w:rsidRPr="00030BDC">
              <w:rPr>
                <w:rFonts w:ascii="Arial" w:hAnsi="Arial"/>
                <w:color w:val="333399"/>
                <w:sz w:val="24"/>
              </w:rPr>
              <w:t>Assistant Director Transformation &amp; Improvement</w:t>
            </w:r>
          </w:p>
        </w:tc>
      </w:tr>
      <w:tr w:rsidR="00976E42">
        <w:tc>
          <w:tcPr>
            <w:tcW w:w="5104" w:type="dxa"/>
            <w:tcBorders>
              <w:left w:val="single" w:sz="12" w:space="0" w:color="auto"/>
              <w:right w:val="single" w:sz="12" w:space="0" w:color="auto"/>
            </w:tcBorders>
            <w:shd w:val="clear" w:color="auto" w:fill="EBFFFF"/>
          </w:tcPr>
          <w:p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rsidR="00976E42" w:rsidRPr="00030BDC" w:rsidRDefault="00617C73">
            <w:pPr>
              <w:spacing w:after="120" w:line="280" w:lineRule="atLeast"/>
              <w:rPr>
                <w:rFonts w:ascii="Arial" w:hAnsi="Arial"/>
                <w:color w:val="333399"/>
                <w:sz w:val="24"/>
              </w:rPr>
            </w:pPr>
            <w:r w:rsidRPr="00030BDC">
              <w:rPr>
                <w:rFonts w:ascii="Arial" w:hAnsi="Arial"/>
                <w:color w:val="333399"/>
                <w:sz w:val="24"/>
              </w:rPr>
              <w:t>Assistant Director Transformation &amp; Improvement</w:t>
            </w:r>
          </w:p>
        </w:tc>
      </w:tr>
      <w:tr w:rsidR="00976E42">
        <w:trPr>
          <w:trHeight w:val="445"/>
        </w:trPr>
        <w:tc>
          <w:tcPr>
            <w:tcW w:w="5104" w:type="dxa"/>
            <w:tcBorders>
              <w:left w:val="single" w:sz="12" w:space="0" w:color="auto"/>
              <w:bottom w:val="single" w:sz="12" w:space="0" w:color="auto"/>
              <w:right w:val="single" w:sz="12" w:space="0" w:color="auto"/>
            </w:tcBorders>
            <w:shd w:val="clear" w:color="auto" w:fill="EBFFFF"/>
          </w:tcPr>
          <w:p w:rsidR="00AB1E4C" w:rsidRDefault="00976E42">
            <w:pPr>
              <w:spacing w:after="120" w:line="280" w:lineRule="atLeast"/>
              <w:rPr>
                <w:rFonts w:ascii="Arial" w:hAnsi="Arial"/>
                <w:b/>
                <w:i/>
                <w:color w:val="333399"/>
                <w:sz w:val="24"/>
                <w:szCs w:val="24"/>
              </w:rPr>
            </w:pPr>
            <w:r w:rsidRPr="00F8576C">
              <w:rPr>
                <w:rFonts w:ascii="Arial" w:hAnsi="Arial"/>
                <w:b/>
                <w:color w:val="333399"/>
                <w:sz w:val="24"/>
              </w:rPr>
              <w:t xml:space="preserve">Salary </w:t>
            </w:r>
            <w:r w:rsidRPr="00AB1E4C">
              <w:rPr>
                <w:rFonts w:ascii="Arial" w:hAnsi="Arial"/>
                <w:b/>
                <w:color w:val="333399"/>
                <w:sz w:val="24"/>
              </w:rPr>
              <w:t>Grade</w:t>
            </w:r>
            <w:r w:rsidRPr="00F8576C">
              <w:rPr>
                <w:rFonts w:ascii="Arial" w:hAnsi="Arial"/>
                <w:b/>
                <w:color w:val="333399"/>
                <w:sz w:val="24"/>
              </w:rPr>
              <w:t>:</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ED490E">
              <w:rPr>
                <w:rFonts w:ascii="Arial" w:hAnsi="Arial"/>
                <w:b/>
                <w:i/>
                <w:color w:val="333399"/>
                <w:sz w:val="24"/>
                <w:szCs w:val="24"/>
              </w:rPr>
              <w:t xml:space="preserve"> </w:t>
            </w:r>
          </w:p>
          <w:p w:rsidR="00AB1E4C" w:rsidRPr="00AB1E4C" w:rsidRDefault="00AB1E4C">
            <w:pPr>
              <w:spacing w:after="120" w:line="280" w:lineRule="atLeast"/>
              <w:rPr>
                <w:rFonts w:ascii="Arial" w:hAnsi="Arial"/>
                <w:b/>
                <w:color w:val="333399"/>
                <w:sz w:val="24"/>
              </w:rPr>
            </w:pPr>
            <w:r w:rsidRPr="00AB1E4C">
              <w:rPr>
                <w:rFonts w:ascii="Arial" w:hAnsi="Arial"/>
                <w:b/>
                <w:color w:val="333399"/>
                <w:sz w:val="24"/>
              </w:rPr>
              <w:t>JE Ref:</w:t>
            </w:r>
          </w:p>
        </w:tc>
        <w:tc>
          <w:tcPr>
            <w:tcW w:w="5670" w:type="dxa"/>
            <w:tcBorders>
              <w:left w:val="single" w:sz="12" w:space="0" w:color="auto"/>
              <w:bottom w:val="single" w:sz="12" w:space="0" w:color="auto"/>
              <w:right w:val="single" w:sz="12" w:space="0" w:color="auto"/>
            </w:tcBorders>
          </w:tcPr>
          <w:p w:rsidR="00976E42" w:rsidRPr="00030BDC" w:rsidRDefault="00573BA6">
            <w:pPr>
              <w:spacing w:after="120" w:line="280" w:lineRule="atLeast"/>
              <w:rPr>
                <w:rFonts w:ascii="Arial" w:hAnsi="Arial"/>
                <w:color w:val="333399"/>
                <w:sz w:val="24"/>
              </w:rPr>
            </w:pPr>
            <w:r w:rsidRPr="00030BDC">
              <w:rPr>
                <w:rFonts w:ascii="Arial" w:hAnsi="Arial"/>
                <w:color w:val="333399"/>
                <w:sz w:val="24"/>
              </w:rPr>
              <w:t xml:space="preserve">Spinal Column </w:t>
            </w:r>
            <w:r w:rsidR="000C279F">
              <w:rPr>
                <w:rFonts w:ascii="Arial" w:hAnsi="Arial"/>
                <w:color w:val="333399"/>
                <w:sz w:val="24"/>
              </w:rPr>
              <w:t>point</w:t>
            </w:r>
            <w:bookmarkStart w:id="0" w:name="_GoBack"/>
            <w:bookmarkEnd w:id="0"/>
          </w:p>
          <w:p w:rsidR="00973568" w:rsidRPr="00030BDC" w:rsidRDefault="00973568" w:rsidP="00973568">
            <w:pPr>
              <w:spacing w:after="120" w:line="280" w:lineRule="atLeast"/>
              <w:rPr>
                <w:rFonts w:ascii="Arial" w:hAnsi="Arial"/>
                <w:color w:val="333399"/>
                <w:sz w:val="24"/>
              </w:rPr>
            </w:pPr>
          </w:p>
        </w:tc>
      </w:tr>
    </w:tbl>
    <w:p w:rsidR="00600F22" w:rsidRDefault="00600F22"/>
    <w:tbl>
      <w:tblPr>
        <w:tblW w:w="10774" w:type="dxa"/>
        <w:tblInd w:w="-318" w:type="dxa"/>
        <w:tblLayout w:type="fixed"/>
        <w:tblLook w:val="0000" w:firstRow="0" w:lastRow="0" w:firstColumn="0" w:lastColumn="0" w:noHBand="0" w:noVBand="0"/>
      </w:tblPr>
      <w:tblGrid>
        <w:gridCol w:w="10774"/>
      </w:tblGrid>
      <w:tr w:rsidR="00673570" w:rsidRPr="005224C8">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rsidR="00A930D9" w:rsidRDefault="00A930D9" w:rsidP="00783B22">
            <w:pPr>
              <w:numPr>
                <w:ilvl w:val="1"/>
                <w:numId w:val="14"/>
              </w:numPr>
              <w:spacing w:after="120" w:line="280" w:lineRule="atLeast"/>
              <w:rPr>
                <w:rFonts w:ascii="Arial" w:hAnsi="Arial"/>
                <w:color w:val="333399"/>
                <w:sz w:val="24"/>
              </w:rPr>
            </w:pPr>
            <w:r>
              <w:rPr>
                <w:rFonts w:ascii="Arial" w:hAnsi="Arial"/>
                <w:color w:val="333399"/>
                <w:sz w:val="24"/>
              </w:rPr>
              <w:t xml:space="preserve">To ensure that Children’s Services (CS) workforce development is guided by strategies that reflect all the key drivers (national, regional and local) and are lined to CS priority areas. </w:t>
            </w:r>
          </w:p>
          <w:p w:rsidR="00783B22" w:rsidRDefault="00397680" w:rsidP="00783B22">
            <w:pPr>
              <w:numPr>
                <w:ilvl w:val="1"/>
                <w:numId w:val="14"/>
              </w:numPr>
              <w:spacing w:after="120" w:line="280" w:lineRule="atLeast"/>
              <w:rPr>
                <w:rFonts w:ascii="Arial" w:hAnsi="Arial"/>
                <w:color w:val="333399"/>
                <w:sz w:val="24"/>
              </w:rPr>
            </w:pPr>
            <w:r>
              <w:rPr>
                <w:rFonts w:ascii="Arial" w:hAnsi="Arial"/>
                <w:color w:val="333399"/>
                <w:sz w:val="24"/>
              </w:rPr>
              <w:t xml:space="preserve">To lead and manage </w:t>
            </w:r>
            <w:r w:rsidR="00A930D9">
              <w:rPr>
                <w:rFonts w:ascii="Arial" w:hAnsi="Arial"/>
                <w:color w:val="333399"/>
                <w:sz w:val="24"/>
              </w:rPr>
              <w:t>Children’s Services (CS)</w:t>
            </w:r>
            <w:r>
              <w:rPr>
                <w:rFonts w:ascii="Arial" w:hAnsi="Arial"/>
                <w:color w:val="333399"/>
                <w:sz w:val="24"/>
              </w:rPr>
              <w:t xml:space="preserve"> Professional Development Service improving outcomes and delivering a high quality training and development for staff, identifying and leading on strategic projects, and developing multi-agency </w:t>
            </w:r>
            <w:r w:rsidR="00B82108">
              <w:rPr>
                <w:rFonts w:ascii="Arial" w:hAnsi="Arial"/>
                <w:color w:val="333399"/>
                <w:sz w:val="24"/>
              </w:rPr>
              <w:t>joint</w:t>
            </w:r>
            <w:r>
              <w:rPr>
                <w:rFonts w:ascii="Arial" w:hAnsi="Arial"/>
                <w:color w:val="333399"/>
                <w:sz w:val="24"/>
              </w:rPr>
              <w:t xml:space="preserve"> working. </w:t>
            </w:r>
          </w:p>
          <w:p w:rsidR="00A930D9" w:rsidRDefault="00A930D9" w:rsidP="00783B22">
            <w:pPr>
              <w:numPr>
                <w:ilvl w:val="1"/>
                <w:numId w:val="14"/>
              </w:numPr>
              <w:spacing w:after="120" w:line="280" w:lineRule="atLeast"/>
              <w:rPr>
                <w:rFonts w:ascii="Arial" w:hAnsi="Arial"/>
                <w:color w:val="333399"/>
                <w:sz w:val="24"/>
              </w:rPr>
            </w:pPr>
            <w:r>
              <w:rPr>
                <w:rFonts w:ascii="Arial" w:hAnsi="Arial"/>
                <w:color w:val="333399"/>
                <w:sz w:val="24"/>
              </w:rPr>
              <w:t>To work collaboratively with key stakeholders and partners both internally and externally to ensure workforce development is delivering responsively to ensure positive outcomes for services users.</w:t>
            </w:r>
          </w:p>
          <w:p w:rsidR="00397680" w:rsidRDefault="00840AAD" w:rsidP="00783B22">
            <w:pPr>
              <w:numPr>
                <w:ilvl w:val="1"/>
                <w:numId w:val="14"/>
              </w:numPr>
              <w:spacing w:after="120" w:line="280" w:lineRule="atLeast"/>
              <w:rPr>
                <w:rFonts w:ascii="Arial" w:hAnsi="Arial"/>
                <w:color w:val="333399"/>
                <w:sz w:val="24"/>
              </w:rPr>
            </w:pPr>
            <w:r>
              <w:rPr>
                <w:rFonts w:ascii="Arial" w:hAnsi="Arial"/>
                <w:color w:val="333399"/>
                <w:sz w:val="24"/>
              </w:rPr>
              <w:t xml:space="preserve">Leading and co-ordinating the arrangements for recruitment to social work posts and supporting retention. </w:t>
            </w:r>
          </w:p>
          <w:p w:rsidR="00397680" w:rsidRDefault="00840AAD" w:rsidP="00397680">
            <w:pPr>
              <w:numPr>
                <w:ilvl w:val="1"/>
                <w:numId w:val="14"/>
              </w:numPr>
              <w:spacing w:after="120" w:line="280" w:lineRule="atLeast"/>
              <w:rPr>
                <w:rFonts w:ascii="Arial" w:hAnsi="Arial"/>
                <w:color w:val="333399"/>
                <w:sz w:val="24"/>
              </w:rPr>
            </w:pPr>
            <w:r>
              <w:rPr>
                <w:rFonts w:ascii="Arial" w:hAnsi="Arial"/>
                <w:color w:val="333399"/>
                <w:sz w:val="24"/>
              </w:rPr>
              <w:t xml:space="preserve">Leading specific projects identified within the CS Senior Management Team. </w:t>
            </w:r>
          </w:p>
          <w:p w:rsidR="00B82108" w:rsidRPr="00B82108" w:rsidRDefault="00B82108" w:rsidP="00B82108">
            <w:pPr>
              <w:pStyle w:val="ListParagraph"/>
              <w:numPr>
                <w:ilvl w:val="1"/>
                <w:numId w:val="14"/>
              </w:numPr>
              <w:rPr>
                <w:rFonts w:ascii="Arial" w:hAnsi="Arial"/>
                <w:color w:val="333399"/>
                <w:sz w:val="24"/>
              </w:rPr>
            </w:pPr>
            <w:r w:rsidRPr="00B82108">
              <w:rPr>
                <w:rFonts w:ascii="Arial" w:hAnsi="Arial"/>
                <w:color w:val="333399"/>
                <w:sz w:val="24"/>
              </w:rPr>
              <w:t xml:space="preserve">The development </w:t>
            </w:r>
            <w:r>
              <w:rPr>
                <w:rFonts w:ascii="Arial" w:hAnsi="Arial"/>
                <w:color w:val="333399"/>
                <w:sz w:val="24"/>
              </w:rPr>
              <w:t xml:space="preserve">of joint working and </w:t>
            </w:r>
            <w:r w:rsidRPr="00B82108">
              <w:rPr>
                <w:rFonts w:ascii="Arial" w:hAnsi="Arial"/>
                <w:color w:val="333399"/>
                <w:sz w:val="24"/>
              </w:rPr>
              <w:t xml:space="preserve">shared learning across </w:t>
            </w:r>
            <w:r>
              <w:rPr>
                <w:rFonts w:ascii="Arial" w:hAnsi="Arial"/>
                <w:color w:val="333399"/>
                <w:sz w:val="24"/>
              </w:rPr>
              <w:t>both Local Authorities.</w:t>
            </w:r>
          </w:p>
          <w:p w:rsidR="005017D3" w:rsidRPr="005224C8" w:rsidRDefault="005017D3" w:rsidP="00397680">
            <w:pPr>
              <w:spacing w:after="120" w:line="280" w:lineRule="atLeast"/>
              <w:ind w:left="360"/>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30BDC" w:rsidRPr="00030BDC">
        <w:trPr>
          <w:trHeight w:val="445"/>
        </w:trPr>
        <w:tc>
          <w:tcPr>
            <w:tcW w:w="10774" w:type="dxa"/>
          </w:tcPr>
          <w:p w:rsidR="00673570" w:rsidRPr="00030BDC" w:rsidRDefault="00673570" w:rsidP="00673570">
            <w:pPr>
              <w:numPr>
                <w:ilvl w:val="0"/>
                <w:numId w:val="14"/>
              </w:numPr>
              <w:spacing w:after="120" w:line="280" w:lineRule="atLeast"/>
              <w:rPr>
                <w:rFonts w:ascii="Arial" w:hAnsi="Arial"/>
                <w:b/>
                <w:color w:val="333399"/>
                <w:sz w:val="24"/>
              </w:rPr>
            </w:pPr>
            <w:r w:rsidRPr="00030BDC">
              <w:rPr>
                <w:rFonts w:ascii="Arial" w:hAnsi="Arial"/>
                <w:b/>
                <w:color w:val="333399"/>
                <w:sz w:val="24"/>
              </w:rPr>
              <w:t>Anticipated Outcomes of Post</w:t>
            </w:r>
          </w:p>
          <w:p w:rsidR="00600F22" w:rsidRPr="00030BDC" w:rsidRDefault="00397680" w:rsidP="00600F22">
            <w:pPr>
              <w:numPr>
                <w:ilvl w:val="1"/>
                <w:numId w:val="14"/>
              </w:numPr>
              <w:spacing w:after="120" w:line="280" w:lineRule="atLeast"/>
              <w:rPr>
                <w:rFonts w:ascii="Arial" w:hAnsi="Arial"/>
                <w:color w:val="333399"/>
                <w:sz w:val="24"/>
              </w:rPr>
            </w:pPr>
            <w:r w:rsidRPr="00030BDC">
              <w:rPr>
                <w:rFonts w:ascii="Arial" w:hAnsi="Arial"/>
                <w:color w:val="333399"/>
                <w:sz w:val="24"/>
              </w:rPr>
              <w:t>Best practice</w:t>
            </w:r>
            <w:r w:rsidR="00B82108">
              <w:rPr>
                <w:rFonts w:ascii="Arial" w:hAnsi="Arial"/>
                <w:color w:val="333399"/>
                <w:sz w:val="24"/>
              </w:rPr>
              <w:t xml:space="preserve"> advice is provided across the s</w:t>
            </w:r>
            <w:r w:rsidRPr="00030BDC">
              <w:rPr>
                <w:rFonts w:ascii="Arial" w:hAnsi="Arial"/>
                <w:color w:val="333399"/>
                <w:sz w:val="24"/>
              </w:rPr>
              <w:t>ervice to managers regarding developing their workforce.</w:t>
            </w:r>
          </w:p>
          <w:p w:rsidR="00397680" w:rsidRPr="00030BDC" w:rsidRDefault="00397680" w:rsidP="00600F22">
            <w:pPr>
              <w:numPr>
                <w:ilvl w:val="1"/>
                <w:numId w:val="14"/>
              </w:numPr>
              <w:spacing w:after="120" w:line="280" w:lineRule="atLeast"/>
              <w:rPr>
                <w:rFonts w:ascii="Arial" w:hAnsi="Arial"/>
                <w:color w:val="333399"/>
                <w:sz w:val="24"/>
              </w:rPr>
            </w:pPr>
            <w:r w:rsidRPr="00030BDC">
              <w:rPr>
                <w:rFonts w:ascii="Arial" w:hAnsi="Arial"/>
                <w:color w:val="333399"/>
                <w:sz w:val="24"/>
              </w:rPr>
              <w:t xml:space="preserve">A robust </w:t>
            </w:r>
            <w:r w:rsidR="00B82108">
              <w:rPr>
                <w:rFonts w:ascii="Arial" w:hAnsi="Arial"/>
                <w:color w:val="333399"/>
                <w:sz w:val="24"/>
              </w:rPr>
              <w:t>Workforce Development Strategy</w:t>
            </w:r>
            <w:r w:rsidR="00840AAD" w:rsidRPr="00030BDC">
              <w:rPr>
                <w:rFonts w:ascii="Arial" w:hAnsi="Arial"/>
                <w:color w:val="333399"/>
                <w:sz w:val="24"/>
              </w:rPr>
              <w:t xml:space="preserve"> is in place and progressing. </w:t>
            </w:r>
          </w:p>
          <w:p w:rsidR="00397680" w:rsidRPr="00030BDC" w:rsidRDefault="00397680" w:rsidP="00600F22">
            <w:pPr>
              <w:numPr>
                <w:ilvl w:val="1"/>
                <w:numId w:val="14"/>
              </w:numPr>
              <w:spacing w:after="120" w:line="280" w:lineRule="atLeast"/>
              <w:rPr>
                <w:rFonts w:ascii="Arial" w:hAnsi="Arial"/>
                <w:color w:val="333399"/>
                <w:sz w:val="24"/>
              </w:rPr>
            </w:pPr>
            <w:r w:rsidRPr="00030BDC">
              <w:rPr>
                <w:rFonts w:ascii="Arial" w:hAnsi="Arial"/>
                <w:color w:val="333399"/>
                <w:sz w:val="24"/>
              </w:rPr>
              <w:t xml:space="preserve">Collaborative working </w:t>
            </w:r>
            <w:r w:rsidR="00D20A05" w:rsidRPr="00030BDC">
              <w:rPr>
                <w:rFonts w:ascii="Arial" w:hAnsi="Arial"/>
                <w:color w:val="333399"/>
                <w:sz w:val="24"/>
              </w:rPr>
              <w:t xml:space="preserve">is in place </w:t>
            </w:r>
            <w:r w:rsidRPr="00030BDC">
              <w:rPr>
                <w:rFonts w:ascii="Arial" w:hAnsi="Arial"/>
                <w:color w:val="333399"/>
                <w:sz w:val="24"/>
              </w:rPr>
              <w:t xml:space="preserve">with regional and </w:t>
            </w:r>
            <w:r w:rsidR="00D20A05" w:rsidRPr="00030BDC">
              <w:rPr>
                <w:rFonts w:ascii="Arial" w:hAnsi="Arial"/>
                <w:color w:val="333399"/>
                <w:sz w:val="24"/>
              </w:rPr>
              <w:t>national networks and bodies promoting</w:t>
            </w:r>
            <w:r w:rsidRPr="00030BDC">
              <w:rPr>
                <w:rFonts w:ascii="Arial" w:hAnsi="Arial"/>
                <w:color w:val="333399"/>
                <w:sz w:val="24"/>
              </w:rPr>
              <w:t xml:space="preserve"> professional development. </w:t>
            </w:r>
          </w:p>
          <w:p w:rsidR="005017D3" w:rsidRDefault="00840AAD" w:rsidP="00D20A05">
            <w:pPr>
              <w:numPr>
                <w:ilvl w:val="1"/>
                <w:numId w:val="14"/>
              </w:numPr>
              <w:spacing w:after="120" w:line="280" w:lineRule="atLeast"/>
              <w:rPr>
                <w:rFonts w:ascii="Arial" w:hAnsi="Arial"/>
                <w:color w:val="333399"/>
                <w:sz w:val="24"/>
              </w:rPr>
            </w:pPr>
            <w:r w:rsidRPr="00030BDC">
              <w:rPr>
                <w:rFonts w:ascii="Arial" w:hAnsi="Arial"/>
                <w:color w:val="333399"/>
                <w:sz w:val="24"/>
              </w:rPr>
              <w:t>The organisation has an embedded</w:t>
            </w:r>
            <w:r w:rsidR="00397680" w:rsidRPr="00030BDC">
              <w:rPr>
                <w:rFonts w:ascii="Arial" w:hAnsi="Arial"/>
                <w:color w:val="333399"/>
                <w:sz w:val="24"/>
              </w:rPr>
              <w:t xml:space="preserve"> culture </w:t>
            </w:r>
            <w:r w:rsidR="00D20A05" w:rsidRPr="00030BDC">
              <w:rPr>
                <w:rFonts w:ascii="Arial" w:hAnsi="Arial"/>
                <w:color w:val="333399"/>
                <w:sz w:val="24"/>
              </w:rPr>
              <w:t>of</w:t>
            </w:r>
            <w:r w:rsidR="00397680" w:rsidRPr="00030BDC">
              <w:rPr>
                <w:rFonts w:ascii="Arial" w:hAnsi="Arial"/>
                <w:color w:val="333399"/>
                <w:sz w:val="24"/>
              </w:rPr>
              <w:t xml:space="preserve"> high practice standards</w:t>
            </w:r>
            <w:r w:rsidRPr="00030BDC">
              <w:rPr>
                <w:rFonts w:ascii="Arial" w:hAnsi="Arial"/>
                <w:color w:val="333399"/>
                <w:sz w:val="24"/>
              </w:rPr>
              <w:t>.</w:t>
            </w:r>
          </w:p>
          <w:p w:rsidR="00B82108" w:rsidRPr="00B82108" w:rsidRDefault="00B82108" w:rsidP="00B82108">
            <w:pPr>
              <w:pStyle w:val="ListParagraph"/>
              <w:numPr>
                <w:ilvl w:val="1"/>
                <w:numId w:val="14"/>
              </w:numPr>
              <w:rPr>
                <w:rFonts w:ascii="Arial" w:hAnsi="Arial"/>
                <w:color w:val="333399"/>
                <w:sz w:val="24"/>
              </w:rPr>
            </w:pPr>
            <w:r w:rsidRPr="00B82108">
              <w:rPr>
                <w:rFonts w:ascii="Arial" w:hAnsi="Arial"/>
                <w:color w:val="333399"/>
                <w:sz w:val="24"/>
              </w:rPr>
              <w:t>The development of joint working and shared learning across both Local Authorities.</w:t>
            </w:r>
          </w:p>
          <w:p w:rsidR="00030BDC" w:rsidRPr="00030BDC" w:rsidRDefault="00B82108" w:rsidP="00B82108">
            <w:pPr>
              <w:tabs>
                <w:tab w:val="left" w:pos="4620"/>
              </w:tabs>
              <w:spacing w:after="120" w:line="280" w:lineRule="atLeast"/>
              <w:ind w:left="360"/>
              <w:rPr>
                <w:rFonts w:ascii="Arial" w:hAnsi="Arial"/>
                <w:color w:val="333399"/>
                <w:sz w:val="24"/>
              </w:rPr>
            </w:pPr>
            <w:r>
              <w:rPr>
                <w:rFonts w:ascii="Arial" w:hAnsi="Arial"/>
                <w:color w:val="333399"/>
                <w:sz w:val="24"/>
              </w:rPr>
              <w:tab/>
            </w:r>
          </w:p>
        </w:tc>
      </w:tr>
    </w:tbl>
    <w:p w:rsidR="00600F22" w:rsidRPr="00030BDC"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30BDC" w:rsidRPr="00030BDC">
        <w:trPr>
          <w:trHeight w:val="445"/>
        </w:trPr>
        <w:tc>
          <w:tcPr>
            <w:tcW w:w="10774" w:type="dxa"/>
          </w:tcPr>
          <w:p w:rsidR="00BD6069" w:rsidRPr="00030BDC" w:rsidRDefault="00B079B7" w:rsidP="00673570">
            <w:pPr>
              <w:numPr>
                <w:ilvl w:val="0"/>
                <w:numId w:val="14"/>
              </w:numPr>
              <w:spacing w:after="120" w:line="280" w:lineRule="atLeast"/>
              <w:rPr>
                <w:rFonts w:ascii="Arial" w:hAnsi="Arial"/>
                <w:color w:val="333399"/>
                <w:sz w:val="24"/>
              </w:rPr>
            </w:pPr>
            <w:r w:rsidRPr="00030BDC">
              <w:rPr>
                <w:rFonts w:ascii="Arial" w:hAnsi="Arial"/>
                <w:b/>
                <w:color w:val="333399"/>
                <w:sz w:val="24"/>
              </w:rPr>
              <w:lastRenderedPageBreak/>
              <w:t xml:space="preserve">List Key Duties and </w:t>
            </w:r>
            <w:r w:rsidR="00673570" w:rsidRPr="00030BDC">
              <w:rPr>
                <w:rFonts w:ascii="Arial" w:hAnsi="Arial"/>
                <w:b/>
                <w:color w:val="333399"/>
                <w:sz w:val="24"/>
              </w:rPr>
              <w:t xml:space="preserve">accountabilities of the post </w:t>
            </w:r>
            <w:r w:rsidR="00600F22" w:rsidRPr="00030BDC">
              <w:rPr>
                <w:rFonts w:ascii="Arial" w:hAnsi="Arial"/>
                <w:color w:val="333399"/>
                <w:sz w:val="24"/>
              </w:rPr>
              <w:t xml:space="preserve"> </w:t>
            </w:r>
          </w:p>
          <w:p w:rsidR="00A018BD" w:rsidRDefault="00A018BD" w:rsidP="00A018BD">
            <w:pPr>
              <w:numPr>
                <w:ilvl w:val="1"/>
                <w:numId w:val="14"/>
              </w:numPr>
              <w:spacing w:after="120" w:line="280" w:lineRule="atLeast"/>
              <w:rPr>
                <w:rFonts w:ascii="Arial" w:hAnsi="Arial"/>
                <w:color w:val="333399"/>
                <w:sz w:val="24"/>
              </w:rPr>
            </w:pPr>
            <w:r w:rsidRPr="00A018BD">
              <w:rPr>
                <w:rFonts w:ascii="Arial" w:hAnsi="Arial"/>
                <w:color w:val="333399"/>
                <w:sz w:val="24"/>
              </w:rPr>
              <w:t>Responsible for safeguarding and promoting the welfare of children at all times</w:t>
            </w:r>
          </w:p>
          <w:p w:rsidR="005017D3"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Proactively identifying emerging trends and local and national issues and promoting appropriate responses. </w:t>
            </w:r>
          </w:p>
          <w:p w:rsidR="00840AAD"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Developing a culture of quality assurance which uses data to inform practice development. </w:t>
            </w:r>
          </w:p>
          <w:p w:rsidR="00840AAD"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Ensuring developments in IT systems are influenced by business needs and deliver improvements to practice. </w:t>
            </w:r>
          </w:p>
          <w:p w:rsidR="00A930D9" w:rsidRPr="00030BDC" w:rsidRDefault="00A930D9" w:rsidP="00743F44">
            <w:pPr>
              <w:numPr>
                <w:ilvl w:val="1"/>
                <w:numId w:val="14"/>
              </w:numPr>
              <w:spacing w:after="120" w:line="280" w:lineRule="atLeast"/>
              <w:rPr>
                <w:rFonts w:ascii="Arial" w:hAnsi="Arial"/>
                <w:color w:val="333399"/>
                <w:sz w:val="24"/>
              </w:rPr>
            </w:pPr>
            <w:r w:rsidRPr="00030BDC">
              <w:rPr>
                <w:rFonts w:ascii="Arial" w:hAnsi="Arial"/>
                <w:color w:val="333399"/>
                <w:sz w:val="24"/>
              </w:rPr>
              <w:t>To actively encourage the development of a learning organisation in social care which contribute</w:t>
            </w:r>
            <w:r w:rsidR="00A018BD">
              <w:rPr>
                <w:rFonts w:ascii="Arial" w:hAnsi="Arial"/>
                <w:color w:val="333399"/>
                <w:sz w:val="24"/>
              </w:rPr>
              <w:t>s</w:t>
            </w:r>
            <w:r w:rsidRPr="00030BDC">
              <w:rPr>
                <w:rFonts w:ascii="Arial" w:hAnsi="Arial"/>
                <w:color w:val="333399"/>
                <w:sz w:val="24"/>
              </w:rPr>
              <w:t xml:space="preserve"> to the future proofing of the organisation. </w:t>
            </w:r>
          </w:p>
          <w:p w:rsidR="00840AAD"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Responsible for ensuring policies and procedures are fit for purpose.</w:t>
            </w:r>
          </w:p>
          <w:p w:rsidR="00840AAD"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Working with </w:t>
            </w:r>
            <w:r w:rsidR="00B82108">
              <w:rPr>
                <w:rFonts w:ascii="Arial" w:hAnsi="Arial"/>
                <w:color w:val="333399"/>
                <w:sz w:val="24"/>
              </w:rPr>
              <w:t>the Social Care Leadership T</w:t>
            </w:r>
            <w:r w:rsidR="00A018BD">
              <w:rPr>
                <w:rFonts w:ascii="Arial" w:hAnsi="Arial"/>
                <w:color w:val="333399"/>
                <w:sz w:val="24"/>
              </w:rPr>
              <w:t>eam</w:t>
            </w:r>
            <w:r w:rsidRPr="00030BDC">
              <w:rPr>
                <w:rFonts w:ascii="Arial" w:hAnsi="Arial"/>
                <w:color w:val="333399"/>
                <w:sz w:val="24"/>
              </w:rPr>
              <w:t xml:space="preserve"> to identify and address weakness in </w:t>
            </w:r>
            <w:r w:rsidR="0007259D" w:rsidRPr="00030BDC">
              <w:rPr>
                <w:rFonts w:ascii="Arial" w:hAnsi="Arial"/>
                <w:color w:val="333399"/>
                <w:sz w:val="24"/>
              </w:rPr>
              <w:t>practice</w:t>
            </w:r>
            <w:r w:rsidRPr="00030BDC">
              <w:rPr>
                <w:rFonts w:ascii="Arial" w:hAnsi="Arial"/>
                <w:color w:val="333399"/>
                <w:sz w:val="24"/>
              </w:rPr>
              <w:t xml:space="preserve"> and address the reasons for this.   This will include appropriate challenge of managers where services are failing to deliver against outcomes. </w:t>
            </w:r>
          </w:p>
          <w:p w:rsidR="00840AAD" w:rsidRPr="00030BDC" w:rsidRDefault="00840AAD" w:rsidP="00743F44">
            <w:pPr>
              <w:numPr>
                <w:ilvl w:val="1"/>
                <w:numId w:val="14"/>
              </w:numPr>
              <w:spacing w:after="120" w:line="280" w:lineRule="atLeast"/>
              <w:rPr>
                <w:rFonts w:ascii="Arial" w:hAnsi="Arial"/>
                <w:color w:val="333399"/>
                <w:sz w:val="24"/>
              </w:rPr>
            </w:pPr>
            <w:r w:rsidRPr="00030BDC">
              <w:rPr>
                <w:rFonts w:ascii="Arial" w:hAnsi="Arial"/>
                <w:color w:val="333399"/>
                <w:sz w:val="24"/>
              </w:rPr>
              <w:t>Leading the development and delivery of the Assessed and Supported Year in Employment (ASYE) scheme and a range of post-qualifying awards.</w:t>
            </w:r>
          </w:p>
          <w:p w:rsidR="0007259D" w:rsidRPr="00030BDC" w:rsidRDefault="0007259D" w:rsidP="00743F44">
            <w:pPr>
              <w:numPr>
                <w:ilvl w:val="1"/>
                <w:numId w:val="14"/>
              </w:numPr>
              <w:spacing w:after="120" w:line="280" w:lineRule="atLeast"/>
              <w:rPr>
                <w:rFonts w:ascii="Arial" w:hAnsi="Arial"/>
                <w:color w:val="333399"/>
                <w:sz w:val="24"/>
              </w:rPr>
            </w:pPr>
            <w:r w:rsidRPr="00030BDC">
              <w:rPr>
                <w:rFonts w:ascii="Arial" w:hAnsi="Arial"/>
                <w:color w:val="333399"/>
                <w:sz w:val="24"/>
              </w:rPr>
              <w:t>Working with managers to provide high quality induction and supervision of staff.</w:t>
            </w:r>
          </w:p>
          <w:p w:rsidR="0007259D" w:rsidRPr="00030BDC" w:rsidRDefault="0007259D" w:rsidP="00743F44">
            <w:pPr>
              <w:numPr>
                <w:ilvl w:val="1"/>
                <w:numId w:val="14"/>
              </w:numPr>
              <w:spacing w:after="120" w:line="280" w:lineRule="atLeast"/>
              <w:rPr>
                <w:rFonts w:ascii="Arial" w:hAnsi="Arial"/>
                <w:color w:val="333399"/>
                <w:sz w:val="24"/>
              </w:rPr>
            </w:pPr>
            <w:r w:rsidRPr="00030BDC">
              <w:rPr>
                <w:rFonts w:ascii="Arial" w:hAnsi="Arial"/>
                <w:color w:val="333399"/>
                <w:sz w:val="24"/>
              </w:rPr>
              <w:t>Leading on the delivery of high quality student placements.</w:t>
            </w:r>
          </w:p>
          <w:p w:rsidR="0007259D" w:rsidRPr="00030BDC" w:rsidRDefault="0007259D"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Keeping abreast of developments to legislation, policies and procedures, interpreting information and making recommendations to </w:t>
            </w:r>
            <w:r w:rsidR="00522D9A" w:rsidRPr="00030BDC">
              <w:rPr>
                <w:rFonts w:ascii="Arial" w:hAnsi="Arial"/>
                <w:color w:val="333399"/>
                <w:sz w:val="24"/>
              </w:rPr>
              <w:t xml:space="preserve">the senior management team. </w:t>
            </w:r>
          </w:p>
          <w:p w:rsidR="00522D9A" w:rsidRPr="00030BDC" w:rsidRDefault="00522D9A"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Ensuring leading edge research in practice, policy and guidance is readily available to social workers. </w:t>
            </w:r>
          </w:p>
          <w:p w:rsidR="00522D9A" w:rsidRPr="00030BDC" w:rsidRDefault="00522D9A"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Actively seeking feedback on service delivery and ensuring all stakeholders are included in designing service changes. </w:t>
            </w:r>
          </w:p>
          <w:p w:rsidR="00522D9A" w:rsidRPr="00030BDC" w:rsidRDefault="00522D9A" w:rsidP="00743F44">
            <w:pPr>
              <w:numPr>
                <w:ilvl w:val="1"/>
                <w:numId w:val="14"/>
              </w:numPr>
              <w:spacing w:after="120" w:line="280" w:lineRule="atLeast"/>
              <w:rPr>
                <w:rFonts w:ascii="Arial" w:hAnsi="Arial"/>
                <w:color w:val="333399"/>
                <w:sz w:val="24"/>
              </w:rPr>
            </w:pPr>
            <w:r w:rsidRPr="00030BDC">
              <w:rPr>
                <w:rFonts w:ascii="Arial" w:hAnsi="Arial"/>
                <w:color w:val="333399"/>
                <w:sz w:val="24"/>
              </w:rPr>
              <w:t xml:space="preserve">Using a whole system approach, modelling the leadership of cultural change and modifying service delivery to improve performance. </w:t>
            </w:r>
          </w:p>
        </w:tc>
      </w:tr>
    </w:tbl>
    <w:p w:rsidR="00600F22" w:rsidRDefault="00600F22"/>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rsidTr="00B079B7">
        <w:trPr>
          <w:trHeight w:val="689"/>
        </w:trPr>
        <w:tc>
          <w:tcPr>
            <w:tcW w:w="10774" w:type="dxa"/>
          </w:tcPr>
          <w:p w:rsidR="0039039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Budgetary / Financial Responsibilities of the post</w:t>
            </w:r>
          </w:p>
          <w:p w:rsidR="0032152F" w:rsidRDefault="0032152F" w:rsidP="0032152F">
            <w:pPr>
              <w:spacing w:after="120" w:line="280" w:lineRule="atLeast"/>
              <w:ind w:left="1193" w:hanging="833"/>
              <w:rPr>
                <w:rFonts w:ascii="Arial" w:hAnsi="Arial"/>
                <w:color w:val="333399"/>
                <w:sz w:val="24"/>
              </w:rPr>
            </w:pPr>
            <w:r w:rsidRPr="0032152F">
              <w:rPr>
                <w:rFonts w:ascii="Arial" w:hAnsi="Arial"/>
                <w:color w:val="333399"/>
                <w:sz w:val="24"/>
              </w:rPr>
              <w:t>4.1</w:t>
            </w:r>
            <w:r>
              <w:rPr>
                <w:rFonts w:ascii="Arial" w:hAnsi="Arial"/>
                <w:color w:val="333399"/>
                <w:sz w:val="24"/>
              </w:rPr>
              <w:tab/>
              <w:t>To be responsible for budgets totalling £150k.</w:t>
            </w:r>
          </w:p>
          <w:p w:rsidR="0032152F" w:rsidRDefault="0032152F" w:rsidP="0032152F">
            <w:pPr>
              <w:spacing w:after="120" w:line="280" w:lineRule="atLeast"/>
              <w:ind w:left="1193" w:hanging="833"/>
              <w:rPr>
                <w:rFonts w:ascii="Arial" w:hAnsi="Arial"/>
                <w:color w:val="333399"/>
                <w:sz w:val="24"/>
              </w:rPr>
            </w:pPr>
            <w:r>
              <w:rPr>
                <w:rFonts w:ascii="Arial" w:hAnsi="Arial"/>
                <w:color w:val="333399"/>
                <w:sz w:val="24"/>
              </w:rPr>
              <w:t>4.2</w:t>
            </w:r>
            <w:r>
              <w:rPr>
                <w:rFonts w:ascii="Arial" w:hAnsi="Arial"/>
                <w:color w:val="333399"/>
                <w:sz w:val="24"/>
              </w:rPr>
              <w:tab/>
            </w:r>
            <w:r w:rsidRPr="0032152F">
              <w:rPr>
                <w:rFonts w:ascii="Arial" w:hAnsi="Arial"/>
                <w:color w:val="333399"/>
                <w:sz w:val="24"/>
              </w:rPr>
              <w:t>To monitor the budgetary performance of the service within the Scheme of Delegation, being responsible for ensuring that budget spend is on line and appropriate action is taken to address any pressures.</w:t>
            </w:r>
          </w:p>
          <w:p w:rsidR="0032152F" w:rsidRDefault="0032152F" w:rsidP="0032152F">
            <w:pPr>
              <w:spacing w:after="120" w:line="280" w:lineRule="atLeast"/>
              <w:ind w:left="1193" w:hanging="833"/>
              <w:rPr>
                <w:rFonts w:ascii="Arial" w:hAnsi="Arial"/>
                <w:color w:val="333399"/>
                <w:sz w:val="24"/>
              </w:rPr>
            </w:pPr>
            <w:r>
              <w:rPr>
                <w:rFonts w:ascii="Arial" w:hAnsi="Arial"/>
                <w:color w:val="333399"/>
                <w:sz w:val="24"/>
              </w:rPr>
              <w:t>4.3</w:t>
            </w:r>
            <w:r>
              <w:rPr>
                <w:rFonts w:ascii="Arial" w:hAnsi="Arial"/>
                <w:color w:val="333399"/>
                <w:sz w:val="24"/>
              </w:rPr>
              <w:tab/>
            </w:r>
            <w:r w:rsidRPr="0032152F">
              <w:rPr>
                <w:rFonts w:ascii="Arial" w:hAnsi="Arial"/>
                <w:color w:val="333399"/>
                <w:sz w:val="24"/>
              </w:rPr>
              <w:t>To secure resources for the delivery of plans including creating and taking opportunities to gain external funding.</w:t>
            </w:r>
          </w:p>
          <w:p w:rsidR="005017D3" w:rsidRPr="005224C8" w:rsidRDefault="0032152F" w:rsidP="0032152F">
            <w:pPr>
              <w:spacing w:after="120" w:line="280" w:lineRule="atLeast"/>
              <w:ind w:left="1193" w:hanging="833"/>
              <w:rPr>
                <w:rFonts w:ascii="Arial" w:hAnsi="Arial"/>
                <w:color w:val="333399"/>
                <w:sz w:val="24"/>
              </w:rPr>
            </w:pPr>
            <w:r>
              <w:rPr>
                <w:rFonts w:ascii="Arial" w:hAnsi="Arial"/>
                <w:color w:val="333399"/>
                <w:sz w:val="24"/>
              </w:rPr>
              <w:t>4.4</w:t>
            </w:r>
            <w:r>
              <w:rPr>
                <w:rFonts w:ascii="Arial" w:hAnsi="Arial"/>
                <w:color w:val="333399"/>
                <w:sz w:val="24"/>
              </w:rPr>
              <w:tab/>
            </w:r>
            <w:r w:rsidRPr="0032152F">
              <w:rPr>
                <w:rFonts w:ascii="Arial" w:hAnsi="Arial"/>
                <w:color w:val="333399"/>
                <w:sz w:val="24"/>
              </w:rPr>
              <w:t>To make optimal use of available resources in support of policy and strategy.</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trPr>
          <w:trHeight w:val="1822"/>
        </w:trPr>
        <w:tc>
          <w:tcPr>
            <w:tcW w:w="10774" w:type="dxa"/>
          </w:tcPr>
          <w:p w:rsidR="00E36F3F" w:rsidRPr="007F38AD" w:rsidRDefault="00E36F3F" w:rsidP="0032152F">
            <w:pPr>
              <w:numPr>
                <w:ilvl w:val="0"/>
                <w:numId w:val="39"/>
              </w:numPr>
              <w:spacing w:after="120" w:line="280" w:lineRule="atLeast"/>
              <w:rPr>
                <w:rFonts w:ascii="Arial" w:hAnsi="Arial"/>
                <w:color w:val="333399"/>
                <w:sz w:val="24"/>
              </w:rPr>
            </w:pPr>
            <w:r w:rsidRPr="00F21B98">
              <w:rPr>
                <w:rFonts w:ascii="Arial" w:hAnsi="Arial"/>
                <w:b/>
                <w:color w:val="333399"/>
                <w:sz w:val="24"/>
              </w:rPr>
              <w:t xml:space="preserve">Supervision / Line Management Responsibilities of the post ( Please show / provide organisation structure </w:t>
            </w:r>
            <w:r>
              <w:rPr>
                <w:rFonts w:ascii="Arial" w:hAnsi="Arial"/>
                <w:b/>
                <w:color w:val="333399"/>
                <w:sz w:val="24"/>
              </w:rPr>
              <w:t xml:space="preserve">as an appendices, </w:t>
            </w:r>
            <w:r w:rsidRPr="00F21B98">
              <w:rPr>
                <w:rFonts w:ascii="Arial" w:hAnsi="Arial"/>
                <w:b/>
                <w:color w:val="333399"/>
                <w:sz w:val="24"/>
              </w:rPr>
              <w:t>showing official reporting lines</w:t>
            </w:r>
          </w:p>
          <w:p w:rsidR="00E36F3F" w:rsidRDefault="00A930D9" w:rsidP="0032152F">
            <w:pPr>
              <w:numPr>
                <w:ilvl w:val="1"/>
                <w:numId w:val="39"/>
              </w:numPr>
              <w:spacing w:after="120" w:line="280" w:lineRule="atLeast"/>
              <w:rPr>
                <w:rFonts w:ascii="Arial" w:hAnsi="Arial"/>
                <w:color w:val="333399"/>
                <w:sz w:val="24"/>
              </w:rPr>
            </w:pPr>
            <w:r>
              <w:rPr>
                <w:rFonts w:ascii="Arial" w:hAnsi="Arial"/>
                <w:color w:val="333399"/>
                <w:sz w:val="24"/>
              </w:rPr>
              <w:t xml:space="preserve">To supervise and manage all the Workforce Development Team with regard to their respective disciplines and learning needs. </w:t>
            </w:r>
          </w:p>
          <w:p w:rsidR="0032152F" w:rsidRPr="0032152F" w:rsidRDefault="0032152F" w:rsidP="0032152F">
            <w:pPr>
              <w:numPr>
                <w:ilvl w:val="1"/>
                <w:numId w:val="39"/>
              </w:numPr>
              <w:spacing w:after="120" w:line="280" w:lineRule="atLeast"/>
              <w:rPr>
                <w:rFonts w:ascii="Arial" w:hAnsi="Arial"/>
                <w:color w:val="333399"/>
                <w:sz w:val="24"/>
              </w:rPr>
            </w:pPr>
            <w:r w:rsidRPr="0032152F">
              <w:rPr>
                <w:rFonts w:ascii="Arial" w:hAnsi="Arial"/>
                <w:color w:val="333399"/>
                <w:sz w:val="24"/>
              </w:rPr>
              <w:lastRenderedPageBreak/>
              <w:t xml:space="preserve">To undertake the supervision of the </w:t>
            </w:r>
            <w:r>
              <w:rPr>
                <w:rFonts w:ascii="Arial" w:hAnsi="Arial"/>
                <w:color w:val="333399"/>
                <w:sz w:val="24"/>
              </w:rPr>
              <w:t>Team members</w:t>
            </w:r>
            <w:r w:rsidRPr="0032152F">
              <w:rPr>
                <w:rFonts w:ascii="Arial" w:hAnsi="Arial"/>
                <w:color w:val="333399"/>
                <w:sz w:val="24"/>
              </w:rPr>
              <w:t xml:space="preserve"> within the team and ensure the regular supervision of each team member using identified mechanisms.</w:t>
            </w:r>
          </w:p>
          <w:p w:rsidR="0032152F" w:rsidRPr="0032152F" w:rsidRDefault="0032152F" w:rsidP="0032152F">
            <w:pPr>
              <w:numPr>
                <w:ilvl w:val="1"/>
                <w:numId w:val="39"/>
              </w:numPr>
              <w:spacing w:after="120" w:line="280" w:lineRule="atLeast"/>
              <w:rPr>
                <w:rFonts w:ascii="Arial" w:hAnsi="Arial"/>
                <w:color w:val="333399"/>
                <w:sz w:val="24"/>
              </w:rPr>
            </w:pPr>
            <w:r w:rsidRPr="0032152F">
              <w:rPr>
                <w:rFonts w:ascii="Arial" w:hAnsi="Arial"/>
                <w:color w:val="333399"/>
                <w:sz w:val="24"/>
              </w:rPr>
              <w:t>To assertively and continually challenge teams and managers to improve performance.</w:t>
            </w:r>
          </w:p>
          <w:p w:rsidR="0032152F" w:rsidRPr="0032152F" w:rsidRDefault="0032152F" w:rsidP="0032152F">
            <w:pPr>
              <w:numPr>
                <w:ilvl w:val="1"/>
                <w:numId w:val="39"/>
              </w:numPr>
              <w:spacing w:after="120" w:line="280" w:lineRule="atLeast"/>
              <w:rPr>
                <w:rFonts w:ascii="Arial" w:hAnsi="Arial"/>
                <w:color w:val="333399"/>
                <w:sz w:val="24"/>
              </w:rPr>
            </w:pPr>
            <w:r w:rsidRPr="0032152F">
              <w:rPr>
                <w:rFonts w:ascii="Arial" w:hAnsi="Arial"/>
                <w:color w:val="333399"/>
                <w:sz w:val="24"/>
              </w:rPr>
              <w:t>To establish annual objectives and ensure that the</w:t>
            </w:r>
            <w:r w:rsidR="00207C8C">
              <w:rPr>
                <w:rFonts w:ascii="Arial" w:hAnsi="Arial"/>
                <w:color w:val="333399"/>
                <w:sz w:val="24"/>
              </w:rPr>
              <w:t xml:space="preserve">se are cascaded to team members including </w:t>
            </w:r>
            <w:r w:rsidRPr="0032152F">
              <w:rPr>
                <w:rFonts w:ascii="Arial" w:hAnsi="Arial"/>
                <w:color w:val="333399"/>
                <w:sz w:val="24"/>
              </w:rPr>
              <w:t xml:space="preserve">monitoring their performance through the </w:t>
            </w:r>
            <w:r>
              <w:rPr>
                <w:rFonts w:ascii="Arial" w:hAnsi="Arial"/>
                <w:color w:val="333399"/>
                <w:sz w:val="24"/>
              </w:rPr>
              <w:t>appraisal</w:t>
            </w:r>
            <w:r w:rsidRPr="0032152F">
              <w:rPr>
                <w:rFonts w:ascii="Arial" w:hAnsi="Arial"/>
                <w:color w:val="333399"/>
                <w:sz w:val="24"/>
              </w:rPr>
              <w:t xml:space="preserve"> process.</w:t>
            </w:r>
          </w:p>
          <w:p w:rsidR="0032152F" w:rsidRDefault="0032152F" w:rsidP="0032152F">
            <w:pPr>
              <w:numPr>
                <w:ilvl w:val="1"/>
                <w:numId w:val="39"/>
              </w:numPr>
              <w:spacing w:after="120" w:line="280" w:lineRule="atLeast"/>
              <w:rPr>
                <w:rFonts w:ascii="Arial" w:hAnsi="Arial"/>
                <w:color w:val="333399"/>
                <w:sz w:val="24"/>
              </w:rPr>
            </w:pPr>
            <w:r w:rsidRPr="0032152F">
              <w:rPr>
                <w:rFonts w:ascii="Arial" w:hAnsi="Arial"/>
                <w:color w:val="333399"/>
                <w:sz w:val="24"/>
              </w:rPr>
              <w:t>To ensure the effective safe recruitment, retention and training of staff.</w:t>
            </w:r>
          </w:p>
          <w:p w:rsidR="007F38AD" w:rsidRPr="00A018BD" w:rsidRDefault="009A5E96" w:rsidP="0032152F">
            <w:pPr>
              <w:numPr>
                <w:ilvl w:val="1"/>
                <w:numId w:val="39"/>
              </w:numPr>
              <w:spacing w:after="120" w:line="280" w:lineRule="atLeast"/>
              <w:rPr>
                <w:rFonts w:ascii="Arial" w:hAnsi="Arial"/>
                <w:color w:val="333399"/>
                <w:sz w:val="24"/>
              </w:rPr>
            </w:pPr>
            <w:r w:rsidRPr="00A018BD">
              <w:rPr>
                <w:rFonts w:ascii="Arial" w:hAnsi="Arial"/>
                <w:color w:val="333399"/>
                <w:sz w:val="24"/>
              </w:rPr>
              <w:t>Oversee effective delivery of the 1 year professional development project and evaluate impact with additional capacity staff as direct reports.</w:t>
            </w:r>
          </w:p>
        </w:tc>
      </w:tr>
    </w:tbl>
    <w:p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30BDC" w:rsidRPr="00030BDC">
        <w:trPr>
          <w:trHeight w:val="445"/>
        </w:trPr>
        <w:tc>
          <w:tcPr>
            <w:tcW w:w="10774" w:type="dxa"/>
          </w:tcPr>
          <w:p w:rsidR="00600F22" w:rsidRPr="00030BDC" w:rsidRDefault="00600F22" w:rsidP="0032152F">
            <w:pPr>
              <w:numPr>
                <w:ilvl w:val="0"/>
                <w:numId w:val="39"/>
              </w:numPr>
              <w:spacing w:after="120" w:line="280" w:lineRule="atLeast"/>
              <w:rPr>
                <w:rFonts w:ascii="Arial" w:hAnsi="Arial"/>
                <w:b/>
                <w:color w:val="333399"/>
                <w:sz w:val="24"/>
              </w:rPr>
            </w:pPr>
            <w:r w:rsidRPr="00030BDC">
              <w:rPr>
                <w:rFonts w:ascii="Arial" w:hAnsi="Arial"/>
                <w:b/>
                <w:color w:val="333399"/>
                <w:sz w:val="24"/>
              </w:rPr>
              <w:t>Working Environment &amp; Conditions of the post</w:t>
            </w:r>
          </w:p>
          <w:p w:rsidR="00743F44" w:rsidRPr="00030BDC" w:rsidRDefault="000E0138" w:rsidP="0032152F">
            <w:pPr>
              <w:numPr>
                <w:ilvl w:val="1"/>
                <w:numId w:val="39"/>
              </w:numPr>
              <w:spacing w:after="120" w:line="280" w:lineRule="atLeast"/>
              <w:rPr>
                <w:rFonts w:ascii="Arial" w:hAnsi="Arial"/>
                <w:color w:val="333399"/>
                <w:sz w:val="24"/>
              </w:rPr>
            </w:pPr>
            <w:r w:rsidRPr="00030BDC">
              <w:rPr>
                <w:rFonts w:ascii="Arial" w:hAnsi="Arial"/>
                <w:color w:val="333399"/>
                <w:sz w:val="24"/>
              </w:rPr>
              <w:t xml:space="preserve">Normal working environment and conditions. </w:t>
            </w:r>
          </w:p>
          <w:p w:rsidR="00673570" w:rsidRPr="00030BDC" w:rsidRDefault="00673570" w:rsidP="000E0138">
            <w:pPr>
              <w:spacing w:after="120" w:line="280" w:lineRule="atLeast"/>
              <w:ind w:left="1134"/>
              <w:rPr>
                <w:rFonts w:ascii="Arial" w:hAnsi="Arial"/>
                <w:color w:val="333399"/>
                <w:sz w:val="24"/>
              </w:rPr>
            </w:pPr>
          </w:p>
        </w:tc>
      </w:tr>
    </w:tbl>
    <w:p w:rsidR="00600F22" w:rsidRPr="00030BDC"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30BDC" w:rsidRPr="00030BDC">
        <w:trPr>
          <w:trHeight w:val="445"/>
        </w:trPr>
        <w:tc>
          <w:tcPr>
            <w:tcW w:w="10774" w:type="dxa"/>
          </w:tcPr>
          <w:p w:rsidR="00600F22" w:rsidRPr="00030BDC" w:rsidRDefault="00600F22" w:rsidP="0032152F">
            <w:pPr>
              <w:numPr>
                <w:ilvl w:val="0"/>
                <w:numId w:val="39"/>
              </w:numPr>
              <w:spacing w:after="120" w:line="280" w:lineRule="atLeast"/>
              <w:rPr>
                <w:rFonts w:ascii="Arial" w:hAnsi="Arial"/>
                <w:b/>
                <w:color w:val="333399"/>
                <w:sz w:val="24"/>
              </w:rPr>
            </w:pPr>
            <w:r w:rsidRPr="00030BDC">
              <w:rPr>
                <w:rFonts w:ascii="Arial" w:hAnsi="Arial"/>
                <w:b/>
                <w:color w:val="333399"/>
                <w:sz w:val="24"/>
              </w:rPr>
              <w:t>Physical Demands of the post</w:t>
            </w:r>
          </w:p>
          <w:p w:rsidR="00743F44" w:rsidRPr="00030BDC" w:rsidRDefault="000E0138" w:rsidP="0032152F">
            <w:pPr>
              <w:numPr>
                <w:ilvl w:val="1"/>
                <w:numId w:val="39"/>
              </w:numPr>
              <w:spacing w:after="120" w:line="280" w:lineRule="atLeast"/>
              <w:rPr>
                <w:rFonts w:ascii="Arial" w:hAnsi="Arial"/>
                <w:color w:val="333399"/>
                <w:sz w:val="24"/>
              </w:rPr>
            </w:pPr>
            <w:r w:rsidRPr="00030BDC">
              <w:rPr>
                <w:rFonts w:ascii="Arial" w:hAnsi="Arial"/>
                <w:color w:val="333399"/>
                <w:sz w:val="24"/>
              </w:rPr>
              <w:t>Normal physical effort.</w:t>
            </w:r>
          </w:p>
          <w:p w:rsidR="008072F3" w:rsidRPr="00030BDC" w:rsidRDefault="008072F3" w:rsidP="000E0138">
            <w:pPr>
              <w:spacing w:after="120" w:line="280" w:lineRule="atLeast"/>
              <w:ind w:left="1134"/>
              <w:rPr>
                <w:rFonts w:ascii="Arial" w:hAnsi="Arial"/>
                <w:color w:val="333399"/>
                <w:sz w:val="24"/>
              </w:rPr>
            </w:pPr>
          </w:p>
        </w:tc>
      </w:tr>
    </w:tbl>
    <w:p w:rsidR="00600F22" w:rsidRPr="00030BDC"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030BDC" w:rsidRPr="00030BDC">
        <w:trPr>
          <w:trHeight w:val="445"/>
        </w:trPr>
        <w:tc>
          <w:tcPr>
            <w:tcW w:w="10774" w:type="dxa"/>
          </w:tcPr>
          <w:p w:rsidR="00600F22" w:rsidRPr="00030BDC" w:rsidRDefault="00600F22" w:rsidP="0032152F">
            <w:pPr>
              <w:numPr>
                <w:ilvl w:val="0"/>
                <w:numId w:val="39"/>
              </w:numPr>
              <w:spacing w:after="120" w:line="280" w:lineRule="atLeast"/>
              <w:rPr>
                <w:rFonts w:ascii="Arial" w:hAnsi="Arial"/>
                <w:b/>
                <w:color w:val="333399"/>
                <w:sz w:val="24"/>
              </w:rPr>
            </w:pPr>
            <w:r w:rsidRPr="00030BDC">
              <w:rPr>
                <w:rFonts w:ascii="Arial" w:hAnsi="Arial"/>
                <w:b/>
                <w:color w:val="333399"/>
                <w:sz w:val="24"/>
              </w:rPr>
              <w:t xml:space="preserve">Specific Resources used by the post </w:t>
            </w:r>
          </w:p>
          <w:p w:rsidR="00743F44" w:rsidRPr="00030BDC" w:rsidRDefault="0032152F" w:rsidP="0032152F">
            <w:pPr>
              <w:numPr>
                <w:ilvl w:val="1"/>
                <w:numId w:val="39"/>
              </w:numPr>
              <w:spacing w:after="120" w:line="280" w:lineRule="atLeast"/>
              <w:rPr>
                <w:rFonts w:ascii="Arial" w:hAnsi="Arial"/>
                <w:color w:val="333399"/>
                <w:sz w:val="24"/>
              </w:rPr>
            </w:pPr>
            <w:r>
              <w:rPr>
                <w:rFonts w:ascii="Arial" w:hAnsi="Arial"/>
                <w:color w:val="333399"/>
                <w:sz w:val="24"/>
              </w:rPr>
              <w:t>PC, Phone, Mobile Phone etc</w:t>
            </w:r>
            <w:r w:rsidR="000E0138" w:rsidRPr="00030BDC">
              <w:rPr>
                <w:rFonts w:ascii="Arial" w:hAnsi="Arial"/>
                <w:color w:val="333399"/>
                <w:sz w:val="24"/>
              </w:rPr>
              <w:t>.</w:t>
            </w:r>
          </w:p>
          <w:p w:rsidR="008072F3" w:rsidRPr="00030BDC" w:rsidRDefault="008072F3" w:rsidP="000E0138">
            <w:pPr>
              <w:spacing w:after="120" w:line="280" w:lineRule="atLeast"/>
              <w:ind w:left="1134"/>
              <w:rPr>
                <w:rFonts w:ascii="Arial" w:hAnsi="Arial"/>
                <w:color w:val="333399"/>
                <w:sz w:val="24"/>
              </w:rPr>
            </w:pP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Pr="005224C8" w:rsidRDefault="00600F22" w:rsidP="0032152F">
            <w:pPr>
              <w:numPr>
                <w:ilvl w:val="0"/>
                <w:numId w:val="39"/>
              </w:numPr>
              <w:spacing w:after="120" w:line="280" w:lineRule="atLeast"/>
              <w:rPr>
                <w:rFonts w:ascii="Arial" w:hAnsi="Arial"/>
                <w:b/>
                <w:color w:val="333399"/>
                <w:sz w:val="24"/>
              </w:rPr>
            </w:pPr>
            <w:r w:rsidRPr="005224C8">
              <w:rPr>
                <w:rFonts w:ascii="Arial" w:hAnsi="Arial"/>
                <w:b/>
                <w:color w:val="333399"/>
                <w:sz w:val="24"/>
              </w:rPr>
              <w:t>Key Contacts and Relationships</w:t>
            </w:r>
          </w:p>
          <w:p w:rsidR="007E6CFC" w:rsidRPr="004C697A" w:rsidRDefault="00600F22" w:rsidP="0032152F">
            <w:pPr>
              <w:numPr>
                <w:ilvl w:val="1"/>
                <w:numId w:val="39"/>
              </w:numPr>
              <w:spacing w:after="120" w:line="280" w:lineRule="atLeast"/>
              <w:rPr>
                <w:rFonts w:ascii="Arial" w:hAnsi="Arial"/>
                <w:b/>
                <w:color w:val="333399"/>
                <w:sz w:val="24"/>
              </w:rPr>
            </w:pPr>
            <w:r w:rsidRPr="005224C8">
              <w:rPr>
                <w:rFonts w:ascii="Arial" w:hAnsi="Arial"/>
                <w:b/>
                <w:color w:val="333399"/>
                <w:sz w:val="24"/>
              </w:rPr>
              <w:t>External</w:t>
            </w:r>
            <w:r w:rsidR="007E6CFC">
              <w:rPr>
                <w:rFonts w:ascii="Arial" w:hAnsi="Arial"/>
                <w:b/>
                <w:color w:val="333399"/>
                <w:sz w:val="24"/>
              </w:rPr>
              <w:t xml:space="preserve"> - </w:t>
            </w:r>
            <w:r w:rsidR="007E6CFC" w:rsidRPr="004C697A">
              <w:rPr>
                <w:rFonts w:ascii="Arial" w:hAnsi="Arial"/>
                <w:color w:val="333399"/>
                <w:sz w:val="24"/>
              </w:rPr>
              <w:t>Central Government, Other Local Au</w:t>
            </w:r>
            <w:r w:rsidR="0032152F">
              <w:rPr>
                <w:rFonts w:ascii="Arial" w:hAnsi="Arial"/>
                <w:color w:val="333399"/>
                <w:sz w:val="24"/>
              </w:rPr>
              <w:t xml:space="preserve">thorities, Other public sector </w:t>
            </w:r>
            <w:r w:rsidR="007E6CFC" w:rsidRPr="004C697A">
              <w:rPr>
                <w:rFonts w:ascii="Arial" w:hAnsi="Arial"/>
                <w:color w:val="333399"/>
                <w:sz w:val="24"/>
              </w:rPr>
              <w:t xml:space="preserve">organisations, The Council’s auditors, Private and voluntary </w:t>
            </w:r>
            <w:r w:rsidR="007E6CFC" w:rsidRPr="004C697A">
              <w:rPr>
                <w:rFonts w:ascii="Arial" w:hAnsi="Arial"/>
                <w:color w:val="333399"/>
                <w:sz w:val="24"/>
              </w:rPr>
              <w:tab/>
              <w:t>organisations and employers</w:t>
            </w:r>
          </w:p>
          <w:p w:rsidR="008072F3" w:rsidRPr="007E6CFC" w:rsidRDefault="007E6CFC" w:rsidP="0032152F">
            <w:pPr>
              <w:numPr>
                <w:ilvl w:val="1"/>
                <w:numId w:val="39"/>
              </w:numPr>
              <w:spacing w:after="120" w:line="280" w:lineRule="atLeast"/>
              <w:rPr>
                <w:rFonts w:ascii="Arial" w:hAnsi="Arial"/>
                <w:b/>
                <w:color w:val="333399"/>
                <w:sz w:val="24"/>
              </w:rPr>
            </w:pPr>
            <w:r w:rsidRPr="004C697A">
              <w:rPr>
                <w:rFonts w:ascii="Arial" w:hAnsi="Arial"/>
                <w:b/>
                <w:color w:val="333399"/>
                <w:sz w:val="24"/>
              </w:rPr>
              <w:t xml:space="preserve">Internal </w:t>
            </w:r>
            <w:r w:rsidRPr="004C697A">
              <w:rPr>
                <w:rFonts w:ascii="Arial" w:hAnsi="Arial"/>
                <w:color w:val="333399"/>
                <w:sz w:val="24"/>
              </w:rPr>
              <w:t>- Executive members</w:t>
            </w:r>
            <w:r w:rsidRPr="004C697A">
              <w:rPr>
                <w:rFonts w:ascii="Arial" w:hAnsi="Arial"/>
                <w:b/>
                <w:color w:val="333399"/>
                <w:sz w:val="24"/>
              </w:rPr>
              <w:t xml:space="preserve">, </w:t>
            </w:r>
            <w:r w:rsidRPr="004C697A">
              <w:rPr>
                <w:rFonts w:ascii="Arial" w:hAnsi="Arial"/>
                <w:color w:val="333399"/>
                <w:sz w:val="24"/>
              </w:rPr>
              <w:t>Other Elected Members</w:t>
            </w:r>
            <w:r w:rsidRPr="004C697A">
              <w:rPr>
                <w:rFonts w:ascii="Arial" w:hAnsi="Arial"/>
                <w:b/>
                <w:color w:val="333399"/>
                <w:sz w:val="24"/>
              </w:rPr>
              <w:t xml:space="preserve">, </w:t>
            </w:r>
            <w:r w:rsidR="0032152F">
              <w:rPr>
                <w:rFonts w:ascii="Arial" w:hAnsi="Arial"/>
                <w:color w:val="333399"/>
                <w:sz w:val="24"/>
              </w:rPr>
              <w:t xml:space="preserve">Chief Executive / Deputy </w:t>
            </w:r>
            <w:r w:rsidRPr="004C697A">
              <w:rPr>
                <w:rFonts w:ascii="Arial" w:hAnsi="Arial"/>
                <w:color w:val="333399"/>
                <w:sz w:val="24"/>
              </w:rPr>
              <w:t>Chief Executive /Commissioners</w:t>
            </w:r>
            <w:r w:rsidRPr="004C697A">
              <w:rPr>
                <w:rFonts w:ascii="Arial" w:hAnsi="Arial"/>
                <w:b/>
                <w:color w:val="333399"/>
                <w:sz w:val="24"/>
              </w:rPr>
              <w:t xml:space="preserve">, </w:t>
            </w:r>
            <w:r w:rsidRPr="004C697A">
              <w:rPr>
                <w:rFonts w:ascii="Arial" w:hAnsi="Arial"/>
                <w:color w:val="333399"/>
                <w:sz w:val="24"/>
              </w:rPr>
              <w:t>Senior staff across the Council</w:t>
            </w:r>
            <w:r w:rsidR="0032152F">
              <w:rPr>
                <w:rFonts w:ascii="Arial" w:hAnsi="Arial"/>
                <w:b/>
                <w:color w:val="333399"/>
                <w:sz w:val="24"/>
              </w:rPr>
              <w:t xml:space="preserve">, </w:t>
            </w:r>
            <w:r w:rsidRPr="004C697A">
              <w:rPr>
                <w:rFonts w:ascii="Arial" w:hAnsi="Arial"/>
                <w:color w:val="333399"/>
                <w:sz w:val="24"/>
              </w:rPr>
              <w:t>Trades Unions</w:t>
            </w:r>
            <w:r w:rsidRPr="004C697A">
              <w:rPr>
                <w:rFonts w:ascii="Arial" w:hAnsi="Arial"/>
                <w:b/>
                <w:color w:val="333399"/>
                <w:sz w:val="24"/>
              </w:rPr>
              <w:t xml:space="preserve">, </w:t>
            </w:r>
            <w:r w:rsidRPr="004C697A">
              <w:rPr>
                <w:rFonts w:ascii="Arial" w:hAnsi="Arial"/>
                <w:color w:val="333399"/>
                <w:sz w:val="24"/>
              </w:rPr>
              <w:t>Employee</w:t>
            </w:r>
            <w:r>
              <w:rPr>
                <w:rFonts w:ascii="Arial" w:hAnsi="Arial"/>
                <w:color w:val="333399"/>
                <w:sz w:val="24"/>
              </w:rPr>
              <w:t>s at all levels across the Council</w:t>
            </w:r>
          </w:p>
        </w:tc>
      </w:tr>
    </w:tbl>
    <w:p w:rsidR="00BD6069" w:rsidRDefault="00BD6069"/>
    <w:tbl>
      <w:tblPr>
        <w:tblW w:w="10914" w:type="dxa"/>
        <w:tblInd w:w="-3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gridCol w:w="140"/>
      </w:tblGrid>
      <w:tr w:rsidR="00600F22" w:rsidRPr="00F21B98" w:rsidTr="00A018BD">
        <w:trPr>
          <w:gridAfter w:val="1"/>
          <w:wAfter w:w="135" w:type="dxa"/>
          <w:trHeight w:val="445"/>
        </w:trPr>
        <w:tc>
          <w:tcPr>
            <w:tcW w:w="10774" w:type="dxa"/>
          </w:tcPr>
          <w:p w:rsidR="00600F22" w:rsidRPr="00F21B98" w:rsidRDefault="00600F22" w:rsidP="0032152F">
            <w:pPr>
              <w:numPr>
                <w:ilvl w:val="0"/>
                <w:numId w:val="39"/>
              </w:numPr>
              <w:spacing w:after="120" w:line="280" w:lineRule="atLeast"/>
              <w:rPr>
                <w:rFonts w:ascii="Arial" w:hAnsi="Arial"/>
                <w:b/>
                <w:color w:val="333399"/>
                <w:sz w:val="24"/>
              </w:rPr>
            </w:pPr>
            <w:r w:rsidRPr="00F21B98">
              <w:rPr>
                <w:rFonts w:ascii="Arial" w:hAnsi="Arial"/>
                <w:b/>
                <w:color w:val="333399"/>
                <w:sz w:val="24"/>
              </w:rPr>
              <w:t>Other Duties</w:t>
            </w:r>
          </w:p>
          <w:p w:rsidR="00600F22" w:rsidRPr="00F21B98" w:rsidRDefault="00600F22" w:rsidP="00600F22">
            <w:pPr>
              <w:spacing w:after="120" w:line="280" w:lineRule="atLeast"/>
              <w:rPr>
                <w:rFonts w:ascii="Arial" w:hAnsi="Arial"/>
                <w:color w:val="333399"/>
                <w:sz w:val="24"/>
              </w:rPr>
            </w:pPr>
            <w:r w:rsidRPr="00F21B98">
              <w:rPr>
                <w:rFonts w:ascii="Arial" w:hAnsi="Arial"/>
                <w:color w:val="333399"/>
                <w:sz w:val="24"/>
              </w:rPr>
              <w:t>To undertake additional duties as required, commensurate with the level of the job.</w:t>
            </w:r>
          </w:p>
          <w:p w:rsidR="00600F22" w:rsidRPr="00F21B98" w:rsidRDefault="00600F22" w:rsidP="00600F22">
            <w:pPr>
              <w:spacing w:after="120" w:line="280" w:lineRule="atLeast"/>
              <w:ind w:left="360"/>
              <w:rPr>
                <w:rFonts w:ascii="Arial" w:hAnsi="Arial"/>
                <w:b/>
                <w:color w:val="333399"/>
                <w:sz w:val="24"/>
              </w:rPr>
            </w:pPr>
          </w:p>
        </w:tc>
      </w:tr>
      <w:tr w:rsidR="00BD6069" w:rsidRPr="00E919E0" w:rsidTr="00A01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897"/>
        </w:trPr>
        <w:tc>
          <w:tcPr>
            <w:tcW w:w="10914" w:type="dxa"/>
            <w:gridSpan w:val="2"/>
          </w:tcPr>
          <w:p w:rsidR="00BD6069" w:rsidRPr="00E919E0" w:rsidRDefault="00BD6069" w:rsidP="00E919E0">
            <w:pPr>
              <w:pStyle w:val="Heading1"/>
              <w:spacing w:after="120" w:line="280" w:lineRule="atLeast"/>
              <w:rPr>
                <w:color w:val="000080"/>
                <w:sz w:val="24"/>
                <w:szCs w:val="24"/>
              </w:rPr>
            </w:pPr>
            <w:r w:rsidRPr="00E919E0">
              <w:rPr>
                <w:color w:val="000080"/>
                <w:sz w:val="24"/>
                <w:szCs w:val="24"/>
              </w:rPr>
              <w:lastRenderedPageBreak/>
              <w:t>Other Information</w:t>
            </w:r>
          </w:p>
          <w:p w:rsidR="00BD6069" w:rsidRPr="00E919E0" w:rsidRDefault="00BD6069" w:rsidP="00E919E0">
            <w:pPr>
              <w:pStyle w:val="Heading1"/>
              <w:numPr>
                <w:ilvl w:val="0"/>
                <w:numId w:val="28"/>
              </w:numPr>
              <w:spacing w:after="120" w:line="280" w:lineRule="atLeast"/>
              <w:rPr>
                <w:b w:val="0"/>
                <w:color w:val="000080"/>
                <w:sz w:val="24"/>
                <w:szCs w:val="24"/>
              </w:rPr>
            </w:pPr>
            <w:r w:rsidRPr="00E919E0">
              <w:rPr>
                <w:b w:val="0"/>
                <w:color w:val="000080"/>
                <w:sz w:val="24"/>
                <w:szCs w:val="24"/>
              </w:rPr>
              <w:t>All staff must commit to Equal Opportunities and Anti-Discriminatory Practice.</w:t>
            </w:r>
          </w:p>
          <w:p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E919E0">
              <w:rPr>
                <w:rFonts w:ascii="Arial" w:hAnsi="Arial" w:cs="Arial"/>
                <w:color w:val="000080"/>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E53854" w:rsidRDefault="00BD6069" w:rsidP="00E919E0">
            <w:pPr>
              <w:numPr>
                <w:ilvl w:val="0"/>
                <w:numId w:val="28"/>
              </w:numPr>
              <w:spacing w:line="320" w:lineRule="atLeast"/>
              <w:rPr>
                <w:rFonts w:ascii="Arial" w:hAnsi="Arial"/>
                <w:color w:val="000080"/>
                <w:sz w:val="24"/>
                <w:szCs w:val="24"/>
              </w:rPr>
            </w:pPr>
            <w:r w:rsidRPr="00E919E0">
              <w:rPr>
                <w:rFonts w:ascii="Arial" w:hAnsi="Arial"/>
                <w:color w:val="000080"/>
                <w:sz w:val="24"/>
                <w:szCs w:val="24"/>
              </w:rPr>
              <w:t>The post-holder is expected to familiarise themselves with and adhere to all relevant Council Policies and Procedures.</w:t>
            </w:r>
          </w:p>
          <w:p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The post-holder must comply with the Council’s Health and Safety requirements as outlined in the H&amp;S policy appropriate to the role.</w:t>
            </w:r>
          </w:p>
          <w:p w:rsidR="00BD6069" w:rsidRPr="00795DA9"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 xml:space="preserve">This post is based at </w:t>
            </w:r>
            <w:r w:rsidR="00703030">
              <w:rPr>
                <w:rFonts w:ascii="Arial" w:hAnsi="Arial"/>
                <w:color w:val="000080"/>
                <w:sz w:val="24"/>
                <w:szCs w:val="24"/>
              </w:rPr>
              <w:t>Tor Hill House, Torquay</w:t>
            </w:r>
            <w:r w:rsidRPr="00E919E0">
              <w:rPr>
                <w:rFonts w:ascii="Arial" w:hAnsi="Arial"/>
                <w:color w:val="000080"/>
                <w:sz w:val="24"/>
                <w:szCs w:val="24"/>
              </w:rPr>
              <w:t xml:space="preserve"> but the post holder may be required to move their base to any other location within the Council at a future date.</w:t>
            </w:r>
            <w:r w:rsidRPr="00E919E0">
              <w:rPr>
                <w:rFonts w:ascii="Arial" w:hAnsi="Arial"/>
                <w:i/>
                <w:color w:val="000080"/>
                <w:sz w:val="24"/>
                <w:szCs w:val="24"/>
              </w:rPr>
              <w:t xml:space="preserve"> </w:t>
            </w:r>
          </w:p>
          <w:p w:rsidR="00795DA9" w:rsidRPr="00795DA9" w:rsidRDefault="001963A5" w:rsidP="00795DA9">
            <w:pPr>
              <w:numPr>
                <w:ilvl w:val="0"/>
                <w:numId w:val="28"/>
              </w:numPr>
              <w:spacing w:line="320" w:lineRule="atLeast"/>
              <w:rPr>
                <w:color w:val="000080"/>
                <w:sz w:val="24"/>
                <w:szCs w:val="24"/>
              </w:rPr>
            </w:pPr>
            <w:r w:rsidRPr="00795DA9">
              <w:rPr>
                <w:rFonts w:ascii="Arial" w:hAnsi="Arial"/>
                <w:color w:val="000080"/>
                <w:sz w:val="24"/>
                <w:szCs w:val="24"/>
              </w:rPr>
              <w:t xml:space="preserve">The post-holder must be committed to the Council’s Core Values for </w:t>
            </w:r>
            <w:r w:rsidR="00795DA9" w:rsidRPr="00795DA9">
              <w:rPr>
                <w:rFonts w:ascii="Arial" w:hAnsi="Arial"/>
                <w:color w:val="000080"/>
                <w:sz w:val="24"/>
                <w:szCs w:val="24"/>
              </w:rPr>
              <w:t>employees</w:t>
            </w:r>
            <w:r w:rsidRPr="00795DA9">
              <w:rPr>
                <w:rFonts w:ascii="Arial" w:hAnsi="Arial"/>
                <w:color w:val="000080"/>
                <w:sz w:val="24"/>
                <w:szCs w:val="24"/>
              </w:rPr>
              <w:t xml:space="preserve"> </w:t>
            </w:r>
            <w:r w:rsidRPr="00795DA9">
              <w:rPr>
                <w:rFonts w:ascii="Arial" w:hAnsi="Arial" w:cs="Arial"/>
                <w:color w:val="000080"/>
                <w:sz w:val="24"/>
                <w:szCs w:val="24"/>
              </w:rPr>
              <w:t xml:space="preserve">– </w:t>
            </w:r>
            <w:r w:rsidR="00795DA9">
              <w:rPr>
                <w:rFonts w:ascii="Arial" w:hAnsi="Arial" w:cs="Arial"/>
                <w:color w:val="000080"/>
                <w:sz w:val="24"/>
                <w:szCs w:val="24"/>
              </w:rPr>
              <w:t>“</w:t>
            </w:r>
            <w:r w:rsidR="00795DA9" w:rsidRPr="00795DA9">
              <w:rPr>
                <w:rFonts w:ascii="Arial" w:hAnsi="Arial" w:cs="Arial"/>
                <w:color w:val="000080"/>
                <w:sz w:val="24"/>
                <w:szCs w:val="24"/>
              </w:rPr>
              <w:t>Torbay Council employees are committed to being forward thinking, people orientated and adaptable - always with integrity</w:t>
            </w:r>
            <w:r w:rsidR="00795DA9">
              <w:rPr>
                <w:rFonts w:ascii="Arial" w:hAnsi="Arial" w:cs="Arial"/>
                <w:color w:val="000080"/>
                <w:sz w:val="24"/>
                <w:szCs w:val="24"/>
              </w:rPr>
              <w:t>”</w:t>
            </w:r>
            <w:r w:rsidR="00795DA9" w:rsidRPr="00795DA9">
              <w:rPr>
                <w:rFonts w:ascii="Arial" w:hAnsi="Arial" w:cs="Arial"/>
                <w:color w:val="000080"/>
                <w:sz w:val="24"/>
                <w:szCs w:val="24"/>
              </w:rPr>
              <w:t>.</w:t>
            </w:r>
            <w:r w:rsidR="00795DA9">
              <w:t xml:space="preserve">  </w:t>
            </w:r>
            <w:r w:rsidRPr="00795DA9">
              <w:rPr>
                <w:rFonts w:ascii="Arial" w:hAnsi="Arial"/>
                <w:color w:val="000080"/>
                <w:sz w:val="24"/>
                <w:szCs w:val="24"/>
              </w:rPr>
              <w:t xml:space="preserve">Evidence will be sought during the </w:t>
            </w:r>
            <w:r w:rsidR="00795DA9" w:rsidRPr="00795DA9">
              <w:rPr>
                <w:rFonts w:ascii="Arial" w:hAnsi="Arial"/>
                <w:color w:val="000080"/>
                <w:sz w:val="24"/>
                <w:szCs w:val="24"/>
              </w:rPr>
              <w:t xml:space="preserve">probation and </w:t>
            </w:r>
            <w:r w:rsidRPr="00795DA9">
              <w:rPr>
                <w:rFonts w:ascii="Arial" w:hAnsi="Arial"/>
                <w:color w:val="000080"/>
                <w:sz w:val="24"/>
                <w:szCs w:val="24"/>
              </w:rPr>
              <w:t>appraisal process</w:t>
            </w:r>
            <w:r w:rsidR="00795DA9">
              <w:rPr>
                <w:rFonts w:ascii="Arial" w:hAnsi="Arial"/>
                <w:color w:val="000080"/>
                <w:sz w:val="24"/>
                <w:szCs w:val="24"/>
              </w:rPr>
              <w:t>es</w:t>
            </w:r>
            <w:r w:rsidR="00795DA9" w:rsidRPr="00795DA9">
              <w:rPr>
                <w:rFonts w:ascii="Arial" w:hAnsi="Arial"/>
                <w:color w:val="000080"/>
                <w:sz w:val="24"/>
                <w:szCs w:val="24"/>
              </w:rPr>
              <w:t>.</w:t>
            </w:r>
          </w:p>
          <w:p w:rsidR="00BD6069" w:rsidRDefault="00E53854" w:rsidP="00E53854">
            <w:pPr>
              <w:pStyle w:val="ListParagraph"/>
              <w:numPr>
                <w:ilvl w:val="0"/>
                <w:numId w:val="28"/>
              </w:numPr>
              <w:spacing w:line="320" w:lineRule="atLeast"/>
              <w:rPr>
                <w:rFonts w:ascii="Arial" w:hAnsi="Arial" w:cs="Arial"/>
                <w:color w:val="000080"/>
                <w:sz w:val="24"/>
                <w:szCs w:val="24"/>
              </w:rPr>
            </w:pPr>
            <w:r w:rsidRPr="00703030">
              <w:rPr>
                <w:rFonts w:ascii="Arial" w:hAnsi="Arial" w:cs="Arial"/>
                <w:color w:val="000080"/>
                <w:sz w:val="24"/>
                <w:szCs w:val="24"/>
              </w:rPr>
              <w:t xml:space="preserve">If you are required to use your own vehicle on Council business or drive a council vehicle you will be asked to provide information on any driving endorsements by accessing </w:t>
            </w:r>
            <w:hyperlink r:id="rId8" w:history="1">
              <w:r w:rsidRPr="00703030">
                <w:rPr>
                  <w:rStyle w:val="Hyperlink"/>
                  <w:rFonts w:ascii="Arial" w:hAnsi="Arial" w:cs="Arial"/>
                  <w:color w:val="000080"/>
                  <w:sz w:val="24"/>
                  <w:szCs w:val="24"/>
                </w:rPr>
                <w:t>www.gov.uk/view-driving-licence</w:t>
              </w:r>
            </w:hyperlink>
            <w:r w:rsidRPr="00703030">
              <w:rPr>
                <w:rFonts w:ascii="Arial" w:hAnsi="Arial" w:cs="Arial"/>
                <w:color w:val="000080"/>
                <w:sz w:val="24"/>
                <w:szCs w:val="24"/>
              </w:rPr>
              <w:t xml:space="preserve"> and providing a code to your Line Manager in order to share your driving  licence information with the Council.</w:t>
            </w:r>
          </w:p>
          <w:p w:rsidR="00BD6069" w:rsidRPr="00A018BD" w:rsidRDefault="00BD6069" w:rsidP="00A018BD">
            <w:pPr>
              <w:pStyle w:val="ListParagraph"/>
              <w:numPr>
                <w:ilvl w:val="0"/>
                <w:numId w:val="28"/>
              </w:numPr>
              <w:spacing w:line="320" w:lineRule="atLeast"/>
              <w:rPr>
                <w:rFonts w:ascii="Arial" w:hAnsi="Arial" w:cs="Arial"/>
                <w:color w:val="000080"/>
                <w:sz w:val="24"/>
                <w:szCs w:val="24"/>
              </w:rPr>
            </w:pPr>
            <w:r w:rsidRPr="00A018BD">
              <w:rPr>
                <w:rFonts w:ascii="Arial" w:hAnsi="Arial"/>
                <w:color w:val="000080"/>
                <w:sz w:val="24"/>
              </w:rPr>
              <w:t>You will be asked to complete a Criminal Records Self Declaration Form. Criminal convictions will only be taken into account when they are relevant to the post. You will only</w:t>
            </w:r>
            <w:r w:rsidR="00D55A8C" w:rsidRPr="00A018BD">
              <w:rPr>
                <w:rFonts w:ascii="Arial" w:hAnsi="Arial"/>
                <w:color w:val="000080"/>
                <w:sz w:val="24"/>
              </w:rPr>
              <w:t xml:space="preserve"> </w:t>
            </w:r>
            <w:r w:rsidRPr="00A018BD">
              <w:rPr>
                <w:rFonts w:ascii="Arial" w:hAnsi="Arial"/>
                <w:color w:val="000080"/>
                <w:sz w:val="24"/>
              </w:rPr>
              <w:t>be asked to disclose ‘unspent’ convictions</w:t>
            </w:r>
            <w:r w:rsidR="00A018BD">
              <w:rPr>
                <w:rFonts w:ascii="Arial" w:hAnsi="Arial"/>
                <w:color w:val="000080"/>
                <w:sz w:val="24"/>
              </w:rPr>
              <w:t>.</w:t>
            </w:r>
          </w:p>
          <w:p w:rsidR="00A018BD" w:rsidRDefault="00D1567D" w:rsidP="00A018BD">
            <w:pPr>
              <w:pStyle w:val="ListParagraph"/>
              <w:numPr>
                <w:ilvl w:val="0"/>
                <w:numId w:val="28"/>
              </w:numPr>
              <w:spacing w:line="320" w:lineRule="atLeast"/>
              <w:rPr>
                <w:rFonts w:ascii="Arial" w:hAnsi="Arial" w:cs="Arial"/>
                <w:color w:val="000080"/>
                <w:sz w:val="24"/>
                <w:szCs w:val="24"/>
              </w:rPr>
            </w:pPr>
            <w:r w:rsidRPr="00A018BD">
              <w:rPr>
                <w:rFonts w:ascii="Arial" w:hAnsi="Arial" w:cs="Arial"/>
                <w:color w:val="000080"/>
                <w:sz w:val="24"/>
                <w:szCs w:val="24"/>
              </w:rPr>
              <w:t xml:space="preserve">Torbay Council is committed to safeguarding and promoting the welfare of children and applicants must be willing to undergo the checks appropriate to the post applied for. </w:t>
            </w:r>
          </w:p>
          <w:p w:rsidR="00703030" w:rsidRDefault="00A018BD" w:rsidP="00A018BD">
            <w:pPr>
              <w:pStyle w:val="ListParagraph"/>
              <w:numPr>
                <w:ilvl w:val="0"/>
                <w:numId w:val="28"/>
              </w:numPr>
              <w:spacing w:line="320" w:lineRule="atLeast"/>
              <w:rPr>
                <w:rFonts w:ascii="Arial" w:hAnsi="Arial" w:cs="Arial"/>
                <w:color w:val="000080"/>
                <w:sz w:val="24"/>
                <w:szCs w:val="24"/>
              </w:rPr>
            </w:pPr>
            <w:r>
              <w:rPr>
                <w:rFonts w:ascii="Arial" w:hAnsi="Arial" w:cs="Arial"/>
                <w:color w:val="000080"/>
                <w:sz w:val="24"/>
                <w:szCs w:val="24"/>
              </w:rPr>
              <w:t>T</w:t>
            </w:r>
            <w:r w:rsidR="00760760" w:rsidRPr="00A018BD">
              <w:rPr>
                <w:rFonts w:ascii="Arial" w:hAnsi="Arial" w:cs="Arial"/>
                <w:color w:val="000080"/>
                <w:sz w:val="24"/>
                <w:szCs w:val="24"/>
              </w:rPr>
              <w:t>he post holder is expected to work in a way that ensures vulnerable children and adults are safeguarded and report any safeguarding concerns in accordance with established policies and procedures.</w:t>
            </w:r>
          </w:p>
          <w:p w:rsidR="00854378" w:rsidRPr="00A018BD" w:rsidRDefault="00854378" w:rsidP="00A018BD">
            <w:pPr>
              <w:pStyle w:val="ListParagraph"/>
              <w:numPr>
                <w:ilvl w:val="0"/>
                <w:numId w:val="28"/>
              </w:numPr>
              <w:spacing w:line="320" w:lineRule="atLeast"/>
              <w:rPr>
                <w:rFonts w:ascii="Arial" w:hAnsi="Arial" w:cs="Arial"/>
                <w:color w:val="000080"/>
                <w:sz w:val="24"/>
                <w:szCs w:val="24"/>
              </w:rPr>
            </w:pPr>
            <w:r w:rsidRPr="00A018BD">
              <w:rPr>
                <w:rFonts w:ascii="Arial" w:hAnsi="Arial" w:cs="Arial"/>
                <w:color w:val="000080"/>
                <w:sz w:val="24"/>
                <w:szCs w:val="24"/>
              </w:rPr>
              <w:t>As this post meets the requirements of the Immigration Act 2017 (part 7) the ability to converse at ease with members of the public and provide advice in accurate spoken English is essential for the post.</w:t>
            </w:r>
          </w:p>
        </w:tc>
      </w:tr>
    </w:tbl>
    <w:p w:rsidR="00943789" w:rsidRDefault="00207C8C">
      <w:pPr>
        <w:spacing w:after="120" w:line="280" w:lineRule="atLeast"/>
        <w:rPr>
          <w:rFonts w:ascii="Arial" w:hAnsi="Arial"/>
          <w:b/>
          <w:sz w:val="24"/>
        </w:rPr>
        <w:sectPr w:rsidR="00943789" w:rsidSect="00004C8E">
          <w:pgSz w:w="11906" w:h="16838"/>
          <w:pgMar w:top="1134" w:right="1021" w:bottom="1134" w:left="1021" w:header="720" w:footer="720" w:gutter="0"/>
          <w:cols w:space="720"/>
        </w:sectPr>
      </w:pPr>
      <w:r>
        <w:rPr>
          <w:rFonts w:ascii="Arial" w:hAnsi="Arial"/>
          <w:b/>
          <w:sz w:val="24"/>
        </w:rPr>
        <w:t>January 2019</w:t>
      </w:r>
    </w:p>
    <w:p w:rsidR="00976E42" w:rsidRPr="00AC771D" w:rsidRDefault="00760760" w:rsidP="008A10EA">
      <w:pPr>
        <w:spacing w:line="280" w:lineRule="atLeast"/>
        <w:jc w:val="center"/>
        <w:rPr>
          <w:rFonts w:ascii="Arial" w:hAnsi="Arial"/>
          <w:b/>
          <w:noProof/>
          <w:color w:val="333399"/>
          <w:sz w:val="28"/>
          <w:szCs w:val="28"/>
        </w:rPr>
      </w:pPr>
      <w:r>
        <w:rPr>
          <w:rFonts w:ascii="Arial" w:hAnsi="Arial"/>
          <w:b/>
          <w:noProof/>
          <w:color w:val="333399"/>
          <w:sz w:val="28"/>
          <w:szCs w:val="28"/>
          <w:lang w:eastAsia="en-GB"/>
        </w:rPr>
        <w:lastRenderedPageBreak/>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00976E42" w:rsidRPr="00AC771D">
        <w:rPr>
          <w:rFonts w:ascii="Arial" w:hAnsi="Arial"/>
          <w:b/>
          <w:color w:val="333399"/>
          <w:sz w:val="28"/>
          <w:szCs w:val="28"/>
        </w:rPr>
        <w:t>Person Specification</w:t>
      </w:r>
    </w:p>
    <w:p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Default="002A444E" w:rsidP="002752FC">
            <w:pPr>
              <w:spacing w:after="120" w:line="280" w:lineRule="atLeast"/>
              <w:rPr>
                <w:rFonts w:ascii="Arial" w:hAnsi="Arial" w:cs="Arial"/>
                <w:b/>
                <w:color w:val="333399"/>
                <w:sz w:val="28"/>
                <w:szCs w:val="28"/>
                <w:u w:val="single"/>
              </w:rPr>
            </w:pPr>
          </w:p>
          <w:p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rsidR="002A444E" w:rsidRPr="000714E6" w:rsidRDefault="002A444E" w:rsidP="002752FC">
            <w:pPr>
              <w:spacing w:after="120" w:line="280" w:lineRule="atLeast"/>
              <w:rPr>
                <w:rFonts w:ascii="Arial" w:hAnsi="Arial" w:cs="Arial"/>
                <w:b/>
                <w:color w:val="333399"/>
                <w:sz w:val="28"/>
                <w:szCs w:val="28"/>
                <w:u w:val="single"/>
              </w:rPr>
            </w:pPr>
          </w:p>
          <w:p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rsidR="002A444E" w:rsidRDefault="002A444E" w:rsidP="000714E6">
            <w:pPr>
              <w:spacing w:after="120"/>
              <w:rPr>
                <w:rFonts w:ascii="Arial" w:hAnsi="Arial" w:cs="Arial"/>
                <w:b/>
                <w:color w:val="333399"/>
                <w:sz w:val="24"/>
                <w:szCs w:val="24"/>
              </w:rPr>
            </w:pPr>
          </w:p>
          <w:p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rsidR="002752FC" w:rsidRPr="00F21B98" w:rsidRDefault="002752FC" w:rsidP="000714E6">
            <w:pPr>
              <w:rPr>
                <w:color w:val="333399"/>
                <w:sz w:val="24"/>
                <w:szCs w:val="24"/>
              </w:rPr>
            </w:pPr>
            <w:r w:rsidRPr="00F21B98">
              <w:rPr>
                <w:rFonts w:ascii="Arial" w:hAnsi="Arial" w:cs="Arial"/>
                <w:color w:val="333399"/>
                <w:sz w:val="24"/>
                <w:szCs w:val="24"/>
              </w:rPr>
              <w:t> </w:t>
            </w:r>
          </w:p>
          <w:p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rsidR="000714E6" w:rsidRPr="000714E6" w:rsidRDefault="000714E6" w:rsidP="000714E6">
            <w:pPr>
              <w:spacing w:after="120"/>
              <w:rPr>
                <w:rFonts w:ascii="Arial" w:hAnsi="Arial" w:cs="Arial"/>
                <w:color w:val="333399"/>
                <w:sz w:val="24"/>
                <w:szCs w:val="24"/>
              </w:rPr>
            </w:pPr>
          </w:p>
          <w:p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rsidR="002A444E" w:rsidRPr="002A444E" w:rsidRDefault="002A444E" w:rsidP="002A444E"/>
          <w:p w:rsidR="000714E6" w:rsidRPr="000714E6" w:rsidRDefault="000714E6" w:rsidP="000714E6">
            <w:pPr>
              <w:rPr>
                <w:sz w:val="12"/>
                <w:szCs w:val="12"/>
              </w:rPr>
            </w:pPr>
          </w:p>
          <w:p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rsidR="00AC771D" w:rsidRPr="00AC771D" w:rsidRDefault="00AC771D" w:rsidP="000714E6"/>
          <w:p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rsidR="000714E6" w:rsidRDefault="000714E6" w:rsidP="000714E6">
            <w:pPr>
              <w:pStyle w:val="Heading5"/>
              <w:jc w:val="left"/>
              <w:rPr>
                <w:rFonts w:cs="Arial"/>
                <w:b w:val="0"/>
                <w:bCs/>
                <w:color w:val="333399"/>
                <w:sz w:val="24"/>
                <w:szCs w:val="24"/>
              </w:rPr>
            </w:pPr>
          </w:p>
          <w:p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rsidR="00AC771D" w:rsidRDefault="00AC771D" w:rsidP="000714E6">
            <w:pPr>
              <w:pStyle w:val="Heading5"/>
              <w:jc w:val="left"/>
              <w:rPr>
                <w:rFonts w:cs="Arial"/>
                <w:b w:val="0"/>
                <w:bCs/>
                <w:color w:val="333399"/>
                <w:sz w:val="24"/>
                <w:szCs w:val="24"/>
              </w:rPr>
            </w:pPr>
          </w:p>
          <w:p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rsidR="00AC771D" w:rsidRPr="00AC771D" w:rsidRDefault="00AC771D" w:rsidP="00AC771D"/>
        </w:tc>
      </w:tr>
    </w:tbl>
    <w:p w:rsidR="00976E42" w:rsidRDefault="00976E42">
      <w:pPr>
        <w:spacing w:line="280" w:lineRule="atLeast"/>
        <w:rPr>
          <w:rFonts w:ascii="Arial" w:hAnsi="Arial"/>
          <w:b/>
          <w:sz w:val="24"/>
        </w:rPr>
      </w:pPr>
    </w:p>
    <w:p w:rsidR="00943789" w:rsidRDefault="00943789" w:rsidP="002A444E">
      <w:pPr>
        <w:spacing w:line="280" w:lineRule="atLeast"/>
        <w:jc w:val="center"/>
        <w:rPr>
          <w:rFonts w:ascii="Arial" w:hAnsi="Arial"/>
          <w:b/>
          <w:color w:val="333399"/>
          <w:sz w:val="28"/>
          <w:szCs w:val="28"/>
        </w:rPr>
        <w:sectPr w:rsidR="00943789" w:rsidSect="00004C8E">
          <w:pgSz w:w="16840" w:h="11907" w:orient="landscape" w:code="9"/>
          <w:pgMar w:top="1134" w:right="1134" w:bottom="1134" w:left="1134" w:header="720" w:footer="720" w:gutter="0"/>
          <w:cols w:space="720"/>
        </w:sectPr>
      </w:pPr>
    </w:p>
    <w:p w:rsidR="002A444E" w:rsidRDefault="00760760" w:rsidP="00973568">
      <w:pPr>
        <w:spacing w:line="280" w:lineRule="atLeast"/>
        <w:jc w:val="center"/>
        <w:rPr>
          <w:rFonts w:ascii="Arial" w:hAnsi="Arial"/>
          <w:b/>
          <w:sz w:val="24"/>
        </w:rPr>
      </w:pPr>
      <w:r>
        <w:rPr>
          <w:rFonts w:ascii="Arial" w:hAnsi="Arial"/>
          <w:b/>
          <w:noProof/>
          <w:color w:val="333399"/>
          <w:sz w:val="28"/>
          <w:szCs w:val="28"/>
          <w:lang w:eastAsia="en-GB"/>
        </w:rPr>
        <w:lastRenderedPageBreak/>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9" cstate="print"/>
                    <a:srcRect/>
                    <a:stretch>
                      <a:fillRect/>
                    </a:stretch>
                  </pic:blipFill>
                  <pic:spPr bwMode="auto">
                    <a:xfrm>
                      <a:off x="0" y="0"/>
                      <a:ext cx="1463040" cy="731520"/>
                    </a:xfrm>
                    <a:prstGeom prst="rect">
                      <a:avLst/>
                    </a:prstGeom>
                    <a:noFill/>
                  </pic:spPr>
                </pic:pic>
              </a:graphicData>
            </a:graphic>
          </wp:anchor>
        </w:drawing>
      </w:r>
      <w:r w:rsidR="002A444E" w:rsidRPr="00AC771D">
        <w:rPr>
          <w:rFonts w:ascii="Arial" w:hAnsi="Arial"/>
          <w:b/>
          <w:color w:val="333399"/>
          <w:sz w:val="28"/>
          <w:szCs w:val="28"/>
        </w:rPr>
        <w:t>Person Specification</w:t>
      </w: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2694"/>
        <w:gridCol w:w="1275"/>
        <w:gridCol w:w="2552"/>
        <w:gridCol w:w="1417"/>
        <w:gridCol w:w="1985"/>
      </w:tblGrid>
      <w:tr w:rsidR="00004C8E" w:rsidRPr="00F21B98" w:rsidTr="00004C8E">
        <w:tc>
          <w:tcPr>
            <w:tcW w:w="851" w:type="dxa"/>
            <w:tcBorders>
              <w:top w:val="single" w:sz="8" w:space="0" w:color="auto"/>
              <w:bottom w:val="single" w:sz="8" w:space="0" w:color="auto"/>
            </w:tcBorders>
            <w:shd w:val="clear" w:color="auto" w:fill="F3FFFF"/>
          </w:tcPr>
          <w:p w:rsidR="00004C8E" w:rsidRPr="00F21B98" w:rsidRDefault="00004C8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rsidR="00004C8E" w:rsidRPr="00F21B98" w:rsidRDefault="006264BF" w:rsidP="00691F6B">
            <w:pPr>
              <w:spacing w:after="120" w:line="280" w:lineRule="atLeast"/>
              <w:rPr>
                <w:rFonts w:ascii="Arial" w:hAnsi="Arial"/>
                <w:b/>
                <w:color w:val="333399"/>
                <w:sz w:val="24"/>
              </w:rPr>
            </w:pPr>
            <w:r>
              <w:rPr>
                <w:rFonts w:ascii="Arial" w:hAnsi="Arial"/>
                <w:b/>
                <w:color w:val="333399"/>
                <w:sz w:val="24"/>
              </w:rPr>
              <w:t>Strategic Workforce Development Manager</w:t>
            </w:r>
          </w:p>
        </w:tc>
        <w:tc>
          <w:tcPr>
            <w:tcW w:w="1417" w:type="dxa"/>
            <w:tcBorders>
              <w:top w:val="single" w:sz="8" w:space="0" w:color="auto"/>
              <w:bottom w:val="single" w:sz="8" w:space="0" w:color="auto"/>
            </w:tcBorders>
            <w:shd w:val="clear" w:color="auto" w:fill="F3FFFF"/>
          </w:tcPr>
          <w:p w:rsidR="00004C8E" w:rsidRDefault="00004C8E" w:rsidP="00691F6B">
            <w:pPr>
              <w:spacing w:after="120" w:line="280" w:lineRule="atLeast"/>
              <w:rPr>
                <w:rFonts w:ascii="Arial" w:hAnsi="Arial"/>
                <w:b/>
                <w:color w:val="333399"/>
                <w:sz w:val="24"/>
              </w:rPr>
            </w:pPr>
            <w:r>
              <w:rPr>
                <w:rFonts w:ascii="Arial" w:hAnsi="Arial"/>
                <w:b/>
                <w:color w:val="333399"/>
                <w:sz w:val="24"/>
              </w:rPr>
              <w:t>Strategic</w:t>
            </w:r>
          </w:p>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Team</w:t>
            </w:r>
          </w:p>
        </w:tc>
        <w:tc>
          <w:tcPr>
            <w:tcW w:w="2694" w:type="dxa"/>
          </w:tcPr>
          <w:p w:rsidR="00004C8E" w:rsidRPr="00F21B98" w:rsidRDefault="006264BF" w:rsidP="00691F6B">
            <w:pPr>
              <w:spacing w:after="120" w:line="280" w:lineRule="atLeast"/>
              <w:rPr>
                <w:rFonts w:ascii="Arial" w:hAnsi="Arial"/>
                <w:b/>
                <w:color w:val="333399"/>
                <w:sz w:val="24"/>
              </w:rPr>
            </w:pPr>
            <w:r>
              <w:rPr>
                <w:rFonts w:ascii="Arial" w:hAnsi="Arial"/>
                <w:b/>
                <w:color w:val="333399"/>
                <w:sz w:val="24"/>
              </w:rPr>
              <w:t>Joint Commissioning Team</w:t>
            </w:r>
          </w:p>
        </w:tc>
        <w:tc>
          <w:tcPr>
            <w:tcW w:w="1275" w:type="dxa"/>
            <w:shd w:val="clear" w:color="auto" w:fill="EBFFFF"/>
          </w:tcPr>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Service:</w:t>
            </w:r>
          </w:p>
        </w:tc>
        <w:tc>
          <w:tcPr>
            <w:tcW w:w="2552" w:type="dxa"/>
            <w:shd w:val="clear" w:color="auto" w:fill="auto"/>
          </w:tcPr>
          <w:p w:rsidR="00004C8E" w:rsidRPr="00F21B98" w:rsidRDefault="006264BF" w:rsidP="00691F6B">
            <w:pPr>
              <w:spacing w:after="120" w:line="280" w:lineRule="atLeast"/>
              <w:rPr>
                <w:rFonts w:ascii="Arial" w:hAnsi="Arial"/>
                <w:b/>
                <w:color w:val="333399"/>
                <w:sz w:val="24"/>
              </w:rPr>
            </w:pPr>
            <w:r>
              <w:rPr>
                <w:rFonts w:ascii="Arial" w:hAnsi="Arial"/>
                <w:b/>
                <w:color w:val="333399"/>
                <w:sz w:val="24"/>
              </w:rPr>
              <w:t>Children’s Services</w:t>
            </w:r>
          </w:p>
        </w:tc>
        <w:tc>
          <w:tcPr>
            <w:tcW w:w="1417" w:type="dxa"/>
            <w:tcBorders>
              <w:top w:val="single" w:sz="8" w:space="0" w:color="auto"/>
              <w:bottom w:val="single" w:sz="8" w:space="0" w:color="auto"/>
            </w:tcBorders>
            <w:shd w:val="clear" w:color="auto" w:fill="EBFFFF"/>
          </w:tcPr>
          <w:p w:rsidR="00004C8E" w:rsidRPr="00F21B98" w:rsidRDefault="00004C8E" w:rsidP="00691F6B">
            <w:pPr>
              <w:spacing w:after="120" w:line="280" w:lineRule="atLeast"/>
              <w:rPr>
                <w:rFonts w:ascii="Arial" w:hAnsi="Arial"/>
                <w:b/>
                <w:color w:val="333399"/>
                <w:sz w:val="24"/>
              </w:rPr>
            </w:pPr>
            <w:r>
              <w:rPr>
                <w:rFonts w:ascii="Arial" w:hAnsi="Arial"/>
                <w:b/>
                <w:color w:val="333399"/>
                <w:sz w:val="24"/>
              </w:rPr>
              <w:t>Business Unit</w:t>
            </w:r>
            <w:r w:rsidRPr="00F21B98">
              <w:rPr>
                <w:rFonts w:ascii="Arial" w:hAnsi="Arial"/>
                <w:b/>
                <w:color w:val="333399"/>
                <w:sz w:val="24"/>
              </w:rPr>
              <w:t>:</w:t>
            </w:r>
          </w:p>
        </w:tc>
        <w:tc>
          <w:tcPr>
            <w:tcW w:w="1985" w:type="dxa"/>
          </w:tcPr>
          <w:p w:rsidR="00004C8E" w:rsidRPr="00F21B98" w:rsidRDefault="006264BF" w:rsidP="00691F6B">
            <w:pPr>
              <w:spacing w:after="120" w:line="280" w:lineRule="atLeast"/>
              <w:rPr>
                <w:rFonts w:ascii="Arial" w:hAnsi="Arial"/>
                <w:b/>
                <w:color w:val="333399"/>
                <w:sz w:val="24"/>
              </w:rPr>
            </w:pPr>
            <w:r>
              <w:rPr>
                <w:rFonts w:ascii="Arial" w:hAnsi="Arial"/>
                <w:b/>
                <w:color w:val="333399"/>
                <w:sz w:val="24"/>
              </w:rPr>
              <w:t>Children’s Services</w:t>
            </w:r>
          </w:p>
        </w:tc>
      </w:tr>
    </w:tbl>
    <w:p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FFFFF"/>
          </w:tcPr>
          <w:p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rsidR="006F7818" w:rsidRPr="00F21B98" w:rsidRDefault="006F7818">
            <w:pPr>
              <w:spacing w:line="280" w:lineRule="atLeast"/>
              <w:rPr>
                <w:rFonts w:ascii="Arial" w:hAnsi="Arial"/>
                <w:b/>
                <w:color w:val="333399"/>
                <w:sz w:val="16"/>
                <w:szCs w:val="16"/>
              </w:rPr>
            </w:pPr>
          </w:p>
        </w:tc>
        <w:tc>
          <w:tcPr>
            <w:tcW w:w="7796" w:type="dxa"/>
            <w:shd w:val="clear" w:color="auto" w:fill="EF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tc>
          <w:tcPr>
            <w:tcW w:w="7230" w:type="dxa"/>
          </w:tcPr>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 xml:space="preserve">Proven leadership ability. </w:t>
            </w:r>
          </w:p>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Highly developed analytical skills.</w:t>
            </w:r>
          </w:p>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 xml:space="preserve">Excellent communication skills, including ability to challenge and influence, written and verbal communication skills and ability to present. </w:t>
            </w:r>
          </w:p>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Ability to think strategically and to work across organisation boundaries.</w:t>
            </w:r>
          </w:p>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Planning ability.</w:t>
            </w:r>
          </w:p>
          <w:p w:rsidR="002E605B" w:rsidRPr="00372C60" w:rsidRDefault="002E605B" w:rsidP="002E605B">
            <w:pPr>
              <w:numPr>
                <w:ilvl w:val="0"/>
                <w:numId w:val="16"/>
              </w:numPr>
              <w:spacing w:line="280" w:lineRule="atLeast"/>
              <w:rPr>
                <w:rFonts w:ascii="Arial" w:hAnsi="Arial"/>
                <w:color w:val="333399"/>
                <w:sz w:val="24"/>
              </w:rPr>
            </w:pPr>
            <w:r w:rsidRPr="00372C60">
              <w:rPr>
                <w:rFonts w:ascii="Arial" w:hAnsi="Arial"/>
                <w:color w:val="333399"/>
                <w:sz w:val="24"/>
              </w:rPr>
              <w:t xml:space="preserve">Staff management skills, including change management. </w:t>
            </w:r>
          </w:p>
          <w:p w:rsidR="006F7818" w:rsidRPr="00881895" w:rsidRDefault="006F7818" w:rsidP="00881895">
            <w:pPr>
              <w:spacing w:line="280" w:lineRule="atLeast"/>
              <w:ind w:left="360"/>
              <w:rPr>
                <w:rFonts w:ascii="Arial" w:hAnsi="Arial"/>
                <w:sz w:val="24"/>
              </w:rPr>
            </w:pPr>
          </w:p>
        </w:tc>
        <w:tc>
          <w:tcPr>
            <w:tcW w:w="7796" w:type="dxa"/>
          </w:tcPr>
          <w:p w:rsidR="006F7818" w:rsidRPr="00E20E52" w:rsidRDefault="006F7818" w:rsidP="00207C8C">
            <w:pPr>
              <w:spacing w:line="280" w:lineRule="atLeast"/>
              <w:ind w:left="360"/>
              <w:rPr>
                <w:rFonts w:ascii="Arial" w:hAnsi="Arial"/>
                <w:sz w:val="24"/>
              </w:rPr>
            </w:pPr>
          </w:p>
          <w:p w:rsidR="00976E42" w:rsidRPr="00E20E52" w:rsidRDefault="00976E42">
            <w:pPr>
              <w:spacing w:line="280" w:lineRule="atLeast"/>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F21B98">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Knowledge:</w:t>
            </w:r>
          </w:p>
        </w:tc>
        <w:tc>
          <w:tcPr>
            <w:tcW w:w="7796" w:type="dxa"/>
            <w:shd w:val="clear" w:color="auto" w:fill="EBFFFF"/>
          </w:tcPr>
          <w:p w:rsidR="006F7818" w:rsidRPr="00F21B98" w:rsidRDefault="006F7818">
            <w:pPr>
              <w:spacing w:line="280" w:lineRule="atLeast"/>
              <w:rPr>
                <w:rFonts w:ascii="Arial" w:hAnsi="Arial"/>
                <w:b/>
                <w:color w:val="333399"/>
                <w:sz w:val="24"/>
              </w:rPr>
            </w:pPr>
            <w:r w:rsidRPr="00F21B98">
              <w:rPr>
                <w:rFonts w:ascii="Arial" w:hAnsi="Arial"/>
                <w:b/>
                <w:color w:val="333399"/>
                <w:sz w:val="24"/>
              </w:rPr>
              <w:t>Desirable</w:t>
            </w:r>
            <w:r w:rsidRPr="00881895">
              <w:rPr>
                <w:rFonts w:ascii="Arial" w:hAnsi="Arial"/>
                <w:b/>
                <w:color w:val="333399"/>
                <w:sz w:val="24"/>
              </w:rPr>
              <w:t xml:space="preserve"> </w:t>
            </w:r>
            <w:r w:rsidRPr="00F21B98">
              <w:rPr>
                <w:rFonts w:ascii="Arial" w:hAnsi="Arial"/>
                <w:b/>
                <w:color w:val="333399"/>
                <w:sz w:val="24"/>
              </w:rPr>
              <w:t>Knowledge:</w:t>
            </w:r>
          </w:p>
          <w:p w:rsidR="006F7818" w:rsidRPr="00F21B98" w:rsidRDefault="006F7818">
            <w:pPr>
              <w:spacing w:line="280" w:lineRule="atLeast"/>
              <w:rPr>
                <w:rFonts w:ascii="Arial" w:hAnsi="Arial"/>
                <w:b/>
                <w:color w:val="333399"/>
                <w:sz w:val="24"/>
                <w:u w:val="single"/>
              </w:rPr>
            </w:pPr>
          </w:p>
        </w:tc>
      </w:tr>
      <w:tr w:rsidR="00976E42" w:rsidRPr="00372C60">
        <w:tc>
          <w:tcPr>
            <w:tcW w:w="7230" w:type="dxa"/>
          </w:tcPr>
          <w:p w:rsidR="00976E42" w:rsidRPr="00372C60" w:rsidRDefault="002E605B">
            <w:pPr>
              <w:numPr>
                <w:ilvl w:val="0"/>
                <w:numId w:val="16"/>
              </w:numPr>
              <w:spacing w:line="280" w:lineRule="atLeast"/>
              <w:rPr>
                <w:rFonts w:ascii="Arial" w:hAnsi="Arial"/>
                <w:color w:val="333399"/>
                <w:sz w:val="24"/>
              </w:rPr>
            </w:pPr>
            <w:r w:rsidRPr="00372C60">
              <w:rPr>
                <w:rFonts w:ascii="Arial" w:hAnsi="Arial"/>
                <w:color w:val="333399"/>
                <w:sz w:val="24"/>
              </w:rPr>
              <w:t>Knowledge of the legislative requirements placed on Children’s Social Care.</w:t>
            </w:r>
          </w:p>
          <w:p w:rsidR="002E605B" w:rsidRPr="00372C60" w:rsidRDefault="002E605B">
            <w:pPr>
              <w:numPr>
                <w:ilvl w:val="0"/>
                <w:numId w:val="16"/>
              </w:numPr>
              <w:spacing w:line="280" w:lineRule="atLeast"/>
              <w:rPr>
                <w:rFonts w:ascii="Arial" w:hAnsi="Arial"/>
                <w:color w:val="333399"/>
                <w:sz w:val="24"/>
              </w:rPr>
            </w:pPr>
            <w:r w:rsidRPr="00372C60">
              <w:rPr>
                <w:rFonts w:ascii="Arial" w:hAnsi="Arial"/>
                <w:color w:val="333399"/>
                <w:sz w:val="24"/>
              </w:rPr>
              <w:t xml:space="preserve">Detailed knowledge of the legislation pertaining to the area of operation. </w:t>
            </w:r>
          </w:p>
          <w:p w:rsidR="002E605B" w:rsidRPr="00372C60" w:rsidRDefault="002E605B">
            <w:pPr>
              <w:numPr>
                <w:ilvl w:val="0"/>
                <w:numId w:val="16"/>
              </w:numPr>
              <w:spacing w:line="280" w:lineRule="atLeast"/>
              <w:rPr>
                <w:rFonts w:ascii="Arial" w:hAnsi="Arial"/>
                <w:color w:val="333399"/>
                <w:sz w:val="24"/>
              </w:rPr>
            </w:pPr>
            <w:r w:rsidRPr="00372C60">
              <w:rPr>
                <w:rFonts w:ascii="Arial" w:hAnsi="Arial"/>
                <w:color w:val="333399"/>
                <w:sz w:val="24"/>
              </w:rPr>
              <w:t xml:space="preserve">Knowledge and understanding of how changes in the economic, political, social and organisational climate can impact on the organisation. </w:t>
            </w:r>
          </w:p>
          <w:p w:rsidR="002E605B" w:rsidRPr="00372C60" w:rsidRDefault="002E605B">
            <w:pPr>
              <w:numPr>
                <w:ilvl w:val="0"/>
                <w:numId w:val="16"/>
              </w:numPr>
              <w:spacing w:line="280" w:lineRule="atLeast"/>
              <w:rPr>
                <w:rFonts w:ascii="Arial" w:hAnsi="Arial"/>
                <w:color w:val="333399"/>
                <w:sz w:val="24"/>
              </w:rPr>
            </w:pPr>
            <w:r w:rsidRPr="00372C60">
              <w:rPr>
                <w:rFonts w:ascii="Arial" w:hAnsi="Arial"/>
                <w:color w:val="333399"/>
                <w:sz w:val="24"/>
              </w:rPr>
              <w:t xml:space="preserve">Sound knowledge and understanding of the safeguarding agenda. </w:t>
            </w:r>
          </w:p>
          <w:p w:rsidR="006F7818" w:rsidRPr="00207C8C" w:rsidRDefault="002E605B" w:rsidP="00207C8C">
            <w:pPr>
              <w:numPr>
                <w:ilvl w:val="0"/>
                <w:numId w:val="16"/>
              </w:numPr>
              <w:spacing w:line="280" w:lineRule="atLeast"/>
              <w:rPr>
                <w:rFonts w:ascii="Arial" w:hAnsi="Arial"/>
                <w:color w:val="333399"/>
                <w:sz w:val="24"/>
              </w:rPr>
            </w:pPr>
            <w:r w:rsidRPr="00372C60">
              <w:rPr>
                <w:rFonts w:ascii="Arial" w:hAnsi="Arial"/>
                <w:color w:val="333399"/>
                <w:sz w:val="24"/>
              </w:rPr>
              <w:t xml:space="preserve">Knowledge and understanding of best practice standards across the journey of the child. </w:t>
            </w:r>
          </w:p>
        </w:tc>
        <w:tc>
          <w:tcPr>
            <w:tcW w:w="7796" w:type="dxa"/>
          </w:tcPr>
          <w:p w:rsidR="002A444E" w:rsidRDefault="00B82108" w:rsidP="00B82108">
            <w:pPr>
              <w:pStyle w:val="ListParagraph"/>
              <w:numPr>
                <w:ilvl w:val="0"/>
                <w:numId w:val="40"/>
              </w:numPr>
              <w:spacing w:line="280" w:lineRule="atLeast"/>
              <w:rPr>
                <w:rFonts w:ascii="Arial" w:hAnsi="Arial"/>
                <w:color w:val="333399"/>
                <w:sz w:val="24"/>
              </w:rPr>
            </w:pPr>
            <w:r>
              <w:rPr>
                <w:rFonts w:ascii="Arial" w:hAnsi="Arial"/>
                <w:color w:val="333399"/>
                <w:sz w:val="24"/>
              </w:rPr>
              <w:t>Signs of Safety and social work model.</w:t>
            </w:r>
          </w:p>
          <w:p w:rsidR="00B82108" w:rsidRPr="00B82108" w:rsidRDefault="00B82108" w:rsidP="00B82108">
            <w:pPr>
              <w:pStyle w:val="ListParagraph"/>
              <w:numPr>
                <w:ilvl w:val="0"/>
                <w:numId w:val="40"/>
              </w:numPr>
              <w:spacing w:line="280" w:lineRule="atLeast"/>
              <w:rPr>
                <w:rFonts w:ascii="Arial" w:hAnsi="Arial"/>
                <w:color w:val="333399"/>
                <w:sz w:val="24"/>
              </w:rPr>
            </w:pPr>
            <w:r>
              <w:rPr>
                <w:rFonts w:ascii="Arial" w:hAnsi="Arial"/>
                <w:color w:val="333399"/>
                <w:sz w:val="24"/>
              </w:rPr>
              <w:t>Emotionally intelligent supervision.</w:t>
            </w:r>
          </w:p>
        </w:tc>
      </w:tr>
    </w:tbl>
    <w:p w:rsidR="00AC771D" w:rsidRPr="00372C60"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372C60" w:rsidRPr="00372C60">
        <w:tc>
          <w:tcPr>
            <w:tcW w:w="7230" w:type="dxa"/>
            <w:shd w:val="clear" w:color="auto" w:fill="EBFFFF"/>
          </w:tcPr>
          <w:p w:rsidR="00976E42" w:rsidRPr="00372C60" w:rsidRDefault="006F7818">
            <w:pPr>
              <w:spacing w:line="280" w:lineRule="atLeast"/>
              <w:rPr>
                <w:rFonts w:ascii="Arial" w:hAnsi="Arial"/>
                <w:b/>
                <w:color w:val="333399"/>
                <w:sz w:val="24"/>
              </w:rPr>
            </w:pPr>
            <w:r w:rsidRPr="00372C60">
              <w:rPr>
                <w:rFonts w:ascii="Arial" w:hAnsi="Arial"/>
                <w:b/>
                <w:color w:val="333399"/>
                <w:sz w:val="24"/>
              </w:rPr>
              <w:lastRenderedPageBreak/>
              <w:t xml:space="preserve">Essential </w:t>
            </w:r>
            <w:r w:rsidR="00976E42" w:rsidRPr="00372C60">
              <w:rPr>
                <w:rFonts w:ascii="Arial" w:hAnsi="Arial"/>
                <w:b/>
                <w:color w:val="333399"/>
                <w:sz w:val="24"/>
              </w:rPr>
              <w:t>Experience/Achievements:</w:t>
            </w:r>
          </w:p>
          <w:p w:rsidR="00976E42" w:rsidRPr="00372C60" w:rsidRDefault="00976E42">
            <w:pPr>
              <w:spacing w:line="280" w:lineRule="atLeast"/>
              <w:rPr>
                <w:rFonts w:ascii="Arial" w:hAnsi="Arial"/>
                <w:b/>
                <w:color w:val="333399"/>
                <w:sz w:val="24"/>
              </w:rPr>
            </w:pPr>
          </w:p>
        </w:tc>
        <w:tc>
          <w:tcPr>
            <w:tcW w:w="7796" w:type="dxa"/>
            <w:shd w:val="clear" w:color="auto" w:fill="EBFFFF"/>
          </w:tcPr>
          <w:p w:rsidR="00976E42" w:rsidRPr="00372C60" w:rsidRDefault="006F7818">
            <w:pPr>
              <w:spacing w:line="280" w:lineRule="atLeast"/>
              <w:rPr>
                <w:rFonts w:ascii="Arial" w:hAnsi="Arial"/>
                <w:color w:val="333399"/>
                <w:sz w:val="24"/>
              </w:rPr>
            </w:pPr>
            <w:r w:rsidRPr="00372C60">
              <w:rPr>
                <w:rFonts w:ascii="Arial" w:hAnsi="Arial"/>
                <w:b/>
                <w:color w:val="333399"/>
                <w:sz w:val="24"/>
              </w:rPr>
              <w:t>Desirable Experience/Achievements:</w:t>
            </w:r>
          </w:p>
        </w:tc>
      </w:tr>
      <w:tr w:rsidR="00976E42" w:rsidRPr="00372C60">
        <w:tc>
          <w:tcPr>
            <w:tcW w:w="7230" w:type="dxa"/>
          </w:tcPr>
          <w:p w:rsidR="00026426" w:rsidRPr="00372C60" w:rsidRDefault="00026426" w:rsidP="00B82108">
            <w:pPr>
              <w:numPr>
                <w:ilvl w:val="0"/>
                <w:numId w:val="41"/>
              </w:numPr>
              <w:spacing w:line="280" w:lineRule="atLeast"/>
              <w:rPr>
                <w:rFonts w:ascii="Arial" w:hAnsi="Arial"/>
                <w:color w:val="333399"/>
                <w:sz w:val="24"/>
              </w:rPr>
            </w:pPr>
            <w:r w:rsidRPr="00372C60">
              <w:rPr>
                <w:rFonts w:ascii="Arial" w:hAnsi="Arial"/>
                <w:color w:val="333399"/>
                <w:sz w:val="24"/>
              </w:rPr>
              <w:t xml:space="preserve">Experience of effectively </w:t>
            </w:r>
            <w:r w:rsidR="002E605B" w:rsidRPr="00372C60">
              <w:rPr>
                <w:rFonts w:ascii="Arial" w:hAnsi="Arial"/>
                <w:color w:val="333399"/>
                <w:sz w:val="24"/>
              </w:rPr>
              <w:t>managing</w:t>
            </w:r>
            <w:r w:rsidRPr="00372C60">
              <w:rPr>
                <w:rFonts w:ascii="Arial" w:hAnsi="Arial"/>
                <w:color w:val="333399"/>
                <w:sz w:val="24"/>
              </w:rPr>
              <w:t xml:space="preserve"> budgets.</w:t>
            </w:r>
          </w:p>
          <w:p w:rsidR="00026426" w:rsidRPr="00372C60" w:rsidRDefault="00026426" w:rsidP="00B82108">
            <w:pPr>
              <w:numPr>
                <w:ilvl w:val="0"/>
                <w:numId w:val="41"/>
              </w:numPr>
              <w:spacing w:line="280" w:lineRule="atLeast"/>
              <w:rPr>
                <w:rFonts w:ascii="Arial" w:hAnsi="Arial"/>
                <w:color w:val="333399"/>
                <w:sz w:val="24"/>
              </w:rPr>
            </w:pPr>
            <w:r w:rsidRPr="00372C60">
              <w:rPr>
                <w:rFonts w:ascii="Arial" w:hAnsi="Arial"/>
                <w:color w:val="333399"/>
                <w:sz w:val="24"/>
              </w:rPr>
              <w:t>Experience of setting and achieving organisational performance and standards.</w:t>
            </w:r>
          </w:p>
          <w:p w:rsidR="00026426" w:rsidRPr="00372C60" w:rsidRDefault="002E605B" w:rsidP="00B82108">
            <w:pPr>
              <w:numPr>
                <w:ilvl w:val="0"/>
                <w:numId w:val="41"/>
              </w:numPr>
              <w:spacing w:line="280" w:lineRule="atLeast"/>
              <w:rPr>
                <w:rFonts w:ascii="Arial" w:hAnsi="Arial"/>
                <w:color w:val="333399"/>
                <w:sz w:val="24"/>
              </w:rPr>
            </w:pPr>
            <w:r w:rsidRPr="00372C60">
              <w:rPr>
                <w:rFonts w:ascii="Arial" w:hAnsi="Arial"/>
                <w:color w:val="333399"/>
                <w:sz w:val="24"/>
              </w:rPr>
              <w:t>Experience</w:t>
            </w:r>
            <w:r w:rsidR="00026426" w:rsidRPr="00372C60">
              <w:rPr>
                <w:rFonts w:ascii="Arial" w:hAnsi="Arial"/>
                <w:color w:val="333399"/>
                <w:sz w:val="24"/>
              </w:rPr>
              <w:t xml:space="preserve"> of interpreting and </w:t>
            </w:r>
            <w:r w:rsidRPr="00372C60">
              <w:rPr>
                <w:rFonts w:ascii="Arial" w:hAnsi="Arial"/>
                <w:color w:val="333399"/>
                <w:sz w:val="24"/>
              </w:rPr>
              <w:t>analysing</w:t>
            </w:r>
            <w:r w:rsidR="00026426" w:rsidRPr="00372C60">
              <w:rPr>
                <w:rFonts w:ascii="Arial" w:hAnsi="Arial"/>
                <w:color w:val="333399"/>
                <w:sz w:val="24"/>
              </w:rPr>
              <w:t xml:space="preserve"> complex financial and performance management information. </w:t>
            </w:r>
          </w:p>
          <w:p w:rsidR="00026426" w:rsidRPr="00372C60" w:rsidRDefault="00026426" w:rsidP="00B82108">
            <w:pPr>
              <w:numPr>
                <w:ilvl w:val="0"/>
                <w:numId w:val="41"/>
              </w:numPr>
              <w:spacing w:line="280" w:lineRule="atLeast"/>
              <w:rPr>
                <w:rFonts w:ascii="Arial" w:hAnsi="Arial"/>
                <w:color w:val="333399"/>
                <w:sz w:val="24"/>
              </w:rPr>
            </w:pPr>
            <w:r w:rsidRPr="00372C60">
              <w:rPr>
                <w:rFonts w:ascii="Arial" w:hAnsi="Arial"/>
                <w:color w:val="333399"/>
                <w:sz w:val="24"/>
              </w:rPr>
              <w:t xml:space="preserve">Experience of raising practice standards and of developing and using data in securing service improvement. </w:t>
            </w:r>
          </w:p>
          <w:p w:rsidR="00026426" w:rsidRPr="00372C60" w:rsidRDefault="002E605B" w:rsidP="00B82108">
            <w:pPr>
              <w:numPr>
                <w:ilvl w:val="0"/>
                <w:numId w:val="41"/>
              </w:numPr>
              <w:spacing w:line="280" w:lineRule="atLeast"/>
              <w:rPr>
                <w:rFonts w:ascii="Arial" w:hAnsi="Arial"/>
                <w:color w:val="333399"/>
                <w:sz w:val="24"/>
              </w:rPr>
            </w:pPr>
            <w:r w:rsidRPr="00372C60">
              <w:rPr>
                <w:rFonts w:ascii="Arial" w:hAnsi="Arial"/>
                <w:color w:val="333399"/>
                <w:sz w:val="24"/>
              </w:rPr>
              <w:t>Experience</w:t>
            </w:r>
            <w:r w:rsidR="00026426" w:rsidRPr="00372C60">
              <w:rPr>
                <w:rFonts w:ascii="Arial" w:hAnsi="Arial"/>
                <w:color w:val="333399"/>
                <w:sz w:val="24"/>
              </w:rPr>
              <w:t xml:space="preserve"> of multi-agency working. </w:t>
            </w:r>
          </w:p>
          <w:p w:rsidR="002E605B" w:rsidRPr="00372C60" w:rsidRDefault="002E605B" w:rsidP="00B82108">
            <w:pPr>
              <w:numPr>
                <w:ilvl w:val="0"/>
                <w:numId w:val="41"/>
              </w:numPr>
              <w:spacing w:line="280" w:lineRule="atLeast"/>
              <w:rPr>
                <w:rFonts w:ascii="Arial" w:hAnsi="Arial"/>
                <w:color w:val="333399"/>
                <w:sz w:val="24"/>
              </w:rPr>
            </w:pPr>
            <w:r w:rsidRPr="00372C60">
              <w:rPr>
                <w:rFonts w:ascii="Arial" w:hAnsi="Arial"/>
                <w:color w:val="333399"/>
                <w:sz w:val="24"/>
              </w:rPr>
              <w:t>Experience in report writing and responding to correspondence.</w:t>
            </w:r>
          </w:p>
          <w:p w:rsidR="006F7818" w:rsidRPr="00372C60" w:rsidRDefault="006F7818" w:rsidP="006840DC">
            <w:pPr>
              <w:spacing w:line="280" w:lineRule="atLeast"/>
              <w:rPr>
                <w:rFonts w:ascii="Arial" w:hAnsi="Arial"/>
                <w:color w:val="333399"/>
                <w:sz w:val="24"/>
              </w:rPr>
            </w:pPr>
          </w:p>
        </w:tc>
        <w:tc>
          <w:tcPr>
            <w:tcW w:w="7796" w:type="dxa"/>
          </w:tcPr>
          <w:p w:rsidR="00976E42" w:rsidRPr="00372C60" w:rsidRDefault="002E605B" w:rsidP="00B82108">
            <w:pPr>
              <w:numPr>
                <w:ilvl w:val="0"/>
                <w:numId w:val="40"/>
              </w:numPr>
              <w:spacing w:line="280" w:lineRule="atLeast"/>
              <w:rPr>
                <w:rFonts w:ascii="Arial" w:hAnsi="Arial"/>
                <w:color w:val="333399"/>
                <w:sz w:val="24"/>
              </w:rPr>
            </w:pPr>
            <w:r w:rsidRPr="00372C60">
              <w:rPr>
                <w:rFonts w:ascii="Arial" w:hAnsi="Arial"/>
                <w:color w:val="333399"/>
                <w:sz w:val="24"/>
              </w:rPr>
              <w:t>Experience of leading change.</w:t>
            </w:r>
          </w:p>
          <w:p w:rsidR="006F7818" w:rsidRPr="00372C60" w:rsidRDefault="002E605B" w:rsidP="00B82108">
            <w:pPr>
              <w:numPr>
                <w:ilvl w:val="0"/>
                <w:numId w:val="40"/>
              </w:numPr>
              <w:spacing w:line="280" w:lineRule="atLeast"/>
              <w:rPr>
                <w:rFonts w:ascii="Arial" w:hAnsi="Arial"/>
                <w:color w:val="333399"/>
                <w:sz w:val="24"/>
              </w:rPr>
            </w:pPr>
            <w:r w:rsidRPr="00372C60">
              <w:rPr>
                <w:rFonts w:ascii="Arial" w:hAnsi="Arial"/>
                <w:color w:val="333399"/>
                <w:sz w:val="24"/>
              </w:rPr>
              <w:t>Experience of project work or undertaking strategic tasks.</w:t>
            </w:r>
          </w:p>
          <w:p w:rsidR="002E605B" w:rsidRPr="00372C60" w:rsidRDefault="002E605B" w:rsidP="00B82108">
            <w:pPr>
              <w:numPr>
                <w:ilvl w:val="0"/>
                <w:numId w:val="40"/>
              </w:numPr>
              <w:spacing w:line="280" w:lineRule="atLeast"/>
              <w:rPr>
                <w:rFonts w:ascii="Arial" w:hAnsi="Arial"/>
                <w:color w:val="333399"/>
                <w:sz w:val="24"/>
              </w:rPr>
            </w:pPr>
            <w:r w:rsidRPr="00372C60">
              <w:rPr>
                <w:rFonts w:ascii="Arial" w:hAnsi="Arial"/>
                <w:color w:val="333399"/>
                <w:sz w:val="24"/>
              </w:rPr>
              <w:t xml:space="preserve">Experience of engaging service users in system design. </w:t>
            </w:r>
          </w:p>
        </w:tc>
      </w:tr>
    </w:tbl>
    <w:p w:rsidR="00AC771D" w:rsidRPr="00372C60"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372C60" w:rsidRPr="00372C60">
        <w:tc>
          <w:tcPr>
            <w:tcW w:w="7230" w:type="dxa"/>
            <w:shd w:val="clear" w:color="auto" w:fill="E7FFFF"/>
          </w:tcPr>
          <w:p w:rsidR="00976E42" w:rsidRPr="00372C60" w:rsidRDefault="006F7818">
            <w:pPr>
              <w:spacing w:line="280" w:lineRule="atLeast"/>
              <w:rPr>
                <w:rFonts w:ascii="Arial" w:hAnsi="Arial"/>
                <w:b/>
                <w:color w:val="333399"/>
                <w:sz w:val="24"/>
              </w:rPr>
            </w:pPr>
            <w:r w:rsidRPr="00372C60">
              <w:rPr>
                <w:rFonts w:ascii="Arial" w:hAnsi="Arial"/>
                <w:b/>
                <w:color w:val="333399"/>
                <w:sz w:val="24"/>
              </w:rPr>
              <w:t xml:space="preserve">Essential </w:t>
            </w:r>
            <w:r w:rsidR="00976E42" w:rsidRPr="00372C60">
              <w:rPr>
                <w:rFonts w:ascii="Arial" w:hAnsi="Arial"/>
                <w:b/>
                <w:color w:val="333399"/>
                <w:sz w:val="24"/>
              </w:rPr>
              <w:t>Qualifications/Professional Memberships:</w:t>
            </w:r>
          </w:p>
          <w:p w:rsidR="00976E42" w:rsidRPr="00372C60" w:rsidRDefault="00976E42">
            <w:pPr>
              <w:spacing w:line="280" w:lineRule="atLeast"/>
              <w:rPr>
                <w:rFonts w:ascii="Arial" w:hAnsi="Arial"/>
                <w:b/>
                <w:color w:val="333399"/>
                <w:sz w:val="24"/>
              </w:rPr>
            </w:pPr>
          </w:p>
        </w:tc>
        <w:tc>
          <w:tcPr>
            <w:tcW w:w="7796" w:type="dxa"/>
            <w:shd w:val="clear" w:color="auto" w:fill="E7FFFF"/>
          </w:tcPr>
          <w:p w:rsidR="006F7818" w:rsidRPr="00372C60" w:rsidRDefault="006F7818" w:rsidP="006F7818">
            <w:pPr>
              <w:spacing w:line="280" w:lineRule="atLeast"/>
              <w:rPr>
                <w:rFonts w:ascii="Arial" w:hAnsi="Arial"/>
                <w:b/>
                <w:color w:val="333399"/>
                <w:sz w:val="24"/>
              </w:rPr>
            </w:pPr>
            <w:r w:rsidRPr="00372C60">
              <w:rPr>
                <w:rFonts w:ascii="Arial" w:hAnsi="Arial"/>
                <w:b/>
                <w:color w:val="333399"/>
                <w:sz w:val="24"/>
              </w:rPr>
              <w:t>Desirable Qualifications/Professional Memberships:</w:t>
            </w:r>
          </w:p>
          <w:p w:rsidR="00976E42" w:rsidRPr="00372C60" w:rsidRDefault="00976E42">
            <w:pPr>
              <w:spacing w:line="280" w:lineRule="atLeast"/>
              <w:rPr>
                <w:rFonts w:ascii="Arial" w:hAnsi="Arial"/>
                <w:color w:val="333399"/>
                <w:sz w:val="24"/>
              </w:rPr>
            </w:pPr>
          </w:p>
        </w:tc>
      </w:tr>
      <w:tr w:rsidR="00976E42" w:rsidRPr="00372C60">
        <w:tc>
          <w:tcPr>
            <w:tcW w:w="7230" w:type="dxa"/>
          </w:tcPr>
          <w:p w:rsidR="00026426" w:rsidRPr="00372C60" w:rsidRDefault="00026426" w:rsidP="00B82108">
            <w:pPr>
              <w:numPr>
                <w:ilvl w:val="0"/>
                <w:numId w:val="41"/>
              </w:numPr>
              <w:spacing w:line="280" w:lineRule="atLeast"/>
              <w:rPr>
                <w:rFonts w:ascii="Arial" w:hAnsi="Arial"/>
                <w:color w:val="333399"/>
                <w:sz w:val="24"/>
              </w:rPr>
            </w:pPr>
            <w:r w:rsidRPr="00372C60">
              <w:rPr>
                <w:rFonts w:ascii="Arial" w:hAnsi="Arial"/>
                <w:color w:val="333399"/>
                <w:sz w:val="24"/>
              </w:rPr>
              <w:t>Relevant degree or equivalent experience.</w:t>
            </w:r>
          </w:p>
          <w:p w:rsidR="00150D87" w:rsidRPr="00372C60" w:rsidRDefault="00026426" w:rsidP="00B82108">
            <w:pPr>
              <w:numPr>
                <w:ilvl w:val="0"/>
                <w:numId w:val="41"/>
              </w:numPr>
              <w:spacing w:line="280" w:lineRule="atLeast"/>
              <w:rPr>
                <w:rFonts w:ascii="Arial" w:hAnsi="Arial"/>
                <w:color w:val="333399"/>
                <w:sz w:val="24"/>
              </w:rPr>
            </w:pPr>
            <w:r w:rsidRPr="00372C60">
              <w:rPr>
                <w:rFonts w:ascii="Arial" w:hAnsi="Arial"/>
                <w:color w:val="333399"/>
                <w:sz w:val="24"/>
              </w:rPr>
              <w:t xml:space="preserve">Social Work qualification </w:t>
            </w:r>
            <w:r w:rsidR="005D4F80">
              <w:rPr>
                <w:rFonts w:ascii="Arial" w:hAnsi="Arial"/>
                <w:color w:val="333399"/>
                <w:sz w:val="24"/>
              </w:rPr>
              <w:t>or other relevant professional qualification eg Level 7 CIPD</w:t>
            </w:r>
          </w:p>
          <w:p w:rsidR="00976E42" w:rsidRPr="00372C60" w:rsidRDefault="00976E42" w:rsidP="005D4F80">
            <w:pPr>
              <w:spacing w:line="280" w:lineRule="atLeast"/>
              <w:ind w:left="720"/>
              <w:rPr>
                <w:rFonts w:ascii="Arial" w:hAnsi="Arial"/>
                <w:color w:val="333399"/>
                <w:sz w:val="24"/>
              </w:rPr>
            </w:pPr>
          </w:p>
        </w:tc>
        <w:tc>
          <w:tcPr>
            <w:tcW w:w="7796" w:type="dxa"/>
          </w:tcPr>
          <w:p w:rsidR="00976E42" w:rsidRPr="00372C60" w:rsidRDefault="00026426" w:rsidP="00B82108">
            <w:pPr>
              <w:numPr>
                <w:ilvl w:val="0"/>
                <w:numId w:val="40"/>
              </w:numPr>
              <w:spacing w:line="280" w:lineRule="atLeast"/>
              <w:rPr>
                <w:rFonts w:ascii="Arial" w:hAnsi="Arial"/>
                <w:color w:val="333399"/>
                <w:sz w:val="24"/>
              </w:rPr>
            </w:pPr>
            <w:r w:rsidRPr="00372C60">
              <w:rPr>
                <w:rFonts w:ascii="Arial" w:hAnsi="Arial"/>
                <w:color w:val="333399"/>
                <w:sz w:val="24"/>
              </w:rPr>
              <w:t>Masters level qualification in social work</w:t>
            </w:r>
          </w:p>
          <w:p w:rsidR="006F7818" w:rsidRDefault="00026426" w:rsidP="00B82108">
            <w:pPr>
              <w:numPr>
                <w:ilvl w:val="0"/>
                <w:numId w:val="40"/>
              </w:numPr>
              <w:spacing w:line="280" w:lineRule="atLeast"/>
              <w:rPr>
                <w:rFonts w:ascii="Arial" w:hAnsi="Arial"/>
                <w:color w:val="333399"/>
                <w:sz w:val="24"/>
              </w:rPr>
            </w:pPr>
            <w:r w:rsidRPr="00372C60">
              <w:rPr>
                <w:rFonts w:ascii="Arial" w:hAnsi="Arial"/>
                <w:color w:val="333399"/>
                <w:sz w:val="24"/>
              </w:rPr>
              <w:t>Management / Leadership qualification</w:t>
            </w:r>
          </w:p>
          <w:p w:rsidR="005D4F80" w:rsidRPr="00372C60" w:rsidRDefault="005D4F80" w:rsidP="00B82108">
            <w:pPr>
              <w:numPr>
                <w:ilvl w:val="0"/>
                <w:numId w:val="40"/>
              </w:numPr>
              <w:spacing w:line="280" w:lineRule="atLeast"/>
              <w:rPr>
                <w:rFonts w:ascii="Arial" w:hAnsi="Arial"/>
                <w:color w:val="333399"/>
                <w:sz w:val="24"/>
              </w:rPr>
            </w:pPr>
            <w:r>
              <w:rPr>
                <w:rFonts w:ascii="Arial" w:hAnsi="Arial"/>
                <w:color w:val="333399"/>
                <w:sz w:val="24"/>
              </w:rPr>
              <w:t>Practice Educator qualification</w:t>
            </w:r>
          </w:p>
        </w:tc>
      </w:tr>
    </w:tbl>
    <w:p w:rsidR="00976E42" w:rsidRPr="00207C8C" w:rsidRDefault="00976E42">
      <w:pPr>
        <w:spacing w:line="280" w:lineRule="atLeast"/>
        <w:rPr>
          <w:rFonts w:ascii="Arial" w:hAnsi="Arial"/>
          <w:b/>
          <w:color w:val="333399"/>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E919E0" w:rsidTr="00E919E0">
        <w:tc>
          <w:tcPr>
            <w:tcW w:w="15026" w:type="dxa"/>
          </w:tcPr>
          <w:p w:rsidR="000F10ED" w:rsidRPr="00E919E0" w:rsidRDefault="000F10ED" w:rsidP="00E919E0">
            <w:pPr>
              <w:pStyle w:val="Heading4"/>
              <w:spacing w:line="280" w:lineRule="atLeast"/>
              <w:rPr>
                <w:rFonts w:cs="Arial"/>
                <w:color w:val="333399"/>
                <w:sz w:val="24"/>
                <w:szCs w:val="24"/>
                <w:u w:val="single"/>
              </w:rPr>
            </w:pPr>
          </w:p>
          <w:p w:rsidR="00B434EF" w:rsidRPr="00E919E0" w:rsidRDefault="00B434EF" w:rsidP="00E919E0">
            <w:pPr>
              <w:pStyle w:val="Heading4"/>
              <w:spacing w:line="280" w:lineRule="atLeast"/>
              <w:rPr>
                <w:color w:val="333399"/>
                <w:sz w:val="24"/>
                <w:u w:val="single"/>
              </w:rPr>
            </w:pPr>
            <w:r w:rsidRPr="00E919E0">
              <w:rPr>
                <w:rFonts w:cs="Arial"/>
                <w:color w:val="333399"/>
                <w:sz w:val="24"/>
                <w:szCs w:val="24"/>
                <w:u w:val="single"/>
              </w:rPr>
              <w:t>Essential –</w:t>
            </w:r>
            <w:r w:rsidRPr="00E919E0">
              <w:rPr>
                <w:rFonts w:cs="Arial"/>
                <w:b w:val="0"/>
                <w:color w:val="333399"/>
                <w:sz w:val="24"/>
                <w:szCs w:val="24"/>
                <w:u w:val="single"/>
              </w:rPr>
              <w:t xml:space="preserve"> </w:t>
            </w:r>
            <w:r w:rsidRPr="00E919E0">
              <w:rPr>
                <w:color w:val="333399"/>
                <w:sz w:val="24"/>
                <w:u w:val="single"/>
              </w:rPr>
              <w:t xml:space="preserve">Other requirements of the job role  </w:t>
            </w:r>
          </w:p>
          <w:p w:rsidR="00B434EF" w:rsidRDefault="00B434EF" w:rsidP="00B434EF"/>
          <w:p w:rsidR="00B434EF" w:rsidRPr="00E919E0" w:rsidRDefault="00B434EF" w:rsidP="00E919E0">
            <w:pPr>
              <w:spacing w:line="280" w:lineRule="atLeast"/>
              <w:rPr>
                <w:rFonts w:ascii="Arial" w:hAnsi="Arial"/>
                <w:b/>
                <w:color w:val="333399"/>
                <w:sz w:val="24"/>
              </w:rPr>
            </w:pP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 xml:space="preserve">Demonstrates a commitment to safeguard and promote the welfare of children and young people </w:t>
            </w:r>
          </w:p>
          <w:p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travel efficiently around the Bay/South West/UK in order to carry out duties</w:t>
            </w:r>
          </w:p>
          <w:p w:rsidR="00B434EF" w:rsidRPr="00E919E0" w:rsidRDefault="00B434EF" w:rsidP="00E919E0">
            <w:pPr>
              <w:numPr>
                <w:ilvl w:val="0"/>
                <w:numId w:val="24"/>
              </w:numPr>
              <w:spacing w:after="120" w:line="280" w:lineRule="atLeast"/>
              <w:jc w:val="both"/>
              <w:rPr>
                <w:rFonts w:ascii="Arial" w:hAnsi="Arial"/>
                <w:color w:val="333399"/>
              </w:rPr>
            </w:pPr>
            <w:r w:rsidRPr="00E919E0">
              <w:rPr>
                <w:rFonts w:ascii="Arial" w:hAnsi="Arial"/>
                <w:color w:val="333399"/>
                <w:sz w:val="24"/>
              </w:rPr>
              <w:t>Abili</w:t>
            </w:r>
            <w:r w:rsidR="000F10ED" w:rsidRPr="00E919E0">
              <w:rPr>
                <w:rFonts w:ascii="Arial" w:hAnsi="Arial"/>
                <w:color w:val="333399"/>
                <w:sz w:val="24"/>
              </w:rPr>
              <w:t xml:space="preserve">ty to </w:t>
            </w:r>
            <w:r w:rsidR="00881895">
              <w:rPr>
                <w:rFonts w:ascii="Arial" w:hAnsi="Arial"/>
                <w:color w:val="333399"/>
                <w:sz w:val="24"/>
              </w:rPr>
              <w:t xml:space="preserve">accommodate occasional </w:t>
            </w:r>
            <w:r w:rsidRPr="00E919E0">
              <w:rPr>
                <w:rFonts w:ascii="Arial" w:hAnsi="Arial"/>
                <w:color w:val="333399"/>
                <w:sz w:val="24"/>
              </w:rPr>
              <w:t xml:space="preserve">home-working </w:t>
            </w:r>
          </w:p>
          <w:p w:rsidR="00B434EF" w:rsidRPr="00E919E0" w:rsidRDefault="00B434EF" w:rsidP="00E919E0">
            <w:pPr>
              <w:spacing w:after="120" w:line="280" w:lineRule="atLeast"/>
              <w:rPr>
                <w:rFonts w:ascii="Arial" w:hAnsi="Arial"/>
                <w:b/>
                <w:sz w:val="24"/>
              </w:rPr>
            </w:pPr>
          </w:p>
        </w:tc>
      </w:tr>
    </w:tbl>
    <w:p w:rsidR="006F7818" w:rsidRDefault="00B82108" w:rsidP="00573BA6">
      <w:pPr>
        <w:spacing w:after="120" w:line="280" w:lineRule="atLeast"/>
        <w:rPr>
          <w:rFonts w:ascii="Arial" w:hAnsi="Arial"/>
          <w:b/>
          <w:sz w:val="24"/>
        </w:rPr>
      </w:pPr>
      <w:r>
        <w:rPr>
          <w:rFonts w:ascii="Arial" w:hAnsi="Arial"/>
          <w:b/>
          <w:sz w:val="24"/>
        </w:rPr>
        <w:t>January 2019</w:t>
      </w:r>
    </w:p>
    <w:p w:rsidR="006F7818" w:rsidRDefault="006F7818" w:rsidP="002B39F8">
      <w:pPr>
        <w:spacing w:after="120" w:line="280" w:lineRule="atLeast"/>
        <w:rPr>
          <w:rFonts w:ascii="Arial" w:hAnsi="Arial"/>
          <w:b/>
          <w:sz w:val="24"/>
        </w:rPr>
      </w:pPr>
    </w:p>
    <w:sectPr w:rsidR="006F7818" w:rsidSect="00004C8E">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4F" w:rsidRDefault="0081474F">
      <w:r>
        <w:separator/>
      </w:r>
    </w:p>
  </w:endnote>
  <w:endnote w:type="continuationSeparator" w:id="0">
    <w:p w:rsidR="0081474F" w:rsidRDefault="0081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4F" w:rsidRDefault="0081474F">
      <w:r>
        <w:separator/>
      </w:r>
    </w:p>
  </w:footnote>
  <w:footnote w:type="continuationSeparator" w:id="0">
    <w:p w:rsidR="0081474F" w:rsidRDefault="0081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86DE7B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1"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167CA2"/>
    <w:multiLevelType w:val="multilevel"/>
    <w:tmpl w:val="67187E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856D4"/>
    <w:multiLevelType w:val="multilevel"/>
    <w:tmpl w:val="B45A697A"/>
    <w:lvl w:ilvl="0">
      <w:start w:val="5"/>
      <w:numFmt w:val="decimal"/>
      <w:lvlText w:val="%1."/>
      <w:lvlJc w:val="left"/>
      <w:pPr>
        <w:tabs>
          <w:tab w:val="num" w:pos="720"/>
        </w:tabs>
        <w:ind w:left="720" w:hanging="360"/>
      </w:pPr>
      <w:rPr>
        <w:rFont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378D6012"/>
    <w:multiLevelType w:val="hybridMultilevel"/>
    <w:tmpl w:val="EB1E65EC"/>
    <w:lvl w:ilvl="0" w:tplc="08090011">
      <w:start w:val="1"/>
      <w:numFmt w:val="decimal"/>
      <w:lvlText w:val="%1)"/>
      <w:lvlJc w:val="left"/>
      <w:pPr>
        <w:ind w:left="720" w:hanging="360"/>
      </w:pPr>
      <w:rPr>
        <w:rFonts w:ascii="Times New Roman" w:hAnsi="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F4DAA"/>
    <w:multiLevelType w:val="singleLevel"/>
    <w:tmpl w:val="CE8A3D00"/>
    <w:lvl w:ilvl="0">
      <w:start w:val="1"/>
      <w:numFmt w:val="decimal"/>
      <w:lvlText w:val="%1."/>
      <w:lvlJc w:val="left"/>
      <w:pPr>
        <w:tabs>
          <w:tab w:val="num" w:pos="360"/>
        </w:tabs>
        <w:ind w:left="360" w:hanging="360"/>
      </w:pPr>
      <w:rPr>
        <w:rFonts w:hint="default"/>
      </w:rPr>
    </w:lvl>
  </w:abstractNum>
  <w:abstractNum w:abstractNumId="18"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9" w15:restartNumberingAfterBreak="0">
    <w:nsid w:val="42156562"/>
    <w:multiLevelType w:val="singleLevel"/>
    <w:tmpl w:val="0809000F"/>
    <w:lvl w:ilvl="0">
      <w:start w:val="1"/>
      <w:numFmt w:val="decimal"/>
      <w:lvlText w:val="%1."/>
      <w:lvlJc w:val="left"/>
      <w:pPr>
        <w:ind w:left="720" w:hanging="360"/>
      </w:pPr>
    </w:lvl>
  </w:abstractNum>
  <w:abstractNum w:abstractNumId="20"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2"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8B1F8D"/>
    <w:multiLevelType w:val="hybridMultilevel"/>
    <w:tmpl w:val="364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22601F"/>
    <w:multiLevelType w:val="hybridMultilevel"/>
    <w:tmpl w:val="91723F46"/>
    <w:lvl w:ilvl="0" w:tplc="A5EE0E7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9"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F2B92"/>
    <w:multiLevelType w:val="hybridMultilevel"/>
    <w:tmpl w:val="88F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5"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6"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35"/>
  </w:num>
  <w:num w:numId="2">
    <w:abstractNumId w:val="38"/>
  </w:num>
  <w:num w:numId="3">
    <w:abstractNumId w:val="18"/>
  </w:num>
  <w:num w:numId="4">
    <w:abstractNumId w:val="21"/>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4"/>
  </w:num>
  <w:num w:numId="7">
    <w:abstractNumId w:val="10"/>
  </w:num>
  <w:num w:numId="8">
    <w:abstractNumId w:val="1"/>
  </w:num>
  <w:num w:numId="9">
    <w:abstractNumId w:val="28"/>
  </w:num>
  <w:num w:numId="10">
    <w:abstractNumId w:val="8"/>
  </w:num>
  <w:num w:numId="11">
    <w:abstractNumId w:val="3"/>
  </w:num>
  <w:num w:numId="12">
    <w:abstractNumId w:val="37"/>
  </w:num>
  <w:num w:numId="13">
    <w:abstractNumId w:val="5"/>
  </w:num>
  <w:num w:numId="14">
    <w:abstractNumId w:val="6"/>
  </w:num>
  <w:num w:numId="15">
    <w:abstractNumId w:val="7"/>
  </w:num>
  <w:num w:numId="16">
    <w:abstractNumId w:val="19"/>
  </w:num>
  <w:num w:numId="17">
    <w:abstractNumId w:val="13"/>
  </w:num>
  <w:num w:numId="18">
    <w:abstractNumId w:val="9"/>
  </w:num>
  <w:num w:numId="19">
    <w:abstractNumId w:val="11"/>
  </w:num>
  <w:num w:numId="20">
    <w:abstractNumId w:val="29"/>
  </w:num>
  <w:num w:numId="21">
    <w:abstractNumId w:val="2"/>
  </w:num>
  <w:num w:numId="22">
    <w:abstractNumId w:val="24"/>
  </w:num>
  <w:num w:numId="23">
    <w:abstractNumId w:val="20"/>
  </w:num>
  <w:num w:numId="24">
    <w:abstractNumId w:val="36"/>
  </w:num>
  <w:num w:numId="25">
    <w:abstractNumId w:val="22"/>
  </w:num>
  <w:num w:numId="26">
    <w:abstractNumId w:val="33"/>
  </w:num>
  <w:num w:numId="27">
    <w:abstractNumId w:val="30"/>
  </w:num>
  <w:num w:numId="28">
    <w:abstractNumId w:val="14"/>
  </w:num>
  <w:num w:numId="29">
    <w:abstractNumId w:val="25"/>
  </w:num>
  <w:num w:numId="30">
    <w:abstractNumId w:val="4"/>
  </w:num>
  <w:num w:numId="31">
    <w:abstractNumId w:val="27"/>
  </w:num>
  <w:num w:numId="32">
    <w:abstractNumId w:val="14"/>
  </w:num>
  <w:num w:numId="33">
    <w:abstractNumId w:val="14"/>
  </w:num>
  <w:num w:numId="34">
    <w:abstractNumId w:val="32"/>
  </w:num>
  <w:num w:numId="35">
    <w:abstractNumId w:val="23"/>
  </w:num>
  <w:num w:numId="36">
    <w:abstractNumId w:val="31"/>
  </w:num>
  <w:num w:numId="37">
    <w:abstractNumId w:val="16"/>
  </w:num>
  <w:num w:numId="38">
    <w:abstractNumId w:val="12"/>
  </w:num>
  <w:num w:numId="39">
    <w:abstractNumId w:val="15"/>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04C8E"/>
    <w:rsid w:val="00026426"/>
    <w:rsid w:val="00030BDC"/>
    <w:rsid w:val="00057A8B"/>
    <w:rsid w:val="000714E6"/>
    <w:rsid w:val="0007259D"/>
    <w:rsid w:val="00076D9A"/>
    <w:rsid w:val="00086D63"/>
    <w:rsid w:val="00094071"/>
    <w:rsid w:val="000A23C6"/>
    <w:rsid w:val="000C279F"/>
    <w:rsid w:val="000E0138"/>
    <w:rsid w:val="000F10ED"/>
    <w:rsid w:val="000F4531"/>
    <w:rsid w:val="000F58A4"/>
    <w:rsid w:val="00135022"/>
    <w:rsid w:val="00150D87"/>
    <w:rsid w:val="001627E4"/>
    <w:rsid w:val="0016369A"/>
    <w:rsid w:val="00187D17"/>
    <w:rsid w:val="001963A5"/>
    <w:rsid w:val="00207C8C"/>
    <w:rsid w:val="00217D3C"/>
    <w:rsid w:val="0026539C"/>
    <w:rsid w:val="002744EB"/>
    <w:rsid w:val="002752FC"/>
    <w:rsid w:val="0027792F"/>
    <w:rsid w:val="002819B1"/>
    <w:rsid w:val="00283CD0"/>
    <w:rsid w:val="002A444E"/>
    <w:rsid w:val="002B39F8"/>
    <w:rsid w:val="002E605B"/>
    <w:rsid w:val="002F7FB7"/>
    <w:rsid w:val="0032152F"/>
    <w:rsid w:val="00334BDD"/>
    <w:rsid w:val="00372C60"/>
    <w:rsid w:val="003839F5"/>
    <w:rsid w:val="003844F0"/>
    <w:rsid w:val="00390392"/>
    <w:rsid w:val="003931A2"/>
    <w:rsid w:val="00397680"/>
    <w:rsid w:val="003C2202"/>
    <w:rsid w:val="003C2F8E"/>
    <w:rsid w:val="003E738C"/>
    <w:rsid w:val="00444B0B"/>
    <w:rsid w:val="0048450D"/>
    <w:rsid w:val="004B2144"/>
    <w:rsid w:val="004D44FA"/>
    <w:rsid w:val="005017D3"/>
    <w:rsid w:val="00510302"/>
    <w:rsid w:val="005204EA"/>
    <w:rsid w:val="005224C8"/>
    <w:rsid w:val="00522D9A"/>
    <w:rsid w:val="00536997"/>
    <w:rsid w:val="00573BA6"/>
    <w:rsid w:val="00574691"/>
    <w:rsid w:val="005B118E"/>
    <w:rsid w:val="005D4D06"/>
    <w:rsid w:val="005D4F80"/>
    <w:rsid w:val="005E023A"/>
    <w:rsid w:val="00600F22"/>
    <w:rsid w:val="00617C73"/>
    <w:rsid w:val="006264BF"/>
    <w:rsid w:val="00635B67"/>
    <w:rsid w:val="00636F7F"/>
    <w:rsid w:val="006406B5"/>
    <w:rsid w:val="006577E8"/>
    <w:rsid w:val="006720C8"/>
    <w:rsid w:val="00673570"/>
    <w:rsid w:val="006840DC"/>
    <w:rsid w:val="006842B2"/>
    <w:rsid w:val="00691F6B"/>
    <w:rsid w:val="006B4CDD"/>
    <w:rsid w:val="006B6C02"/>
    <w:rsid w:val="006D4FE3"/>
    <w:rsid w:val="006F7818"/>
    <w:rsid w:val="00703030"/>
    <w:rsid w:val="00740D1C"/>
    <w:rsid w:val="00743F44"/>
    <w:rsid w:val="00746C70"/>
    <w:rsid w:val="00752C73"/>
    <w:rsid w:val="00760760"/>
    <w:rsid w:val="00783563"/>
    <w:rsid w:val="00783B22"/>
    <w:rsid w:val="00795DA9"/>
    <w:rsid w:val="007A07C5"/>
    <w:rsid w:val="007E0EEC"/>
    <w:rsid w:val="007E4B18"/>
    <w:rsid w:val="007E672D"/>
    <w:rsid w:val="007E6CFC"/>
    <w:rsid w:val="007F25D1"/>
    <w:rsid w:val="007F26CA"/>
    <w:rsid w:val="007F38AD"/>
    <w:rsid w:val="00801EBC"/>
    <w:rsid w:val="008072F3"/>
    <w:rsid w:val="00807B26"/>
    <w:rsid w:val="0081474F"/>
    <w:rsid w:val="00821611"/>
    <w:rsid w:val="00840AAD"/>
    <w:rsid w:val="00854378"/>
    <w:rsid w:val="00881895"/>
    <w:rsid w:val="008A10EA"/>
    <w:rsid w:val="008D16EB"/>
    <w:rsid w:val="009021F3"/>
    <w:rsid w:val="00936EA6"/>
    <w:rsid w:val="00943789"/>
    <w:rsid w:val="00973568"/>
    <w:rsid w:val="00976E42"/>
    <w:rsid w:val="0098368D"/>
    <w:rsid w:val="009A5E96"/>
    <w:rsid w:val="009D1D81"/>
    <w:rsid w:val="009D3D5A"/>
    <w:rsid w:val="009E4C3B"/>
    <w:rsid w:val="00A018BD"/>
    <w:rsid w:val="00A114FB"/>
    <w:rsid w:val="00A279A1"/>
    <w:rsid w:val="00A50351"/>
    <w:rsid w:val="00A55715"/>
    <w:rsid w:val="00A62406"/>
    <w:rsid w:val="00A930D9"/>
    <w:rsid w:val="00AB1E4C"/>
    <w:rsid w:val="00AB57EB"/>
    <w:rsid w:val="00AC771D"/>
    <w:rsid w:val="00AE079A"/>
    <w:rsid w:val="00B079B7"/>
    <w:rsid w:val="00B434EF"/>
    <w:rsid w:val="00B63AAA"/>
    <w:rsid w:val="00B6694A"/>
    <w:rsid w:val="00B82108"/>
    <w:rsid w:val="00BB3125"/>
    <w:rsid w:val="00BC17B1"/>
    <w:rsid w:val="00BD6069"/>
    <w:rsid w:val="00C20383"/>
    <w:rsid w:val="00C328F7"/>
    <w:rsid w:val="00C376D2"/>
    <w:rsid w:val="00C66A4D"/>
    <w:rsid w:val="00C8385C"/>
    <w:rsid w:val="00CC4312"/>
    <w:rsid w:val="00D1567D"/>
    <w:rsid w:val="00D20A05"/>
    <w:rsid w:val="00D55A8C"/>
    <w:rsid w:val="00D61265"/>
    <w:rsid w:val="00D663DD"/>
    <w:rsid w:val="00E20E52"/>
    <w:rsid w:val="00E36F3F"/>
    <w:rsid w:val="00E37ED7"/>
    <w:rsid w:val="00E53854"/>
    <w:rsid w:val="00E919E0"/>
    <w:rsid w:val="00EA6F6F"/>
    <w:rsid w:val="00EB21E7"/>
    <w:rsid w:val="00EC7C1F"/>
    <w:rsid w:val="00ED3DEF"/>
    <w:rsid w:val="00ED490E"/>
    <w:rsid w:val="00EF6445"/>
    <w:rsid w:val="00F21B98"/>
    <w:rsid w:val="00F43DF2"/>
    <w:rsid w:val="00F5442E"/>
    <w:rsid w:val="00F55FEB"/>
    <w:rsid w:val="00F81DDA"/>
    <w:rsid w:val="00F8576C"/>
    <w:rsid w:val="00FD4193"/>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D48A-974C-4FFB-BC4F-7D5BE9CB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rsid w:val="001627E4"/>
    <w:pPr>
      <w:keepNext/>
      <w:outlineLvl w:val="0"/>
    </w:pPr>
    <w:rPr>
      <w:rFonts w:ascii="Arial" w:hAnsi="Arial"/>
      <w:b/>
      <w:sz w:val="22"/>
    </w:rPr>
  </w:style>
  <w:style w:type="paragraph" w:styleId="Heading2">
    <w:name w:val="heading 2"/>
    <w:basedOn w:val="Normal"/>
    <w:next w:val="Normal"/>
    <w:qFormat/>
    <w:rsid w:val="001627E4"/>
    <w:pPr>
      <w:keepNext/>
      <w:outlineLvl w:val="1"/>
    </w:pPr>
    <w:rPr>
      <w:rFonts w:ascii="Arial" w:hAnsi="Arial"/>
      <w:i/>
      <w:sz w:val="16"/>
    </w:rPr>
  </w:style>
  <w:style w:type="paragraph" w:styleId="Heading3">
    <w:name w:val="heading 3"/>
    <w:basedOn w:val="Normal"/>
    <w:next w:val="Normal"/>
    <w:qFormat/>
    <w:rsid w:val="001627E4"/>
    <w:pPr>
      <w:keepNext/>
      <w:spacing w:after="120"/>
      <w:ind w:left="720"/>
      <w:outlineLvl w:val="2"/>
    </w:pPr>
    <w:rPr>
      <w:rFonts w:ascii="Arial" w:hAnsi="Arial"/>
      <w:b/>
      <w:sz w:val="22"/>
    </w:rPr>
  </w:style>
  <w:style w:type="paragraph" w:styleId="Heading4">
    <w:name w:val="heading 4"/>
    <w:basedOn w:val="Normal"/>
    <w:next w:val="Normal"/>
    <w:qFormat/>
    <w:rsid w:val="001627E4"/>
    <w:pPr>
      <w:keepNext/>
      <w:outlineLvl w:val="3"/>
    </w:pPr>
    <w:rPr>
      <w:rFonts w:ascii="Arial" w:hAnsi="Arial"/>
      <w:b/>
    </w:rPr>
  </w:style>
  <w:style w:type="paragraph" w:styleId="Heading5">
    <w:name w:val="heading 5"/>
    <w:basedOn w:val="Normal"/>
    <w:next w:val="Normal"/>
    <w:qFormat/>
    <w:rsid w:val="001627E4"/>
    <w:pPr>
      <w:keepNext/>
      <w:jc w:val="center"/>
      <w:outlineLvl w:val="4"/>
    </w:pPr>
    <w:rPr>
      <w:rFonts w:ascii="Arial" w:hAnsi="Arial"/>
      <w:b/>
    </w:rPr>
  </w:style>
  <w:style w:type="paragraph" w:styleId="Heading6">
    <w:name w:val="heading 6"/>
    <w:basedOn w:val="Normal"/>
    <w:next w:val="Normal"/>
    <w:qFormat/>
    <w:rsid w:val="001627E4"/>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7E4"/>
    <w:pPr>
      <w:jc w:val="center"/>
    </w:pPr>
    <w:rPr>
      <w:rFonts w:ascii="Arial" w:hAnsi="Arial"/>
      <w:b/>
      <w:sz w:val="32"/>
    </w:rPr>
  </w:style>
  <w:style w:type="paragraph" w:styleId="BodyText">
    <w:name w:val="Body Text"/>
    <w:basedOn w:val="Normal"/>
    <w:rsid w:val="001627E4"/>
    <w:rPr>
      <w:rFonts w:ascii="Arial" w:hAnsi="Arial"/>
      <w:i/>
      <w:sz w:val="16"/>
    </w:rPr>
  </w:style>
  <w:style w:type="paragraph" w:styleId="BodyTextIndent">
    <w:name w:val="Body Text Indent"/>
    <w:basedOn w:val="Normal"/>
    <w:rsid w:val="001627E4"/>
    <w:pPr>
      <w:spacing w:after="120"/>
      <w:ind w:left="720" w:hanging="360"/>
    </w:pPr>
    <w:rPr>
      <w:rFonts w:ascii="Arial" w:hAnsi="Arial"/>
      <w:sz w:val="22"/>
    </w:rPr>
  </w:style>
  <w:style w:type="paragraph" w:styleId="Caption">
    <w:name w:val="caption"/>
    <w:basedOn w:val="Normal"/>
    <w:next w:val="Normal"/>
    <w:qFormat/>
    <w:rsid w:val="001627E4"/>
    <w:pPr>
      <w:spacing w:before="120" w:after="120"/>
    </w:pPr>
    <w:rPr>
      <w:b/>
    </w:rPr>
  </w:style>
  <w:style w:type="character" w:styleId="CommentReference">
    <w:name w:val="annotation reference"/>
    <w:basedOn w:val="DefaultParagraphFont"/>
    <w:semiHidden/>
    <w:rsid w:val="001627E4"/>
    <w:rPr>
      <w:sz w:val="16"/>
    </w:rPr>
  </w:style>
  <w:style w:type="paragraph" w:styleId="CommentText">
    <w:name w:val="annotation text"/>
    <w:basedOn w:val="Normal"/>
    <w:semiHidden/>
    <w:rsid w:val="001627E4"/>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760760"/>
    <w:pPr>
      <w:ind w:left="720"/>
      <w:contextualSpacing/>
    </w:pPr>
  </w:style>
  <w:style w:type="paragraph" w:customStyle="1" w:styleId="Default">
    <w:name w:val="Default"/>
    <w:rsid w:val="0039768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04">
      <w:bodyDiv w:val="1"/>
      <w:marLeft w:val="0"/>
      <w:marRight w:val="0"/>
      <w:marTop w:val="0"/>
      <w:marBottom w:val="0"/>
      <w:divBdr>
        <w:top w:val="none" w:sz="0" w:space="0" w:color="auto"/>
        <w:left w:val="none" w:sz="0" w:space="0" w:color="auto"/>
        <w:bottom w:val="none" w:sz="0" w:space="0" w:color="auto"/>
        <w:right w:val="none" w:sz="0" w:space="0" w:color="auto"/>
      </w:divBdr>
    </w:div>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109395735">
      <w:bodyDiv w:val="1"/>
      <w:marLeft w:val="0"/>
      <w:marRight w:val="0"/>
      <w:marTop w:val="0"/>
      <w:marBottom w:val="0"/>
      <w:divBdr>
        <w:top w:val="none" w:sz="0" w:space="0" w:color="auto"/>
        <w:left w:val="none" w:sz="0" w:space="0" w:color="auto"/>
        <w:bottom w:val="none" w:sz="0" w:space="0" w:color="auto"/>
        <w:right w:val="none" w:sz="0" w:space="0" w:color="auto"/>
      </w:divBdr>
      <w:divsChild>
        <w:div w:id="844394412">
          <w:marLeft w:val="0"/>
          <w:marRight w:val="0"/>
          <w:marTop w:val="0"/>
          <w:marBottom w:val="0"/>
          <w:divBdr>
            <w:top w:val="none" w:sz="0" w:space="0" w:color="auto"/>
            <w:left w:val="none" w:sz="0" w:space="0" w:color="auto"/>
            <w:bottom w:val="none" w:sz="0" w:space="0" w:color="auto"/>
            <w:right w:val="none" w:sz="0" w:space="0" w:color="auto"/>
          </w:divBdr>
          <w:divsChild>
            <w:div w:id="630356361">
              <w:marLeft w:val="0"/>
              <w:marRight w:val="0"/>
              <w:marTop w:val="0"/>
              <w:marBottom w:val="0"/>
              <w:divBdr>
                <w:top w:val="none" w:sz="0" w:space="0" w:color="auto"/>
                <w:left w:val="none" w:sz="0" w:space="0" w:color="auto"/>
                <w:bottom w:val="none" w:sz="0" w:space="0" w:color="auto"/>
                <w:right w:val="none" w:sz="0" w:space="0" w:color="auto"/>
              </w:divBdr>
              <w:divsChild>
                <w:div w:id="42679912">
                  <w:marLeft w:val="0"/>
                  <w:marRight w:val="0"/>
                  <w:marTop w:val="0"/>
                  <w:marBottom w:val="0"/>
                  <w:divBdr>
                    <w:top w:val="none" w:sz="0" w:space="0" w:color="auto"/>
                    <w:left w:val="none" w:sz="0" w:space="0" w:color="auto"/>
                    <w:bottom w:val="none" w:sz="0" w:space="0" w:color="auto"/>
                    <w:right w:val="none" w:sz="0" w:space="0" w:color="auto"/>
                  </w:divBdr>
                  <w:divsChild>
                    <w:div w:id="46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0867">
      <w:bodyDiv w:val="1"/>
      <w:marLeft w:val="0"/>
      <w:marRight w:val="0"/>
      <w:marTop w:val="0"/>
      <w:marBottom w:val="0"/>
      <w:divBdr>
        <w:top w:val="none" w:sz="0" w:space="0" w:color="auto"/>
        <w:left w:val="none" w:sz="0" w:space="0" w:color="auto"/>
        <w:bottom w:val="none" w:sz="0" w:space="0" w:color="auto"/>
        <w:right w:val="none" w:sz="0" w:space="0" w:color="auto"/>
      </w:divBdr>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view-driving-lice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Webb, Sue</cp:lastModifiedBy>
  <cp:revision>4</cp:revision>
  <cp:lastPrinted>2019-01-09T12:32:00Z</cp:lastPrinted>
  <dcterms:created xsi:type="dcterms:W3CDTF">2019-04-16T12:52:00Z</dcterms:created>
  <dcterms:modified xsi:type="dcterms:W3CDTF">2019-07-02T14:05:00Z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