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00" w:rsidRPr="00DC0E0F" w:rsidRDefault="00B81231" w:rsidP="0055036B">
      <w:pPr>
        <w:jc w:val="center"/>
        <w:rPr>
          <w:rFonts w:ascii="Arial" w:hAnsi="Arial" w:cs="Arial"/>
          <w:b/>
          <w:i/>
          <w:sz w:val="28"/>
          <w:szCs w:val="28"/>
        </w:rPr>
      </w:pPr>
      <w:r>
        <w:rPr>
          <w:rFonts w:ascii="Arial" w:hAnsi="Arial" w:cs="Arial"/>
          <w:b/>
          <w:i/>
          <w:noProof/>
          <w:sz w:val="28"/>
          <w:szCs w:val="28"/>
          <w:lang w:eastAsia="en-GB"/>
        </w:rPr>
        <w:drawing>
          <wp:anchor distT="0" distB="0" distL="114300" distR="114300" simplePos="0" relativeHeight="251661312" behindDoc="0" locked="0" layoutInCell="1" allowOverlap="1">
            <wp:simplePos x="0" y="0"/>
            <wp:positionH relativeFrom="margin">
              <wp:posOffset>-914400</wp:posOffset>
            </wp:positionH>
            <wp:positionV relativeFrom="margin">
              <wp:posOffset>-628015</wp:posOffset>
            </wp:positionV>
            <wp:extent cx="7559675" cy="10692765"/>
            <wp:effectExtent l="0" t="0" r="3175" b="0"/>
            <wp:wrapSquare wrapText="bothSides"/>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7 nomination packs templat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r w:rsidR="00364824" w:rsidRPr="00BC249E">
        <w:rPr>
          <w:rFonts w:ascii="Arial" w:hAnsi="Arial" w:cs="Arial"/>
          <w:b/>
          <w:i/>
          <w:noProof/>
          <w:sz w:val="28"/>
          <w:szCs w:val="28"/>
          <w:lang w:eastAsia="en-GB"/>
        </w:rPr>
        <mc:AlternateContent>
          <mc:Choice Requires="wps">
            <w:drawing>
              <wp:anchor distT="45720" distB="45720" distL="114300" distR="114300" simplePos="0" relativeHeight="251664384" behindDoc="0" locked="0" layoutInCell="1" allowOverlap="1" wp14:anchorId="74F870FC" wp14:editId="7A137099">
                <wp:simplePos x="0" y="0"/>
                <wp:positionH relativeFrom="column">
                  <wp:posOffset>-666750</wp:posOffset>
                </wp:positionH>
                <wp:positionV relativeFrom="paragraph">
                  <wp:posOffset>5332730</wp:posOffset>
                </wp:positionV>
                <wp:extent cx="6792595" cy="4000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4000500"/>
                        </a:xfrm>
                        <a:prstGeom prst="rect">
                          <a:avLst/>
                        </a:prstGeom>
                        <a:noFill/>
                        <a:ln w="9525">
                          <a:noFill/>
                          <a:miter lim="800000"/>
                          <a:headEnd/>
                          <a:tailEnd/>
                        </a:ln>
                      </wps:spPr>
                      <wps:txbx>
                        <w:txbxContent>
                          <w:p w:rsidR="00885F0E" w:rsidRDefault="00885F0E" w:rsidP="00364824">
                            <w:pPr>
                              <w:pStyle w:val="Default"/>
                              <w:jc w:val="center"/>
                              <w:rPr>
                                <w:b/>
                                <w:bCs/>
                                <w:color w:val="000000" w:themeColor="text1"/>
                                <w:sz w:val="48"/>
                                <w:szCs w:val="48"/>
                              </w:rPr>
                            </w:pPr>
                          </w:p>
                          <w:p w:rsidR="00885F0E" w:rsidRDefault="00885F0E" w:rsidP="00364824">
                            <w:pPr>
                              <w:pStyle w:val="Default"/>
                              <w:jc w:val="center"/>
                              <w:rPr>
                                <w:b/>
                                <w:bCs/>
                                <w:color w:val="000000" w:themeColor="text1"/>
                                <w:sz w:val="48"/>
                                <w:szCs w:val="48"/>
                              </w:rPr>
                            </w:pPr>
                          </w:p>
                          <w:p w:rsidR="00885F0E" w:rsidRPr="009D138A" w:rsidRDefault="00885F0E" w:rsidP="00364824">
                            <w:pPr>
                              <w:pStyle w:val="Default"/>
                              <w:jc w:val="center"/>
                              <w:rPr>
                                <w:b/>
                                <w:bCs/>
                                <w:color w:val="FFFFFF" w:themeColor="background1"/>
                                <w:sz w:val="48"/>
                                <w:szCs w:val="48"/>
                              </w:rPr>
                            </w:pPr>
                            <w:r w:rsidRPr="009D138A">
                              <w:rPr>
                                <w:b/>
                                <w:bCs/>
                                <w:color w:val="FFFFFF" w:themeColor="background1"/>
                                <w:sz w:val="48"/>
                                <w:szCs w:val="48"/>
                              </w:rPr>
                              <w:t>NEIGHBOURHOOD PLANNING REFERENDUMS</w:t>
                            </w:r>
                          </w:p>
                          <w:p w:rsidR="00885F0E" w:rsidRPr="009D138A" w:rsidRDefault="00885F0E" w:rsidP="00364824">
                            <w:pPr>
                              <w:pStyle w:val="Default"/>
                              <w:jc w:val="center"/>
                              <w:rPr>
                                <w:b/>
                                <w:color w:val="FFFFFF" w:themeColor="background1"/>
                                <w:sz w:val="18"/>
                                <w:szCs w:val="18"/>
                              </w:rPr>
                            </w:pPr>
                            <w:r w:rsidRPr="009D138A">
                              <w:rPr>
                                <w:b/>
                                <w:bCs/>
                                <w:color w:val="FFFFFF" w:themeColor="background1"/>
                                <w:sz w:val="48"/>
                                <w:szCs w:val="48"/>
                              </w:rPr>
                              <w:t>THURSDAY 2 MAY 2019</w:t>
                            </w:r>
                          </w:p>
                          <w:p w:rsidR="00885F0E" w:rsidRPr="009D138A" w:rsidRDefault="00885F0E" w:rsidP="00364824">
                            <w:pPr>
                              <w:pStyle w:val="Default"/>
                              <w:jc w:val="center"/>
                              <w:rPr>
                                <w:b/>
                                <w:bCs/>
                                <w:color w:val="FFFFFF" w:themeColor="background1"/>
                                <w:sz w:val="36"/>
                                <w:szCs w:val="36"/>
                              </w:rPr>
                            </w:pPr>
                            <w:r w:rsidRPr="009D138A">
                              <w:rPr>
                                <w:b/>
                                <w:bCs/>
                                <w:color w:val="FFFFFF" w:themeColor="background1"/>
                                <w:sz w:val="36"/>
                                <w:szCs w:val="36"/>
                              </w:rPr>
                              <w:t>GUID</w:t>
                            </w:r>
                            <w:r>
                              <w:rPr>
                                <w:b/>
                                <w:bCs/>
                                <w:color w:val="FFFFFF" w:themeColor="background1"/>
                                <w:sz w:val="36"/>
                                <w:szCs w:val="36"/>
                              </w:rPr>
                              <w:t>ANCE</w:t>
                            </w:r>
                            <w:r w:rsidRPr="009D138A">
                              <w:rPr>
                                <w:b/>
                                <w:bCs/>
                                <w:color w:val="FFFFFF" w:themeColor="background1"/>
                                <w:sz w:val="36"/>
                                <w:szCs w:val="36"/>
                              </w:rPr>
                              <w:t xml:space="preserve"> FOR CAMPAIGNERS</w:t>
                            </w:r>
                            <w:r>
                              <w:rPr>
                                <w:b/>
                                <w:bCs/>
                                <w:color w:val="FFFFFF" w:themeColor="background1"/>
                                <w:sz w:val="36"/>
                                <w:szCs w:val="36"/>
                              </w:rPr>
                              <w:t xml:space="preserve">, </w:t>
                            </w:r>
                            <w:r w:rsidRPr="009D138A">
                              <w:rPr>
                                <w:b/>
                                <w:bCs/>
                                <w:color w:val="FFFFFF" w:themeColor="background1"/>
                                <w:sz w:val="36"/>
                                <w:szCs w:val="36"/>
                              </w:rPr>
                              <w:t>LOCAL WARD COUNCILLORS</w:t>
                            </w:r>
                            <w:r>
                              <w:rPr>
                                <w:b/>
                                <w:bCs/>
                                <w:color w:val="FFFFFF" w:themeColor="background1"/>
                                <w:sz w:val="36"/>
                                <w:szCs w:val="36"/>
                              </w:rPr>
                              <w:t xml:space="preserve"> AND COUNCIL EMPLOYEES</w:t>
                            </w:r>
                          </w:p>
                          <w:p w:rsidR="00885F0E" w:rsidRPr="009D138A" w:rsidRDefault="00885F0E" w:rsidP="00364824">
                            <w:pPr>
                              <w:pStyle w:val="Default"/>
                              <w:jc w:val="center"/>
                              <w:rPr>
                                <w:b/>
                                <w:bCs/>
                                <w:color w:val="FFFFFF" w:themeColor="background1"/>
                                <w:sz w:val="18"/>
                                <w:szCs w:val="18"/>
                              </w:rPr>
                            </w:pPr>
                          </w:p>
                          <w:p w:rsidR="00885F0E" w:rsidRPr="009D138A" w:rsidRDefault="00885F0E" w:rsidP="00364824">
                            <w:pPr>
                              <w:pStyle w:val="Default"/>
                              <w:jc w:val="center"/>
                              <w:rPr>
                                <w:b/>
                                <w:bCs/>
                                <w:color w:val="FFFFFF" w:themeColor="background1"/>
                                <w:sz w:val="28"/>
                                <w:szCs w:val="28"/>
                              </w:rPr>
                            </w:pPr>
                            <w:r w:rsidRPr="009D138A">
                              <w:rPr>
                                <w:b/>
                                <w:bCs/>
                                <w:color w:val="FFFFFF" w:themeColor="background1"/>
                                <w:sz w:val="28"/>
                                <w:szCs w:val="28"/>
                              </w:rPr>
                              <w:t>RESTRICTIONS ON PUBLICITY DURING THE REFERENDUM PERIOD</w:t>
                            </w:r>
                          </w:p>
                          <w:p w:rsidR="00885F0E" w:rsidRPr="009D138A" w:rsidRDefault="00885F0E" w:rsidP="00364824">
                            <w:pPr>
                              <w:pStyle w:val="Default"/>
                              <w:jc w:val="center"/>
                              <w:rPr>
                                <w:b/>
                                <w:bCs/>
                                <w:color w:val="FFFFFF" w:themeColor="background1"/>
                                <w:sz w:val="28"/>
                                <w:szCs w:val="28"/>
                              </w:rPr>
                            </w:pPr>
                          </w:p>
                          <w:p w:rsidR="00885F0E" w:rsidRPr="009D138A" w:rsidRDefault="00885F0E" w:rsidP="00364824">
                            <w:pPr>
                              <w:pStyle w:val="Default"/>
                              <w:jc w:val="center"/>
                              <w:rPr>
                                <w:b/>
                                <w:bCs/>
                                <w:color w:val="FFFFFF" w:themeColor="background1"/>
                                <w:sz w:val="28"/>
                                <w:szCs w:val="28"/>
                              </w:rPr>
                            </w:pPr>
                            <w:r w:rsidRPr="009D138A">
                              <w:rPr>
                                <w:b/>
                                <w:bCs/>
                                <w:color w:val="FFFFFF" w:themeColor="background1"/>
                                <w:sz w:val="28"/>
                                <w:szCs w:val="28"/>
                              </w:rPr>
                              <w:t>LIMITS ON EXPENSES</w:t>
                            </w:r>
                          </w:p>
                          <w:p w:rsidR="00885F0E" w:rsidRPr="009D138A" w:rsidRDefault="00885F0E" w:rsidP="00364824">
                            <w:pPr>
                              <w:pStyle w:val="Default"/>
                              <w:jc w:val="center"/>
                              <w:rPr>
                                <w:b/>
                                <w:bCs/>
                                <w:color w:val="FFFFFF" w:themeColor="background1"/>
                                <w:sz w:val="28"/>
                                <w:szCs w:val="28"/>
                              </w:rPr>
                            </w:pPr>
                          </w:p>
                          <w:p w:rsidR="00885F0E" w:rsidRPr="009D138A" w:rsidRDefault="00885F0E" w:rsidP="00364824">
                            <w:pPr>
                              <w:pStyle w:val="Default"/>
                              <w:jc w:val="center"/>
                              <w:rPr>
                                <w:color w:val="FFFFFF" w:themeColor="background1"/>
                                <w:sz w:val="28"/>
                                <w:szCs w:val="28"/>
                              </w:rPr>
                            </w:pPr>
                            <w:r w:rsidRPr="009D138A">
                              <w:rPr>
                                <w:b/>
                                <w:bCs/>
                                <w:color w:val="FFFFFF" w:themeColor="background1"/>
                                <w:sz w:val="28"/>
                                <w:szCs w:val="28"/>
                              </w:rPr>
                              <w:t>FORMS FOR OBSERVERS</w:t>
                            </w:r>
                          </w:p>
                          <w:p w:rsidR="00885F0E" w:rsidRPr="00B81231" w:rsidRDefault="00885F0E" w:rsidP="0036482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870FC" id="_x0000_t202" coordsize="21600,21600" o:spt="202" path="m,l,21600r21600,l21600,xe">
                <v:stroke joinstyle="miter"/>
                <v:path gradientshapeok="t" o:connecttype="rect"/>
              </v:shapetype>
              <v:shape id="Text Box 2" o:spid="_x0000_s1026" type="#_x0000_t202" style="position:absolute;left:0;text-align:left;margin-left:-52.5pt;margin-top:419.9pt;width:534.85pt;height: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" filled="f" stroked="f">
                <v:textbox>
                  <w:txbxContent>
                    <w:p w:rsidR="00885F0E" w:rsidRDefault="00885F0E" w:rsidP="00364824">
                      <w:pPr>
                        <w:pStyle w:val="Default"/>
                        <w:jc w:val="center"/>
                        <w:rPr>
                          <w:b/>
                          <w:bCs/>
                          <w:color w:val="000000" w:themeColor="text1"/>
                          <w:sz w:val="48"/>
                          <w:szCs w:val="48"/>
                        </w:rPr>
                      </w:pPr>
                    </w:p>
                    <w:p w:rsidR="00885F0E" w:rsidRDefault="00885F0E" w:rsidP="00364824">
                      <w:pPr>
                        <w:pStyle w:val="Default"/>
                        <w:jc w:val="center"/>
                        <w:rPr>
                          <w:b/>
                          <w:bCs/>
                          <w:color w:val="000000" w:themeColor="text1"/>
                          <w:sz w:val="48"/>
                          <w:szCs w:val="48"/>
                        </w:rPr>
                      </w:pPr>
                    </w:p>
                    <w:p w:rsidR="00885F0E" w:rsidRPr="009D138A" w:rsidRDefault="00885F0E" w:rsidP="00364824">
                      <w:pPr>
                        <w:pStyle w:val="Default"/>
                        <w:jc w:val="center"/>
                        <w:rPr>
                          <w:b/>
                          <w:bCs/>
                          <w:color w:val="FFFFFF" w:themeColor="background1"/>
                          <w:sz w:val="48"/>
                          <w:szCs w:val="48"/>
                        </w:rPr>
                      </w:pPr>
                      <w:r w:rsidRPr="009D138A">
                        <w:rPr>
                          <w:b/>
                          <w:bCs/>
                          <w:color w:val="FFFFFF" w:themeColor="background1"/>
                          <w:sz w:val="48"/>
                          <w:szCs w:val="48"/>
                        </w:rPr>
                        <w:t>NEIGHBOURHOOD PLANNING REFERENDUMS</w:t>
                      </w:r>
                    </w:p>
                    <w:p w:rsidR="00885F0E" w:rsidRPr="009D138A" w:rsidRDefault="00885F0E" w:rsidP="00364824">
                      <w:pPr>
                        <w:pStyle w:val="Default"/>
                        <w:jc w:val="center"/>
                        <w:rPr>
                          <w:b/>
                          <w:color w:val="FFFFFF" w:themeColor="background1"/>
                          <w:sz w:val="18"/>
                          <w:szCs w:val="18"/>
                        </w:rPr>
                      </w:pPr>
                      <w:r w:rsidRPr="009D138A">
                        <w:rPr>
                          <w:b/>
                          <w:bCs/>
                          <w:color w:val="FFFFFF" w:themeColor="background1"/>
                          <w:sz w:val="48"/>
                          <w:szCs w:val="48"/>
                        </w:rPr>
                        <w:t>THURSDAY 2 MAY 2019</w:t>
                      </w:r>
                    </w:p>
                    <w:p w:rsidR="00885F0E" w:rsidRPr="009D138A" w:rsidRDefault="00885F0E" w:rsidP="00364824">
                      <w:pPr>
                        <w:pStyle w:val="Default"/>
                        <w:jc w:val="center"/>
                        <w:rPr>
                          <w:b/>
                          <w:bCs/>
                          <w:color w:val="FFFFFF" w:themeColor="background1"/>
                          <w:sz w:val="36"/>
                          <w:szCs w:val="36"/>
                        </w:rPr>
                      </w:pPr>
                      <w:r w:rsidRPr="009D138A">
                        <w:rPr>
                          <w:b/>
                          <w:bCs/>
                          <w:color w:val="FFFFFF" w:themeColor="background1"/>
                          <w:sz w:val="36"/>
                          <w:szCs w:val="36"/>
                        </w:rPr>
                        <w:t>GUID</w:t>
                      </w:r>
                      <w:r>
                        <w:rPr>
                          <w:b/>
                          <w:bCs/>
                          <w:color w:val="FFFFFF" w:themeColor="background1"/>
                          <w:sz w:val="36"/>
                          <w:szCs w:val="36"/>
                        </w:rPr>
                        <w:t>ANCE</w:t>
                      </w:r>
                      <w:r w:rsidRPr="009D138A">
                        <w:rPr>
                          <w:b/>
                          <w:bCs/>
                          <w:color w:val="FFFFFF" w:themeColor="background1"/>
                          <w:sz w:val="36"/>
                          <w:szCs w:val="36"/>
                        </w:rPr>
                        <w:t xml:space="preserve"> FOR CAMPAIGNERS</w:t>
                      </w:r>
                      <w:r>
                        <w:rPr>
                          <w:b/>
                          <w:bCs/>
                          <w:color w:val="FFFFFF" w:themeColor="background1"/>
                          <w:sz w:val="36"/>
                          <w:szCs w:val="36"/>
                        </w:rPr>
                        <w:t xml:space="preserve">, </w:t>
                      </w:r>
                      <w:r w:rsidRPr="009D138A">
                        <w:rPr>
                          <w:b/>
                          <w:bCs/>
                          <w:color w:val="FFFFFF" w:themeColor="background1"/>
                          <w:sz w:val="36"/>
                          <w:szCs w:val="36"/>
                        </w:rPr>
                        <w:t>LOCAL WARD COUNCILLORS</w:t>
                      </w:r>
                      <w:r>
                        <w:rPr>
                          <w:b/>
                          <w:bCs/>
                          <w:color w:val="FFFFFF" w:themeColor="background1"/>
                          <w:sz w:val="36"/>
                          <w:szCs w:val="36"/>
                        </w:rPr>
                        <w:t xml:space="preserve"> AND COUNCIL EMPLOYEES</w:t>
                      </w:r>
                    </w:p>
                    <w:p w:rsidR="00885F0E" w:rsidRPr="009D138A" w:rsidRDefault="00885F0E" w:rsidP="00364824">
                      <w:pPr>
                        <w:pStyle w:val="Default"/>
                        <w:jc w:val="center"/>
                        <w:rPr>
                          <w:b/>
                          <w:bCs/>
                          <w:color w:val="FFFFFF" w:themeColor="background1"/>
                          <w:sz w:val="18"/>
                          <w:szCs w:val="18"/>
                        </w:rPr>
                      </w:pPr>
                    </w:p>
                    <w:p w:rsidR="00885F0E" w:rsidRPr="009D138A" w:rsidRDefault="00885F0E" w:rsidP="00364824">
                      <w:pPr>
                        <w:pStyle w:val="Default"/>
                        <w:jc w:val="center"/>
                        <w:rPr>
                          <w:b/>
                          <w:bCs/>
                          <w:color w:val="FFFFFF" w:themeColor="background1"/>
                          <w:sz w:val="28"/>
                          <w:szCs w:val="28"/>
                        </w:rPr>
                      </w:pPr>
                      <w:r w:rsidRPr="009D138A">
                        <w:rPr>
                          <w:b/>
                          <w:bCs/>
                          <w:color w:val="FFFFFF" w:themeColor="background1"/>
                          <w:sz w:val="28"/>
                          <w:szCs w:val="28"/>
                        </w:rPr>
                        <w:t>RESTRICTIONS ON PUBLICITY DURING THE REFERENDUM PERIOD</w:t>
                      </w:r>
                    </w:p>
                    <w:p w:rsidR="00885F0E" w:rsidRPr="009D138A" w:rsidRDefault="00885F0E" w:rsidP="00364824">
                      <w:pPr>
                        <w:pStyle w:val="Default"/>
                        <w:jc w:val="center"/>
                        <w:rPr>
                          <w:b/>
                          <w:bCs/>
                          <w:color w:val="FFFFFF" w:themeColor="background1"/>
                          <w:sz w:val="28"/>
                          <w:szCs w:val="28"/>
                        </w:rPr>
                      </w:pPr>
                    </w:p>
                    <w:p w:rsidR="00885F0E" w:rsidRPr="009D138A" w:rsidRDefault="00885F0E" w:rsidP="00364824">
                      <w:pPr>
                        <w:pStyle w:val="Default"/>
                        <w:jc w:val="center"/>
                        <w:rPr>
                          <w:b/>
                          <w:bCs/>
                          <w:color w:val="FFFFFF" w:themeColor="background1"/>
                          <w:sz w:val="28"/>
                          <w:szCs w:val="28"/>
                        </w:rPr>
                      </w:pPr>
                      <w:r w:rsidRPr="009D138A">
                        <w:rPr>
                          <w:b/>
                          <w:bCs/>
                          <w:color w:val="FFFFFF" w:themeColor="background1"/>
                          <w:sz w:val="28"/>
                          <w:szCs w:val="28"/>
                        </w:rPr>
                        <w:t>LIMITS ON EXPENSES</w:t>
                      </w:r>
                    </w:p>
                    <w:p w:rsidR="00885F0E" w:rsidRPr="009D138A" w:rsidRDefault="00885F0E" w:rsidP="00364824">
                      <w:pPr>
                        <w:pStyle w:val="Default"/>
                        <w:jc w:val="center"/>
                        <w:rPr>
                          <w:b/>
                          <w:bCs/>
                          <w:color w:val="FFFFFF" w:themeColor="background1"/>
                          <w:sz w:val="28"/>
                          <w:szCs w:val="28"/>
                        </w:rPr>
                      </w:pPr>
                    </w:p>
                    <w:p w:rsidR="00885F0E" w:rsidRPr="009D138A" w:rsidRDefault="00885F0E" w:rsidP="00364824">
                      <w:pPr>
                        <w:pStyle w:val="Default"/>
                        <w:jc w:val="center"/>
                        <w:rPr>
                          <w:color w:val="FFFFFF" w:themeColor="background1"/>
                          <w:sz w:val="28"/>
                          <w:szCs w:val="28"/>
                        </w:rPr>
                      </w:pPr>
                      <w:r w:rsidRPr="009D138A">
                        <w:rPr>
                          <w:b/>
                          <w:bCs/>
                          <w:color w:val="FFFFFF" w:themeColor="background1"/>
                          <w:sz w:val="28"/>
                          <w:szCs w:val="28"/>
                        </w:rPr>
                        <w:t>FORMS FOR OBSERVERS</w:t>
                      </w:r>
                    </w:p>
                    <w:p w:rsidR="00885F0E" w:rsidRPr="00B81231" w:rsidRDefault="00885F0E" w:rsidP="00364824">
                      <w:pPr>
                        <w:rPr>
                          <w:color w:val="FFFFFF" w:themeColor="background1"/>
                        </w:rPr>
                      </w:pPr>
                    </w:p>
                  </w:txbxContent>
                </v:textbox>
                <w10:wrap type="square"/>
              </v:shape>
            </w:pict>
          </mc:Fallback>
        </mc:AlternateContent>
      </w:r>
      <w:r w:rsidR="00136A18">
        <w:rPr>
          <w:rFonts w:ascii="Arial" w:hAnsi="Arial" w:cs="Arial"/>
          <w:b/>
          <w:i/>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-250190</wp:posOffset>
                </wp:positionH>
                <wp:positionV relativeFrom="paragraph">
                  <wp:posOffset>-2619375</wp:posOffset>
                </wp:positionV>
                <wp:extent cx="6738620" cy="133286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7pt;margin-top:-206.25pt;width:530.6pt;height:104.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lPtwIAAME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" filled="f" stroked="f">
                <v:textbox style="mso-fit-shape-to-text:t">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v:textbox>
              </v:shape>
            </w:pict>
          </mc:Fallback>
        </mc:AlternateContent>
      </w:r>
    </w:p>
    <w:p w:rsidR="00D4484A" w:rsidRPr="00894C42" w:rsidRDefault="00D4484A" w:rsidP="00D4484A">
      <w:pPr>
        <w:pStyle w:val="Title"/>
        <w:pBdr>
          <w:top w:val="single" w:sz="6" w:space="1" w:color="auto"/>
        </w:pBdr>
        <w:spacing w:line="320" w:lineRule="exact"/>
        <w:jc w:val="left"/>
        <w:rPr>
          <w:rFonts w:ascii="Arial" w:hAnsi="Arial" w:cs="Arial"/>
          <w:sz w:val="24"/>
        </w:rPr>
      </w:pPr>
      <w:r w:rsidRPr="00894C42">
        <w:rPr>
          <w:rFonts w:ascii="Arial" w:hAnsi="Arial" w:cs="Arial"/>
          <w:sz w:val="24"/>
        </w:rPr>
        <w:lastRenderedPageBreak/>
        <w:t xml:space="preserve">To request a copy of the guidance pack in another format </w:t>
      </w:r>
      <w:r w:rsidR="00364824">
        <w:rPr>
          <w:rFonts w:ascii="Arial" w:hAnsi="Arial" w:cs="Arial"/>
          <w:sz w:val="24"/>
        </w:rPr>
        <w:t>or language phone 01803 20707</w:t>
      </w:r>
      <w:r w:rsidRPr="00894C42">
        <w:rPr>
          <w:rFonts w:ascii="Arial" w:hAnsi="Arial" w:cs="Arial"/>
          <w:sz w:val="24"/>
        </w:rPr>
        <w:t>5</w:t>
      </w:r>
      <w:r w:rsidR="00D378D1">
        <w:rPr>
          <w:rFonts w:ascii="Arial" w:hAnsi="Arial" w:cs="Arial"/>
          <w:sz w:val="24"/>
        </w:rPr>
        <w:t>.</w:t>
      </w:r>
    </w:p>
    <w:p w:rsidR="00D4484A" w:rsidRPr="00894C42" w:rsidRDefault="00D4484A" w:rsidP="00D4484A">
      <w:pPr>
        <w:pStyle w:val="Title"/>
        <w:pBdr>
          <w:top w:val="single" w:sz="6" w:space="1" w:color="auto"/>
        </w:pBdr>
        <w:spacing w:line="320" w:lineRule="exact"/>
        <w:jc w:val="left"/>
        <w:rPr>
          <w:rFonts w:ascii="Arial" w:hAnsi="Arial" w:cs="Arial"/>
          <w:sz w:val="24"/>
        </w:rPr>
      </w:pPr>
    </w:p>
    <w:p w:rsidR="00D4484A" w:rsidRPr="00894C42" w:rsidRDefault="00D4484A" w:rsidP="00D4484A">
      <w:pPr>
        <w:pStyle w:val="Title"/>
        <w:pBdr>
          <w:top w:val="single" w:sz="6" w:space="1" w:color="auto"/>
        </w:pBdr>
        <w:spacing w:line="320" w:lineRule="exact"/>
        <w:jc w:val="left"/>
        <w:rPr>
          <w:rFonts w:ascii="Arial" w:hAnsi="Arial" w:cs="Arial"/>
          <w:i/>
          <w:sz w:val="24"/>
        </w:rPr>
      </w:pPr>
      <w:r w:rsidRPr="00894C42">
        <w:rPr>
          <w:rFonts w:ascii="Arial" w:hAnsi="Arial" w:cs="Arial"/>
          <w:sz w:val="24"/>
        </w:rPr>
        <w:t xml:space="preserve">Please note </w:t>
      </w:r>
      <w:r w:rsidR="001A4D25">
        <w:rPr>
          <w:rFonts w:ascii="Arial" w:hAnsi="Arial" w:cs="Arial"/>
          <w:sz w:val="24"/>
        </w:rPr>
        <w:t>observer forms</w:t>
      </w:r>
      <w:r w:rsidRPr="00894C42">
        <w:rPr>
          <w:rFonts w:ascii="Arial" w:hAnsi="Arial" w:cs="Arial"/>
          <w:sz w:val="24"/>
        </w:rPr>
        <w:t xml:space="preserve"> can only be produced in English and not in any alternative languages or f</w:t>
      </w:r>
      <w:r w:rsidR="00805818">
        <w:rPr>
          <w:rFonts w:ascii="Arial" w:hAnsi="Arial" w:cs="Arial"/>
          <w:sz w:val="24"/>
        </w:rPr>
        <w:t>ormats. Please phone 01803 20707</w:t>
      </w:r>
      <w:r w:rsidRPr="00894C42">
        <w:rPr>
          <w:rFonts w:ascii="Arial" w:hAnsi="Arial" w:cs="Arial"/>
          <w:sz w:val="24"/>
        </w:rPr>
        <w:t>5 if you require further information</w:t>
      </w:r>
      <w:r>
        <w:rPr>
          <w:rFonts w:ascii="Arial" w:hAnsi="Arial" w:cs="Arial"/>
          <w:i/>
          <w:sz w:val="24"/>
        </w:rPr>
        <w:t>.</w:t>
      </w:r>
    </w:p>
    <w:p w:rsidR="00D4484A" w:rsidRPr="00894C42" w:rsidRDefault="00D4484A" w:rsidP="00D4484A">
      <w:pPr>
        <w:rPr>
          <w:rFonts w:ascii="Arial" w:hAnsi="Arial" w:cs="Arial"/>
          <w:b/>
          <w:i/>
        </w:rPr>
      </w:pPr>
      <w:r w:rsidRPr="00894C42">
        <w:rPr>
          <w:rFonts w:ascii="Arial" w:hAnsi="Arial" w:cs="Arial"/>
          <w:b/>
          <w:i/>
        </w:rPr>
        <w:br w:type="page"/>
      </w:r>
    </w:p>
    <w:p w:rsidR="00701F00" w:rsidRPr="00DC0E0F" w:rsidRDefault="00701F00">
      <w:pPr>
        <w:rPr>
          <w:rFonts w:ascii="Arial" w:hAnsi="Arial" w:cs="Arial"/>
          <w:b/>
          <w:i/>
          <w:sz w:val="28"/>
          <w:szCs w:val="28"/>
        </w:rPr>
      </w:pPr>
    </w:p>
    <w:p w:rsidR="00B664C9" w:rsidRPr="00115B63" w:rsidRDefault="00527353" w:rsidP="00B664C9">
      <w:pPr>
        <w:jc w:val="center"/>
        <w:rPr>
          <w:rFonts w:ascii="Arial" w:hAnsi="Arial" w:cs="Arial"/>
          <w:b/>
          <w:i/>
          <w:sz w:val="28"/>
          <w:szCs w:val="28"/>
        </w:rPr>
      </w:pPr>
      <w:r w:rsidRPr="00DC0E0F">
        <w:rPr>
          <w:rFonts w:ascii="Arial" w:hAnsi="Arial" w:cs="Arial"/>
          <w:b/>
          <w:sz w:val="28"/>
          <w:szCs w:val="28"/>
        </w:rPr>
        <w:t>Contents</w:t>
      </w:r>
      <w:r w:rsidR="00701F00" w:rsidRPr="00DC0E0F">
        <w:rPr>
          <w:rFonts w:ascii="Arial" w:hAnsi="Arial" w:cs="Arial"/>
          <w:b/>
          <w:sz w:val="28"/>
          <w:szCs w:val="28"/>
        </w:rPr>
        <w:t xml:space="preserve"> </w:t>
      </w:r>
    </w:p>
    <w:p w:rsidR="00FF650A" w:rsidRDefault="00B664C9" w:rsidP="00B664C9">
      <w:pPr>
        <w:tabs>
          <w:tab w:val="left" w:pos="709"/>
          <w:tab w:val="right" w:leader="dot" w:pos="8647"/>
        </w:tabs>
        <w:spacing w:line="276" w:lineRule="auto"/>
        <w:rPr>
          <w:rFonts w:ascii="Arial" w:hAnsi="Arial" w:cs="Arial"/>
          <w:b/>
          <w:sz w:val="28"/>
          <w:szCs w:val="28"/>
        </w:rPr>
      </w:pPr>
      <w:r w:rsidRPr="00115B63">
        <w:rPr>
          <w:rFonts w:ascii="Arial" w:hAnsi="Arial" w:cs="Arial"/>
          <w:b/>
          <w:sz w:val="28"/>
          <w:szCs w:val="28"/>
        </w:rPr>
        <w:tab/>
      </w:r>
    </w:p>
    <w:p w:rsidR="00B664C9" w:rsidRPr="002B6362" w:rsidRDefault="00FF650A" w:rsidP="00B664C9">
      <w:pPr>
        <w:tabs>
          <w:tab w:val="left" w:pos="709"/>
          <w:tab w:val="right" w:leader="dot" w:pos="8647"/>
        </w:tabs>
        <w:spacing w:line="276" w:lineRule="auto"/>
        <w:rPr>
          <w:rFonts w:ascii="Arial" w:hAnsi="Arial" w:cs="Arial"/>
        </w:rPr>
      </w:pPr>
      <w:r w:rsidRPr="002B6362">
        <w:rPr>
          <w:rFonts w:ascii="Arial" w:hAnsi="Arial" w:cs="Arial"/>
          <w:sz w:val="28"/>
          <w:szCs w:val="28"/>
        </w:rPr>
        <w:tab/>
      </w:r>
      <w:r w:rsidR="00B664C9" w:rsidRPr="002B6362">
        <w:rPr>
          <w:rFonts w:ascii="Arial" w:hAnsi="Arial" w:cs="Arial"/>
        </w:rPr>
        <w:t>Introduction</w:t>
      </w:r>
    </w:p>
    <w:p w:rsidR="00B664C9" w:rsidRPr="002B6362" w:rsidRDefault="00885F0E" w:rsidP="00B664C9">
      <w:pPr>
        <w:tabs>
          <w:tab w:val="left" w:pos="709"/>
          <w:tab w:val="right" w:leader="dot" w:pos="8647"/>
        </w:tabs>
        <w:spacing w:line="276" w:lineRule="auto"/>
        <w:rPr>
          <w:rFonts w:ascii="Arial" w:hAnsi="Arial" w:cs="Arial"/>
        </w:rPr>
      </w:pPr>
      <w:r>
        <w:rPr>
          <w:rFonts w:ascii="Arial" w:hAnsi="Arial" w:cs="Arial"/>
        </w:rPr>
        <w:t>1.</w:t>
      </w:r>
      <w:r w:rsidR="00B664C9" w:rsidRPr="002B6362">
        <w:rPr>
          <w:rFonts w:ascii="Arial" w:hAnsi="Arial" w:cs="Arial"/>
        </w:rPr>
        <w:tab/>
        <w:t>How to use this guide</w:t>
      </w:r>
    </w:p>
    <w:p w:rsidR="00B664C9" w:rsidRPr="002B6362" w:rsidRDefault="00885F0E" w:rsidP="00B664C9">
      <w:pPr>
        <w:tabs>
          <w:tab w:val="left" w:pos="709"/>
          <w:tab w:val="right" w:leader="dot" w:pos="8647"/>
        </w:tabs>
        <w:spacing w:line="276" w:lineRule="auto"/>
        <w:rPr>
          <w:rFonts w:ascii="Arial" w:hAnsi="Arial" w:cs="Arial"/>
        </w:rPr>
      </w:pPr>
      <w:r>
        <w:rPr>
          <w:rFonts w:ascii="Arial" w:hAnsi="Arial" w:cs="Arial"/>
        </w:rPr>
        <w:t>2.</w:t>
      </w:r>
      <w:r w:rsidR="00B664C9" w:rsidRPr="002B6362">
        <w:rPr>
          <w:rFonts w:ascii="Arial" w:hAnsi="Arial" w:cs="Arial"/>
        </w:rPr>
        <w:tab/>
        <w:t>Wh</w:t>
      </w:r>
      <w:r w:rsidR="006073E4">
        <w:rPr>
          <w:rFonts w:ascii="Arial" w:hAnsi="Arial" w:cs="Arial"/>
        </w:rPr>
        <w:t>ich</w:t>
      </w:r>
      <w:r w:rsidR="00B664C9" w:rsidRPr="002B6362">
        <w:rPr>
          <w:rFonts w:ascii="Arial" w:hAnsi="Arial" w:cs="Arial"/>
        </w:rPr>
        <w:t xml:space="preserve"> </w:t>
      </w:r>
      <w:r w:rsidR="001725E9" w:rsidRPr="002B6362">
        <w:rPr>
          <w:rFonts w:ascii="Arial" w:hAnsi="Arial" w:cs="Arial"/>
        </w:rPr>
        <w:t>referendum</w:t>
      </w:r>
      <w:r w:rsidR="006073E4">
        <w:rPr>
          <w:rFonts w:ascii="Arial" w:hAnsi="Arial" w:cs="Arial"/>
        </w:rPr>
        <w:t>s</w:t>
      </w:r>
      <w:r w:rsidR="001725E9" w:rsidRPr="002B6362">
        <w:rPr>
          <w:rFonts w:ascii="Arial" w:hAnsi="Arial" w:cs="Arial"/>
        </w:rPr>
        <w:t xml:space="preserve"> and </w:t>
      </w:r>
      <w:r w:rsidR="00B664C9" w:rsidRPr="002B6362">
        <w:rPr>
          <w:rFonts w:ascii="Arial" w:hAnsi="Arial" w:cs="Arial"/>
        </w:rPr>
        <w:t>elections are taking place?</w:t>
      </w:r>
    </w:p>
    <w:p w:rsidR="00B664C9" w:rsidRPr="002B6362" w:rsidRDefault="00885F0E" w:rsidP="00B664C9">
      <w:pPr>
        <w:tabs>
          <w:tab w:val="left" w:pos="709"/>
          <w:tab w:val="right" w:leader="dot" w:pos="8647"/>
        </w:tabs>
        <w:spacing w:line="276" w:lineRule="auto"/>
        <w:rPr>
          <w:rFonts w:ascii="Arial" w:hAnsi="Arial" w:cs="Arial"/>
        </w:rPr>
      </w:pPr>
      <w:r>
        <w:rPr>
          <w:rFonts w:ascii="Arial" w:hAnsi="Arial" w:cs="Arial"/>
        </w:rPr>
        <w:t>3.</w:t>
      </w:r>
      <w:r w:rsidR="00B664C9" w:rsidRPr="002B6362">
        <w:rPr>
          <w:rFonts w:ascii="Arial" w:hAnsi="Arial" w:cs="Arial"/>
        </w:rPr>
        <w:tab/>
        <w:t xml:space="preserve">The </w:t>
      </w:r>
      <w:r w:rsidR="001725E9" w:rsidRPr="002B6362">
        <w:rPr>
          <w:rFonts w:ascii="Arial" w:hAnsi="Arial" w:cs="Arial"/>
        </w:rPr>
        <w:t>combined referendum/</w:t>
      </w:r>
      <w:r w:rsidR="00B664C9" w:rsidRPr="002B6362">
        <w:rPr>
          <w:rFonts w:ascii="Arial" w:hAnsi="Arial" w:cs="Arial"/>
        </w:rPr>
        <w:t>election timetable</w:t>
      </w:r>
    </w:p>
    <w:p w:rsidR="00B664C9" w:rsidRPr="002B6362" w:rsidRDefault="00885F0E" w:rsidP="00B664C9">
      <w:pPr>
        <w:tabs>
          <w:tab w:val="left" w:pos="709"/>
          <w:tab w:val="right" w:leader="dot" w:pos="8647"/>
        </w:tabs>
        <w:spacing w:line="276" w:lineRule="auto"/>
        <w:rPr>
          <w:rFonts w:ascii="Arial" w:hAnsi="Arial" w:cs="Arial"/>
        </w:rPr>
      </w:pPr>
      <w:r>
        <w:rPr>
          <w:rFonts w:ascii="Arial" w:hAnsi="Arial" w:cs="Arial"/>
        </w:rPr>
        <w:t>4.</w:t>
      </w:r>
      <w:r w:rsidR="001725E9" w:rsidRPr="002B6362">
        <w:rPr>
          <w:rFonts w:ascii="Arial" w:hAnsi="Arial" w:cs="Arial"/>
        </w:rPr>
        <w:tab/>
        <w:t>Campaigning</w:t>
      </w:r>
    </w:p>
    <w:p w:rsidR="00467252" w:rsidRDefault="00885F0E" w:rsidP="009D138A">
      <w:pPr>
        <w:tabs>
          <w:tab w:val="left" w:pos="709"/>
          <w:tab w:val="right" w:leader="dot" w:pos="8647"/>
        </w:tabs>
        <w:spacing w:line="276" w:lineRule="auto"/>
        <w:ind w:left="705" w:hanging="705"/>
        <w:rPr>
          <w:rFonts w:ascii="Arial" w:hAnsi="Arial" w:cs="Arial"/>
        </w:rPr>
      </w:pPr>
      <w:r>
        <w:rPr>
          <w:rFonts w:ascii="Arial" w:hAnsi="Arial" w:cs="Arial"/>
        </w:rPr>
        <w:t>5.</w:t>
      </w:r>
      <w:r w:rsidR="00FF650A" w:rsidRPr="002B6362">
        <w:rPr>
          <w:rFonts w:ascii="Arial" w:hAnsi="Arial" w:cs="Arial"/>
        </w:rPr>
        <w:tab/>
      </w:r>
      <w:r w:rsidR="00467252">
        <w:rPr>
          <w:rFonts w:ascii="Arial" w:hAnsi="Arial" w:cs="Arial"/>
        </w:rPr>
        <w:t>Campaigning and Publicity by Torbay Council, Councillors and Campaign Groups</w:t>
      </w:r>
    </w:p>
    <w:p w:rsidR="00467252" w:rsidRDefault="00885F0E" w:rsidP="008C2BDD">
      <w:pPr>
        <w:tabs>
          <w:tab w:val="left" w:pos="709"/>
          <w:tab w:val="right" w:leader="dot" w:pos="8647"/>
        </w:tabs>
        <w:spacing w:line="276" w:lineRule="auto"/>
        <w:rPr>
          <w:rFonts w:ascii="Arial" w:hAnsi="Arial" w:cs="Arial"/>
        </w:rPr>
      </w:pPr>
      <w:r>
        <w:rPr>
          <w:rFonts w:ascii="Arial" w:hAnsi="Arial" w:cs="Arial"/>
        </w:rPr>
        <w:t>6.</w:t>
      </w:r>
      <w:r w:rsidR="00467252">
        <w:rPr>
          <w:rFonts w:ascii="Arial" w:hAnsi="Arial" w:cs="Arial"/>
        </w:rPr>
        <w:tab/>
        <w:t>Campaigning dos and don’ts</w:t>
      </w:r>
    </w:p>
    <w:p w:rsidR="00467252" w:rsidRDefault="00885F0E" w:rsidP="009D138A">
      <w:pPr>
        <w:tabs>
          <w:tab w:val="left" w:pos="709"/>
          <w:tab w:val="right" w:leader="dot" w:pos="8647"/>
        </w:tabs>
        <w:spacing w:line="276" w:lineRule="auto"/>
        <w:rPr>
          <w:rFonts w:ascii="Arial" w:hAnsi="Arial" w:cs="Arial"/>
        </w:rPr>
      </w:pPr>
      <w:r>
        <w:rPr>
          <w:rFonts w:ascii="Arial" w:hAnsi="Arial" w:cs="Arial"/>
        </w:rPr>
        <w:t>7.</w:t>
      </w:r>
      <w:r w:rsidR="00467252">
        <w:rPr>
          <w:rFonts w:ascii="Arial" w:hAnsi="Arial" w:cs="Arial"/>
        </w:rPr>
        <w:tab/>
        <w:t>Sanctions</w:t>
      </w:r>
    </w:p>
    <w:p w:rsidR="001725E9" w:rsidRPr="002B6362" w:rsidRDefault="00C266D5" w:rsidP="001725E9">
      <w:pPr>
        <w:tabs>
          <w:tab w:val="left" w:pos="709"/>
          <w:tab w:val="right" w:leader="dot" w:pos="8647"/>
        </w:tabs>
        <w:spacing w:line="276" w:lineRule="auto"/>
        <w:rPr>
          <w:rFonts w:ascii="Arial" w:hAnsi="Arial" w:cs="Arial"/>
        </w:rPr>
      </w:pPr>
      <w:r>
        <w:rPr>
          <w:rFonts w:ascii="Arial" w:hAnsi="Arial" w:cs="Arial"/>
        </w:rPr>
        <w:t>8</w:t>
      </w:r>
      <w:r w:rsidR="00885F0E">
        <w:rPr>
          <w:rFonts w:ascii="Arial" w:hAnsi="Arial" w:cs="Arial"/>
        </w:rPr>
        <w:t>.</w:t>
      </w:r>
      <w:r w:rsidR="001725E9" w:rsidRPr="002B6362">
        <w:rPr>
          <w:rFonts w:ascii="Arial" w:hAnsi="Arial" w:cs="Arial"/>
        </w:rPr>
        <w:tab/>
      </w:r>
      <w:r w:rsidR="00FF650A" w:rsidRPr="002B6362">
        <w:rPr>
          <w:rFonts w:ascii="Arial" w:hAnsi="Arial" w:cs="Arial"/>
        </w:rPr>
        <w:t>Campaign and Referendum Expenses Limit</w:t>
      </w:r>
    </w:p>
    <w:p w:rsidR="001725E9" w:rsidRPr="002B6362" w:rsidRDefault="00C266D5" w:rsidP="001725E9">
      <w:pPr>
        <w:tabs>
          <w:tab w:val="left" w:pos="709"/>
          <w:tab w:val="right" w:leader="dot" w:pos="8647"/>
        </w:tabs>
        <w:spacing w:line="276" w:lineRule="auto"/>
        <w:rPr>
          <w:rFonts w:ascii="Arial" w:hAnsi="Arial" w:cs="Arial"/>
        </w:rPr>
      </w:pPr>
      <w:r>
        <w:rPr>
          <w:rFonts w:ascii="Arial" w:hAnsi="Arial" w:cs="Arial"/>
        </w:rPr>
        <w:t>9</w:t>
      </w:r>
      <w:r w:rsidR="00885F0E">
        <w:rPr>
          <w:rFonts w:ascii="Arial" w:hAnsi="Arial" w:cs="Arial"/>
        </w:rPr>
        <w:t>.</w:t>
      </w:r>
      <w:r w:rsidR="001725E9" w:rsidRPr="002B6362">
        <w:rPr>
          <w:rFonts w:ascii="Arial" w:hAnsi="Arial" w:cs="Arial"/>
        </w:rPr>
        <w:tab/>
      </w:r>
      <w:r w:rsidR="00467252">
        <w:rPr>
          <w:rFonts w:ascii="Arial" w:hAnsi="Arial" w:cs="Arial"/>
        </w:rPr>
        <w:t>Campaign Obse</w:t>
      </w:r>
      <w:r w:rsidR="009F53B8" w:rsidRPr="002B6362">
        <w:rPr>
          <w:rFonts w:ascii="Arial" w:hAnsi="Arial" w:cs="Arial"/>
        </w:rPr>
        <w:t>rvers</w:t>
      </w:r>
    </w:p>
    <w:p w:rsidR="00B664C9" w:rsidRPr="002B6362" w:rsidRDefault="00885F0E" w:rsidP="00B664C9">
      <w:pPr>
        <w:tabs>
          <w:tab w:val="left" w:pos="709"/>
          <w:tab w:val="right" w:leader="dot" w:pos="8647"/>
        </w:tabs>
        <w:spacing w:line="276" w:lineRule="auto"/>
        <w:rPr>
          <w:rFonts w:ascii="Arial" w:hAnsi="Arial" w:cs="Arial"/>
        </w:rPr>
      </w:pPr>
      <w:r>
        <w:rPr>
          <w:rFonts w:ascii="Arial" w:hAnsi="Arial" w:cs="Arial"/>
        </w:rPr>
        <w:t>1</w:t>
      </w:r>
      <w:r w:rsidR="00C266D5">
        <w:rPr>
          <w:rFonts w:ascii="Arial" w:hAnsi="Arial" w:cs="Arial"/>
        </w:rPr>
        <w:t>0</w:t>
      </w:r>
      <w:r>
        <w:rPr>
          <w:rFonts w:ascii="Arial" w:hAnsi="Arial" w:cs="Arial"/>
        </w:rPr>
        <w:t>.</w:t>
      </w:r>
      <w:r w:rsidR="00B664C9" w:rsidRPr="002B6362">
        <w:rPr>
          <w:rFonts w:ascii="Arial" w:hAnsi="Arial" w:cs="Arial"/>
        </w:rPr>
        <w:tab/>
        <w:t>The importance of secrecy regulations</w:t>
      </w:r>
    </w:p>
    <w:p w:rsidR="00B664C9" w:rsidRPr="002B6362" w:rsidRDefault="002B6362" w:rsidP="00B664C9">
      <w:pPr>
        <w:tabs>
          <w:tab w:val="left" w:pos="709"/>
          <w:tab w:val="right" w:leader="dot" w:pos="8647"/>
        </w:tabs>
        <w:spacing w:line="276" w:lineRule="auto"/>
        <w:rPr>
          <w:rFonts w:ascii="Arial" w:hAnsi="Arial" w:cs="Arial"/>
        </w:rPr>
      </w:pPr>
      <w:r>
        <w:rPr>
          <w:rFonts w:ascii="Arial" w:hAnsi="Arial" w:cs="Arial"/>
        </w:rPr>
        <w:t>1</w:t>
      </w:r>
      <w:r w:rsidR="00C266D5">
        <w:rPr>
          <w:rFonts w:ascii="Arial" w:hAnsi="Arial" w:cs="Arial"/>
        </w:rPr>
        <w:t>1</w:t>
      </w:r>
      <w:r w:rsidR="00885F0E">
        <w:rPr>
          <w:rFonts w:ascii="Arial" w:hAnsi="Arial" w:cs="Arial"/>
        </w:rPr>
        <w:t>.</w:t>
      </w:r>
      <w:r w:rsidR="00B664C9" w:rsidRPr="002B6362">
        <w:rPr>
          <w:rFonts w:ascii="Arial" w:hAnsi="Arial" w:cs="Arial"/>
        </w:rPr>
        <w:tab/>
        <w:t>Postal voting</w:t>
      </w:r>
    </w:p>
    <w:p w:rsidR="00B664C9" w:rsidRPr="002B6362" w:rsidRDefault="001725E9" w:rsidP="00B664C9">
      <w:pPr>
        <w:tabs>
          <w:tab w:val="left" w:pos="709"/>
          <w:tab w:val="right" w:leader="dot" w:pos="8647"/>
        </w:tabs>
        <w:spacing w:line="276" w:lineRule="auto"/>
        <w:rPr>
          <w:rFonts w:ascii="Arial" w:hAnsi="Arial" w:cs="Arial"/>
        </w:rPr>
      </w:pPr>
      <w:r w:rsidRPr="002B6362">
        <w:rPr>
          <w:rFonts w:ascii="Arial" w:hAnsi="Arial" w:cs="Arial"/>
        </w:rPr>
        <w:t>1</w:t>
      </w:r>
      <w:r w:rsidR="00C266D5">
        <w:rPr>
          <w:rFonts w:ascii="Arial" w:hAnsi="Arial" w:cs="Arial"/>
        </w:rPr>
        <w:t>2</w:t>
      </w:r>
      <w:r w:rsidR="00885F0E">
        <w:rPr>
          <w:rFonts w:ascii="Arial" w:hAnsi="Arial" w:cs="Arial"/>
        </w:rPr>
        <w:t>.</w:t>
      </w:r>
      <w:r w:rsidR="00B664C9" w:rsidRPr="002B6362">
        <w:rPr>
          <w:rFonts w:ascii="Arial" w:hAnsi="Arial" w:cs="Arial"/>
        </w:rPr>
        <w:tab/>
        <w:t>Polling day information</w:t>
      </w:r>
    </w:p>
    <w:p w:rsidR="00B664C9" w:rsidRPr="002B6362" w:rsidRDefault="001725E9" w:rsidP="00B664C9">
      <w:pPr>
        <w:tabs>
          <w:tab w:val="left" w:pos="709"/>
          <w:tab w:val="right" w:leader="dot" w:pos="8647"/>
        </w:tabs>
        <w:spacing w:line="276" w:lineRule="auto"/>
        <w:rPr>
          <w:rFonts w:ascii="Arial" w:hAnsi="Arial" w:cs="Arial"/>
        </w:rPr>
      </w:pPr>
      <w:r w:rsidRPr="002B6362">
        <w:rPr>
          <w:rFonts w:ascii="Arial" w:hAnsi="Arial" w:cs="Arial"/>
        </w:rPr>
        <w:t>1</w:t>
      </w:r>
      <w:r w:rsidR="00C266D5">
        <w:rPr>
          <w:rFonts w:ascii="Arial" w:hAnsi="Arial" w:cs="Arial"/>
        </w:rPr>
        <w:t>3</w:t>
      </w:r>
      <w:r w:rsidR="00885F0E">
        <w:rPr>
          <w:rFonts w:ascii="Arial" w:hAnsi="Arial" w:cs="Arial"/>
        </w:rPr>
        <w:t>.</w:t>
      </w:r>
      <w:r w:rsidR="00B664C9" w:rsidRPr="002B6362">
        <w:rPr>
          <w:rFonts w:ascii="Arial" w:hAnsi="Arial" w:cs="Arial"/>
        </w:rPr>
        <w:tab/>
        <w:t>Feedback</w:t>
      </w:r>
    </w:p>
    <w:p w:rsidR="00527353" w:rsidRDefault="00527353" w:rsidP="0055036B">
      <w:pPr>
        <w:jc w:val="center"/>
        <w:rPr>
          <w:rFonts w:ascii="Arial" w:hAnsi="Arial" w:cs="Arial"/>
          <w:b/>
          <w:sz w:val="28"/>
          <w:szCs w:val="28"/>
        </w:rPr>
      </w:pPr>
    </w:p>
    <w:p w:rsidR="004D023F" w:rsidRDefault="004D023F" w:rsidP="00454EF0">
      <w:pPr>
        <w:tabs>
          <w:tab w:val="left" w:pos="7763"/>
        </w:tabs>
        <w:rPr>
          <w:rFonts w:ascii="Arial" w:hAnsi="Arial" w:cs="Arial"/>
          <w:b/>
        </w:rPr>
      </w:pPr>
    </w:p>
    <w:p w:rsidR="00D218F4" w:rsidRDefault="004D023F" w:rsidP="00454EF0">
      <w:pPr>
        <w:tabs>
          <w:tab w:val="left" w:pos="7763"/>
        </w:tabs>
        <w:rPr>
          <w:rFonts w:ascii="Arial" w:hAnsi="Arial" w:cs="Arial"/>
          <w:b/>
        </w:rPr>
      </w:pPr>
      <w:r w:rsidRPr="00DC0E0F">
        <w:rPr>
          <w:rFonts w:ascii="Arial" w:hAnsi="Arial" w:cs="Arial"/>
          <w:b/>
        </w:rPr>
        <w:t>Attachments:</w:t>
      </w:r>
    </w:p>
    <w:p w:rsidR="004D023F" w:rsidRPr="00DC0E0F" w:rsidRDefault="004D023F" w:rsidP="00454EF0">
      <w:pPr>
        <w:tabs>
          <w:tab w:val="left" w:pos="7763"/>
        </w:tabs>
        <w:rPr>
          <w:rFonts w:ascii="Arial" w:hAnsi="Arial" w:cs="Arial"/>
        </w:rPr>
      </w:pPr>
      <w:r w:rsidRPr="00DC0E0F">
        <w:rPr>
          <w:rFonts w:ascii="Arial" w:hAnsi="Arial" w:cs="Arial"/>
          <w:b/>
        </w:rPr>
        <w:tab/>
      </w:r>
    </w:p>
    <w:p w:rsidR="00B664C9" w:rsidRPr="002E71DE" w:rsidRDefault="00B664C9" w:rsidP="00B664C9">
      <w:pPr>
        <w:pStyle w:val="ListParagraph"/>
        <w:numPr>
          <w:ilvl w:val="0"/>
          <w:numId w:val="20"/>
        </w:numPr>
        <w:outlineLvl w:val="2"/>
        <w:rPr>
          <w:rFonts w:ascii="Arial" w:hAnsi="Arial"/>
          <w:lang w:val="en-US"/>
        </w:rPr>
      </w:pPr>
      <w:r w:rsidRPr="002E71DE">
        <w:rPr>
          <w:rFonts w:ascii="Arial" w:hAnsi="Arial" w:cs="Arial"/>
        </w:rPr>
        <w:t>Sec</w:t>
      </w:r>
      <w:r w:rsidR="00EE419B">
        <w:rPr>
          <w:rFonts w:ascii="Arial" w:hAnsi="Arial" w:cs="Arial"/>
        </w:rPr>
        <w:t>recy requirements at elections</w:t>
      </w:r>
      <w:r w:rsidR="00DF2649">
        <w:rPr>
          <w:rFonts w:ascii="Arial" w:hAnsi="Arial" w:cs="Arial"/>
        </w:rPr>
        <w:t xml:space="preserve">: </w:t>
      </w:r>
      <w:r w:rsidR="00EE419B">
        <w:rPr>
          <w:rFonts w:ascii="Arial" w:hAnsi="Arial" w:cs="Arial"/>
        </w:rPr>
        <w:t>S</w:t>
      </w:r>
      <w:proofErr w:type="spellStart"/>
      <w:r w:rsidRPr="002E71DE">
        <w:rPr>
          <w:rFonts w:ascii="Arial" w:hAnsi="Arial"/>
          <w:lang w:val="en-US"/>
        </w:rPr>
        <w:t>ection</w:t>
      </w:r>
      <w:proofErr w:type="spellEnd"/>
      <w:r w:rsidRPr="002E71DE">
        <w:rPr>
          <w:rFonts w:ascii="Arial" w:hAnsi="Arial"/>
          <w:sz w:val="28"/>
          <w:lang w:val="en-US"/>
        </w:rPr>
        <w:t xml:space="preserve"> </w:t>
      </w:r>
      <w:r w:rsidRPr="002E71DE">
        <w:rPr>
          <w:rFonts w:ascii="Arial" w:hAnsi="Arial"/>
          <w:lang w:val="en-US"/>
        </w:rPr>
        <w:t>66 of the Representation of the People Act 1983 (as amended) for postal voting, the poll and the count</w:t>
      </w:r>
    </w:p>
    <w:p w:rsidR="00B664C9" w:rsidRPr="002E71DE" w:rsidRDefault="00B664C9" w:rsidP="00B664C9">
      <w:pPr>
        <w:pStyle w:val="ListParagraph"/>
        <w:numPr>
          <w:ilvl w:val="0"/>
          <w:numId w:val="20"/>
        </w:numPr>
        <w:outlineLvl w:val="2"/>
        <w:rPr>
          <w:rFonts w:ascii="Arial" w:hAnsi="Arial" w:cs="Arial"/>
        </w:rPr>
      </w:pPr>
      <w:r w:rsidRPr="002E71DE">
        <w:rPr>
          <w:rFonts w:ascii="Arial" w:hAnsi="Arial" w:cs="Arial"/>
        </w:rPr>
        <w:t>Electoral Commission Code of Conduct for campaigners</w:t>
      </w:r>
    </w:p>
    <w:p w:rsidR="000B2F83" w:rsidRDefault="00B664C9" w:rsidP="00D378D1">
      <w:pPr>
        <w:pStyle w:val="ListParagraph"/>
        <w:numPr>
          <w:ilvl w:val="0"/>
          <w:numId w:val="20"/>
        </w:numPr>
        <w:tabs>
          <w:tab w:val="left" w:pos="7763"/>
        </w:tabs>
        <w:rPr>
          <w:rFonts w:ascii="Arial" w:hAnsi="Arial" w:cs="Arial"/>
        </w:rPr>
      </w:pPr>
      <w:r w:rsidRPr="000B2F83">
        <w:rPr>
          <w:rFonts w:ascii="Arial" w:hAnsi="Arial" w:cs="Arial"/>
        </w:rPr>
        <w:t>Election Timetable</w:t>
      </w:r>
    </w:p>
    <w:p w:rsidR="000B2F83" w:rsidRPr="000B2F83" w:rsidRDefault="000B2F83" w:rsidP="00D378D1">
      <w:pPr>
        <w:pStyle w:val="ListParagraph"/>
        <w:numPr>
          <w:ilvl w:val="0"/>
          <w:numId w:val="20"/>
        </w:numPr>
        <w:tabs>
          <w:tab w:val="left" w:pos="7763"/>
        </w:tabs>
        <w:rPr>
          <w:rFonts w:ascii="Arial" w:hAnsi="Arial" w:cs="Arial"/>
        </w:rPr>
      </w:pPr>
      <w:r w:rsidRPr="000B2F83">
        <w:rPr>
          <w:rFonts w:ascii="Arial" w:hAnsi="Arial" w:cs="Arial"/>
        </w:rPr>
        <w:t>Campaign group registration form</w:t>
      </w:r>
    </w:p>
    <w:p w:rsidR="00376088" w:rsidRPr="00837844" w:rsidRDefault="00376088" w:rsidP="00837844">
      <w:pPr>
        <w:tabs>
          <w:tab w:val="left" w:pos="7763"/>
        </w:tabs>
        <w:rPr>
          <w:rFonts w:ascii="Arial" w:hAnsi="Arial" w:cs="Arial"/>
        </w:rPr>
      </w:pPr>
    </w:p>
    <w:p w:rsidR="004D023F" w:rsidRDefault="00C47DCD" w:rsidP="00F97903">
      <w:pPr>
        <w:tabs>
          <w:tab w:val="left" w:pos="7763"/>
        </w:tabs>
        <w:rPr>
          <w:rFonts w:ascii="Arial" w:hAnsi="Arial" w:cs="Arial"/>
          <w:b/>
        </w:rPr>
      </w:pPr>
      <w:r>
        <w:rPr>
          <w:rFonts w:ascii="Arial" w:hAnsi="Arial" w:cs="Arial"/>
          <w:b/>
        </w:rPr>
        <w:t xml:space="preserve">Appointment of </w:t>
      </w:r>
      <w:r w:rsidR="001A4D25">
        <w:rPr>
          <w:rFonts w:ascii="Arial" w:hAnsi="Arial" w:cs="Arial"/>
          <w:b/>
        </w:rPr>
        <w:t>Observer forms</w:t>
      </w:r>
      <w:r>
        <w:rPr>
          <w:rFonts w:ascii="Arial" w:hAnsi="Arial" w:cs="Arial"/>
          <w:b/>
        </w:rPr>
        <w:t>:</w:t>
      </w:r>
    </w:p>
    <w:p w:rsidR="00C47DCD" w:rsidRDefault="00C47DCD" w:rsidP="00F97903">
      <w:pPr>
        <w:tabs>
          <w:tab w:val="left" w:pos="7763"/>
        </w:tabs>
        <w:rPr>
          <w:rFonts w:ascii="Arial" w:hAnsi="Arial" w:cs="Arial"/>
          <w:b/>
        </w:rPr>
      </w:pPr>
    </w:p>
    <w:p w:rsidR="001725E9" w:rsidRPr="009D138A" w:rsidRDefault="00FA0EA0" w:rsidP="001725E9">
      <w:pPr>
        <w:pStyle w:val="ListParagraph"/>
        <w:numPr>
          <w:ilvl w:val="0"/>
          <w:numId w:val="21"/>
        </w:numPr>
        <w:tabs>
          <w:tab w:val="left" w:pos="7763"/>
        </w:tabs>
        <w:rPr>
          <w:rFonts w:ascii="Arial" w:hAnsi="Arial" w:cs="Arial"/>
        </w:rPr>
      </w:pPr>
      <w:r w:rsidRPr="009D138A">
        <w:rPr>
          <w:rFonts w:ascii="Arial" w:hAnsi="Arial" w:cs="Arial"/>
        </w:rPr>
        <w:t>Polling observers</w:t>
      </w:r>
    </w:p>
    <w:p w:rsidR="00C47DCD" w:rsidRPr="009D138A" w:rsidRDefault="00C47DCD" w:rsidP="00C47DCD">
      <w:pPr>
        <w:pStyle w:val="ListParagraph"/>
        <w:numPr>
          <w:ilvl w:val="0"/>
          <w:numId w:val="21"/>
        </w:numPr>
        <w:tabs>
          <w:tab w:val="left" w:pos="7763"/>
        </w:tabs>
        <w:rPr>
          <w:rFonts w:ascii="Arial" w:hAnsi="Arial" w:cs="Arial"/>
        </w:rPr>
      </w:pPr>
      <w:r w:rsidRPr="009D138A">
        <w:rPr>
          <w:rFonts w:ascii="Arial" w:hAnsi="Arial" w:cs="Arial"/>
        </w:rPr>
        <w:t>Counting observers</w:t>
      </w:r>
    </w:p>
    <w:p w:rsidR="00C47DCD" w:rsidRDefault="00C47DCD">
      <w:pPr>
        <w:rPr>
          <w:rFonts w:ascii="Arial" w:hAnsi="Arial" w:cs="Arial"/>
          <w:b/>
        </w:rPr>
      </w:pPr>
      <w:r>
        <w:rPr>
          <w:rFonts w:ascii="Arial" w:hAnsi="Arial" w:cs="Arial"/>
          <w:b/>
        </w:rPr>
        <w:br w:type="page"/>
      </w:r>
    </w:p>
    <w:p w:rsidR="00284393" w:rsidRDefault="00284393">
      <w:pPr>
        <w:rPr>
          <w:rFonts w:ascii="Arial" w:hAnsi="Arial" w:cs="Arial"/>
          <w:b/>
          <w:sz w:val="28"/>
          <w:szCs w:val="28"/>
        </w:rPr>
      </w:pPr>
      <w:r>
        <w:rPr>
          <w:rFonts w:ascii="Arial" w:hAnsi="Arial" w:cs="Arial"/>
          <w:b/>
          <w:sz w:val="28"/>
          <w:szCs w:val="28"/>
        </w:rPr>
        <w:lastRenderedPageBreak/>
        <w:br w:type="page"/>
      </w:r>
    </w:p>
    <w:p w:rsidR="001431F8" w:rsidRPr="00DC0E0F" w:rsidRDefault="00076F5C" w:rsidP="00454EF0">
      <w:pPr>
        <w:rPr>
          <w:rFonts w:ascii="Arial" w:hAnsi="Arial" w:cs="Arial"/>
          <w:b/>
          <w:sz w:val="28"/>
          <w:szCs w:val="28"/>
        </w:rPr>
      </w:pPr>
      <w:r w:rsidRPr="00DC0E0F">
        <w:rPr>
          <w:rFonts w:ascii="Arial" w:hAnsi="Arial" w:cs="Arial"/>
          <w:b/>
          <w:sz w:val="28"/>
          <w:szCs w:val="28"/>
        </w:rPr>
        <w:lastRenderedPageBreak/>
        <w:t>Introduction</w:t>
      </w:r>
    </w:p>
    <w:p w:rsidR="00076F5C" w:rsidRPr="00DC0E0F" w:rsidRDefault="00076F5C" w:rsidP="00076F5C">
      <w:pPr>
        <w:jc w:val="center"/>
        <w:rPr>
          <w:rFonts w:ascii="Arial" w:hAnsi="Arial" w:cs="Arial"/>
        </w:rPr>
      </w:pPr>
    </w:p>
    <w:p w:rsidR="00977479" w:rsidRPr="00DC0E0F" w:rsidRDefault="00977479" w:rsidP="00977479">
      <w:pPr>
        <w:rPr>
          <w:rFonts w:ascii="Arial" w:hAnsi="Arial" w:cs="Arial"/>
        </w:rPr>
      </w:pPr>
      <w:r>
        <w:rPr>
          <w:rFonts w:ascii="Arial" w:hAnsi="Arial" w:cs="Arial"/>
        </w:rPr>
        <w:t xml:space="preserve">We encourage active participation of campaigners as part of healthy democracy.  </w:t>
      </w:r>
      <w:r w:rsidRPr="00DC0E0F">
        <w:rPr>
          <w:rFonts w:ascii="Arial" w:hAnsi="Arial" w:cs="Arial"/>
        </w:rPr>
        <w:t xml:space="preserve">This </w:t>
      </w:r>
      <w:r>
        <w:rPr>
          <w:rFonts w:ascii="Arial" w:hAnsi="Arial" w:cs="Arial"/>
        </w:rPr>
        <w:t>guidance pac</w:t>
      </w:r>
      <w:r w:rsidRPr="00DC0E0F">
        <w:rPr>
          <w:rFonts w:ascii="Arial" w:hAnsi="Arial" w:cs="Arial"/>
        </w:rPr>
        <w:t xml:space="preserve">k is designed to help </w:t>
      </w:r>
      <w:r>
        <w:rPr>
          <w:rFonts w:ascii="Arial" w:hAnsi="Arial" w:cs="Arial"/>
        </w:rPr>
        <w:t xml:space="preserve">campaigners </w:t>
      </w:r>
      <w:r w:rsidR="008973C6">
        <w:rPr>
          <w:rFonts w:ascii="Arial" w:hAnsi="Arial" w:cs="Arial"/>
        </w:rPr>
        <w:t xml:space="preserve">and local councillors </w:t>
      </w:r>
      <w:r>
        <w:rPr>
          <w:rFonts w:ascii="Arial" w:hAnsi="Arial" w:cs="Arial"/>
        </w:rPr>
        <w:t>on the Neighbourhood Planning Referendums which are being held on Thursday 2 May 2019.</w:t>
      </w:r>
    </w:p>
    <w:p w:rsidR="00977479" w:rsidRDefault="00977479" w:rsidP="00805818">
      <w:pPr>
        <w:pStyle w:val="Default"/>
        <w:rPr>
          <w:sz w:val="23"/>
          <w:szCs w:val="23"/>
        </w:rPr>
      </w:pPr>
    </w:p>
    <w:p w:rsidR="00977479" w:rsidRPr="00DC0E0F" w:rsidRDefault="00977479" w:rsidP="00977479">
      <w:pPr>
        <w:pStyle w:val="Default"/>
      </w:pPr>
      <w:r>
        <w:t>It is imperative that you are aware, in advance, of the</w:t>
      </w:r>
      <w:r w:rsidRPr="00DC0E0F">
        <w:t xml:space="preserve"> very strict legal rules you must fo</w:t>
      </w:r>
      <w:r>
        <w:t xml:space="preserve">llow when campaigning on a Neighbourhood Planning Referendum. </w:t>
      </w:r>
      <w:r w:rsidRPr="00DC0E0F">
        <w:t xml:space="preserve"> The information contained in this pack</w:t>
      </w:r>
      <w:r>
        <w:t>, will help you understand the requirements which you must follow for your campaign</w:t>
      </w:r>
      <w:r w:rsidRPr="00DC0E0F">
        <w:t xml:space="preserve">.  </w:t>
      </w:r>
    </w:p>
    <w:p w:rsidR="00977479" w:rsidRDefault="00977479" w:rsidP="00805818">
      <w:pPr>
        <w:pStyle w:val="Default"/>
        <w:rPr>
          <w:sz w:val="23"/>
          <w:szCs w:val="23"/>
        </w:rPr>
      </w:pPr>
    </w:p>
    <w:p w:rsidR="008973C6" w:rsidRDefault="00805818" w:rsidP="00805818">
      <w:pPr>
        <w:pStyle w:val="Default"/>
      </w:pPr>
      <w:r w:rsidRPr="00977479">
        <w:t>This guidance</w:t>
      </w:r>
      <w:r w:rsidR="008973C6">
        <w:t xml:space="preserve"> outlines:</w:t>
      </w:r>
      <w:r w:rsidRPr="00977479">
        <w:t xml:space="preserve"> </w:t>
      </w:r>
    </w:p>
    <w:p w:rsidR="008973C6" w:rsidRDefault="008973C6" w:rsidP="00805818">
      <w:pPr>
        <w:pStyle w:val="Default"/>
      </w:pPr>
    </w:p>
    <w:p w:rsidR="008973C6" w:rsidRDefault="00805818" w:rsidP="009D138A">
      <w:pPr>
        <w:pStyle w:val="Default"/>
        <w:numPr>
          <w:ilvl w:val="0"/>
          <w:numId w:val="40"/>
        </w:numPr>
      </w:pPr>
      <w:proofErr w:type="gramStart"/>
      <w:r w:rsidRPr="00977479">
        <w:t>the</w:t>
      </w:r>
      <w:proofErr w:type="gramEnd"/>
      <w:r w:rsidRPr="00977479">
        <w:t xml:space="preserve"> key issues that apply in relation to publicity during the period leading up to any Neighbourhood Plan Referendum. This period runs from the publication date of the information statement (</w:t>
      </w:r>
      <w:r w:rsidR="00885F0E">
        <w:t>19 March 2019</w:t>
      </w:r>
      <w:r w:rsidRPr="00977479">
        <w:t>) to the date of the referendum</w:t>
      </w:r>
      <w:r w:rsidR="008973C6">
        <w:t>;</w:t>
      </w:r>
    </w:p>
    <w:p w:rsidR="00805818" w:rsidRDefault="00805818" w:rsidP="009D138A">
      <w:pPr>
        <w:pStyle w:val="Default"/>
        <w:numPr>
          <w:ilvl w:val="0"/>
          <w:numId w:val="41"/>
        </w:numPr>
      </w:pPr>
      <w:r w:rsidRPr="00977479">
        <w:t xml:space="preserve">specific restrictions </w:t>
      </w:r>
      <w:r w:rsidR="00BD3306">
        <w:t xml:space="preserve">for Torbay Council and its employees and </w:t>
      </w:r>
      <w:r w:rsidRPr="00977479">
        <w:t>in relation to any individual’s role as an elected or co-opted councillor</w:t>
      </w:r>
      <w:r w:rsidR="008973C6">
        <w:t xml:space="preserve"> either on Torbay Council or Brixham Town Council</w:t>
      </w:r>
      <w:proofErr w:type="gramStart"/>
      <w:r w:rsidR="008973C6">
        <w:t>;  and</w:t>
      </w:r>
      <w:proofErr w:type="gramEnd"/>
      <w:r w:rsidR="00BD3306">
        <w:t xml:space="preserve"> </w:t>
      </w:r>
      <w:r w:rsidRPr="00977479">
        <w:t xml:space="preserve">restrictions on how much may be spent by campaigners by way of expenses incurred in the conduct of any campaign either in support of or in opposition to the referendum question. </w:t>
      </w:r>
    </w:p>
    <w:p w:rsidR="00977479" w:rsidRPr="00977479" w:rsidRDefault="00977479" w:rsidP="00805818">
      <w:pPr>
        <w:pStyle w:val="Default"/>
      </w:pPr>
    </w:p>
    <w:p w:rsidR="00E25CE5" w:rsidRPr="00DC0E0F" w:rsidRDefault="006972C4" w:rsidP="00E25CE5">
      <w:pPr>
        <w:rPr>
          <w:rFonts w:ascii="Arial" w:hAnsi="Arial" w:cs="Arial"/>
        </w:rPr>
      </w:pPr>
      <w:r w:rsidRPr="00DC0E0F">
        <w:rPr>
          <w:rFonts w:ascii="Arial" w:hAnsi="Arial" w:cs="Arial"/>
        </w:rPr>
        <w:t xml:space="preserve">Whilst my colleagues and I will </w:t>
      </w:r>
      <w:r w:rsidR="00565740" w:rsidRPr="00DC0E0F">
        <w:rPr>
          <w:rFonts w:ascii="Arial" w:hAnsi="Arial" w:cs="Arial"/>
        </w:rPr>
        <w:t>help you as much as</w:t>
      </w:r>
      <w:r w:rsidRPr="00DC0E0F">
        <w:rPr>
          <w:rFonts w:ascii="Arial" w:hAnsi="Arial" w:cs="Arial"/>
        </w:rPr>
        <w:t xml:space="preserve"> possible, it is my duty as </w:t>
      </w:r>
      <w:r w:rsidR="00C47DCD">
        <w:rPr>
          <w:rFonts w:ascii="Arial" w:hAnsi="Arial" w:cs="Arial"/>
        </w:rPr>
        <w:t>Counting</w:t>
      </w:r>
      <w:r w:rsidRPr="00DC0E0F">
        <w:rPr>
          <w:rFonts w:ascii="Arial" w:hAnsi="Arial" w:cs="Arial"/>
        </w:rPr>
        <w:t xml:space="preserve"> Officer to conduct the </w:t>
      </w:r>
      <w:r w:rsidR="00254430">
        <w:rPr>
          <w:rFonts w:ascii="Arial" w:hAnsi="Arial" w:cs="Arial"/>
        </w:rPr>
        <w:t>referendum</w:t>
      </w:r>
      <w:r w:rsidR="00364824">
        <w:rPr>
          <w:rFonts w:ascii="Arial" w:hAnsi="Arial" w:cs="Arial"/>
        </w:rPr>
        <w:t>s</w:t>
      </w:r>
      <w:r w:rsidRPr="00DC0E0F">
        <w:rPr>
          <w:rFonts w:ascii="Arial" w:hAnsi="Arial" w:cs="Arial"/>
        </w:rPr>
        <w:t xml:space="preserve"> in accordance with appropriate laws, rules and regulations.  </w:t>
      </w:r>
      <w:r w:rsidR="00565740" w:rsidRPr="00DC0E0F">
        <w:rPr>
          <w:rFonts w:ascii="Arial" w:hAnsi="Arial" w:cs="Arial"/>
        </w:rPr>
        <w:t>It is important that you are</w:t>
      </w:r>
      <w:r w:rsidRPr="00DC0E0F">
        <w:rPr>
          <w:rFonts w:ascii="Arial" w:hAnsi="Arial" w:cs="Arial"/>
        </w:rPr>
        <w:t xml:space="preserve"> aware that it is our responsibility to comply with these at all times.</w:t>
      </w:r>
      <w:r w:rsidR="00E25CE5" w:rsidRPr="00DC0E0F">
        <w:rPr>
          <w:rFonts w:ascii="Arial" w:hAnsi="Arial" w:cs="Arial"/>
        </w:rPr>
        <w:t xml:space="preserve"> </w:t>
      </w:r>
    </w:p>
    <w:p w:rsidR="005B56FA" w:rsidRPr="00DC0E0F" w:rsidRDefault="005B56FA" w:rsidP="005B56FA">
      <w:pPr>
        <w:rPr>
          <w:rFonts w:ascii="Arial" w:hAnsi="Arial" w:cs="Arial"/>
        </w:rPr>
      </w:pPr>
    </w:p>
    <w:p w:rsidR="005B56FA" w:rsidRPr="00DC0E0F" w:rsidRDefault="005B56FA" w:rsidP="005B56FA">
      <w:pPr>
        <w:rPr>
          <w:rFonts w:ascii="Arial" w:hAnsi="Arial" w:cs="Arial"/>
          <w:b/>
          <w:i/>
        </w:rPr>
      </w:pPr>
      <w:r w:rsidRPr="00DC0E0F">
        <w:rPr>
          <w:rFonts w:ascii="Arial" w:hAnsi="Arial" w:cs="Arial"/>
        </w:rPr>
        <w:t>Please note that the guidance and information in this pack must not be regarded as legally definitive and you are advised to seek your own legal advice if you are in any doubt.</w:t>
      </w:r>
    </w:p>
    <w:p w:rsidR="00E25CE5" w:rsidRPr="00DC0E0F" w:rsidRDefault="00E25CE5" w:rsidP="00E25CE5">
      <w:pPr>
        <w:rPr>
          <w:rFonts w:ascii="Arial" w:hAnsi="Arial" w:cs="Arial"/>
        </w:rPr>
      </w:pPr>
    </w:p>
    <w:p w:rsidR="00E25CE5" w:rsidRPr="00DC0E0F" w:rsidRDefault="00DD4AF8" w:rsidP="00E25CE5">
      <w:pPr>
        <w:rPr>
          <w:rFonts w:ascii="Arial" w:hAnsi="Arial" w:cs="Arial"/>
        </w:rPr>
      </w:pPr>
      <w:r w:rsidRPr="00DC0E0F">
        <w:rPr>
          <w:rFonts w:ascii="Arial" w:hAnsi="Arial" w:cs="Arial"/>
        </w:rPr>
        <w:t xml:space="preserve">If you have any </w:t>
      </w:r>
      <w:r w:rsidR="00D142C5" w:rsidRPr="00DC0E0F">
        <w:rPr>
          <w:rFonts w:ascii="Arial" w:hAnsi="Arial" w:cs="Arial"/>
        </w:rPr>
        <w:t xml:space="preserve">general </w:t>
      </w:r>
      <w:r w:rsidR="008844FA" w:rsidRPr="00DC0E0F">
        <w:rPr>
          <w:rFonts w:ascii="Arial" w:hAnsi="Arial" w:cs="Arial"/>
        </w:rPr>
        <w:t xml:space="preserve">queries regarding the </w:t>
      </w:r>
      <w:r w:rsidR="00364824">
        <w:rPr>
          <w:rFonts w:ascii="Arial" w:hAnsi="Arial" w:cs="Arial"/>
        </w:rPr>
        <w:t>Neighbourhood Planning Referendum</w:t>
      </w:r>
      <w:r w:rsidR="00E25CE5" w:rsidRPr="00DC0E0F">
        <w:rPr>
          <w:rFonts w:ascii="Arial" w:hAnsi="Arial" w:cs="Arial"/>
        </w:rPr>
        <w:t xml:space="preserve"> process </w:t>
      </w:r>
      <w:r w:rsidR="00760960">
        <w:rPr>
          <w:rFonts w:ascii="Arial" w:hAnsi="Arial" w:cs="Arial"/>
        </w:rPr>
        <w:t>please do not hesitate</w:t>
      </w:r>
      <w:r w:rsidR="00D142C5" w:rsidRPr="00DC0E0F">
        <w:rPr>
          <w:rFonts w:ascii="Arial" w:hAnsi="Arial" w:cs="Arial"/>
        </w:rPr>
        <w:t xml:space="preserve"> to contact the Elections Team on </w:t>
      </w:r>
      <w:r w:rsidRPr="00DC0E0F">
        <w:rPr>
          <w:rFonts w:ascii="Arial" w:hAnsi="Arial" w:cs="Arial"/>
        </w:rPr>
        <w:t>(01803) 20</w:t>
      </w:r>
      <w:r w:rsidR="00085EB6">
        <w:rPr>
          <w:rFonts w:ascii="Arial" w:hAnsi="Arial" w:cs="Arial"/>
        </w:rPr>
        <w:t>7171</w:t>
      </w:r>
      <w:r w:rsidR="00E25CE5" w:rsidRPr="00DC0E0F">
        <w:rPr>
          <w:rFonts w:ascii="Arial" w:hAnsi="Arial" w:cs="Arial"/>
        </w:rPr>
        <w:t xml:space="preserve">.  </w:t>
      </w:r>
    </w:p>
    <w:p w:rsidR="008844FA" w:rsidRPr="00DC0E0F" w:rsidRDefault="008844FA" w:rsidP="00E25CE5">
      <w:pPr>
        <w:rPr>
          <w:rFonts w:ascii="Arial" w:hAnsi="Arial" w:cs="Arial"/>
        </w:rPr>
      </w:pPr>
    </w:p>
    <w:p w:rsidR="008844FA" w:rsidRPr="00DC0E0F" w:rsidRDefault="008844FA" w:rsidP="00E25CE5">
      <w:pPr>
        <w:rPr>
          <w:rFonts w:ascii="Arial" w:hAnsi="Arial" w:cs="Arial"/>
        </w:rPr>
      </w:pPr>
    </w:p>
    <w:p w:rsidR="00076F5C" w:rsidRPr="00DC0E0F" w:rsidRDefault="00671602" w:rsidP="00076F5C">
      <w:pPr>
        <w:rPr>
          <w:rFonts w:ascii="Arial" w:hAnsi="Arial" w:cs="Arial"/>
        </w:rPr>
      </w:pPr>
      <w:r w:rsidRPr="00DC0E0F">
        <w:rPr>
          <w:rFonts w:ascii="Arial" w:hAnsi="Arial" w:cs="Arial"/>
          <w:noProof/>
          <w:lang w:eastAsia="en-GB"/>
        </w:rPr>
        <w:drawing>
          <wp:inline distT="0" distB="0" distL="0" distR="0">
            <wp:extent cx="1727200" cy="64770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27200" cy="647700"/>
                    </a:xfrm>
                    <a:prstGeom prst="rect">
                      <a:avLst/>
                    </a:prstGeom>
                    <a:noFill/>
                    <a:ln w="9525">
                      <a:noFill/>
                      <a:miter lim="800000"/>
                      <a:headEnd/>
                      <a:tailEnd/>
                    </a:ln>
                  </pic:spPr>
                </pic:pic>
              </a:graphicData>
            </a:graphic>
          </wp:inline>
        </w:drawing>
      </w:r>
    </w:p>
    <w:p w:rsidR="00E25CE5" w:rsidRPr="00DC0E0F" w:rsidRDefault="00E25CE5" w:rsidP="00076F5C">
      <w:pPr>
        <w:rPr>
          <w:rFonts w:ascii="Arial" w:hAnsi="Arial" w:cs="Arial"/>
        </w:rPr>
      </w:pPr>
    </w:p>
    <w:p w:rsidR="00E25CE5" w:rsidRPr="00DC0E0F" w:rsidRDefault="008844FA" w:rsidP="00076F5C">
      <w:pPr>
        <w:rPr>
          <w:rFonts w:ascii="Arial" w:hAnsi="Arial" w:cs="Arial"/>
        </w:rPr>
      </w:pPr>
      <w:r w:rsidRPr="00DC0E0F">
        <w:rPr>
          <w:rFonts w:ascii="Arial" w:hAnsi="Arial" w:cs="Arial"/>
        </w:rPr>
        <w:t>Caroline Taylor</w:t>
      </w:r>
    </w:p>
    <w:p w:rsidR="00F13B89" w:rsidRPr="00DC0E0F" w:rsidRDefault="00C47DCD" w:rsidP="00076F5C">
      <w:pPr>
        <w:rPr>
          <w:rFonts w:ascii="Arial" w:hAnsi="Arial" w:cs="Arial"/>
          <w:b/>
        </w:rPr>
      </w:pPr>
      <w:r>
        <w:rPr>
          <w:rFonts w:ascii="Arial" w:hAnsi="Arial" w:cs="Arial"/>
          <w:b/>
        </w:rPr>
        <w:t>Counting</w:t>
      </w:r>
      <w:r w:rsidR="00E25CE5" w:rsidRPr="00DC0E0F">
        <w:rPr>
          <w:rFonts w:ascii="Arial" w:hAnsi="Arial" w:cs="Arial"/>
          <w:b/>
        </w:rPr>
        <w:t xml:space="preserve"> Officer</w:t>
      </w:r>
      <w:r w:rsidR="00F13B89" w:rsidRPr="00DC0E0F">
        <w:rPr>
          <w:rFonts w:ascii="Arial" w:hAnsi="Arial" w:cs="Arial"/>
          <w:b/>
        </w:rPr>
        <w:t xml:space="preserve"> for Torbay Council</w:t>
      </w:r>
    </w:p>
    <w:p w:rsidR="00E25CE5" w:rsidRPr="00DC0E0F" w:rsidRDefault="00E25CE5" w:rsidP="00076F5C">
      <w:pPr>
        <w:rPr>
          <w:rFonts w:ascii="Arial" w:hAnsi="Arial" w:cs="Arial"/>
        </w:rPr>
      </w:pPr>
    </w:p>
    <w:p w:rsidR="008F4EBD" w:rsidRPr="00DC0E0F" w:rsidRDefault="008F4EBD" w:rsidP="008F4EBD">
      <w:pPr>
        <w:autoSpaceDE w:val="0"/>
        <w:autoSpaceDN w:val="0"/>
        <w:adjustRightInd w:val="0"/>
        <w:jc w:val="both"/>
        <w:rPr>
          <w:rFonts w:ascii="Arial" w:hAnsi="Arial" w:cs="Arial"/>
          <w:b/>
          <w:color w:val="000000"/>
          <w:sz w:val="28"/>
          <w:szCs w:val="28"/>
        </w:rPr>
      </w:pPr>
      <w:r w:rsidRPr="00DC0E0F">
        <w:rPr>
          <w:rFonts w:ascii="Arial" w:hAnsi="Arial" w:cs="Arial"/>
          <w:b/>
        </w:rPr>
        <w:br w:type="page"/>
      </w:r>
      <w:r w:rsidR="00A17620">
        <w:rPr>
          <w:rFonts w:ascii="Arial" w:hAnsi="Arial" w:cs="Arial"/>
          <w:b/>
        </w:rPr>
        <w:lastRenderedPageBreak/>
        <w:t>1</w:t>
      </w:r>
      <w:r w:rsidR="00A17620">
        <w:rPr>
          <w:rFonts w:ascii="Arial" w:hAnsi="Arial" w:cs="Arial"/>
          <w:b/>
        </w:rPr>
        <w:tab/>
      </w:r>
      <w:r w:rsidRPr="00DC0E0F">
        <w:rPr>
          <w:rFonts w:ascii="Arial" w:hAnsi="Arial" w:cs="Arial"/>
          <w:b/>
          <w:color w:val="000000"/>
          <w:sz w:val="28"/>
          <w:szCs w:val="28"/>
        </w:rPr>
        <w:t xml:space="preserve">How to use this guide </w:t>
      </w:r>
    </w:p>
    <w:p w:rsidR="008F4EBD" w:rsidRPr="00DC0E0F" w:rsidRDefault="008F4EBD" w:rsidP="008F4EBD">
      <w:pPr>
        <w:autoSpaceDE w:val="0"/>
        <w:autoSpaceDN w:val="0"/>
        <w:adjustRightInd w:val="0"/>
        <w:rPr>
          <w:rFonts w:ascii="Arial" w:hAnsi="Arial" w:cs="Arial"/>
          <w:color w:val="000000"/>
        </w:rPr>
      </w:pPr>
    </w:p>
    <w:p w:rsidR="000B3EA8" w:rsidRPr="00B614E4" w:rsidRDefault="000B3EA8" w:rsidP="00B614E4">
      <w:pPr>
        <w:pStyle w:val="ListParagraph"/>
        <w:numPr>
          <w:ilvl w:val="1"/>
          <w:numId w:val="36"/>
        </w:numPr>
        <w:autoSpaceDE w:val="0"/>
        <w:autoSpaceDN w:val="0"/>
        <w:adjustRightInd w:val="0"/>
        <w:rPr>
          <w:rFonts w:ascii="Arial" w:hAnsi="Arial" w:cs="Arial"/>
          <w:color w:val="000000"/>
        </w:rPr>
      </w:pPr>
      <w:r w:rsidRPr="00B614E4">
        <w:rPr>
          <w:rFonts w:ascii="Arial" w:hAnsi="Arial" w:cs="Arial"/>
          <w:color w:val="000000"/>
        </w:rPr>
        <w:t>Th</w:t>
      </w:r>
      <w:r w:rsidR="009F53B8" w:rsidRPr="00B614E4">
        <w:rPr>
          <w:rFonts w:ascii="Arial" w:hAnsi="Arial" w:cs="Arial"/>
          <w:color w:val="000000"/>
        </w:rPr>
        <w:t>is guide provides you with</w:t>
      </w:r>
      <w:r w:rsidRPr="00B614E4">
        <w:rPr>
          <w:rFonts w:ascii="Arial" w:hAnsi="Arial" w:cs="Arial"/>
          <w:color w:val="000000"/>
        </w:rPr>
        <w:t xml:space="preserve"> </w:t>
      </w:r>
      <w:r w:rsidR="00EE419B" w:rsidRPr="00B614E4">
        <w:rPr>
          <w:rFonts w:ascii="Arial" w:hAnsi="Arial" w:cs="Arial"/>
          <w:color w:val="000000"/>
        </w:rPr>
        <w:t xml:space="preserve">information about the </w:t>
      </w:r>
      <w:r w:rsidR="00B74BF8" w:rsidRPr="00B614E4">
        <w:rPr>
          <w:rFonts w:ascii="Arial" w:hAnsi="Arial" w:cs="Arial"/>
          <w:color w:val="000000"/>
        </w:rPr>
        <w:t>Neighbourhood Planning Referendums</w:t>
      </w:r>
      <w:r w:rsidR="00254430" w:rsidRPr="00B614E4">
        <w:rPr>
          <w:rFonts w:ascii="Arial" w:hAnsi="Arial" w:cs="Arial"/>
          <w:color w:val="000000"/>
        </w:rPr>
        <w:t xml:space="preserve"> </w:t>
      </w:r>
      <w:r w:rsidRPr="00B614E4">
        <w:rPr>
          <w:rFonts w:ascii="Arial" w:hAnsi="Arial" w:cs="Arial"/>
          <w:color w:val="000000"/>
        </w:rPr>
        <w:t>and is</w:t>
      </w:r>
      <w:r w:rsidR="008F4EBD" w:rsidRPr="00B614E4">
        <w:rPr>
          <w:rFonts w:ascii="Arial" w:hAnsi="Arial" w:cs="Arial"/>
          <w:color w:val="000000"/>
        </w:rPr>
        <w:t xml:space="preserve"> to be used in conjunction with </w:t>
      </w:r>
      <w:r w:rsidR="00681CA3" w:rsidRPr="00B614E4">
        <w:rPr>
          <w:rFonts w:ascii="Arial" w:hAnsi="Arial" w:cs="Arial"/>
          <w:color w:val="000000"/>
        </w:rPr>
        <w:t xml:space="preserve">the </w:t>
      </w:r>
      <w:r w:rsidR="00A734DD" w:rsidRPr="00B614E4">
        <w:rPr>
          <w:rFonts w:ascii="Arial" w:hAnsi="Arial" w:cs="Arial"/>
          <w:color w:val="000000"/>
        </w:rPr>
        <w:t>Neighbourhood Planning (Referendums) Regulations 2012</w:t>
      </w:r>
      <w:r w:rsidR="008F4EBD" w:rsidRPr="00B614E4">
        <w:rPr>
          <w:rFonts w:ascii="Arial" w:hAnsi="Arial" w:cs="Arial"/>
          <w:color w:val="000000"/>
        </w:rPr>
        <w:t xml:space="preserve">. </w:t>
      </w:r>
    </w:p>
    <w:p w:rsidR="00B614E4" w:rsidRDefault="00B614E4" w:rsidP="00B614E4">
      <w:pPr>
        <w:autoSpaceDE w:val="0"/>
        <w:autoSpaceDN w:val="0"/>
        <w:adjustRightInd w:val="0"/>
        <w:rPr>
          <w:rFonts w:ascii="Arial" w:hAnsi="Arial" w:cs="Arial"/>
          <w:color w:val="000000"/>
        </w:rPr>
      </w:pPr>
    </w:p>
    <w:p w:rsidR="00B614E4" w:rsidRPr="00B614E4" w:rsidRDefault="00B614E4" w:rsidP="00B614E4">
      <w:pPr>
        <w:pStyle w:val="ListParagraph"/>
        <w:numPr>
          <w:ilvl w:val="1"/>
          <w:numId w:val="36"/>
        </w:numPr>
        <w:rPr>
          <w:rFonts w:ascii="Arial" w:hAnsi="Arial" w:cs="Arial"/>
          <w:color w:val="000000" w:themeColor="text1"/>
        </w:rPr>
      </w:pPr>
      <w:r w:rsidRPr="00B614E4">
        <w:rPr>
          <w:rFonts w:ascii="Arial" w:hAnsi="Arial" w:cs="Arial"/>
          <w:color w:val="000000" w:themeColor="text1"/>
        </w:rPr>
        <w:t xml:space="preserve">The Neighbourhood Planning (Referendum) Regulations 2012 (as amended) cover all aspects of organising and conducting the referendum, including campaigning. </w:t>
      </w:r>
      <w:r w:rsidR="00513E6F">
        <w:rPr>
          <w:rFonts w:ascii="Arial" w:hAnsi="Arial" w:cs="Arial"/>
          <w:color w:val="000000" w:themeColor="text1"/>
        </w:rPr>
        <w:t>The referendums will be conducted in accordance with procedures which are similar to those used at local government elections.</w:t>
      </w:r>
    </w:p>
    <w:p w:rsidR="00B614E4" w:rsidRPr="00B614E4" w:rsidRDefault="00B614E4" w:rsidP="00B614E4">
      <w:pPr>
        <w:pStyle w:val="ListParagraph"/>
        <w:rPr>
          <w:rFonts w:ascii="Arial" w:hAnsi="Arial" w:cs="Arial"/>
          <w:color w:val="000000" w:themeColor="text1"/>
        </w:rPr>
      </w:pPr>
    </w:p>
    <w:p w:rsidR="00B614E4" w:rsidRPr="00B614E4" w:rsidRDefault="00B614E4" w:rsidP="00B614E4">
      <w:pPr>
        <w:pStyle w:val="ListParagraph"/>
        <w:numPr>
          <w:ilvl w:val="1"/>
          <w:numId w:val="36"/>
        </w:numPr>
        <w:rPr>
          <w:rFonts w:ascii="Arial" w:hAnsi="Arial" w:cs="Arial"/>
          <w:color w:val="000000" w:themeColor="text1"/>
        </w:rPr>
      </w:pPr>
      <w:r w:rsidRPr="00B614E4">
        <w:rPr>
          <w:rFonts w:ascii="Arial" w:hAnsi="Arial" w:cs="Arial"/>
          <w:color w:val="000000" w:themeColor="text1"/>
        </w:rPr>
        <w:t xml:space="preserve">Responsibility for organising the referendum rests with the "relevant council" (usually the district or borough council). </w:t>
      </w:r>
      <w:r w:rsidR="008973C6">
        <w:rPr>
          <w:rFonts w:ascii="Arial" w:hAnsi="Arial" w:cs="Arial"/>
          <w:color w:val="000000" w:themeColor="text1"/>
        </w:rPr>
        <w:t xml:space="preserve"> For the Torquay, Paignton and Brixham Neighbourhood Planning Referendums the relevant council is Torbay Council.  As t</w:t>
      </w:r>
      <w:r w:rsidRPr="00B614E4">
        <w:rPr>
          <w:rFonts w:ascii="Arial" w:hAnsi="Arial" w:cs="Arial"/>
          <w:color w:val="000000" w:themeColor="text1"/>
        </w:rPr>
        <w:t xml:space="preserve">he relevant </w:t>
      </w:r>
      <w:proofErr w:type="spellStart"/>
      <w:r w:rsidRPr="00B614E4">
        <w:rPr>
          <w:rFonts w:ascii="Arial" w:hAnsi="Arial" w:cs="Arial"/>
          <w:color w:val="000000" w:themeColor="text1"/>
        </w:rPr>
        <w:t>council</w:t>
      </w:r>
      <w:proofErr w:type="gramStart"/>
      <w:r w:rsidR="008973C6">
        <w:rPr>
          <w:rFonts w:ascii="Arial" w:hAnsi="Arial" w:cs="Arial"/>
          <w:color w:val="000000" w:themeColor="text1"/>
        </w:rPr>
        <w:t>,Torbay</w:t>
      </w:r>
      <w:proofErr w:type="spellEnd"/>
      <w:proofErr w:type="gramEnd"/>
      <w:r w:rsidR="008973C6">
        <w:rPr>
          <w:rFonts w:ascii="Arial" w:hAnsi="Arial" w:cs="Arial"/>
          <w:color w:val="000000" w:themeColor="text1"/>
        </w:rPr>
        <w:t xml:space="preserve"> Council</w:t>
      </w:r>
      <w:r w:rsidRPr="00B614E4">
        <w:rPr>
          <w:rFonts w:ascii="Arial" w:hAnsi="Arial" w:cs="Arial"/>
          <w:color w:val="000000" w:themeColor="text1"/>
        </w:rPr>
        <w:t xml:space="preserve"> has a duty to make general information on town and country planning, including neighbourhood planning, and the referendum available to voters. The objective is to help ensure that voters have sufficient knowledge to make an informed decision should they choose to vote. </w:t>
      </w:r>
      <w:r w:rsidR="008973C6">
        <w:rPr>
          <w:rFonts w:ascii="Arial" w:hAnsi="Arial" w:cs="Arial"/>
          <w:color w:val="000000" w:themeColor="text1"/>
        </w:rPr>
        <w:t>However, Torbay Council</w:t>
      </w:r>
      <w:r w:rsidRPr="00B614E4">
        <w:rPr>
          <w:rFonts w:ascii="Arial" w:hAnsi="Arial" w:cs="Arial"/>
          <w:color w:val="000000" w:themeColor="text1"/>
        </w:rPr>
        <w:t xml:space="preserve"> is prohibited from publishing promotional material</w:t>
      </w:r>
      <w:r w:rsidR="009B7200">
        <w:rPr>
          <w:rFonts w:ascii="Arial" w:hAnsi="Arial" w:cs="Arial"/>
          <w:color w:val="000000" w:themeColor="text1"/>
        </w:rPr>
        <w:t xml:space="preserve"> </w:t>
      </w:r>
      <w:r w:rsidRPr="00B614E4">
        <w:rPr>
          <w:rFonts w:ascii="Arial" w:hAnsi="Arial" w:cs="Arial"/>
          <w:color w:val="000000" w:themeColor="text1"/>
        </w:rPr>
        <w:t xml:space="preserve">during the referendum </w:t>
      </w:r>
      <w:proofErr w:type="gramStart"/>
      <w:r w:rsidRPr="00B614E4">
        <w:rPr>
          <w:rFonts w:ascii="Arial" w:hAnsi="Arial" w:cs="Arial"/>
          <w:color w:val="000000" w:themeColor="text1"/>
        </w:rPr>
        <w:t>period</w:t>
      </w:r>
      <w:r w:rsidR="008973C6">
        <w:rPr>
          <w:rFonts w:ascii="Arial" w:hAnsi="Arial" w:cs="Arial"/>
          <w:color w:val="000000" w:themeColor="text1"/>
        </w:rPr>
        <w:t xml:space="preserve"> </w:t>
      </w:r>
      <w:r w:rsidR="009B7200">
        <w:rPr>
          <w:rFonts w:ascii="Arial" w:hAnsi="Arial" w:cs="Arial"/>
          <w:color w:val="000000" w:themeColor="text1"/>
        </w:rPr>
        <w:t>.</w:t>
      </w:r>
      <w:proofErr w:type="gramEnd"/>
    </w:p>
    <w:p w:rsidR="00B614E4" w:rsidRPr="00B614E4" w:rsidRDefault="00B614E4" w:rsidP="00B614E4">
      <w:pPr>
        <w:autoSpaceDE w:val="0"/>
        <w:autoSpaceDN w:val="0"/>
        <w:adjustRightInd w:val="0"/>
        <w:rPr>
          <w:rFonts w:ascii="Arial" w:hAnsi="Arial" w:cs="Arial"/>
          <w:color w:val="000000"/>
        </w:rPr>
      </w:pPr>
    </w:p>
    <w:p w:rsidR="000B3EA8" w:rsidRPr="00DC0E0F" w:rsidRDefault="005E5B24" w:rsidP="00B614E4">
      <w:pPr>
        <w:autoSpaceDE w:val="0"/>
        <w:autoSpaceDN w:val="0"/>
        <w:adjustRightInd w:val="0"/>
        <w:ind w:left="720" w:hanging="720"/>
        <w:rPr>
          <w:rFonts w:ascii="Arial" w:hAnsi="Arial" w:cs="Arial"/>
          <w:color w:val="000000"/>
        </w:rPr>
      </w:pPr>
      <w:r w:rsidRPr="00DC0E0F">
        <w:rPr>
          <w:rFonts w:ascii="Arial" w:hAnsi="Arial" w:cs="Arial"/>
          <w:color w:val="000000"/>
        </w:rPr>
        <w:t>1.2</w:t>
      </w:r>
      <w:r w:rsidRPr="00DC0E0F">
        <w:rPr>
          <w:rFonts w:ascii="Arial" w:hAnsi="Arial" w:cs="Arial"/>
          <w:color w:val="000000"/>
        </w:rPr>
        <w:tab/>
      </w:r>
      <w:r w:rsidR="008973C6">
        <w:rPr>
          <w:rFonts w:ascii="Arial" w:hAnsi="Arial" w:cs="Arial"/>
          <w:color w:val="000000"/>
        </w:rPr>
        <w:t xml:space="preserve">Campaign observers are entitled to attend various events during the Referendums timetable e.g. postal vote opening sessions, polling stations and the count.  </w:t>
      </w:r>
      <w:r w:rsidR="007E0840">
        <w:rPr>
          <w:rFonts w:ascii="Arial" w:hAnsi="Arial" w:cs="Arial"/>
          <w:color w:val="000000"/>
        </w:rPr>
        <w:t>Further</w:t>
      </w:r>
      <w:r w:rsidR="008973C6">
        <w:rPr>
          <w:rFonts w:ascii="Arial" w:hAnsi="Arial" w:cs="Arial"/>
          <w:color w:val="000000"/>
        </w:rPr>
        <w:t xml:space="preserve"> detailed information about observing is contained in this guide.  </w:t>
      </w:r>
      <w:r w:rsidR="007E0840">
        <w:rPr>
          <w:rFonts w:ascii="Arial" w:hAnsi="Arial" w:cs="Arial"/>
          <w:color w:val="000000"/>
        </w:rPr>
        <w:t>The observer forms</w:t>
      </w:r>
      <w:r w:rsidR="000B3EA8" w:rsidRPr="00DC0E0F">
        <w:rPr>
          <w:rFonts w:ascii="Arial" w:hAnsi="Arial" w:cs="Arial"/>
          <w:color w:val="000000"/>
        </w:rPr>
        <w:t xml:space="preserve"> are </w:t>
      </w:r>
      <w:r w:rsidRPr="00DC0E0F">
        <w:rPr>
          <w:rFonts w:ascii="Arial" w:hAnsi="Arial" w:cs="Arial"/>
          <w:color w:val="000000"/>
        </w:rPr>
        <w:t xml:space="preserve">enclosed with this pack.  </w:t>
      </w:r>
    </w:p>
    <w:p w:rsidR="005E5B24" w:rsidRPr="00DC0E0F" w:rsidRDefault="005E5B24" w:rsidP="001C71E5">
      <w:pPr>
        <w:autoSpaceDE w:val="0"/>
        <w:autoSpaceDN w:val="0"/>
        <w:adjustRightInd w:val="0"/>
        <w:rPr>
          <w:rFonts w:ascii="Arial" w:hAnsi="Arial" w:cs="Arial"/>
          <w:color w:val="000000"/>
        </w:rPr>
      </w:pPr>
    </w:p>
    <w:p w:rsidR="008F4EBD" w:rsidRPr="00DC0E0F" w:rsidRDefault="005E5B24" w:rsidP="00B614E4">
      <w:pPr>
        <w:autoSpaceDE w:val="0"/>
        <w:autoSpaceDN w:val="0"/>
        <w:adjustRightInd w:val="0"/>
        <w:ind w:left="720" w:hanging="720"/>
        <w:rPr>
          <w:rFonts w:ascii="Arial" w:hAnsi="Arial" w:cs="Arial"/>
          <w:color w:val="000000"/>
        </w:rPr>
      </w:pPr>
      <w:r w:rsidRPr="00DC0E0F">
        <w:rPr>
          <w:rFonts w:ascii="Arial" w:hAnsi="Arial" w:cs="Arial"/>
          <w:color w:val="000000"/>
        </w:rPr>
        <w:t>1.3</w:t>
      </w:r>
      <w:r w:rsidRPr="00DC0E0F">
        <w:rPr>
          <w:rFonts w:ascii="Arial" w:hAnsi="Arial" w:cs="Arial"/>
          <w:color w:val="000000"/>
        </w:rPr>
        <w:tab/>
      </w:r>
      <w:r w:rsidR="008F4EBD" w:rsidRPr="00DC0E0F">
        <w:rPr>
          <w:rFonts w:ascii="Arial" w:hAnsi="Arial" w:cs="Arial"/>
          <w:color w:val="000000"/>
        </w:rPr>
        <w:t>Th</w:t>
      </w:r>
      <w:r w:rsidR="00D142C5" w:rsidRPr="00DC0E0F">
        <w:rPr>
          <w:rFonts w:ascii="Arial" w:hAnsi="Arial" w:cs="Arial"/>
          <w:color w:val="000000"/>
        </w:rPr>
        <w:t>e</w:t>
      </w:r>
      <w:r w:rsidR="008F4EBD" w:rsidRPr="00DC0E0F">
        <w:rPr>
          <w:rFonts w:ascii="Arial" w:hAnsi="Arial" w:cs="Arial"/>
          <w:color w:val="000000"/>
        </w:rPr>
        <w:t xml:space="preserve"> advice </w:t>
      </w:r>
      <w:r w:rsidR="00D142C5" w:rsidRPr="00DC0E0F">
        <w:rPr>
          <w:rFonts w:ascii="Arial" w:hAnsi="Arial" w:cs="Arial"/>
          <w:color w:val="000000"/>
        </w:rPr>
        <w:t xml:space="preserve">contained in this pack </w:t>
      </w:r>
      <w:r w:rsidR="008F4EBD" w:rsidRPr="00DC0E0F">
        <w:rPr>
          <w:rFonts w:ascii="Arial" w:hAnsi="Arial" w:cs="Arial"/>
          <w:color w:val="000000"/>
        </w:rPr>
        <w:t xml:space="preserve">is </w:t>
      </w:r>
      <w:r w:rsidR="00D142C5" w:rsidRPr="00DC0E0F">
        <w:rPr>
          <w:rFonts w:ascii="Arial" w:hAnsi="Arial" w:cs="Arial"/>
          <w:color w:val="000000"/>
        </w:rPr>
        <w:t>intended</w:t>
      </w:r>
      <w:r w:rsidR="008F4EBD" w:rsidRPr="00DC0E0F">
        <w:rPr>
          <w:rFonts w:ascii="Arial" w:hAnsi="Arial" w:cs="Arial"/>
          <w:color w:val="000000"/>
        </w:rPr>
        <w:t xml:space="preserve"> </w:t>
      </w:r>
      <w:r w:rsidR="00D142C5" w:rsidRPr="00DC0E0F">
        <w:rPr>
          <w:rFonts w:ascii="Arial" w:hAnsi="Arial" w:cs="Arial"/>
          <w:color w:val="000000"/>
        </w:rPr>
        <w:t>to</w:t>
      </w:r>
      <w:r w:rsidR="008F4EBD" w:rsidRPr="00DC0E0F">
        <w:rPr>
          <w:rFonts w:ascii="Arial" w:hAnsi="Arial" w:cs="Arial"/>
          <w:color w:val="000000"/>
        </w:rPr>
        <w:t xml:space="preserve"> </w:t>
      </w:r>
      <w:r w:rsidR="008F4EBD" w:rsidRPr="00DC0E0F">
        <w:rPr>
          <w:rFonts w:ascii="Arial" w:hAnsi="Arial" w:cs="Arial"/>
          <w:b/>
          <w:bCs/>
          <w:color w:val="000000"/>
        </w:rPr>
        <w:t xml:space="preserve">guide </w:t>
      </w:r>
      <w:r w:rsidR="00D142C5" w:rsidRPr="00DC0E0F">
        <w:rPr>
          <w:rFonts w:ascii="Arial" w:hAnsi="Arial" w:cs="Arial"/>
          <w:bCs/>
          <w:color w:val="000000"/>
        </w:rPr>
        <w:t>ca</w:t>
      </w:r>
      <w:r w:rsidR="00681CA3">
        <w:rPr>
          <w:rFonts w:ascii="Arial" w:hAnsi="Arial" w:cs="Arial"/>
          <w:bCs/>
          <w:color w:val="000000"/>
        </w:rPr>
        <w:t>mpaigners</w:t>
      </w:r>
      <w:r w:rsidR="00D142C5" w:rsidRPr="00DC0E0F">
        <w:rPr>
          <w:rFonts w:ascii="Arial" w:hAnsi="Arial" w:cs="Arial"/>
          <w:color w:val="000000"/>
        </w:rPr>
        <w:t>.  It</w:t>
      </w:r>
      <w:r w:rsidR="008F4EBD" w:rsidRPr="00DC0E0F">
        <w:rPr>
          <w:rFonts w:ascii="Arial" w:hAnsi="Arial" w:cs="Arial"/>
          <w:color w:val="000000"/>
        </w:rPr>
        <w:t xml:space="preserve"> should not be relied on as l</w:t>
      </w:r>
      <w:r w:rsidR="00681CA3">
        <w:rPr>
          <w:rFonts w:ascii="Arial" w:hAnsi="Arial" w:cs="Arial"/>
          <w:color w:val="000000"/>
        </w:rPr>
        <w:t>egally definitive and the Count</w:t>
      </w:r>
      <w:r w:rsidR="008F4EBD" w:rsidRPr="00DC0E0F">
        <w:rPr>
          <w:rFonts w:ascii="Arial" w:hAnsi="Arial" w:cs="Arial"/>
          <w:color w:val="000000"/>
        </w:rPr>
        <w:t xml:space="preserve">ing Officer cannot accept any responsibility for any errors or omissions, or any act arising from them. If </w:t>
      </w:r>
      <w:r w:rsidR="00681CA3">
        <w:rPr>
          <w:rFonts w:ascii="Arial" w:hAnsi="Arial" w:cs="Arial"/>
          <w:color w:val="000000"/>
        </w:rPr>
        <w:t>campaigners</w:t>
      </w:r>
      <w:r w:rsidR="008F4EBD" w:rsidRPr="00DC0E0F">
        <w:rPr>
          <w:rFonts w:ascii="Arial" w:hAnsi="Arial" w:cs="Arial"/>
          <w:color w:val="000000"/>
        </w:rPr>
        <w:t xml:space="preserve"> have any doubts about a particular point they are strongly recommended to consult the appropriate legislation and seek their own legal advice. </w:t>
      </w:r>
    </w:p>
    <w:p w:rsidR="008F4EBD" w:rsidRPr="00DC0E0F" w:rsidRDefault="008F4EBD" w:rsidP="008F4EBD">
      <w:pPr>
        <w:autoSpaceDE w:val="0"/>
        <w:autoSpaceDN w:val="0"/>
        <w:adjustRightInd w:val="0"/>
        <w:rPr>
          <w:rFonts w:ascii="Arial" w:hAnsi="Arial" w:cs="Arial"/>
          <w:color w:val="000000"/>
        </w:rPr>
      </w:pPr>
    </w:p>
    <w:p w:rsidR="008844FA" w:rsidRPr="007A44E7" w:rsidRDefault="008844FA" w:rsidP="008F4EBD">
      <w:pPr>
        <w:rPr>
          <w:rFonts w:ascii="Arial" w:hAnsi="Arial" w:cs="Arial"/>
        </w:rPr>
      </w:pPr>
    </w:p>
    <w:p w:rsidR="00D142C5" w:rsidRPr="00DC0E0F" w:rsidRDefault="00D142C5">
      <w:pPr>
        <w:rPr>
          <w:rFonts w:ascii="Arial" w:hAnsi="Arial" w:cs="Arial"/>
          <w:b/>
        </w:rPr>
      </w:pPr>
      <w:r w:rsidRPr="00DC0E0F">
        <w:rPr>
          <w:rFonts w:ascii="Arial" w:hAnsi="Arial" w:cs="Arial"/>
          <w:b/>
        </w:rPr>
        <w:br w:type="page"/>
      </w:r>
    </w:p>
    <w:p w:rsidR="008F4EBD" w:rsidRPr="00DC0E0F" w:rsidRDefault="00A17620" w:rsidP="005E5B24">
      <w:pPr>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r>
      <w:r w:rsidR="008844FA" w:rsidRPr="00DC0E0F">
        <w:rPr>
          <w:rFonts w:ascii="Arial" w:hAnsi="Arial" w:cs="Arial"/>
          <w:b/>
          <w:sz w:val="28"/>
          <w:szCs w:val="28"/>
        </w:rPr>
        <w:t>Wh</w:t>
      </w:r>
      <w:r w:rsidR="006073E4">
        <w:rPr>
          <w:rFonts w:ascii="Arial" w:hAnsi="Arial" w:cs="Arial"/>
          <w:b/>
          <w:sz w:val="28"/>
          <w:szCs w:val="28"/>
        </w:rPr>
        <w:t xml:space="preserve">ich </w:t>
      </w:r>
      <w:r w:rsidR="00681CA3">
        <w:rPr>
          <w:rFonts w:ascii="Arial" w:hAnsi="Arial" w:cs="Arial"/>
          <w:b/>
          <w:sz w:val="28"/>
          <w:szCs w:val="28"/>
        </w:rPr>
        <w:t>referendum</w:t>
      </w:r>
      <w:r w:rsidR="000725B1">
        <w:rPr>
          <w:rFonts w:ascii="Arial" w:hAnsi="Arial" w:cs="Arial"/>
          <w:b/>
          <w:sz w:val="28"/>
          <w:szCs w:val="28"/>
        </w:rPr>
        <w:t>s</w:t>
      </w:r>
      <w:r w:rsidR="00681CA3">
        <w:rPr>
          <w:rFonts w:ascii="Arial" w:hAnsi="Arial" w:cs="Arial"/>
          <w:b/>
          <w:sz w:val="28"/>
          <w:szCs w:val="28"/>
        </w:rPr>
        <w:t xml:space="preserve"> and </w:t>
      </w:r>
      <w:r w:rsidR="008844FA" w:rsidRPr="00DC0E0F">
        <w:rPr>
          <w:rFonts w:ascii="Arial" w:hAnsi="Arial" w:cs="Arial"/>
          <w:b/>
          <w:sz w:val="28"/>
          <w:szCs w:val="28"/>
        </w:rPr>
        <w:t>election</w:t>
      </w:r>
      <w:r w:rsidR="00681CA3">
        <w:rPr>
          <w:rFonts w:ascii="Arial" w:hAnsi="Arial" w:cs="Arial"/>
          <w:b/>
          <w:sz w:val="28"/>
          <w:szCs w:val="28"/>
        </w:rPr>
        <w:t>s are</w:t>
      </w:r>
      <w:r w:rsidR="008844FA" w:rsidRPr="00DC0E0F">
        <w:rPr>
          <w:rFonts w:ascii="Arial" w:hAnsi="Arial" w:cs="Arial"/>
          <w:b/>
          <w:sz w:val="28"/>
          <w:szCs w:val="28"/>
        </w:rPr>
        <w:t xml:space="preserve"> taking place?</w:t>
      </w:r>
    </w:p>
    <w:p w:rsidR="008F4EBD" w:rsidRPr="00DC0E0F" w:rsidRDefault="008F4EBD" w:rsidP="005E5B24">
      <w:pPr>
        <w:rPr>
          <w:rFonts w:ascii="Arial" w:hAnsi="Arial" w:cs="Arial"/>
          <w:b/>
        </w:rPr>
      </w:pPr>
    </w:p>
    <w:p w:rsidR="00681CA3" w:rsidRDefault="005E5B24" w:rsidP="009D138A">
      <w:pPr>
        <w:ind w:left="720" w:hanging="720"/>
        <w:rPr>
          <w:rFonts w:ascii="Arial" w:hAnsi="Arial" w:cs="Arial"/>
        </w:rPr>
      </w:pPr>
      <w:r w:rsidRPr="00DC0E0F">
        <w:rPr>
          <w:rFonts w:ascii="Arial" w:hAnsi="Arial" w:cs="Arial"/>
        </w:rPr>
        <w:t>2.1</w:t>
      </w:r>
      <w:r w:rsidRPr="00DC0E0F">
        <w:rPr>
          <w:rFonts w:ascii="Arial" w:hAnsi="Arial" w:cs="Arial"/>
        </w:rPr>
        <w:tab/>
      </w:r>
      <w:r w:rsidR="004E5B8C">
        <w:rPr>
          <w:rFonts w:ascii="Arial" w:hAnsi="Arial" w:cs="Arial"/>
        </w:rPr>
        <w:t xml:space="preserve">Following the </w:t>
      </w:r>
      <w:r w:rsidR="00681CA3">
        <w:rPr>
          <w:rFonts w:ascii="Arial" w:hAnsi="Arial" w:cs="Arial"/>
        </w:rPr>
        <w:t>decision of the Council</w:t>
      </w:r>
      <w:r w:rsidR="000725B1">
        <w:rPr>
          <w:rFonts w:ascii="Arial" w:hAnsi="Arial" w:cs="Arial"/>
        </w:rPr>
        <w:t xml:space="preserve"> on 15 November 2018</w:t>
      </w:r>
      <w:r w:rsidR="00681CA3">
        <w:rPr>
          <w:rFonts w:ascii="Arial" w:hAnsi="Arial" w:cs="Arial"/>
        </w:rPr>
        <w:t xml:space="preserve">, </w:t>
      </w:r>
      <w:r w:rsidR="000725B1">
        <w:rPr>
          <w:rFonts w:ascii="Arial" w:hAnsi="Arial" w:cs="Arial"/>
        </w:rPr>
        <w:t>Neighbourhood Planning Referendums for Torquay, Paignton and Brixham are</w:t>
      </w:r>
      <w:r w:rsidR="00681CA3">
        <w:rPr>
          <w:rFonts w:ascii="Arial" w:hAnsi="Arial" w:cs="Arial"/>
        </w:rPr>
        <w:t xml:space="preserve"> being held on T</w:t>
      </w:r>
      <w:r w:rsidR="00FF5BB6">
        <w:rPr>
          <w:rFonts w:ascii="Arial" w:hAnsi="Arial" w:cs="Arial"/>
        </w:rPr>
        <w:t>hursday</w:t>
      </w:r>
      <w:r w:rsidR="000725B1">
        <w:rPr>
          <w:rFonts w:ascii="Arial" w:hAnsi="Arial" w:cs="Arial"/>
        </w:rPr>
        <w:t xml:space="preserve"> 2</w:t>
      </w:r>
      <w:r w:rsidR="00681CA3">
        <w:rPr>
          <w:rFonts w:ascii="Arial" w:hAnsi="Arial" w:cs="Arial"/>
        </w:rPr>
        <w:t xml:space="preserve"> May 201</w:t>
      </w:r>
      <w:r w:rsidR="000725B1">
        <w:rPr>
          <w:rFonts w:ascii="Arial" w:hAnsi="Arial" w:cs="Arial"/>
        </w:rPr>
        <w:t>9.  These</w:t>
      </w:r>
      <w:r w:rsidR="00681CA3">
        <w:rPr>
          <w:rFonts w:ascii="Arial" w:hAnsi="Arial" w:cs="Arial"/>
        </w:rPr>
        <w:t xml:space="preserve"> poll</w:t>
      </w:r>
      <w:r w:rsidR="000725B1">
        <w:rPr>
          <w:rFonts w:ascii="Arial" w:hAnsi="Arial" w:cs="Arial"/>
        </w:rPr>
        <w:t xml:space="preserve">s are </w:t>
      </w:r>
      <w:r w:rsidR="00681CA3">
        <w:rPr>
          <w:rFonts w:ascii="Arial" w:hAnsi="Arial" w:cs="Arial"/>
        </w:rPr>
        <w:t xml:space="preserve">being held on the same day as the </w:t>
      </w:r>
      <w:r w:rsidR="000725B1">
        <w:rPr>
          <w:rFonts w:ascii="Arial" w:hAnsi="Arial" w:cs="Arial"/>
        </w:rPr>
        <w:t>Torbay Council local elections and Brixham Town Council elections.</w:t>
      </w:r>
    </w:p>
    <w:p w:rsidR="00681CA3" w:rsidRDefault="00681CA3" w:rsidP="005E5B24">
      <w:pPr>
        <w:rPr>
          <w:rFonts w:ascii="Arial" w:hAnsi="Arial" w:cs="Arial"/>
        </w:rPr>
      </w:pPr>
    </w:p>
    <w:p w:rsidR="00681CA3" w:rsidRDefault="00681CA3" w:rsidP="009D138A">
      <w:pPr>
        <w:ind w:left="720" w:hanging="720"/>
        <w:rPr>
          <w:rFonts w:ascii="Arial" w:hAnsi="Arial" w:cs="Arial"/>
        </w:rPr>
      </w:pPr>
      <w:r>
        <w:rPr>
          <w:rFonts w:ascii="Arial" w:hAnsi="Arial" w:cs="Arial"/>
        </w:rPr>
        <w:t>2.2</w:t>
      </w:r>
      <w:r>
        <w:rPr>
          <w:rFonts w:ascii="Arial" w:hAnsi="Arial" w:cs="Arial"/>
        </w:rPr>
        <w:tab/>
        <w:t xml:space="preserve">The </w:t>
      </w:r>
      <w:r w:rsidR="000725B1">
        <w:rPr>
          <w:rFonts w:ascii="Arial" w:hAnsi="Arial" w:cs="Arial"/>
        </w:rPr>
        <w:t xml:space="preserve">Neighbourhood Planning Referendums will ask the electorate </w:t>
      </w:r>
      <w:r>
        <w:rPr>
          <w:rFonts w:ascii="Arial" w:hAnsi="Arial" w:cs="Arial"/>
        </w:rPr>
        <w:t xml:space="preserve">of Torbay to answer a question </w:t>
      </w:r>
      <w:r w:rsidR="007A44E7">
        <w:rPr>
          <w:rFonts w:ascii="Arial" w:hAnsi="Arial" w:cs="Arial"/>
        </w:rPr>
        <w:t>as to whether or not they want Torbay Council to use the neighbourhood plan</w:t>
      </w:r>
      <w:r w:rsidR="00C42A7D">
        <w:rPr>
          <w:rFonts w:ascii="Arial" w:hAnsi="Arial" w:cs="Arial"/>
        </w:rPr>
        <w:t>s</w:t>
      </w:r>
      <w:r w:rsidR="007A44E7">
        <w:rPr>
          <w:rFonts w:ascii="Arial" w:hAnsi="Arial" w:cs="Arial"/>
        </w:rPr>
        <w:t xml:space="preserve"> for Torquay</w:t>
      </w:r>
      <w:r w:rsidR="00C42A7D">
        <w:rPr>
          <w:rFonts w:ascii="Arial" w:hAnsi="Arial" w:cs="Arial"/>
        </w:rPr>
        <w:t xml:space="preserve">, </w:t>
      </w:r>
      <w:r w:rsidR="007A44E7">
        <w:rPr>
          <w:rFonts w:ascii="Arial" w:hAnsi="Arial" w:cs="Arial"/>
        </w:rPr>
        <w:t>Paignton</w:t>
      </w:r>
      <w:r w:rsidR="00C42A7D">
        <w:rPr>
          <w:rFonts w:ascii="Arial" w:hAnsi="Arial" w:cs="Arial"/>
        </w:rPr>
        <w:t>,</w:t>
      </w:r>
      <w:r w:rsidR="009B7200">
        <w:rPr>
          <w:rFonts w:ascii="Arial" w:hAnsi="Arial" w:cs="Arial"/>
        </w:rPr>
        <w:t xml:space="preserve"> </w:t>
      </w:r>
      <w:r w:rsidR="00C42A7D">
        <w:rPr>
          <w:rFonts w:ascii="Arial" w:hAnsi="Arial" w:cs="Arial"/>
        </w:rPr>
        <w:t xml:space="preserve">and </w:t>
      </w:r>
      <w:r w:rsidR="007A44E7">
        <w:rPr>
          <w:rFonts w:ascii="Arial" w:hAnsi="Arial" w:cs="Arial"/>
        </w:rPr>
        <w:t>Brixham to help it decide planning applications in the neighbourhood area.</w:t>
      </w:r>
      <w:r w:rsidR="001803D1">
        <w:rPr>
          <w:rFonts w:ascii="Arial" w:hAnsi="Arial" w:cs="Arial"/>
        </w:rPr>
        <w:t xml:space="preserve"> The electorate will vote on the plan which relates to where they live.</w:t>
      </w:r>
    </w:p>
    <w:p w:rsidR="000725B1" w:rsidRDefault="000725B1" w:rsidP="005E5B24">
      <w:pPr>
        <w:rPr>
          <w:rFonts w:ascii="Arial" w:hAnsi="Arial" w:cs="Arial"/>
        </w:rPr>
      </w:pPr>
    </w:p>
    <w:p w:rsidR="000725B1" w:rsidRDefault="000725B1" w:rsidP="009D138A">
      <w:pPr>
        <w:ind w:left="720" w:hanging="720"/>
        <w:rPr>
          <w:rFonts w:ascii="Arial" w:hAnsi="Arial" w:cs="Arial"/>
        </w:rPr>
      </w:pPr>
      <w:r>
        <w:rPr>
          <w:rFonts w:ascii="Arial" w:hAnsi="Arial" w:cs="Arial"/>
        </w:rPr>
        <w:t xml:space="preserve">2.3 </w:t>
      </w:r>
      <w:r>
        <w:rPr>
          <w:rFonts w:ascii="Arial" w:hAnsi="Arial" w:cs="Arial"/>
        </w:rPr>
        <w:tab/>
        <w:t>The Torbay local elections will ask the electorate to vote for new ward Councillors to Torbay Council and the Brixham Town Council elections will ask the electorate of Brixham to elect new town Councillors to Brixham Town Council.</w:t>
      </w:r>
    </w:p>
    <w:p w:rsidR="008F4EBD" w:rsidRDefault="008F4EBD" w:rsidP="005E5B24">
      <w:pPr>
        <w:rPr>
          <w:rFonts w:ascii="Arial" w:hAnsi="Arial" w:cs="Arial"/>
          <w:b/>
        </w:rPr>
      </w:pPr>
    </w:p>
    <w:p w:rsidR="00196F8D" w:rsidRPr="006452FC" w:rsidRDefault="00A17620" w:rsidP="005E5B24">
      <w:pPr>
        <w:rPr>
          <w:rFonts w:ascii="Arial" w:hAnsi="Arial" w:cs="Arial"/>
          <w:b/>
          <w:sz w:val="28"/>
          <w:szCs w:val="28"/>
        </w:rPr>
      </w:pPr>
      <w:r>
        <w:rPr>
          <w:rFonts w:ascii="Arial" w:hAnsi="Arial" w:cs="Arial"/>
          <w:b/>
          <w:sz w:val="28"/>
          <w:szCs w:val="28"/>
        </w:rPr>
        <w:t>3</w:t>
      </w:r>
      <w:r>
        <w:rPr>
          <w:rFonts w:ascii="Arial" w:hAnsi="Arial" w:cs="Arial"/>
          <w:b/>
          <w:sz w:val="28"/>
          <w:szCs w:val="28"/>
        </w:rPr>
        <w:tab/>
      </w:r>
      <w:r w:rsidR="00841B7B" w:rsidRPr="006452FC">
        <w:rPr>
          <w:rFonts w:ascii="Arial" w:hAnsi="Arial" w:cs="Arial"/>
          <w:b/>
          <w:sz w:val="28"/>
          <w:szCs w:val="28"/>
        </w:rPr>
        <w:t xml:space="preserve">The </w:t>
      </w:r>
      <w:r w:rsidR="00A8136C">
        <w:rPr>
          <w:rFonts w:ascii="Arial" w:hAnsi="Arial" w:cs="Arial"/>
          <w:b/>
          <w:sz w:val="28"/>
          <w:szCs w:val="28"/>
        </w:rPr>
        <w:t xml:space="preserve">Combined </w:t>
      </w:r>
      <w:r w:rsidR="00841B7B" w:rsidRPr="006452FC">
        <w:rPr>
          <w:rFonts w:ascii="Arial" w:hAnsi="Arial" w:cs="Arial"/>
          <w:b/>
          <w:sz w:val="28"/>
          <w:szCs w:val="28"/>
        </w:rPr>
        <w:t>Election</w:t>
      </w:r>
      <w:r w:rsidR="00A8136C">
        <w:rPr>
          <w:rFonts w:ascii="Arial" w:hAnsi="Arial" w:cs="Arial"/>
          <w:b/>
          <w:sz w:val="28"/>
          <w:szCs w:val="28"/>
        </w:rPr>
        <w:t>/Referendum</w:t>
      </w:r>
      <w:r w:rsidR="00841B7B" w:rsidRPr="006452FC">
        <w:rPr>
          <w:rFonts w:ascii="Arial" w:hAnsi="Arial" w:cs="Arial"/>
          <w:b/>
          <w:sz w:val="28"/>
          <w:szCs w:val="28"/>
        </w:rPr>
        <w:t xml:space="preserve"> </w:t>
      </w:r>
      <w:r w:rsidR="00196F8D" w:rsidRPr="006452FC">
        <w:rPr>
          <w:rFonts w:ascii="Arial" w:hAnsi="Arial" w:cs="Arial"/>
          <w:b/>
          <w:sz w:val="28"/>
          <w:szCs w:val="28"/>
        </w:rPr>
        <w:t>Timetable</w:t>
      </w:r>
    </w:p>
    <w:p w:rsidR="00196F8D" w:rsidRPr="00DC0E0F" w:rsidRDefault="00196F8D" w:rsidP="005E5B24">
      <w:pPr>
        <w:rPr>
          <w:rFonts w:ascii="Arial" w:hAnsi="Arial" w:cs="Arial"/>
        </w:rPr>
      </w:pPr>
    </w:p>
    <w:p w:rsidR="00196F8D" w:rsidRPr="00DC0E0F" w:rsidRDefault="00C417C1" w:rsidP="009D138A">
      <w:pPr>
        <w:ind w:left="720" w:hanging="720"/>
        <w:rPr>
          <w:rFonts w:ascii="Arial" w:hAnsi="Arial" w:cs="Arial"/>
        </w:rPr>
      </w:pPr>
      <w:r w:rsidRPr="00DC0E0F">
        <w:rPr>
          <w:rFonts w:ascii="Arial" w:hAnsi="Arial" w:cs="Arial"/>
        </w:rPr>
        <w:t>3.1</w:t>
      </w:r>
      <w:r w:rsidRPr="00DC0E0F">
        <w:rPr>
          <w:rFonts w:ascii="Arial" w:hAnsi="Arial" w:cs="Arial"/>
        </w:rPr>
        <w:tab/>
      </w:r>
      <w:r w:rsidR="004A2692" w:rsidRPr="00DC0E0F">
        <w:rPr>
          <w:rFonts w:ascii="Arial" w:hAnsi="Arial" w:cs="Arial"/>
        </w:rPr>
        <w:t>The election process is governed by a statutory timetable</w:t>
      </w:r>
      <w:r w:rsidR="00A8136C">
        <w:rPr>
          <w:rFonts w:ascii="Arial" w:hAnsi="Arial" w:cs="Arial"/>
        </w:rPr>
        <w:t xml:space="preserve">.  </w:t>
      </w:r>
      <w:r w:rsidR="00D6435A" w:rsidRPr="00DC0E0F">
        <w:rPr>
          <w:rFonts w:ascii="Arial" w:hAnsi="Arial" w:cs="Arial"/>
        </w:rPr>
        <w:t>A copy of the e</w:t>
      </w:r>
      <w:r w:rsidR="00196F8D" w:rsidRPr="00DC0E0F">
        <w:rPr>
          <w:rFonts w:ascii="Arial" w:hAnsi="Arial" w:cs="Arial"/>
        </w:rPr>
        <w:t xml:space="preserve">lection </w:t>
      </w:r>
      <w:r w:rsidR="00D6435A" w:rsidRPr="00DC0E0F">
        <w:rPr>
          <w:rFonts w:ascii="Arial" w:hAnsi="Arial" w:cs="Arial"/>
        </w:rPr>
        <w:t>t</w:t>
      </w:r>
      <w:r w:rsidR="00196F8D" w:rsidRPr="00DC0E0F">
        <w:rPr>
          <w:rFonts w:ascii="Arial" w:hAnsi="Arial" w:cs="Arial"/>
        </w:rPr>
        <w:t xml:space="preserve">imetable is </w:t>
      </w:r>
      <w:r w:rsidR="00B664C9">
        <w:rPr>
          <w:rFonts w:ascii="Arial" w:hAnsi="Arial" w:cs="Arial"/>
        </w:rPr>
        <w:t>attached</w:t>
      </w:r>
      <w:r w:rsidR="00283835" w:rsidRPr="00DC0E0F">
        <w:rPr>
          <w:rFonts w:ascii="Arial" w:hAnsi="Arial" w:cs="Arial"/>
        </w:rPr>
        <w:t xml:space="preserve">.  </w:t>
      </w:r>
      <w:r w:rsidR="0076389E" w:rsidRPr="00DC0E0F">
        <w:rPr>
          <w:rFonts w:ascii="Arial" w:hAnsi="Arial" w:cs="Arial"/>
        </w:rPr>
        <w:t xml:space="preserve">Please note </w:t>
      </w:r>
      <w:r w:rsidR="004A2692" w:rsidRPr="00DC0E0F">
        <w:rPr>
          <w:rFonts w:ascii="Arial" w:hAnsi="Arial" w:cs="Arial"/>
        </w:rPr>
        <w:t>that deadlines in election timetables are governed by law and t</w:t>
      </w:r>
      <w:r w:rsidR="00283835" w:rsidRPr="00DC0E0F">
        <w:rPr>
          <w:rFonts w:ascii="Arial" w:hAnsi="Arial" w:cs="Arial"/>
        </w:rPr>
        <w:t xml:space="preserve">hese </w:t>
      </w:r>
      <w:r w:rsidR="0076389E" w:rsidRPr="00DC0E0F">
        <w:rPr>
          <w:rFonts w:ascii="Arial" w:hAnsi="Arial" w:cs="Arial"/>
        </w:rPr>
        <w:t>have to be strictly adhered to</w:t>
      </w:r>
      <w:r w:rsidR="00283835" w:rsidRPr="00DC0E0F">
        <w:rPr>
          <w:rFonts w:ascii="Arial" w:hAnsi="Arial" w:cs="Arial"/>
        </w:rPr>
        <w:t>.</w:t>
      </w:r>
      <w:r w:rsidRPr="00DC0E0F">
        <w:rPr>
          <w:rFonts w:ascii="Arial" w:hAnsi="Arial" w:cs="Arial"/>
        </w:rPr>
        <w:t xml:space="preserve">  If no particular time of day is specified in a timetable then the deadline is </w:t>
      </w:r>
      <w:r w:rsidRPr="00DC0E0F">
        <w:rPr>
          <w:rFonts w:ascii="Arial" w:hAnsi="Arial" w:cs="Arial"/>
          <w:b/>
        </w:rPr>
        <w:t>midnight</w:t>
      </w:r>
      <w:r w:rsidRPr="00DC0E0F">
        <w:rPr>
          <w:rFonts w:ascii="Arial" w:hAnsi="Arial" w:cs="Arial"/>
        </w:rPr>
        <w:t xml:space="preserve"> on that date.</w:t>
      </w:r>
    </w:p>
    <w:p w:rsidR="004A2692" w:rsidRPr="00DC0E0F" w:rsidRDefault="004A2692" w:rsidP="005E5B24">
      <w:pPr>
        <w:rPr>
          <w:rFonts w:ascii="Arial" w:hAnsi="Arial" w:cs="Arial"/>
        </w:rPr>
      </w:pPr>
    </w:p>
    <w:p w:rsidR="00FE574A" w:rsidRDefault="00A17620" w:rsidP="005E5B24">
      <w:pPr>
        <w:rPr>
          <w:rFonts w:ascii="Arial" w:hAnsi="Arial" w:cs="Arial"/>
          <w:b/>
          <w:sz w:val="28"/>
          <w:szCs w:val="28"/>
        </w:rPr>
      </w:pPr>
      <w:r>
        <w:rPr>
          <w:rFonts w:ascii="Arial" w:hAnsi="Arial" w:cs="Arial"/>
          <w:b/>
          <w:sz w:val="28"/>
          <w:szCs w:val="28"/>
        </w:rPr>
        <w:t>4</w:t>
      </w:r>
      <w:r>
        <w:rPr>
          <w:rFonts w:ascii="Arial" w:hAnsi="Arial" w:cs="Arial"/>
          <w:b/>
          <w:sz w:val="28"/>
          <w:szCs w:val="28"/>
        </w:rPr>
        <w:tab/>
      </w:r>
      <w:r w:rsidR="00681CA3">
        <w:rPr>
          <w:rFonts w:ascii="Arial" w:hAnsi="Arial" w:cs="Arial"/>
          <w:b/>
          <w:sz w:val="28"/>
          <w:szCs w:val="28"/>
        </w:rPr>
        <w:t>Campaigning</w:t>
      </w:r>
    </w:p>
    <w:p w:rsidR="00681CA3" w:rsidRPr="00DC0E0F" w:rsidRDefault="00681CA3" w:rsidP="005E5B24">
      <w:pPr>
        <w:rPr>
          <w:rFonts w:ascii="Arial" w:hAnsi="Arial" w:cs="Arial"/>
          <w:b/>
        </w:rPr>
      </w:pPr>
    </w:p>
    <w:p w:rsidR="00CD1961" w:rsidRPr="00A227FA" w:rsidRDefault="00CD1961" w:rsidP="009D138A">
      <w:pPr>
        <w:ind w:left="720" w:hanging="720"/>
        <w:rPr>
          <w:rFonts w:ascii="Arial" w:hAnsi="Arial" w:cs="Arial"/>
        </w:rPr>
      </w:pPr>
      <w:r w:rsidRPr="00A227FA">
        <w:rPr>
          <w:rFonts w:ascii="Arial" w:hAnsi="Arial" w:cs="Arial"/>
        </w:rPr>
        <w:t>4.1</w:t>
      </w:r>
      <w:r w:rsidRPr="00A227FA">
        <w:rPr>
          <w:rFonts w:ascii="Arial" w:hAnsi="Arial" w:cs="Arial"/>
        </w:rPr>
        <w:tab/>
        <w:t>Individuals, groups of individuals or organisations can campaign for a particular outcome</w:t>
      </w:r>
      <w:r w:rsidR="005942E8" w:rsidRPr="00A227FA">
        <w:rPr>
          <w:rFonts w:ascii="Arial" w:hAnsi="Arial" w:cs="Arial"/>
        </w:rPr>
        <w:t xml:space="preserve"> in relation to the question to be asked in the referendum</w:t>
      </w:r>
      <w:r w:rsidRPr="00A227FA">
        <w:rPr>
          <w:rFonts w:ascii="Arial" w:hAnsi="Arial" w:cs="Arial"/>
        </w:rPr>
        <w:t>.</w:t>
      </w:r>
    </w:p>
    <w:p w:rsidR="00CD1961" w:rsidRPr="00A227FA" w:rsidRDefault="00CD1961" w:rsidP="00CD1961">
      <w:pPr>
        <w:rPr>
          <w:rFonts w:ascii="Arial" w:hAnsi="Arial" w:cs="Arial"/>
        </w:rPr>
      </w:pPr>
    </w:p>
    <w:p w:rsidR="00CD1961" w:rsidRDefault="00CD1961" w:rsidP="009D138A">
      <w:pPr>
        <w:ind w:left="720" w:hanging="720"/>
        <w:rPr>
          <w:rFonts w:ascii="Arial" w:hAnsi="Arial" w:cs="Arial"/>
        </w:rPr>
      </w:pPr>
      <w:r w:rsidRPr="00A227FA">
        <w:rPr>
          <w:rFonts w:ascii="Arial" w:hAnsi="Arial" w:cs="Arial"/>
        </w:rPr>
        <w:t>4.2</w:t>
      </w:r>
      <w:r w:rsidR="00C417C1" w:rsidRPr="00A227FA">
        <w:rPr>
          <w:rFonts w:ascii="Arial" w:hAnsi="Arial" w:cs="Arial"/>
        </w:rPr>
        <w:tab/>
      </w:r>
      <w:r w:rsidR="00681CA3" w:rsidRPr="00A227FA">
        <w:rPr>
          <w:rFonts w:ascii="Arial" w:hAnsi="Arial" w:cs="Arial"/>
        </w:rPr>
        <w:t>There is no provision in the legislation to register as a c</w:t>
      </w:r>
      <w:r w:rsidRPr="00A227FA">
        <w:rPr>
          <w:rFonts w:ascii="Arial" w:hAnsi="Arial" w:cs="Arial"/>
        </w:rPr>
        <w:t xml:space="preserve">ampaigner or campaign group </w:t>
      </w:r>
      <w:r w:rsidR="00254430" w:rsidRPr="00A227FA">
        <w:rPr>
          <w:rFonts w:ascii="Arial" w:hAnsi="Arial" w:cs="Arial"/>
        </w:rPr>
        <w:t xml:space="preserve">in a </w:t>
      </w:r>
      <w:r w:rsidR="00714266" w:rsidRPr="00A227FA">
        <w:rPr>
          <w:rFonts w:ascii="Arial" w:hAnsi="Arial" w:cs="Arial"/>
        </w:rPr>
        <w:t xml:space="preserve">neighbourhood planning </w:t>
      </w:r>
      <w:r w:rsidR="00254430" w:rsidRPr="00A227FA">
        <w:rPr>
          <w:rFonts w:ascii="Arial" w:hAnsi="Arial" w:cs="Arial"/>
        </w:rPr>
        <w:t>referendum</w:t>
      </w:r>
      <w:r w:rsidR="00681CA3" w:rsidRPr="00A227FA">
        <w:rPr>
          <w:rFonts w:ascii="Arial" w:hAnsi="Arial" w:cs="Arial"/>
        </w:rPr>
        <w:t xml:space="preserve">.  However, </w:t>
      </w:r>
      <w:r w:rsidRPr="00A227FA">
        <w:rPr>
          <w:rFonts w:ascii="Arial" w:hAnsi="Arial" w:cs="Arial"/>
        </w:rPr>
        <w:t>in the run up to the referendum rules apply in respect of campaigning and spending</w:t>
      </w:r>
      <w:r w:rsidR="008E0E3B" w:rsidRPr="00A227FA">
        <w:rPr>
          <w:rFonts w:ascii="Arial" w:hAnsi="Arial" w:cs="Arial"/>
        </w:rPr>
        <w:t xml:space="preserve"> which you must follow</w:t>
      </w:r>
      <w:r w:rsidRPr="00A227FA">
        <w:rPr>
          <w:rFonts w:ascii="Arial" w:hAnsi="Arial" w:cs="Arial"/>
        </w:rPr>
        <w:t>.  You will also need to apply to observe certain aspects of the poll to the Counting Officer (see below)</w:t>
      </w:r>
      <w:r w:rsidR="00254430" w:rsidRPr="00A227FA">
        <w:rPr>
          <w:rFonts w:ascii="Arial" w:hAnsi="Arial" w:cs="Arial"/>
        </w:rPr>
        <w:t>.</w:t>
      </w:r>
      <w:r w:rsidR="00885F0E">
        <w:rPr>
          <w:rFonts w:ascii="Arial" w:hAnsi="Arial" w:cs="Arial"/>
        </w:rPr>
        <w:t xml:space="preserve">  Whilst there is no legal provision to register as a campaigner or campaign group</w:t>
      </w:r>
      <w:r w:rsidR="00145A02">
        <w:rPr>
          <w:rFonts w:ascii="Arial" w:hAnsi="Arial" w:cs="Arial"/>
        </w:rPr>
        <w:t xml:space="preserve">, </w:t>
      </w:r>
      <w:r w:rsidR="00DB06CF">
        <w:rPr>
          <w:rFonts w:ascii="Arial" w:hAnsi="Arial" w:cs="Arial"/>
        </w:rPr>
        <w:t xml:space="preserve">you are encouraged to </w:t>
      </w:r>
      <w:r w:rsidR="00885F0E">
        <w:rPr>
          <w:rFonts w:ascii="Arial" w:hAnsi="Arial" w:cs="Arial"/>
        </w:rPr>
        <w:t>register with us</w:t>
      </w:r>
      <w:r w:rsidR="00DB06CF">
        <w:rPr>
          <w:rFonts w:ascii="Arial" w:hAnsi="Arial" w:cs="Arial"/>
        </w:rPr>
        <w:t xml:space="preserve"> (using the form attached to this guidance) to enable us to formally recognise you w</w:t>
      </w:r>
      <w:r w:rsidR="00885F0E">
        <w:rPr>
          <w:rFonts w:ascii="Arial" w:hAnsi="Arial" w:cs="Arial"/>
        </w:rPr>
        <w:t>hen considering applications for observing the poll.</w:t>
      </w:r>
      <w:r w:rsidR="00DB06CF" w:rsidRPr="00DB06CF">
        <w:rPr>
          <w:rFonts w:ascii="Arial" w:hAnsi="Arial" w:cs="Arial"/>
        </w:rPr>
        <w:t xml:space="preserve"> </w:t>
      </w:r>
      <w:r w:rsidR="00DB06CF">
        <w:rPr>
          <w:rFonts w:ascii="Arial" w:hAnsi="Arial" w:cs="Arial"/>
        </w:rPr>
        <w:t>We will also contact those registered with us for any briefings or updates on the referendums.</w:t>
      </w:r>
    </w:p>
    <w:p w:rsidR="009B7200" w:rsidRDefault="009B7200" w:rsidP="009D138A">
      <w:pPr>
        <w:ind w:left="720" w:hanging="720"/>
        <w:rPr>
          <w:rFonts w:ascii="Arial" w:hAnsi="Arial" w:cs="Arial"/>
        </w:rPr>
      </w:pPr>
    </w:p>
    <w:p w:rsidR="009B7200" w:rsidRDefault="005F166D" w:rsidP="009D138A">
      <w:pPr>
        <w:ind w:left="720" w:hanging="720"/>
        <w:rPr>
          <w:rFonts w:ascii="Arial" w:hAnsi="Arial" w:cs="Arial"/>
          <w:b/>
          <w:sz w:val="28"/>
          <w:szCs w:val="28"/>
        </w:rPr>
      </w:pPr>
      <w:r>
        <w:rPr>
          <w:rFonts w:ascii="Arial" w:hAnsi="Arial" w:cs="Arial"/>
          <w:b/>
          <w:sz w:val="28"/>
          <w:szCs w:val="28"/>
        </w:rPr>
        <w:t>5</w:t>
      </w:r>
      <w:r w:rsidR="009B7200">
        <w:rPr>
          <w:rFonts w:ascii="Arial" w:hAnsi="Arial" w:cs="Arial"/>
          <w:b/>
          <w:sz w:val="28"/>
          <w:szCs w:val="28"/>
        </w:rPr>
        <w:tab/>
      </w:r>
      <w:r w:rsidR="009B7200" w:rsidRPr="00DC0E0F">
        <w:rPr>
          <w:rFonts w:ascii="Arial" w:hAnsi="Arial" w:cs="Arial"/>
          <w:b/>
          <w:sz w:val="28"/>
          <w:szCs w:val="28"/>
        </w:rPr>
        <w:t xml:space="preserve">Campaigning </w:t>
      </w:r>
      <w:r w:rsidR="009B7200">
        <w:rPr>
          <w:rFonts w:ascii="Arial" w:hAnsi="Arial" w:cs="Arial"/>
          <w:b/>
          <w:sz w:val="28"/>
          <w:szCs w:val="28"/>
        </w:rPr>
        <w:t xml:space="preserve">and </w:t>
      </w:r>
      <w:r w:rsidR="00EF1789">
        <w:rPr>
          <w:rFonts w:ascii="Arial" w:hAnsi="Arial" w:cs="Arial"/>
          <w:b/>
          <w:sz w:val="28"/>
          <w:szCs w:val="28"/>
        </w:rPr>
        <w:t>publicity by Torbay Council,</w:t>
      </w:r>
      <w:r w:rsidR="002C4190">
        <w:rPr>
          <w:rFonts w:ascii="Arial" w:hAnsi="Arial" w:cs="Arial"/>
          <w:b/>
          <w:sz w:val="28"/>
          <w:szCs w:val="28"/>
        </w:rPr>
        <w:t xml:space="preserve"> Brixham Town </w:t>
      </w:r>
      <w:proofErr w:type="spellStart"/>
      <w:r w:rsidR="002C4190">
        <w:rPr>
          <w:rFonts w:ascii="Arial" w:hAnsi="Arial" w:cs="Arial"/>
          <w:b/>
          <w:sz w:val="28"/>
          <w:szCs w:val="28"/>
        </w:rPr>
        <w:t>Coucil</w:t>
      </w:r>
      <w:proofErr w:type="spellEnd"/>
      <w:r w:rsidR="002C4190">
        <w:rPr>
          <w:rFonts w:ascii="Arial" w:hAnsi="Arial" w:cs="Arial"/>
          <w:b/>
          <w:sz w:val="28"/>
          <w:szCs w:val="28"/>
        </w:rPr>
        <w:t>,</w:t>
      </w:r>
      <w:r w:rsidR="0094239B">
        <w:rPr>
          <w:rFonts w:ascii="Arial" w:hAnsi="Arial" w:cs="Arial"/>
          <w:b/>
          <w:sz w:val="28"/>
          <w:szCs w:val="28"/>
        </w:rPr>
        <w:t xml:space="preserve"> </w:t>
      </w:r>
      <w:r w:rsidR="00EF1789">
        <w:rPr>
          <w:rFonts w:ascii="Arial" w:hAnsi="Arial" w:cs="Arial"/>
          <w:b/>
          <w:sz w:val="28"/>
          <w:szCs w:val="28"/>
        </w:rPr>
        <w:t>Councillors and campaign groups</w:t>
      </w:r>
    </w:p>
    <w:p w:rsidR="009B7200" w:rsidRPr="00DC0E0F" w:rsidRDefault="009B7200" w:rsidP="009B7200">
      <w:pPr>
        <w:rPr>
          <w:rFonts w:ascii="Arial" w:hAnsi="Arial" w:cs="Arial"/>
          <w:b/>
          <w:sz w:val="28"/>
          <w:szCs w:val="28"/>
        </w:rPr>
      </w:pPr>
    </w:p>
    <w:p w:rsidR="009B7200" w:rsidRPr="00283F0C" w:rsidRDefault="005F166D" w:rsidP="009B7200">
      <w:pPr>
        <w:ind w:left="720" w:hanging="720"/>
        <w:rPr>
          <w:rFonts w:ascii="Arial" w:hAnsi="Arial" w:cs="Arial"/>
        </w:rPr>
      </w:pPr>
      <w:r>
        <w:rPr>
          <w:rFonts w:ascii="Arial" w:hAnsi="Arial" w:cs="Arial"/>
        </w:rPr>
        <w:t>5</w:t>
      </w:r>
      <w:r w:rsidR="009B7200" w:rsidRPr="00283F0C">
        <w:rPr>
          <w:rFonts w:ascii="Arial" w:hAnsi="Arial" w:cs="Arial"/>
        </w:rPr>
        <w:t>.1</w:t>
      </w:r>
      <w:r w:rsidR="009B7200" w:rsidRPr="00283F0C">
        <w:rPr>
          <w:rFonts w:ascii="Arial" w:hAnsi="Arial" w:cs="Arial"/>
        </w:rPr>
        <w:tab/>
        <w:t>The meaning of publicity is wide and includes any communication, in whatever form, addressed to the public as a whole or to a section of the public.</w:t>
      </w:r>
    </w:p>
    <w:p w:rsidR="009B7200" w:rsidRDefault="009B7200" w:rsidP="009B7200">
      <w:pPr>
        <w:pStyle w:val="Default"/>
        <w:rPr>
          <w:color w:val="auto"/>
          <w:sz w:val="23"/>
          <w:szCs w:val="23"/>
        </w:rPr>
      </w:pPr>
      <w:r>
        <w:rPr>
          <w:color w:val="auto"/>
          <w:sz w:val="23"/>
          <w:szCs w:val="23"/>
        </w:rPr>
        <w:t xml:space="preserve"> </w:t>
      </w:r>
    </w:p>
    <w:p w:rsidR="009B7200" w:rsidRPr="00283F0C" w:rsidRDefault="005F166D" w:rsidP="009B7200">
      <w:pPr>
        <w:ind w:left="720" w:hanging="720"/>
        <w:rPr>
          <w:rFonts w:ascii="Arial" w:hAnsi="Arial" w:cs="Arial"/>
        </w:rPr>
      </w:pPr>
      <w:r>
        <w:rPr>
          <w:rFonts w:ascii="Arial" w:hAnsi="Arial" w:cs="Arial"/>
        </w:rPr>
        <w:t>5</w:t>
      </w:r>
      <w:r w:rsidR="009B7200">
        <w:rPr>
          <w:rFonts w:ascii="Arial" w:hAnsi="Arial" w:cs="Arial"/>
        </w:rPr>
        <w:t>.2</w:t>
      </w:r>
      <w:r w:rsidR="009B7200">
        <w:rPr>
          <w:rFonts w:ascii="Arial" w:hAnsi="Arial" w:cs="Arial"/>
        </w:rPr>
        <w:tab/>
      </w:r>
      <w:r w:rsidR="009B7200" w:rsidRPr="00283F0C">
        <w:rPr>
          <w:rFonts w:ascii="Arial" w:hAnsi="Arial" w:cs="Arial"/>
        </w:rPr>
        <w:t xml:space="preserve">Publicity can take the form of speeches, interviews, items on a Council’s websites or notice boards, press releases, newsletters, leaflets, and newspaper articles issued by or on behalf of a Council. </w:t>
      </w:r>
    </w:p>
    <w:p w:rsidR="009B7200" w:rsidRPr="00283F0C" w:rsidRDefault="009B7200" w:rsidP="009B7200">
      <w:pPr>
        <w:ind w:left="720" w:hanging="720"/>
        <w:rPr>
          <w:rFonts w:ascii="Arial" w:hAnsi="Arial" w:cs="Arial"/>
        </w:rPr>
      </w:pPr>
    </w:p>
    <w:p w:rsidR="009B7200" w:rsidRDefault="005F166D" w:rsidP="009B7200">
      <w:pPr>
        <w:ind w:left="720" w:hanging="720"/>
        <w:rPr>
          <w:rFonts w:ascii="Arial" w:hAnsi="Arial" w:cs="Arial"/>
        </w:rPr>
      </w:pPr>
      <w:r>
        <w:rPr>
          <w:rFonts w:ascii="Arial" w:hAnsi="Arial" w:cs="Arial"/>
        </w:rPr>
        <w:t>5</w:t>
      </w:r>
      <w:r w:rsidR="009B7200">
        <w:rPr>
          <w:rFonts w:ascii="Arial" w:hAnsi="Arial" w:cs="Arial"/>
        </w:rPr>
        <w:t>.3</w:t>
      </w:r>
      <w:r w:rsidR="009B7200">
        <w:rPr>
          <w:rFonts w:ascii="Arial" w:hAnsi="Arial" w:cs="Arial"/>
        </w:rPr>
        <w:tab/>
      </w:r>
      <w:r w:rsidR="009B7200" w:rsidRPr="00283F0C">
        <w:rPr>
          <w:rFonts w:ascii="Arial" w:hAnsi="Arial" w:cs="Arial"/>
        </w:rPr>
        <w:t xml:space="preserve">Publicity can also include publicity issued by organisations that receives funds from the Council. For example, if the Council funds an activity group which organises an event that overtly attacks or supports a referendum campaign that could amount to a breach of the rules. The Council cannot fund other organisations to produce publicity it is unable to issue itself. </w:t>
      </w:r>
    </w:p>
    <w:p w:rsidR="00EF1789" w:rsidRDefault="00EF1789" w:rsidP="009B7200">
      <w:pPr>
        <w:ind w:left="720" w:hanging="720"/>
        <w:rPr>
          <w:rFonts w:ascii="Arial" w:hAnsi="Arial" w:cs="Arial"/>
        </w:rPr>
      </w:pPr>
    </w:p>
    <w:p w:rsidR="00EF1789" w:rsidRDefault="005F166D" w:rsidP="009D138A">
      <w:pPr>
        <w:pStyle w:val="Default"/>
        <w:ind w:left="720" w:hanging="720"/>
      </w:pPr>
      <w:r>
        <w:t>5</w:t>
      </w:r>
      <w:r w:rsidR="00EF1789">
        <w:t>.4</w:t>
      </w:r>
      <w:r w:rsidR="00EF1789">
        <w:tab/>
        <w:t xml:space="preserve">The restrictions on publicity apply from </w:t>
      </w:r>
      <w:r w:rsidR="00EF1789" w:rsidRPr="00EB610A">
        <w:t xml:space="preserve">when the ‘Information Statement’ is published by </w:t>
      </w:r>
      <w:r w:rsidR="00EF1789">
        <w:t>Torbay Council unt</w:t>
      </w:r>
      <w:r w:rsidR="00EF1789" w:rsidRPr="00EB610A">
        <w:t xml:space="preserve">il the date of the referendum. </w:t>
      </w:r>
    </w:p>
    <w:p w:rsidR="00EF1789" w:rsidRDefault="00EF1789" w:rsidP="009D138A">
      <w:pPr>
        <w:pStyle w:val="Default"/>
        <w:ind w:left="720" w:hanging="720"/>
      </w:pPr>
    </w:p>
    <w:p w:rsidR="00EF1789" w:rsidRDefault="005F166D" w:rsidP="009D138A">
      <w:pPr>
        <w:pStyle w:val="Default"/>
        <w:ind w:left="720" w:hanging="720"/>
      </w:pPr>
      <w:r>
        <w:t>5</w:t>
      </w:r>
      <w:r w:rsidR="00EF1789">
        <w:t>.5</w:t>
      </w:r>
      <w:r w:rsidR="00EF1789">
        <w:tab/>
      </w:r>
      <w:r w:rsidR="00EF1789" w:rsidRPr="00953AB8">
        <w:t>The Neighbourhood Planning (Referendum) Regulations 2012 (section 5) prohibits the Planning Authority (</w:t>
      </w:r>
      <w:r w:rsidR="00EF1789">
        <w:t>Torbay Council</w:t>
      </w:r>
      <w:r w:rsidR="00EF1789" w:rsidRPr="00953AB8">
        <w:t xml:space="preserve">) from publishing any promotional material other than that required to be published under Section 4 – (Information Statement and specified documents, or factual information about the referendum) </w:t>
      </w:r>
      <w:r w:rsidR="00EF1789">
        <w:t>during the referendum period.</w:t>
      </w:r>
    </w:p>
    <w:p w:rsidR="00CE561A" w:rsidRDefault="00CE561A" w:rsidP="009D138A">
      <w:pPr>
        <w:pStyle w:val="Default"/>
        <w:ind w:left="720" w:hanging="720"/>
      </w:pPr>
    </w:p>
    <w:p w:rsidR="00CE561A" w:rsidRPr="00BD7E7A" w:rsidRDefault="00D03C57" w:rsidP="009D138A">
      <w:pPr>
        <w:pStyle w:val="Default"/>
        <w:ind w:left="720" w:hanging="720"/>
      </w:pPr>
      <w:r>
        <w:t>5.6</w:t>
      </w:r>
      <w:r>
        <w:tab/>
      </w:r>
      <w:r w:rsidR="00CE561A" w:rsidRPr="00BD7E7A">
        <w:t xml:space="preserve">The restrictions apply to any events organised by the Council. It is better to avoid proactively scheduling PR events and photo opportunities in the referendum area during this period if possible. </w:t>
      </w:r>
    </w:p>
    <w:p w:rsidR="00CE561A" w:rsidRDefault="00CE561A" w:rsidP="009D138A">
      <w:pPr>
        <w:pStyle w:val="Default"/>
        <w:ind w:left="720" w:hanging="720"/>
      </w:pPr>
    </w:p>
    <w:p w:rsidR="00CE561A" w:rsidRDefault="00D03C57" w:rsidP="009D138A">
      <w:pPr>
        <w:pStyle w:val="Default"/>
        <w:ind w:left="720" w:hanging="720"/>
      </w:pPr>
      <w:r>
        <w:t>5.7</w:t>
      </w:r>
      <w:r>
        <w:tab/>
      </w:r>
      <w:r w:rsidR="00CE561A" w:rsidRPr="007B054B">
        <w:t xml:space="preserve">The reason for restrictions during the referendum period is not to prevent the Council carrying out its normal business, but to prevent Council business carried out during the referendum period being used to secure advantage for a referendum campaign. </w:t>
      </w:r>
    </w:p>
    <w:p w:rsidR="00CE561A" w:rsidRPr="007B054B" w:rsidRDefault="00CE561A" w:rsidP="00CE561A">
      <w:pPr>
        <w:pStyle w:val="Default"/>
        <w:ind w:left="720"/>
      </w:pPr>
    </w:p>
    <w:p w:rsidR="00CE561A" w:rsidRDefault="00D03C57" w:rsidP="009D138A">
      <w:pPr>
        <w:pStyle w:val="Default"/>
        <w:ind w:left="720" w:hanging="720"/>
        <w:rPr>
          <w:color w:val="auto"/>
          <w:sz w:val="23"/>
          <w:szCs w:val="23"/>
        </w:rPr>
      </w:pPr>
      <w:r>
        <w:t>5.8</w:t>
      </w:r>
      <w:r>
        <w:tab/>
      </w:r>
      <w:r w:rsidR="00CE561A" w:rsidRPr="007B054B">
        <w:t>Particular care needs to be taken to ensure that publicity or Council activities cannot be perceived as seeking to influence public opinion or to promote a referendum campaign</w:t>
      </w:r>
      <w:r w:rsidR="00CE561A">
        <w:rPr>
          <w:color w:val="auto"/>
          <w:sz w:val="23"/>
          <w:szCs w:val="23"/>
        </w:rPr>
        <w:t xml:space="preserve">. </w:t>
      </w:r>
    </w:p>
    <w:p w:rsidR="00CE561A" w:rsidRDefault="00CE561A" w:rsidP="00CE561A">
      <w:pPr>
        <w:pStyle w:val="Default"/>
        <w:ind w:left="720"/>
        <w:rPr>
          <w:color w:val="auto"/>
          <w:sz w:val="23"/>
          <w:szCs w:val="23"/>
        </w:rPr>
      </w:pPr>
    </w:p>
    <w:p w:rsidR="00D04381" w:rsidRDefault="005F166D" w:rsidP="009D138A">
      <w:pPr>
        <w:pStyle w:val="Default"/>
        <w:ind w:left="720" w:hanging="720"/>
      </w:pPr>
      <w:r>
        <w:t>5</w:t>
      </w:r>
      <w:r w:rsidR="00D03C57">
        <w:t>.9</w:t>
      </w:r>
      <w:r w:rsidR="00D04381">
        <w:tab/>
      </w:r>
      <w:r w:rsidR="00D04381" w:rsidRPr="004F1094">
        <w:t xml:space="preserve">The law does not allow the Council to publish or to assist others to publish material, which appears to be designed to affect public support for a referendum campaign. The intention behind the publication does not matter – what is important is whether it “appears” to be designed to affect support. This covers broadcast items, as well as written material. </w:t>
      </w:r>
    </w:p>
    <w:p w:rsidR="00D04381" w:rsidRPr="004F1094" w:rsidRDefault="00D04381" w:rsidP="00D04381">
      <w:pPr>
        <w:pStyle w:val="Default"/>
      </w:pPr>
    </w:p>
    <w:p w:rsidR="00D04381" w:rsidRDefault="00D04381" w:rsidP="00D04381">
      <w:pPr>
        <w:pStyle w:val="Default"/>
        <w:ind w:left="720"/>
      </w:pPr>
      <w:r w:rsidRPr="004F1094">
        <w:t>It can cover printing, even if the same information published at another time would be considered reasonable. It is safer to avoid giving support and facilities for campaign material during the referendum period.</w:t>
      </w:r>
    </w:p>
    <w:p w:rsidR="00CE561A" w:rsidRDefault="00CE561A" w:rsidP="00D04381">
      <w:pPr>
        <w:pStyle w:val="Default"/>
        <w:ind w:left="720"/>
      </w:pPr>
    </w:p>
    <w:p w:rsidR="009B7200" w:rsidRDefault="00D03C57" w:rsidP="009B7200">
      <w:pPr>
        <w:ind w:left="720" w:hanging="720"/>
        <w:rPr>
          <w:rFonts w:ascii="Arial" w:hAnsi="Arial" w:cs="Arial"/>
        </w:rPr>
      </w:pPr>
      <w:r>
        <w:rPr>
          <w:rFonts w:ascii="Arial" w:hAnsi="Arial" w:cs="Arial"/>
        </w:rPr>
        <w:t>5.10</w:t>
      </w:r>
      <w:r w:rsidR="00EF1789">
        <w:rPr>
          <w:rFonts w:ascii="Arial" w:hAnsi="Arial" w:cs="Arial"/>
        </w:rPr>
        <w:tab/>
      </w:r>
      <w:r w:rsidR="00EF1789" w:rsidRPr="009D138A">
        <w:rPr>
          <w:rFonts w:ascii="Arial" w:hAnsi="Arial" w:cs="Arial"/>
        </w:rPr>
        <w:t>Council business will continue during a referendum period. This includes publicity around normal Council business and events. However this must be carefully thought through to ensure Council “machinery” is not used or allowed to be used or manipulated by anyone in relation to the referendum.</w:t>
      </w:r>
    </w:p>
    <w:p w:rsidR="00EF1789" w:rsidRDefault="00EF1789" w:rsidP="009B7200">
      <w:pPr>
        <w:ind w:left="720" w:hanging="720"/>
        <w:rPr>
          <w:rFonts w:ascii="Arial" w:hAnsi="Arial" w:cs="Arial"/>
        </w:rPr>
      </w:pPr>
    </w:p>
    <w:p w:rsidR="00EF1789" w:rsidRDefault="00D03C57" w:rsidP="009D138A">
      <w:pPr>
        <w:pStyle w:val="Default"/>
        <w:ind w:left="720" w:hanging="720"/>
      </w:pPr>
      <w:r>
        <w:t>5.11</w:t>
      </w:r>
      <w:r w:rsidR="00EF1789">
        <w:tab/>
      </w:r>
      <w:r w:rsidR="00EF1789" w:rsidRPr="00C01AFF">
        <w:t xml:space="preserve">Any meeting, which might be seen as having the potential to be seen as contentious, in relation to a referendum should be avoided. Where the Council controls the scheduling of such a meeting and it can reasonably be deferred until after the election without significant detriment, then the arrangements for the meeting should be organised accordingly. </w:t>
      </w:r>
    </w:p>
    <w:p w:rsidR="00EF1789" w:rsidRPr="00C01AFF" w:rsidRDefault="00EF1789" w:rsidP="00EF1789">
      <w:pPr>
        <w:pStyle w:val="Default"/>
      </w:pPr>
    </w:p>
    <w:p w:rsidR="00EF1789" w:rsidRPr="009D138A" w:rsidRDefault="00D03C57" w:rsidP="00EF1789">
      <w:pPr>
        <w:ind w:left="720" w:hanging="720"/>
        <w:rPr>
          <w:rFonts w:ascii="Arial" w:hAnsi="Arial" w:cs="Arial"/>
          <w:color w:val="000000"/>
          <w:lang w:eastAsia="en-GB"/>
        </w:rPr>
      </w:pPr>
      <w:r>
        <w:rPr>
          <w:rFonts w:ascii="Arial" w:hAnsi="Arial" w:cs="Arial"/>
          <w:color w:val="000000"/>
          <w:lang w:eastAsia="en-GB"/>
        </w:rPr>
        <w:t>5.12</w:t>
      </w:r>
      <w:r w:rsidR="00EF1789">
        <w:rPr>
          <w:rFonts w:ascii="Arial" w:hAnsi="Arial" w:cs="Arial"/>
          <w:color w:val="000000"/>
          <w:lang w:eastAsia="en-GB"/>
        </w:rPr>
        <w:tab/>
      </w:r>
      <w:r w:rsidR="00EF1789" w:rsidRPr="009D138A">
        <w:rPr>
          <w:rFonts w:ascii="Arial" w:hAnsi="Arial" w:cs="Arial"/>
          <w:color w:val="000000"/>
          <w:lang w:eastAsia="en-GB"/>
        </w:rPr>
        <w:t xml:space="preserve">Other meetings in support of the Council’s functions can still take place provided that such meetings are not used, or could reasonably be considered </w:t>
      </w:r>
      <w:r w:rsidR="00EF1789" w:rsidRPr="009D138A">
        <w:rPr>
          <w:rFonts w:ascii="Arial" w:hAnsi="Arial" w:cs="Arial"/>
          <w:color w:val="000000"/>
          <w:lang w:eastAsia="en-GB"/>
        </w:rPr>
        <w:lastRenderedPageBreak/>
        <w:t>to give rise to the perception that they are being used, in connection with a referendum campaign.</w:t>
      </w:r>
    </w:p>
    <w:p w:rsidR="00EF1789" w:rsidRPr="00283F0C" w:rsidRDefault="00EF1789" w:rsidP="009B7200">
      <w:pPr>
        <w:ind w:left="720" w:hanging="720"/>
        <w:rPr>
          <w:rFonts w:ascii="Arial" w:hAnsi="Arial" w:cs="Arial"/>
        </w:rPr>
      </w:pPr>
    </w:p>
    <w:p w:rsidR="009B7200" w:rsidRDefault="005F166D" w:rsidP="009B7200">
      <w:pPr>
        <w:ind w:left="720" w:hanging="720"/>
        <w:rPr>
          <w:rFonts w:ascii="Arial" w:hAnsi="Arial" w:cs="Arial"/>
        </w:rPr>
      </w:pPr>
      <w:r>
        <w:rPr>
          <w:rFonts w:ascii="Arial" w:hAnsi="Arial" w:cs="Arial"/>
        </w:rPr>
        <w:t>5.1</w:t>
      </w:r>
      <w:r w:rsidR="00D03C57">
        <w:rPr>
          <w:rFonts w:ascii="Arial" w:hAnsi="Arial" w:cs="Arial"/>
        </w:rPr>
        <w:t>3</w:t>
      </w:r>
      <w:r w:rsidR="009B7200">
        <w:rPr>
          <w:rFonts w:ascii="Arial" w:hAnsi="Arial" w:cs="Arial"/>
        </w:rPr>
        <w:tab/>
      </w:r>
      <w:r w:rsidR="009B7200" w:rsidRPr="00283F0C">
        <w:rPr>
          <w:rFonts w:ascii="Arial" w:hAnsi="Arial" w:cs="Arial"/>
        </w:rPr>
        <w:t xml:space="preserve">If the Council holds public meetings or supports or assists in meetings organised by others then this is also caught by the provisions. </w:t>
      </w:r>
    </w:p>
    <w:p w:rsidR="00CE561A" w:rsidRDefault="00CE561A" w:rsidP="009B7200">
      <w:pPr>
        <w:ind w:left="720" w:hanging="720"/>
        <w:rPr>
          <w:rFonts w:ascii="Arial" w:hAnsi="Arial" w:cs="Arial"/>
        </w:rPr>
      </w:pPr>
    </w:p>
    <w:p w:rsidR="00CE561A" w:rsidRDefault="005F166D" w:rsidP="009D138A">
      <w:pPr>
        <w:pStyle w:val="Default"/>
        <w:ind w:left="720" w:hanging="720"/>
      </w:pPr>
      <w:r>
        <w:t>5.1</w:t>
      </w:r>
      <w:r w:rsidR="00D03C57">
        <w:t>4</w:t>
      </w:r>
      <w:r>
        <w:tab/>
      </w:r>
      <w:r w:rsidR="00CE561A" w:rsidRPr="00BD7E7A">
        <w:t xml:space="preserve">If a Council event in a referendum area cannot be postponed until after the referendum, it is vital it is organised in such a way as to minimise the likelihood of criticism being raised that the real purpose of the event is to publicise a particular campaign. If a representative from one campaign is to attend, then (where possible) representatives of other campaigns should also be invited, and all should be asked not to use the event for campaign purposes. </w:t>
      </w:r>
    </w:p>
    <w:p w:rsidR="0051726D" w:rsidRDefault="0051726D" w:rsidP="00CE561A">
      <w:pPr>
        <w:pStyle w:val="Default"/>
        <w:ind w:left="720"/>
      </w:pPr>
    </w:p>
    <w:p w:rsidR="0051726D" w:rsidRPr="00FF3A10" w:rsidRDefault="005F166D" w:rsidP="009D138A">
      <w:pPr>
        <w:pStyle w:val="Default"/>
        <w:ind w:left="720" w:hanging="720"/>
      </w:pPr>
      <w:r>
        <w:t>5.1</w:t>
      </w:r>
      <w:r w:rsidR="00D03C57">
        <w:t>5</w:t>
      </w:r>
      <w:r>
        <w:tab/>
      </w:r>
      <w:r w:rsidR="0051726D" w:rsidRPr="00FF3A10">
        <w:t xml:space="preserve">During the referendum period press releases about the referendum will not be made unless authorised by the Counting Officer. </w:t>
      </w:r>
    </w:p>
    <w:p w:rsidR="0051726D" w:rsidRPr="00FF3A10" w:rsidRDefault="0051726D" w:rsidP="0051726D">
      <w:pPr>
        <w:pStyle w:val="Default"/>
        <w:ind w:left="720"/>
      </w:pPr>
      <w:r w:rsidRPr="00FF3A10">
        <w:t xml:space="preserve">Factors, which will be considered, include: </w:t>
      </w:r>
    </w:p>
    <w:p w:rsidR="0051726D" w:rsidRDefault="0051726D" w:rsidP="0051726D">
      <w:pPr>
        <w:pStyle w:val="Default"/>
        <w:ind w:left="720"/>
      </w:pPr>
    </w:p>
    <w:p w:rsidR="0051726D" w:rsidRPr="00FF3A10" w:rsidRDefault="0051726D" w:rsidP="0051726D">
      <w:pPr>
        <w:pStyle w:val="Default"/>
        <w:numPr>
          <w:ilvl w:val="0"/>
          <w:numId w:val="34"/>
        </w:numPr>
        <w:ind w:left="1440"/>
      </w:pPr>
      <w:r w:rsidRPr="00FF3A10">
        <w:t xml:space="preserve">The content and style of the material. </w:t>
      </w:r>
    </w:p>
    <w:p w:rsidR="0051726D" w:rsidRPr="00FF3A10" w:rsidRDefault="0051726D" w:rsidP="0051726D">
      <w:pPr>
        <w:pStyle w:val="Default"/>
        <w:numPr>
          <w:ilvl w:val="0"/>
          <w:numId w:val="34"/>
        </w:numPr>
        <w:ind w:left="1440"/>
      </w:pPr>
      <w:r w:rsidRPr="00FF3A10">
        <w:t xml:space="preserve">The likely effect on those to whom it is directed. </w:t>
      </w:r>
    </w:p>
    <w:p w:rsidR="0051726D" w:rsidRPr="00FF3A10" w:rsidRDefault="0051726D" w:rsidP="0051726D">
      <w:pPr>
        <w:pStyle w:val="Default"/>
        <w:numPr>
          <w:ilvl w:val="0"/>
          <w:numId w:val="34"/>
        </w:numPr>
        <w:ind w:left="1440"/>
      </w:pPr>
      <w:r w:rsidRPr="00FF3A10">
        <w:t xml:space="preserve">Whether material promotes or opposes a view on a referendum question. </w:t>
      </w:r>
    </w:p>
    <w:p w:rsidR="0051726D" w:rsidRPr="00BD7E7A" w:rsidRDefault="0051726D" w:rsidP="00CE561A">
      <w:pPr>
        <w:pStyle w:val="Default"/>
        <w:ind w:left="720"/>
      </w:pPr>
    </w:p>
    <w:p w:rsidR="00EF1789" w:rsidRDefault="005F166D" w:rsidP="009D138A">
      <w:pPr>
        <w:pStyle w:val="Default"/>
        <w:ind w:left="720" w:hanging="720"/>
      </w:pPr>
      <w:r>
        <w:t>5.1</w:t>
      </w:r>
      <w:r w:rsidR="00D03C57">
        <w:t>6</w:t>
      </w:r>
      <w:r w:rsidR="00EF1789">
        <w:tab/>
      </w:r>
      <w:r w:rsidR="00EF1789" w:rsidRPr="00045E32">
        <w:t>It is acceptable to “put the record straight” if damaging misinformation has been circulated as part of a campaign. The publication of press releases containing factual information where the sole purpose is to refute or correct any inaccuracy in material published is allowed. Advice must be sought from the Counting Officer before any steps are taken.</w:t>
      </w:r>
    </w:p>
    <w:p w:rsidR="005F166D" w:rsidRDefault="005F166D" w:rsidP="009D138A">
      <w:pPr>
        <w:pStyle w:val="Default"/>
        <w:ind w:left="720" w:hanging="720"/>
      </w:pPr>
    </w:p>
    <w:p w:rsidR="005F166D" w:rsidRPr="001F39E6" w:rsidRDefault="005F166D" w:rsidP="009D138A">
      <w:pPr>
        <w:pStyle w:val="Default"/>
        <w:ind w:left="720" w:hanging="720"/>
      </w:pPr>
      <w:r>
        <w:t>5.1</w:t>
      </w:r>
      <w:r w:rsidR="00D03C57">
        <w:t>7</w:t>
      </w:r>
      <w:r>
        <w:tab/>
      </w:r>
      <w:r w:rsidRPr="001F39E6">
        <w:t xml:space="preserve">During the referendum period there is a need for greater sensitivity; all staff should follow the guidance as set out in this document. </w:t>
      </w:r>
    </w:p>
    <w:p w:rsidR="005F166D" w:rsidRPr="001F39E6" w:rsidRDefault="005F166D" w:rsidP="005F166D">
      <w:pPr>
        <w:pStyle w:val="Default"/>
        <w:ind w:left="1440"/>
      </w:pPr>
    </w:p>
    <w:p w:rsidR="005F166D" w:rsidRPr="001F39E6" w:rsidRDefault="00D13870" w:rsidP="009D138A">
      <w:pPr>
        <w:pStyle w:val="Default"/>
        <w:ind w:left="720" w:hanging="720"/>
      </w:pPr>
      <w:r>
        <w:t>5.1</w:t>
      </w:r>
      <w:r w:rsidR="00D03C57">
        <w:t>8</w:t>
      </w:r>
      <w:r>
        <w:tab/>
      </w:r>
      <w:r w:rsidR="005F166D" w:rsidRPr="001F39E6">
        <w:t xml:space="preserve">Council staff must always be careful not to give the impression of supporting a referendum campaign. </w:t>
      </w:r>
    </w:p>
    <w:p w:rsidR="005F166D" w:rsidRPr="001F39E6" w:rsidRDefault="005F166D" w:rsidP="005F166D">
      <w:pPr>
        <w:pStyle w:val="Default"/>
        <w:ind w:left="1440"/>
      </w:pPr>
    </w:p>
    <w:p w:rsidR="005F166D" w:rsidRPr="001F39E6" w:rsidRDefault="00D13870" w:rsidP="009D138A">
      <w:pPr>
        <w:pStyle w:val="Default"/>
        <w:ind w:left="720" w:hanging="720"/>
      </w:pPr>
      <w:r>
        <w:t>5.1</w:t>
      </w:r>
      <w:r w:rsidR="00D03C57">
        <w:t>9</w:t>
      </w:r>
      <w:r>
        <w:tab/>
      </w:r>
      <w:r w:rsidR="005F166D" w:rsidRPr="001F39E6">
        <w:t xml:space="preserve">To maintain the appearance of neutrality, those members of staff whose work is confined to a very specific geographical area where the public knows them in their official capacity should not canvass or act in any visible manner in that area in support of a referendum campaign. </w:t>
      </w:r>
    </w:p>
    <w:p w:rsidR="005F166D" w:rsidRPr="001F39E6" w:rsidRDefault="005F166D" w:rsidP="009D138A">
      <w:pPr>
        <w:pStyle w:val="Default"/>
        <w:ind w:left="720" w:hanging="720"/>
      </w:pPr>
    </w:p>
    <w:p w:rsidR="005F166D" w:rsidRPr="001F39E6" w:rsidRDefault="00D03C57" w:rsidP="009D138A">
      <w:pPr>
        <w:pStyle w:val="Default"/>
        <w:ind w:left="720" w:hanging="720"/>
      </w:pPr>
      <w:r>
        <w:t>5.20</w:t>
      </w:r>
      <w:r w:rsidR="00D13870">
        <w:tab/>
      </w:r>
      <w:r w:rsidR="005F166D" w:rsidRPr="001F39E6">
        <w:t xml:space="preserve">Staff should not wear any campaign badges or stickers whilst carrying out their work, or have campaign stickers etc. on work items such as clipboards. </w:t>
      </w:r>
    </w:p>
    <w:p w:rsidR="005F166D" w:rsidRPr="001F39E6" w:rsidRDefault="005F166D" w:rsidP="009D138A">
      <w:pPr>
        <w:pStyle w:val="Default"/>
        <w:ind w:left="720" w:hanging="720"/>
      </w:pPr>
    </w:p>
    <w:p w:rsidR="005F166D" w:rsidRPr="001F39E6" w:rsidRDefault="00D03C57" w:rsidP="009D138A">
      <w:pPr>
        <w:pStyle w:val="Default"/>
        <w:ind w:left="720" w:hanging="720"/>
      </w:pPr>
      <w:r>
        <w:t>5.21</w:t>
      </w:r>
      <w:r w:rsidR="00D13870">
        <w:tab/>
      </w:r>
      <w:r w:rsidR="005F166D" w:rsidRPr="001F39E6">
        <w:t xml:space="preserve">Staff should not express their personal opinions about a referendum to the general public, tenants and residents (and their representatives), councillors, or Members of Parliament. </w:t>
      </w:r>
    </w:p>
    <w:p w:rsidR="005F166D" w:rsidRPr="001F39E6" w:rsidRDefault="005F166D" w:rsidP="005F166D">
      <w:pPr>
        <w:pStyle w:val="Default"/>
        <w:ind w:left="1440"/>
      </w:pPr>
    </w:p>
    <w:p w:rsidR="005F166D" w:rsidRDefault="00D03C57" w:rsidP="009D138A">
      <w:pPr>
        <w:pStyle w:val="Default"/>
        <w:ind w:left="720" w:hanging="720"/>
      </w:pPr>
      <w:r>
        <w:t>5.22</w:t>
      </w:r>
      <w:r w:rsidR="00D13870">
        <w:tab/>
      </w:r>
      <w:r w:rsidR="005F166D" w:rsidRPr="001F39E6">
        <w:t>Extra care should be taken by staff not to allow themselves to be photographed with campaigners. This is because if such photos are re-printed in a campaign leaflet, it could be seen as an endorsement of the campaign by an officer or the council itself especially if the photo is of a senior officer of the Council.</w:t>
      </w:r>
    </w:p>
    <w:p w:rsidR="005F166D" w:rsidRDefault="005F166D" w:rsidP="009D138A">
      <w:pPr>
        <w:pStyle w:val="Default"/>
        <w:ind w:left="720" w:hanging="720"/>
      </w:pPr>
    </w:p>
    <w:p w:rsidR="0083020A" w:rsidRDefault="00D03C57" w:rsidP="009D138A">
      <w:pPr>
        <w:pStyle w:val="Default"/>
        <w:ind w:left="720" w:hanging="720"/>
      </w:pPr>
      <w:r>
        <w:lastRenderedPageBreak/>
        <w:t>5.23</w:t>
      </w:r>
      <w:r w:rsidR="009B7200">
        <w:tab/>
      </w:r>
      <w:r w:rsidR="009B7200" w:rsidRPr="00283F0C">
        <w:t>Councillors are permitted to respond to correspondence they may receive in the normal way and deal with casework. However, Council letters or e-mails, which are being sent to constituents, must have no reference to a referendum.</w:t>
      </w:r>
    </w:p>
    <w:p w:rsidR="005F166D" w:rsidRDefault="005F166D" w:rsidP="009B7200">
      <w:pPr>
        <w:ind w:left="720" w:hanging="720"/>
        <w:rPr>
          <w:rFonts w:ascii="Arial" w:hAnsi="Arial" w:cs="Arial"/>
        </w:rPr>
      </w:pPr>
    </w:p>
    <w:p w:rsidR="005F166D" w:rsidRPr="00BD7E7A" w:rsidRDefault="00D13870" w:rsidP="009D138A">
      <w:pPr>
        <w:pStyle w:val="Default"/>
        <w:ind w:left="720" w:hanging="720"/>
      </w:pPr>
      <w:r>
        <w:t>5.2</w:t>
      </w:r>
      <w:r w:rsidR="00D03C57">
        <w:t>4</w:t>
      </w:r>
      <w:r>
        <w:tab/>
      </w:r>
      <w:r w:rsidR="005F166D" w:rsidRPr="00BD7E7A">
        <w:t xml:space="preserve">Staff in politically restricted posts will know the legal rules that apply to them. If you are unsure about whether or not you hold a politically restricted post, you should speak to your line manager or the HR department. </w:t>
      </w:r>
    </w:p>
    <w:p w:rsidR="005F166D" w:rsidRDefault="005F166D" w:rsidP="009B7200">
      <w:pPr>
        <w:ind w:left="720" w:hanging="720"/>
        <w:rPr>
          <w:rFonts w:ascii="Arial" w:hAnsi="Arial" w:cs="Arial"/>
        </w:rPr>
      </w:pPr>
    </w:p>
    <w:p w:rsidR="0083020A" w:rsidRDefault="00D13870" w:rsidP="009D138A">
      <w:pPr>
        <w:pStyle w:val="Default"/>
        <w:ind w:left="720" w:hanging="720"/>
      </w:pPr>
      <w:r>
        <w:t>5.2</w:t>
      </w:r>
      <w:r w:rsidR="00D03C57">
        <w:t>5</w:t>
      </w:r>
      <w:r>
        <w:tab/>
      </w:r>
      <w:r w:rsidR="0083020A" w:rsidRPr="00D03C54">
        <w:t xml:space="preserve">Councillors can create their own publicity, provided Council resources are not used. </w:t>
      </w:r>
      <w:r w:rsidR="0083020A" w:rsidRPr="00CC5AB5">
        <w:t>The Code of Conduct for Members provides that a member must make sure that the Council’s resources are used for proper purposes only</w:t>
      </w:r>
      <w:r w:rsidR="0083020A">
        <w:t>.</w:t>
      </w:r>
    </w:p>
    <w:p w:rsidR="0083020A" w:rsidRDefault="0083020A" w:rsidP="009D138A">
      <w:pPr>
        <w:pStyle w:val="Default"/>
        <w:ind w:left="720" w:hanging="720"/>
      </w:pPr>
    </w:p>
    <w:p w:rsidR="0083020A" w:rsidRDefault="00D13870" w:rsidP="009D138A">
      <w:pPr>
        <w:pStyle w:val="Default"/>
        <w:ind w:left="720" w:hanging="720"/>
      </w:pPr>
      <w:r>
        <w:t>5.2</w:t>
      </w:r>
      <w:r w:rsidR="00D03C57">
        <w:t>6</w:t>
      </w:r>
      <w:r>
        <w:tab/>
      </w:r>
      <w:r w:rsidR="0083020A" w:rsidRPr="004F1094">
        <w:t xml:space="preserve">The definition of Council resources includes: IT, telephones, fax machines, photocopiers, stationery, headed notepaper, postage, transport and staff time. </w:t>
      </w:r>
    </w:p>
    <w:p w:rsidR="0083020A" w:rsidRPr="004F1094" w:rsidRDefault="0083020A" w:rsidP="00DD26D4">
      <w:pPr>
        <w:pStyle w:val="Default"/>
        <w:ind w:left="720"/>
      </w:pPr>
      <w:r w:rsidRPr="004F1094">
        <w:t xml:space="preserve">Services or facilities provided for Members should be used exclusively for the purposes of council business or to enable the Member concerned to discharge their function as a Councillor. This applies to </w:t>
      </w:r>
    </w:p>
    <w:p w:rsidR="0083020A" w:rsidRPr="004F1094" w:rsidRDefault="0083020A" w:rsidP="009D138A">
      <w:pPr>
        <w:pStyle w:val="Default"/>
        <w:ind w:left="720" w:hanging="720"/>
      </w:pPr>
    </w:p>
    <w:p w:rsidR="0083020A" w:rsidRPr="004F1094" w:rsidRDefault="0083020A" w:rsidP="009D138A">
      <w:pPr>
        <w:pStyle w:val="Default"/>
        <w:numPr>
          <w:ilvl w:val="0"/>
          <w:numId w:val="45"/>
        </w:numPr>
      </w:pPr>
      <w:r w:rsidRPr="004F1094">
        <w:t xml:space="preserve">Council stationery (letterheads, envelopes, compliment slips) </w:t>
      </w:r>
    </w:p>
    <w:p w:rsidR="0083020A" w:rsidRPr="004F1094" w:rsidRDefault="0083020A" w:rsidP="009D138A">
      <w:pPr>
        <w:pStyle w:val="Default"/>
        <w:numPr>
          <w:ilvl w:val="0"/>
          <w:numId w:val="45"/>
        </w:numPr>
      </w:pPr>
      <w:r w:rsidRPr="004F1094">
        <w:t xml:space="preserve">Telephones and fax machines </w:t>
      </w:r>
    </w:p>
    <w:p w:rsidR="0083020A" w:rsidRPr="004F1094" w:rsidRDefault="0083020A" w:rsidP="009D138A">
      <w:pPr>
        <w:pStyle w:val="Default"/>
        <w:numPr>
          <w:ilvl w:val="0"/>
          <w:numId w:val="45"/>
        </w:numPr>
      </w:pPr>
      <w:r w:rsidRPr="004F1094">
        <w:t xml:space="preserve">Photocopiers / IT equipment </w:t>
      </w:r>
    </w:p>
    <w:p w:rsidR="0083020A" w:rsidRPr="004F1094" w:rsidRDefault="0083020A" w:rsidP="009D138A">
      <w:pPr>
        <w:pStyle w:val="Default"/>
        <w:numPr>
          <w:ilvl w:val="0"/>
          <w:numId w:val="45"/>
        </w:numPr>
      </w:pPr>
      <w:r w:rsidRPr="004F1094">
        <w:t xml:space="preserve">Officer time </w:t>
      </w:r>
    </w:p>
    <w:p w:rsidR="0083020A" w:rsidRPr="004F1094" w:rsidRDefault="0083020A" w:rsidP="0083020A">
      <w:pPr>
        <w:pStyle w:val="Default"/>
        <w:ind w:left="720"/>
      </w:pPr>
    </w:p>
    <w:p w:rsidR="0083020A" w:rsidRDefault="00D13870" w:rsidP="009D138A">
      <w:pPr>
        <w:pStyle w:val="Default"/>
        <w:ind w:left="720" w:hanging="720"/>
      </w:pPr>
      <w:r>
        <w:t>5.2</w:t>
      </w:r>
      <w:r w:rsidR="00D03C57">
        <w:t>7</w:t>
      </w:r>
      <w:r>
        <w:tab/>
      </w:r>
      <w:r w:rsidR="0083020A" w:rsidRPr="004F1094">
        <w:t xml:space="preserve">The use of Council resources for purely political purposes, including designing and distributing referendum campaign or party political material produced for publicity purposes is prohibited under The Code of Conduct for Members. Use of the Council’s resources in such a way is likely to amount to a breach of the Code of Conduct. </w:t>
      </w:r>
    </w:p>
    <w:p w:rsidR="0083020A" w:rsidRDefault="0083020A" w:rsidP="0083020A">
      <w:pPr>
        <w:pStyle w:val="Default"/>
        <w:ind w:left="720"/>
      </w:pPr>
    </w:p>
    <w:p w:rsidR="0083020A" w:rsidRDefault="00D03C57" w:rsidP="009D138A">
      <w:pPr>
        <w:pStyle w:val="Default"/>
        <w:ind w:left="720" w:hanging="720"/>
      </w:pPr>
      <w:r>
        <w:t>5.28</w:t>
      </w:r>
      <w:r w:rsidR="00D13870">
        <w:tab/>
      </w:r>
      <w:r w:rsidR="0083020A" w:rsidRPr="004F1094">
        <w:t xml:space="preserve">The use of Council resources for referendum campaign or party political purposes covers not only the publication of campaigning material but also any other activity intended to promote purely campaign or party political interests. Examples include the use of the Council’s postal system to distribute campaign material or sending out material using the Council e-mail address, use of staff time to carry out research to assist in promoting a campaign. </w:t>
      </w:r>
    </w:p>
    <w:p w:rsidR="0083020A" w:rsidRDefault="0083020A" w:rsidP="0083020A">
      <w:pPr>
        <w:ind w:left="720" w:hanging="720"/>
        <w:rPr>
          <w:sz w:val="23"/>
          <w:szCs w:val="23"/>
        </w:rPr>
      </w:pPr>
    </w:p>
    <w:p w:rsidR="0083020A" w:rsidRPr="00D03C54" w:rsidRDefault="0083020A" w:rsidP="0083020A">
      <w:pPr>
        <w:ind w:left="720" w:hanging="720"/>
        <w:rPr>
          <w:rFonts w:ascii="Arial" w:hAnsi="Arial" w:cs="Arial"/>
        </w:rPr>
      </w:pPr>
      <w:r>
        <w:rPr>
          <w:rFonts w:ascii="Arial" w:hAnsi="Arial" w:cs="Arial"/>
        </w:rPr>
        <w:t>5.2</w:t>
      </w:r>
      <w:r w:rsidR="00D03C57">
        <w:rPr>
          <w:rFonts w:ascii="Arial" w:hAnsi="Arial" w:cs="Arial"/>
        </w:rPr>
        <w:t>9</w:t>
      </w:r>
      <w:r>
        <w:rPr>
          <w:rFonts w:ascii="Arial" w:hAnsi="Arial" w:cs="Arial"/>
        </w:rPr>
        <w:tab/>
      </w:r>
      <w:r w:rsidRPr="00D03C54">
        <w:rPr>
          <w:rFonts w:ascii="Arial" w:hAnsi="Arial" w:cs="Arial"/>
        </w:rPr>
        <w:t xml:space="preserve">All Councillors must comply with the provisions of the adopted Code of Conduct. </w:t>
      </w:r>
    </w:p>
    <w:p w:rsidR="0083020A" w:rsidRPr="00D03C54" w:rsidRDefault="0083020A" w:rsidP="0083020A">
      <w:pPr>
        <w:pStyle w:val="Default"/>
        <w:ind w:left="720" w:hanging="720"/>
      </w:pPr>
    </w:p>
    <w:p w:rsidR="0083020A" w:rsidRDefault="00D03C57" w:rsidP="0083020A">
      <w:pPr>
        <w:pStyle w:val="Default"/>
        <w:ind w:left="720" w:hanging="720"/>
      </w:pPr>
      <w:r>
        <w:t>5.30</w:t>
      </w:r>
      <w:r w:rsidR="0083020A">
        <w:tab/>
      </w:r>
      <w:r w:rsidR="0083020A" w:rsidRPr="00D03C54">
        <w:t xml:space="preserve">Councillors representing the referendum area should not be quoted in any </w:t>
      </w:r>
      <w:r w:rsidR="0083020A">
        <w:t xml:space="preserve">Council </w:t>
      </w:r>
      <w:r w:rsidR="0083020A" w:rsidRPr="00D03C54">
        <w:t xml:space="preserve">press releases issued (if any) relating to the referendum. </w:t>
      </w:r>
    </w:p>
    <w:p w:rsidR="0083020A" w:rsidRDefault="0083020A" w:rsidP="0083020A">
      <w:pPr>
        <w:pStyle w:val="Default"/>
        <w:ind w:left="720" w:hanging="720"/>
      </w:pPr>
    </w:p>
    <w:p w:rsidR="0083020A" w:rsidRPr="00BD7E7A" w:rsidRDefault="00D03C57" w:rsidP="009D138A">
      <w:pPr>
        <w:pStyle w:val="Default"/>
        <w:ind w:left="720" w:hanging="720"/>
      </w:pPr>
      <w:r>
        <w:t>5.31</w:t>
      </w:r>
      <w:r w:rsidR="004C09D5">
        <w:tab/>
      </w:r>
      <w:r w:rsidR="0083020A" w:rsidRPr="00BD7E7A">
        <w:t>The restrictions apply to official Council organised publicity including press releases or events and the use of the Council’s resources. However, to avoid enquiries relating to a referendum campaign being directed via Council employees</w:t>
      </w:r>
      <w:r w:rsidR="0083020A">
        <w:t>,</w:t>
      </w:r>
      <w:r w:rsidR="0083020A" w:rsidRPr="00BD7E7A">
        <w:t xml:space="preserve"> councillors are asked not to include Council addresses and telephone numbers in any literature. </w:t>
      </w:r>
    </w:p>
    <w:p w:rsidR="0083020A" w:rsidRDefault="0083020A" w:rsidP="0083020A">
      <w:pPr>
        <w:pStyle w:val="Default"/>
      </w:pPr>
    </w:p>
    <w:p w:rsidR="0083020A" w:rsidRDefault="00D03C57" w:rsidP="00AC311B">
      <w:pPr>
        <w:pStyle w:val="Default"/>
        <w:ind w:left="720" w:hanging="720"/>
      </w:pPr>
      <w:r>
        <w:t>5.32</w:t>
      </w:r>
      <w:r w:rsidR="004C09D5">
        <w:tab/>
      </w:r>
      <w:r w:rsidR="0083020A" w:rsidRPr="00BD7E7A">
        <w:t xml:space="preserve">Councillors who represent the referendum area need to maintain a clear distinction between their official duties as a serving Councillor and their involvement with any campaign relating to the referendum. For example, they should guard against giving any impression of use of Council resources for </w:t>
      </w:r>
      <w:r w:rsidR="0083020A" w:rsidRPr="00BD7E7A">
        <w:lastRenderedPageBreak/>
        <w:t>referendum or private purposes or giving the impression they are acting in thei</w:t>
      </w:r>
      <w:r w:rsidR="0083020A">
        <w:t>r capacity as a “Councillor".</w:t>
      </w:r>
    </w:p>
    <w:p w:rsidR="009B7200" w:rsidRDefault="009B7200" w:rsidP="009B7200">
      <w:pPr>
        <w:pStyle w:val="Default"/>
        <w:rPr>
          <w:color w:val="auto"/>
          <w:lang w:eastAsia="en-US"/>
        </w:rPr>
      </w:pPr>
    </w:p>
    <w:p w:rsidR="009B7200" w:rsidRDefault="004C09D5" w:rsidP="009B7200">
      <w:pPr>
        <w:ind w:left="720" w:hanging="720"/>
        <w:rPr>
          <w:rFonts w:ascii="Arial" w:hAnsi="Arial" w:cs="Arial"/>
        </w:rPr>
      </w:pPr>
      <w:r>
        <w:rPr>
          <w:rFonts w:ascii="Arial" w:hAnsi="Arial" w:cs="Arial"/>
        </w:rPr>
        <w:t>5.3</w:t>
      </w:r>
      <w:r w:rsidR="00D03C57">
        <w:rPr>
          <w:rFonts w:ascii="Arial" w:hAnsi="Arial" w:cs="Arial"/>
        </w:rPr>
        <w:t>3</w:t>
      </w:r>
      <w:r w:rsidR="009B7200">
        <w:rPr>
          <w:rFonts w:ascii="Arial" w:hAnsi="Arial" w:cs="Arial"/>
        </w:rPr>
        <w:tab/>
      </w:r>
      <w:r w:rsidR="009B7200" w:rsidRPr="00283F0C">
        <w:rPr>
          <w:rFonts w:ascii="Arial" w:hAnsi="Arial" w:cs="Arial"/>
        </w:rPr>
        <w:t xml:space="preserve">Campaigners are entitled on reasonable notice to use meeting rooms maintainable out of public funds, providing there is no impact on the normal use of the room and as long as they meet the cost of the room payable at the commercial rate, including the cost of preparation, heating, lighting, staffing and similar costs and costs of damages. It is legitimate to use staff time to facilitate a booking. </w:t>
      </w:r>
    </w:p>
    <w:p w:rsidR="0094239B" w:rsidRDefault="0094239B" w:rsidP="009B7200">
      <w:pPr>
        <w:ind w:left="720" w:hanging="720"/>
        <w:rPr>
          <w:rFonts w:ascii="Arial" w:hAnsi="Arial" w:cs="Arial"/>
        </w:rPr>
      </w:pPr>
    </w:p>
    <w:p w:rsidR="0094239B" w:rsidRPr="009D138A" w:rsidRDefault="004C09D5" w:rsidP="009D138A">
      <w:pPr>
        <w:ind w:left="720" w:hanging="720"/>
        <w:rPr>
          <w:rFonts w:ascii="Arial" w:hAnsi="Arial" w:cs="Arial"/>
        </w:rPr>
      </w:pPr>
      <w:r>
        <w:rPr>
          <w:rFonts w:ascii="Arial" w:hAnsi="Arial" w:cs="Arial"/>
        </w:rPr>
        <w:t>5.3</w:t>
      </w:r>
      <w:r w:rsidR="00D03C57">
        <w:rPr>
          <w:rFonts w:ascii="Arial" w:hAnsi="Arial" w:cs="Arial"/>
        </w:rPr>
        <w:t>4</w:t>
      </w:r>
      <w:r>
        <w:rPr>
          <w:rFonts w:ascii="Arial" w:hAnsi="Arial" w:cs="Arial"/>
        </w:rPr>
        <w:tab/>
      </w:r>
      <w:r w:rsidR="0094239B" w:rsidRPr="009D138A">
        <w:rPr>
          <w:rFonts w:ascii="Arial" w:hAnsi="Arial" w:cs="Arial"/>
        </w:rPr>
        <w:t xml:space="preserve">The management of schools, which includes permitting access and visits, is usually vested in the governing body who are independent of the Council. The governing body would be advised to seek advice from Torbay Council. An explanation will be sought as to why campaigners are seeking access to schools during the school day, as there are few potential voters to influence. </w:t>
      </w:r>
    </w:p>
    <w:p w:rsidR="0094239B" w:rsidRPr="004A0C22" w:rsidRDefault="0094239B" w:rsidP="0094239B">
      <w:pPr>
        <w:pStyle w:val="Default"/>
        <w:ind w:left="720"/>
      </w:pPr>
    </w:p>
    <w:p w:rsidR="0094239B" w:rsidRDefault="004C09D5" w:rsidP="009D138A">
      <w:pPr>
        <w:ind w:left="720" w:hanging="720"/>
        <w:rPr>
          <w:rFonts w:ascii="Arial" w:hAnsi="Arial" w:cs="Arial"/>
        </w:rPr>
      </w:pPr>
      <w:r>
        <w:rPr>
          <w:rFonts w:ascii="Arial" w:hAnsi="Arial" w:cs="Arial"/>
        </w:rPr>
        <w:t>5.3</w:t>
      </w:r>
      <w:r w:rsidR="00D03C57">
        <w:rPr>
          <w:rFonts w:ascii="Arial" w:hAnsi="Arial" w:cs="Arial"/>
        </w:rPr>
        <w:t>5</w:t>
      </w:r>
      <w:r>
        <w:rPr>
          <w:rFonts w:ascii="Arial" w:hAnsi="Arial" w:cs="Arial"/>
        </w:rPr>
        <w:tab/>
      </w:r>
      <w:r w:rsidR="0094239B" w:rsidRPr="009D138A">
        <w:rPr>
          <w:rFonts w:ascii="Arial" w:hAnsi="Arial" w:cs="Arial"/>
        </w:rPr>
        <w:t xml:space="preserve">The same rules will apply to staff employed by the Council in that they will not normally support or facilitate a visit and need to take care about any photographs that are taken. </w:t>
      </w:r>
    </w:p>
    <w:p w:rsidR="002C4190" w:rsidRDefault="002C4190" w:rsidP="009D138A">
      <w:pPr>
        <w:ind w:left="720" w:hanging="720"/>
        <w:rPr>
          <w:rFonts w:ascii="Arial" w:hAnsi="Arial" w:cs="Arial"/>
        </w:rPr>
      </w:pPr>
    </w:p>
    <w:p w:rsidR="002C4190" w:rsidRPr="002C4190" w:rsidRDefault="002C4190" w:rsidP="002C4190">
      <w:pPr>
        <w:ind w:left="720" w:hanging="720"/>
        <w:rPr>
          <w:rFonts w:ascii="Arial" w:hAnsi="Arial" w:cs="Arial"/>
        </w:rPr>
      </w:pPr>
      <w:r>
        <w:rPr>
          <w:rFonts w:ascii="Arial" w:hAnsi="Arial" w:cs="Arial"/>
        </w:rPr>
        <w:t>5.36</w:t>
      </w:r>
      <w:r>
        <w:rPr>
          <w:rFonts w:ascii="Arial" w:hAnsi="Arial" w:cs="Arial"/>
        </w:rPr>
        <w:tab/>
      </w:r>
      <w:r w:rsidRPr="002C4190">
        <w:rPr>
          <w:rFonts w:ascii="Arial" w:hAnsi="Arial" w:cs="Arial"/>
        </w:rPr>
        <w:t>The neighbourhood planning body may encourage voting and disseminate information on the proposed neighbourhood plan, within reasonable expense limits. Public money and parish councils can only produce factual material about the neighbourhood plan, not promote a yes vote. However, members of the parish council and others may act independently, using independent funds, to campaign for a ‘yes’ vote.”</w:t>
      </w:r>
    </w:p>
    <w:p w:rsidR="002C4190" w:rsidRPr="009D138A" w:rsidRDefault="002C4190" w:rsidP="009D138A">
      <w:pPr>
        <w:ind w:left="720" w:hanging="720"/>
        <w:rPr>
          <w:rFonts w:ascii="Arial" w:hAnsi="Arial" w:cs="Arial"/>
        </w:rPr>
      </w:pPr>
    </w:p>
    <w:p w:rsidR="009B7200" w:rsidRPr="009D138A" w:rsidRDefault="00D03C57" w:rsidP="009D138A">
      <w:pPr>
        <w:ind w:left="720" w:hanging="720"/>
        <w:rPr>
          <w:rFonts w:ascii="Arial" w:hAnsi="Arial" w:cs="Arial"/>
          <w:b/>
          <w:sz w:val="28"/>
          <w:szCs w:val="28"/>
        </w:rPr>
      </w:pPr>
      <w:bookmarkStart w:id="0" w:name="_GoBack"/>
      <w:bookmarkEnd w:id="0"/>
      <w:r>
        <w:rPr>
          <w:rFonts w:ascii="Arial" w:hAnsi="Arial" w:cs="Arial"/>
          <w:b/>
          <w:sz w:val="28"/>
          <w:szCs w:val="28"/>
        </w:rPr>
        <w:t>6</w:t>
      </w:r>
      <w:r>
        <w:rPr>
          <w:rFonts w:ascii="Arial" w:hAnsi="Arial" w:cs="Arial"/>
          <w:b/>
          <w:sz w:val="28"/>
          <w:szCs w:val="28"/>
        </w:rPr>
        <w:tab/>
      </w:r>
      <w:r w:rsidR="0083020A" w:rsidRPr="009D138A">
        <w:rPr>
          <w:rFonts w:ascii="Arial" w:hAnsi="Arial" w:cs="Arial"/>
          <w:b/>
          <w:sz w:val="28"/>
          <w:szCs w:val="28"/>
        </w:rPr>
        <w:t>Campaigning dos and don’ts</w:t>
      </w:r>
    </w:p>
    <w:p w:rsidR="009B7200" w:rsidRPr="001265BE" w:rsidRDefault="00D03C57" w:rsidP="009B7200">
      <w:pPr>
        <w:pStyle w:val="Default"/>
        <w:spacing w:before="180"/>
      </w:pPr>
      <w:r>
        <w:t>6.1</w:t>
      </w:r>
      <w:r>
        <w:tab/>
      </w:r>
      <w:r w:rsidR="009B7200" w:rsidRPr="001265BE">
        <w:t xml:space="preserve">You </w:t>
      </w:r>
      <w:r w:rsidR="001F6E1B">
        <w:t>should</w:t>
      </w:r>
      <w:r w:rsidR="009B7200" w:rsidRPr="001265BE">
        <w:t xml:space="preserve">: </w:t>
      </w:r>
    </w:p>
    <w:p w:rsidR="009B7200" w:rsidRPr="001265BE" w:rsidRDefault="009B7200" w:rsidP="009B7200">
      <w:pPr>
        <w:pStyle w:val="Default"/>
        <w:numPr>
          <w:ilvl w:val="1"/>
          <w:numId w:val="20"/>
        </w:numPr>
        <w:spacing w:before="180"/>
      </w:pPr>
      <w:r w:rsidRPr="001265BE">
        <w:t xml:space="preserve">Use imprints on all your printed campaign material and any electronic campaign material that is designed to be printed off locally. See </w:t>
      </w:r>
      <w:r w:rsidR="0083020A">
        <w:t>below</w:t>
      </w:r>
      <w:r w:rsidRPr="001265BE">
        <w:t xml:space="preserve"> for more information. </w:t>
      </w:r>
    </w:p>
    <w:p w:rsidR="009B7200" w:rsidRPr="001265BE" w:rsidRDefault="009B7200" w:rsidP="009B7200">
      <w:pPr>
        <w:pStyle w:val="Default"/>
        <w:numPr>
          <w:ilvl w:val="1"/>
          <w:numId w:val="20"/>
        </w:numPr>
        <w:spacing w:before="180"/>
      </w:pPr>
      <w:r>
        <w:t xml:space="preserve">No campaign posters or leaflets must be displayed on Council notice boards, premises (including street furniture </w:t>
      </w:r>
      <w:proofErr w:type="spellStart"/>
      <w:r>
        <w:t>etc</w:t>
      </w:r>
      <w:proofErr w:type="spellEnd"/>
      <w:r>
        <w:t>), or vehicles.</w:t>
      </w:r>
      <w:r w:rsidRPr="001265BE">
        <w:t xml:space="preserve"> </w:t>
      </w:r>
    </w:p>
    <w:p w:rsidR="009B7200" w:rsidRPr="00D8577A" w:rsidRDefault="009B7200" w:rsidP="009B7200">
      <w:pPr>
        <w:pStyle w:val="Default"/>
        <w:numPr>
          <w:ilvl w:val="1"/>
          <w:numId w:val="20"/>
        </w:numPr>
        <w:spacing w:before="240"/>
      </w:pPr>
      <w:r w:rsidRPr="00D8577A">
        <w:t>Make sure that outdoor posters are removed promptly after the election – you must do this within two weeks of the close of the poll</w:t>
      </w:r>
    </w:p>
    <w:p w:rsidR="009B7200" w:rsidRPr="005C10D9" w:rsidRDefault="00D03C57" w:rsidP="009B7200">
      <w:pPr>
        <w:pStyle w:val="Default"/>
        <w:spacing w:before="240"/>
        <w:ind w:left="720" w:hanging="720"/>
      </w:pPr>
      <w:r>
        <w:rPr>
          <w:sz w:val="23"/>
          <w:szCs w:val="23"/>
        </w:rPr>
        <w:t>6</w:t>
      </w:r>
      <w:r w:rsidR="009B7200">
        <w:rPr>
          <w:sz w:val="23"/>
          <w:szCs w:val="23"/>
        </w:rPr>
        <w:t>.2</w:t>
      </w:r>
      <w:r w:rsidR="009B7200">
        <w:rPr>
          <w:sz w:val="23"/>
          <w:szCs w:val="23"/>
        </w:rPr>
        <w:tab/>
      </w:r>
      <w:r w:rsidR="009B7200" w:rsidRPr="005C10D9">
        <w:t>You should:</w:t>
      </w:r>
    </w:p>
    <w:p w:rsidR="009B7200" w:rsidRPr="005C10D9" w:rsidRDefault="009B7200" w:rsidP="009B7200">
      <w:pPr>
        <w:pStyle w:val="Default"/>
        <w:numPr>
          <w:ilvl w:val="1"/>
          <w:numId w:val="20"/>
        </w:numPr>
        <w:spacing w:before="240"/>
      </w:pPr>
      <w:r w:rsidRPr="005C10D9">
        <w:t xml:space="preserve">Include an imprint on all non-printed campaign material, including websites. </w:t>
      </w:r>
    </w:p>
    <w:p w:rsidR="009B7200" w:rsidRPr="005C10D9" w:rsidRDefault="009B7200" w:rsidP="009B7200">
      <w:pPr>
        <w:pStyle w:val="Default"/>
        <w:numPr>
          <w:ilvl w:val="1"/>
          <w:numId w:val="20"/>
        </w:numPr>
        <w:spacing w:before="240"/>
      </w:pPr>
      <w:r w:rsidRPr="005C10D9">
        <w:t xml:space="preserve">Consider how to make your campaign accessible to people who are visually impaired, have learning difficulties or low literacy skills, or whose first language isn't English or, in Wales, Welsh. You may want to make contact with disability groups in your local area for advice. </w:t>
      </w:r>
    </w:p>
    <w:p w:rsidR="009B7200" w:rsidRPr="005C10D9" w:rsidRDefault="009B7200" w:rsidP="009B7200">
      <w:pPr>
        <w:pStyle w:val="Default"/>
        <w:ind w:left="1440"/>
      </w:pPr>
    </w:p>
    <w:p w:rsidR="009B7200" w:rsidRDefault="00D03C57" w:rsidP="009B7200">
      <w:pPr>
        <w:pStyle w:val="Default"/>
        <w:ind w:left="720" w:hanging="720"/>
      </w:pPr>
      <w:r>
        <w:t>6</w:t>
      </w:r>
      <w:r w:rsidR="009B7200">
        <w:t>.3</w:t>
      </w:r>
      <w:r w:rsidR="009B7200">
        <w:tab/>
      </w:r>
      <w:r w:rsidR="009B7200" w:rsidRPr="00D8577A">
        <w:t xml:space="preserve">In addition to the above, make sure you follow the Electoral Commission’s Code of conduct for campaigners in Great Britain which is attached to this </w:t>
      </w:r>
      <w:r w:rsidR="009B7200" w:rsidRPr="00D8577A">
        <w:lastRenderedPageBreak/>
        <w:t>guide – this will help you to avoid situations where your honesty or integrity could be questioned.</w:t>
      </w:r>
      <w:r w:rsidR="009B7200">
        <w:rPr>
          <w:sz w:val="23"/>
          <w:szCs w:val="23"/>
        </w:rPr>
        <w:t xml:space="preserve"> </w:t>
      </w:r>
      <w:r w:rsidR="009B7200" w:rsidRPr="006452FC">
        <w:t xml:space="preserve"> </w:t>
      </w:r>
    </w:p>
    <w:p w:rsidR="0094239B" w:rsidRDefault="0094239B" w:rsidP="009B7200">
      <w:pPr>
        <w:pStyle w:val="Default"/>
        <w:ind w:left="720" w:hanging="720"/>
      </w:pPr>
    </w:p>
    <w:p w:rsidR="0094239B" w:rsidRPr="009D138A" w:rsidRDefault="00D03C57" w:rsidP="009D138A">
      <w:pPr>
        <w:ind w:left="720" w:hanging="720"/>
        <w:rPr>
          <w:rFonts w:ascii="Arial" w:hAnsi="Arial" w:cs="Arial"/>
          <w:b/>
          <w:sz w:val="28"/>
          <w:szCs w:val="28"/>
        </w:rPr>
      </w:pPr>
      <w:r>
        <w:rPr>
          <w:rFonts w:ascii="Arial" w:hAnsi="Arial" w:cs="Arial"/>
          <w:b/>
          <w:sz w:val="28"/>
          <w:szCs w:val="28"/>
        </w:rPr>
        <w:t>7</w:t>
      </w:r>
      <w:r>
        <w:rPr>
          <w:rFonts w:ascii="Arial" w:hAnsi="Arial" w:cs="Arial"/>
          <w:b/>
          <w:sz w:val="28"/>
          <w:szCs w:val="28"/>
        </w:rPr>
        <w:tab/>
      </w:r>
      <w:r w:rsidR="0094239B" w:rsidRPr="009D138A">
        <w:rPr>
          <w:rFonts w:ascii="Arial" w:hAnsi="Arial" w:cs="Arial"/>
          <w:b/>
          <w:sz w:val="28"/>
          <w:szCs w:val="28"/>
        </w:rPr>
        <w:t>Sanctions</w:t>
      </w:r>
    </w:p>
    <w:p w:rsidR="0094239B" w:rsidRDefault="0094239B" w:rsidP="009B7200">
      <w:pPr>
        <w:pStyle w:val="Default"/>
        <w:ind w:left="720" w:hanging="720"/>
      </w:pPr>
    </w:p>
    <w:p w:rsidR="0094239B" w:rsidRPr="004A0C22" w:rsidRDefault="00D03C57" w:rsidP="009D138A">
      <w:pPr>
        <w:pStyle w:val="Default"/>
        <w:ind w:left="720" w:hanging="720"/>
      </w:pPr>
      <w:r>
        <w:t>7.1</w:t>
      </w:r>
      <w:r>
        <w:tab/>
      </w:r>
      <w:r w:rsidR="0094239B" w:rsidRPr="004A0C22">
        <w:t xml:space="preserve">There are severe sanctions for inappropriate behaviour during a referendum period for the Council and individual Councillors and officers. </w:t>
      </w:r>
    </w:p>
    <w:p w:rsidR="0094239B" w:rsidRPr="004A0C22" w:rsidRDefault="0094239B" w:rsidP="0094239B">
      <w:pPr>
        <w:pStyle w:val="Default"/>
        <w:ind w:left="720"/>
      </w:pPr>
    </w:p>
    <w:p w:rsidR="0094239B" w:rsidRPr="004A0C22" w:rsidRDefault="00D03C57" w:rsidP="009D138A">
      <w:pPr>
        <w:pStyle w:val="Default"/>
        <w:ind w:left="720" w:hanging="720"/>
      </w:pPr>
      <w:r>
        <w:t>7.2</w:t>
      </w:r>
      <w:r>
        <w:tab/>
      </w:r>
      <w:r w:rsidR="0094239B" w:rsidRPr="004A0C22">
        <w:t xml:space="preserve">The Council can be subject to action by its external auditors in the event of unlawful expenditure. </w:t>
      </w:r>
    </w:p>
    <w:p w:rsidR="0094239B" w:rsidRPr="004A0C22" w:rsidRDefault="0094239B" w:rsidP="0094239B">
      <w:pPr>
        <w:pStyle w:val="Default"/>
        <w:ind w:left="720"/>
      </w:pPr>
    </w:p>
    <w:p w:rsidR="0094239B" w:rsidRPr="004A0C22" w:rsidRDefault="0094239B" w:rsidP="009D138A">
      <w:pPr>
        <w:pStyle w:val="Default"/>
        <w:ind w:left="720" w:hanging="720"/>
      </w:pPr>
      <w:r w:rsidRPr="004A0C22">
        <w:t xml:space="preserve"> </w:t>
      </w:r>
      <w:r w:rsidR="00D03C57">
        <w:t>7.3</w:t>
      </w:r>
      <w:r w:rsidR="00D03C57">
        <w:tab/>
      </w:r>
      <w:r w:rsidRPr="004A0C22">
        <w:t xml:space="preserve">If a Member uses Council resources for inappropriate purposes, that can be a breach of the Members’ Code of Conduct. </w:t>
      </w:r>
    </w:p>
    <w:p w:rsidR="0094239B" w:rsidRPr="004A0C22" w:rsidRDefault="0094239B" w:rsidP="009D138A">
      <w:pPr>
        <w:pStyle w:val="Default"/>
        <w:ind w:left="720" w:hanging="720"/>
      </w:pPr>
    </w:p>
    <w:p w:rsidR="0094239B" w:rsidRPr="004A0C22" w:rsidRDefault="00D03C57" w:rsidP="009D138A">
      <w:pPr>
        <w:pStyle w:val="Default"/>
        <w:ind w:left="720" w:hanging="720"/>
      </w:pPr>
      <w:r>
        <w:t>7.4</w:t>
      </w:r>
      <w:r>
        <w:tab/>
      </w:r>
      <w:r w:rsidR="0094239B" w:rsidRPr="004A0C22">
        <w:t xml:space="preserve">An employee who behaves in an inappropriate way will be in breach of the Employee Code of Conduct and could be subject to disciplinary action. </w:t>
      </w:r>
    </w:p>
    <w:p w:rsidR="0094239B" w:rsidRPr="004A0C22" w:rsidRDefault="0094239B" w:rsidP="009D138A">
      <w:pPr>
        <w:pStyle w:val="Default"/>
        <w:ind w:left="720" w:hanging="720"/>
      </w:pPr>
    </w:p>
    <w:p w:rsidR="0094239B" w:rsidRDefault="00D03C57" w:rsidP="009D138A">
      <w:pPr>
        <w:pStyle w:val="Default"/>
        <w:ind w:left="720" w:hanging="720"/>
      </w:pPr>
      <w:r>
        <w:t>7.5</w:t>
      </w:r>
      <w:r>
        <w:tab/>
      </w:r>
      <w:r w:rsidR="0094239B" w:rsidRPr="004A0C22">
        <w:t xml:space="preserve">For campaigners, referendum expenditure is clearly set out in this guidance. Expenditure in excess of referendum expense limits may be a criminal offence. </w:t>
      </w:r>
    </w:p>
    <w:p w:rsidR="0083020A" w:rsidRDefault="0083020A" w:rsidP="00CE561A">
      <w:pPr>
        <w:pStyle w:val="Default"/>
        <w:ind w:left="720"/>
      </w:pPr>
    </w:p>
    <w:p w:rsidR="008277E5" w:rsidRDefault="00F213C2" w:rsidP="00CD1961">
      <w:pPr>
        <w:rPr>
          <w:rFonts w:ascii="Arial" w:hAnsi="Arial" w:cs="Arial"/>
          <w:b/>
          <w:sz w:val="28"/>
          <w:szCs w:val="28"/>
        </w:rPr>
      </w:pPr>
      <w:r>
        <w:rPr>
          <w:rFonts w:ascii="Arial" w:hAnsi="Arial" w:cs="Arial"/>
          <w:b/>
          <w:sz w:val="28"/>
          <w:szCs w:val="28"/>
        </w:rPr>
        <w:t>8</w:t>
      </w:r>
      <w:r w:rsidR="001725E9">
        <w:rPr>
          <w:rFonts w:ascii="Arial" w:hAnsi="Arial" w:cs="Arial"/>
          <w:b/>
          <w:sz w:val="28"/>
          <w:szCs w:val="28"/>
        </w:rPr>
        <w:tab/>
        <w:t>Campaign</w:t>
      </w:r>
      <w:r w:rsidR="005942E8">
        <w:rPr>
          <w:rFonts w:ascii="Arial" w:hAnsi="Arial" w:cs="Arial"/>
          <w:b/>
          <w:sz w:val="28"/>
          <w:szCs w:val="28"/>
        </w:rPr>
        <w:t xml:space="preserve"> and Referendum Expenses Limit</w:t>
      </w:r>
    </w:p>
    <w:p w:rsidR="008277E5" w:rsidRDefault="008277E5" w:rsidP="00CD1961">
      <w:pPr>
        <w:rPr>
          <w:rFonts w:ascii="Arial" w:hAnsi="Arial" w:cs="Arial"/>
          <w:b/>
          <w:sz w:val="28"/>
          <w:szCs w:val="28"/>
        </w:rPr>
      </w:pPr>
    </w:p>
    <w:p w:rsidR="00752836" w:rsidRPr="009D138A" w:rsidRDefault="00F213C2" w:rsidP="009D138A">
      <w:pPr>
        <w:ind w:left="720" w:hanging="720"/>
        <w:rPr>
          <w:rFonts w:ascii="Arial" w:hAnsi="Arial" w:cs="Arial"/>
        </w:rPr>
      </w:pPr>
      <w:r>
        <w:rPr>
          <w:rFonts w:ascii="Arial" w:hAnsi="Arial" w:cs="Arial"/>
        </w:rPr>
        <w:t>8</w:t>
      </w:r>
      <w:r w:rsidR="00752836">
        <w:rPr>
          <w:rFonts w:ascii="Arial" w:hAnsi="Arial" w:cs="Arial"/>
        </w:rPr>
        <w:t>.1</w:t>
      </w:r>
      <w:r w:rsidR="00752836">
        <w:rPr>
          <w:rFonts w:ascii="Arial" w:hAnsi="Arial" w:cs="Arial"/>
        </w:rPr>
        <w:tab/>
      </w:r>
      <w:r w:rsidR="00752836" w:rsidRPr="009D138A">
        <w:rPr>
          <w:rFonts w:ascii="Arial" w:hAnsi="Arial" w:cs="Arial"/>
        </w:rPr>
        <w:t xml:space="preserve">The Neighbourhood Planning (Referendum) Regulations 2012 (Sections 6 and 7), sets out the limit that may be spent on referendum expenses and the penalty for non-compliance. </w:t>
      </w:r>
    </w:p>
    <w:p w:rsidR="00752836" w:rsidRDefault="00752836" w:rsidP="009D138A">
      <w:pPr>
        <w:ind w:left="720" w:hanging="720"/>
        <w:rPr>
          <w:rFonts w:ascii="Arial" w:hAnsi="Arial" w:cs="Arial"/>
        </w:rPr>
      </w:pPr>
    </w:p>
    <w:p w:rsidR="00714266" w:rsidRPr="009D138A" w:rsidRDefault="00F213C2" w:rsidP="009D138A">
      <w:pPr>
        <w:ind w:left="720" w:hanging="720"/>
        <w:rPr>
          <w:rFonts w:ascii="Arial" w:hAnsi="Arial" w:cs="Arial"/>
          <w:i/>
        </w:rPr>
      </w:pPr>
      <w:r>
        <w:rPr>
          <w:rFonts w:ascii="Arial" w:hAnsi="Arial" w:cs="Arial"/>
        </w:rPr>
        <w:t>8</w:t>
      </w:r>
      <w:r w:rsidR="00D03C57">
        <w:rPr>
          <w:rFonts w:ascii="Arial" w:hAnsi="Arial" w:cs="Arial"/>
        </w:rPr>
        <w:t>.2</w:t>
      </w:r>
      <w:r w:rsidR="00752836">
        <w:rPr>
          <w:rFonts w:ascii="Arial" w:hAnsi="Arial" w:cs="Arial"/>
        </w:rPr>
        <w:tab/>
      </w:r>
      <w:r w:rsidR="00554D96">
        <w:rPr>
          <w:rFonts w:ascii="Arial" w:hAnsi="Arial" w:cs="Arial"/>
        </w:rPr>
        <w:t xml:space="preserve">Under the legislation, you must follow the rules and limits on referendum expenses. </w:t>
      </w:r>
      <w:r w:rsidR="00714266" w:rsidRPr="00714266">
        <w:rPr>
          <w:rFonts w:ascii="Arial" w:hAnsi="Arial" w:cs="Arial"/>
        </w:rPr>
        <w:t xml:space="preserve">A maximum of £2,362 plus £0.059 for each entry in the relevant register of electors may be spent by campaign organisers in connection with a referendum campaign. The exact amount allowed for each referendum area will be published in the Information Statement or may be obtained from </w:t>
      </w:r>
      <w:r w:rsidR="00714266">
        <w:rPr>
          <w:rFonts w:ascii="Arial" w:hAnsi="Arial" w:cs="Arial"/>
        </w:rPr>
        <w:t xml:space="preserve">the </w:t>
      </w:r>
      <w:r w:rsidR="00714266" w:rsidRPr="00714266">
        <w:rPr>
          <w:rFonts w:ascii="Arial" w:hAnsi="Arial" w:cs="Arial"/>
        </w:rPr>
        <w:t xml:space="preserve">Electoral Services team at </w:t>
      </w:r>
      <w:r w:rsidR="00714266">
        <w:rPr>
          <w:rFonts w:ascii="Arial" w:hAnsi="Arial" w:cs="Arial"/>
        </w:rPr>
        <w:t xml:space="preserve">Torbay Council on 01803 207075 or by emailing </w:t>
      </w:r>
      <w:hyperlink r:id="rId10" w:history="1">
        <w:r w:rsidR="00714266" w:rsidRPr="00E4695D">
          <w:rPr>
            <w:rStyle w:val="Hyperlink"/>
            <w:rFonts w:ascii="Arial" w:hAnsi="Arial" w:cs="Arial"/>
          </w:rPr>
          <w:t>electoral.registration@torbay.gov.uk</w:t>
        </w:r>
      </w:hyperlink>
    </w:p>
    <w:p w:rsidR="00714266" w:rsidRDefault="00714266" w:rsidP="00714266">
      <w:pPr>
        <w:rPr>
          <w:sz w:val="23"/>
          <w:szCs w:val="23"/>
        </w:rPr>
      </w:pPr>
    </w:p>
    <w:p w:rsidR="00714266" w:rsidRDefault="00F213C2" w:rsidP="009D138A">
      <w:pPr>
        <w:ind w:left="720" w:hanging="720"/>
        <w:rPr>
          <w:rFonts w:ascii="Arial" w:hAnsi="Arial" w:cs="Arial"/>
        </w:rPr>
      </w:pPr>
      <w:r>
        <w:rPr>
          <w:rFonts w:ascii="Arial" w:hAnsi="Arial" w:cs="Arial"/>
          <w:color w:val="000000"/>
          <w:sz w:val="23"/>
          <w:szCs w:val="23"/>
          <w:lang w:eastAsia="en-GB"/>
        </w:rPr>
        <w:t>8</w:t>
      </w:r>
      <w:r w:rsidR="00D03C57">
        <w:rPr>
          <w:rFonts w:ascii="Arial" w:hAnsi="Arial" w:cs="Arial"/>
          <w:color w:val="000000"/>
          <w:sz w:val="23"/>
          <w:szCs w:val="23"/>
          <w:lang w:eastAsia="en-GB"/>
        </w:rPr>
        <w:t>.3</w:t>
      </w:r>
      <w:r w:rsidR="00714266">
        <w:rPr>
          <w:rFonts w:ascii="Arial" w:hAnsi="Arial" w:cs="Arial"/>
          <w:color w:val="000000"/>
          <w:sz w:val="23"/>
          <w:szCs w:val="23"/>
          <w:lang w:eastAsia="en-GB"/>
        </w:rPr>
        <w:t xml:space="preserve"> </w:t>
      </w:r>
      <w:r w:rsidR="00714266">
        <w:rPr>
          <w:rFonts w:ascii="Arial" w:hAnsi="Arial" w:cs="Arial"/>
          <w:color w:val="000000"/>
          <w:sz w:val="23"/>
          <w:szCs w:val="23"/>
          <w:lang w:eastAsia="en-GB"/>
        </w:rPr>
        <w:tab/>
      </w:r>
      <w:r w:rsidR="00714266" w:rsidRPr="00714266">
        <w:rPr>
          <w:rFonts w:ascii="Arial" w:hAnsi="Arial" w:cs="Arial"/>
        </w:rPr>
        <w:t>Expenses mean the expenses incurred by or on behalf of any individual or body during the referendum period in relation to:</w:t>
      </w:r>
    </w:p>
    <w:p w:rsidR="00714266" w:rsidRDefault="00714266" w:rsidP="00714266">
      <w:pPr>
        <w:rPr>
          <w:rFonts w:ascii="Arial" w:hAnsi="Arial" w:cs="Arial"/>
        </w:rPr>
      </w:pPr>
    </w:p>
    <w:p w:rsidR="00714266" w:rsidRPr="00714266" w:rsidRDefault="00714266" w:rsidP="009D138A">
      <w:pPr>
        <w:pStyle w:val="ListParagraph"/>
        <w:numPr>
          <w:ilvl w:val="0"/>
          <w:numId w:val="28"/>
        </w:numPr>
        <w:ind w:left="1080"/>
        <w:rPr>
          <w:rFonts w:ascii="Arial" w:hAnsi="Arial" w:cs="Arial"/>
        </w:rPr>
      </w:pPr>
      <w:r w:rsidRPr="00714266">
        <w:rPr>
          <w:rFonts w:ascii="Arial" w:hAnsi="Arial" w:cs="Arial"/>
        </w:rPr>
        <w:t xml:space="preserve">Advertising of any nature </w:t>
      </w:r>
    </w:p>
    <w:p w:rsidR="00714266" w:rsidRPr="00714266" w:rsidRDefault="00714266" w:rsidP="009D138A">
      <w:pPr>
        <w:pStyle w:val="ListParagraph"/>
        <w:numPr>
          <w:ilvl w:val="0"/>
          <w:numId w:val="28"/>
        </w:numPr>
        <w:ind w:left="1080"/>
        <w:rPr>
          <w:rFonts w:ascii="Arial" w:hAnsi="Arial" w:cs="Arial"/>
        </w:rPr>
      </w:pPr>
      <w:r w:rsidRPr="00714266">
        <w:rPr>
          <w:rFonts w:ascii="Arial" w:hAnsi="Arial" w:cs="Arial"/>
        </w:rPr>
        <w:t xml:space="preserve">Unsolicited material addressed to voters </w:t>
      </w:r>
    </w:p>
    <w:p w:rsidR="00714266" w:rsidRPr="00714266" w:rsidRDefault="00714266" w:rsidP="009D138A">
      <w:pPr>
        <w:pStyle w:val="ListParagraph"/>
        <w:numPr>
          <w:ilvl w:val="0"/>
          <w:numId w:val="28"/>
        </w:numPr>
        <w:ind w:left="1080"/>
        <w:rPr>
          <w:rFonts w:ascii="Arial" w:hAnsi="Arial" w:cs="Arial"/>
        </w:rPr>
      </w:pPr>
      <w:r w:rsidRPr="00714266">
        <w:rPr>
          <w:rFonts w:ascii="Arial" w:hAnsi="Arial" w:cs="Arial"/>
        </w:rPr>
        <w:t xml:space="preserve">Information about the referendum, information about the question, arguments for and against </w:t>
      </w:r>
    </w:p>
    <w:p w:rsidR="00714266" w:rsidRPr="00714266" w:rsidRDefault="00714266" w:rsidP="009D138A">
      <w:pPr>
        <w:pStyle w:val="ListParagraph"/>
        <w:numPr>
          <w:ilvl w:val="0"/>
          <w:numId w:val="28"/>
        </w:numPr>
        <w:ind w:left="1080"/>
        <w:rPr>
          <w:rFonts w:ascii="Arial" w:hAnsi="Arial" w:cs="Arial"/>
        </w:rPr>
      </w:pPr>
      <w:r w:rsidRPr="00714266">
        <w:rPr>
          <w:rFonts w:ascii="Arial" w:hAnsi="Arial" w:cs="Arial"/>
        </w:rPr>
        <w:t xml:space="preserve">Market research or canvassing </w:t>
      </w:r>
    </w:p>
    <w:p w:rsidR="00714266" w:rsidRPr="00714266" w:rsidRDefault="00714266" w:rsidP="009D138A">
      <w:pPr>
        <w:pStyle w:val="ListParagraph"/>
        <w:numPr>
          <w:ilvl w:val="0"/>
          <w:numId w:val="28"/>
        </w:numPr>
        <w:ind w:left="1080"/>
        <w:rPr>
          <w:rFonts w:ascii="Arial" w:hAnsi="Arial" w:cs="Arial"/>
        </w:rPr>
      </w:pPr>
      <w:r w:rsidRPr="00714266">
        <w:rPr>
          <w:rFonts w:ascii="Arial" w:hAnsi="Arial" w:cs="Arial"/>
        </w:rPr>
        <w:t xml:space="preserve">Provision of any property, services or facilities in connection with press conferences or dealings with the media </w:t>
      </w:r>
    </w:p>
    <w:p w:rsidR="00714266" w:rsidRPr="00714266" w:rsidRDefault="00714266" w:rsidP="009D138A">
      <w:pPr>
        <w:pStyle w:val="ListParagraph"/>
        <w:numPr>
          <w:ilvl w:val="0"/>
          <w:numId w:val="28"/>
        </w:numPr>
        <w:ind w:left="1080"/>
        <w:rPr>
          <w:rFonts w:ascii="Arial" w:hAnsi="Arial" w:cs="Arial"/>
        </w:rPr>
      </w:pPr>
      <w:r w:rsidRPr="00714266">
        <w:rPr>
          <w:rFonts w:ascii="Arial" w:hAnsi="Arial" w:cs="Arial"/>
        </w:rPr>
        <w:t xml:space="preserve">Transport (by any means) of persons to anywhere with a view to obtaining publicity in connection with a referendum campaign </w:t>
      </w:r>
    </w:p>
    <w:p w:rsidR="00714266" w:rsidRPr="00714266" w:rsidRDefault="00714266" w:rsidP="009D138A">
      <w:pPr>
        <w:pStyle w:val="ListParagraph"/>
        <w:numPr>
          <w:ilvl w:val="0"/>
          <w:numId w:val="28"/>
        </w:numPr>
        <w:ind w:left="1080"/>
        <w:rPr>
          <w:rFonts w:ascii="Arial" w:hAnsi="Arial" w:cs="Arial"/>
        </w:rPr>
      </w:pPr>
      <w:r w:rsidRPr="00714266">
        <w:rPr>
          <w:rFonts w:ascii="Arial" w:hAnsi="Arial" w:cs="Arial"/>
        </w:rPr>
        <w:t xml:space="preserve">Rallies and other events, including public meetings. </w:t>
      </w:r>
    </w:p>
    <w:p w:rsidR="00714266" w:rsidRDefault="00714266" w:rsidP="009D138A">
      <w:pPr>
        <w:pStyle w:val="Default"/>
        <w:ind w:left="360"/>
        <w:rPr>
          <w:sz w:val="23"/>
          <w:szCs w:val="23"/>
        </w:rPr>
      </w:pPr>
    </w:p>
    <w:p w:rsidR="00714266" w:rsidRPr="00945313" w:rsidRDefault="00F213C2" w:rsidP="009D138A">
      <w:pPr>
        <w:ind w:left="720" w:hanging="720"/>
        <w:rPr>
          <w:rFonts w:ascii="Arial" w:hAnsi="Arial" w:cs="Arial"/>
          <w:color w:val="000000"/>
          <w:sz w:val="23"/>
          <w:szCs w:val="23"/>
          <w:lang w:eastAsia="en-GB"/>
        </w:rPr>
      </w:pPr>
      <w:r>
        <w:rPr>
          <w:rFonts w:ascii="Arial" w:hAnsi="Arial" w:cs="Arial"/>
          <w:color w:val="000000"/>
          <w:sz w:val="23"/>
          <w:szCs w:val="23"/>
          <w:lang w:eastAsia="en-GB"/>
        </w:rPr>
        <w:t>8</w:t>
      </w:r>
      <w:r w:rsidR="00D03C57">
        <w:rPr>
          <w:rFonts w:ascii="Arial" w:hAnsi="Arial" w:cs="Arial"/>
          <w:color w:val="000000"/>
          <w:sz w:val="23"/>
          <w:szCs w:val="23"/>
          <w:lang w:eastAsia="en-GB"/>
        </w:rPr>
        <w:t>.4</w:t>
      </w:r>
      <w:r w:rsidR="00945313">
        <w:rPr>
          <w:rFonts w:ascii="Arial" w:hAnsi="Arial" w:cs="Arial"/>
          <w:color w:val="000000"/>
          <w:sz w:val="23"/>
          <w:szCs w:val="23"/>
          <w:lang w:eastAsia="en-GB"/>
        </w:rPr>
        <w:t xml:space="preserve"> </w:t>
      </w:r>
      <w:r w:rsidR="00945313">
        <w:rPr>
          <w:rFonts w:ascii="Arial" w:hAnsi="Arial" w:cs="Arial"/>
          <w:color w:val="000000"/>
          <w:sz w:val="23"/>
          <w:szCs w:val="23"/>
          <w:lang w:eastAsia="en-GB"/>
        </w:rPr>
        <w:tab/>
      </w:r>
      <w:r w:rsidR="00714266" w:rsidRPr="00945313">
        <w:rPr>
          <w:rFonts w:ascii="Arial" w:hAnsi="Arial" w:cs="Arial"/>
        </w:rPr>
        <w:t>Expenses also include any notional expenses, where property, services or facilities are provided free of charge or at a discount.</w:t>
      </w:r>
      <w:r w:rsidR="00714266" w:rsidRPr="00945313">
        <w:rPr>
          <w:rFonts w:ascii="Arial" w:hAnsi="Arial" w:cs="Arial"/>
          <w:color w:val="000000"/>
          <w:sz w:val="23"/>
          <w:szCs w:val="23"/>
          <w:lang w:eastAsia="en-GB"/>
        </w:rPr>
        <w:t xml:space="preserve"> </w:t>
      </w:r>
    </w:p>
    <w:p w:rsidR="00C01377" w:rsidRDefault="00C01377" w:rsidP="00C01377">
      <w:pPr>
        <w:rPr>
          <w:rFonts w:ascii="Arial" w:hAnsi="Arial"/>
          <w:lang w:val="en-US"/>
        </w:rPr>
      </w:pPr>
    </w:p>
    <w:p w:rsidR="00C01377" w:rsidRDefault="00F213C2" w:rsidP="00C01377">
      <w:pPr>
        <w:autoSpaceDE w:val="0"/>
        <w:autoSpaceDN w:val="0"/>
        <w:adjustRightInd w:val="0"/>
        <w:ind w:left="720" w:hanging="720"/>
        <w:rPr>
          <w:rFonts w:ascii="Arial" w:hAnsi="Arial" w:cs="Arial"/>
          <w:color w:val="000000"/>
        </w:rPr>
      </w:pPr>
      <w:r>
        <w:rPr>
          <w:rFonts w:ascii="Arial" w:hAnsi="Arial"/>
          <w:lang w:val="en-US"/>
        </w:rPr>
        <w:lastRenderedPageBreak/>
        <w:t>8</w:t>
      </w:r>
      <w:r w:rsidR="00D03C57">
        <w:rPr>
          <w:rFonts w:ascii="Arial" w:hAnsi="Arial"/>
          <w:lang w:val="en-US"/>
        </w:rPr>
        <w:t>.5</w:t>
      </w:r>
      <w:r w:rsidR="00C01377">
        <w:rPr>
          <w:rFonts w:ascii="Arial" w:hAnsi="Arial"/>
          <w:lang w:val="en-US"/>
        </w:rPr>
        <w:tab/>
        <w:t xml:space="preserve">The </w:t>
      </w:r>
      <w:proofErr w:type="spellStart"/>
      <w:r w:rsidR="00C01377">
        <w:rPr>
          <w:rFonts w:ascii="Arial" w:hAnsi="Arial"/>
          <w:lang w:val="en-US"/>
        </w:rPr>
        <w:t>Neighbourhood</w:t>
      </w:r>
      <w:proofErr w:type="spellEnd"/>
      <w:r w:rsidR="00C01377">
        <w:rPr>
          <w:rFonts w:ascii="Arial" w:hAnsi="Arial"/>
          <w:lang w:val="en-US"/>
        </w:rPr>
        <w:t xml:space="preserve"> Planning (Referendums) Regulations 2012 </w:t>
      </w:r>
      <w:r w:rsidR="00C01377">
        <w:rPr>
          <w:rFonts w:ascii="Arial" w:hAnsi="Arial" w:cs="Arial"/>
          <w:color w:val="000000"/>
        </w:rPr>
        <w:t>sets out the requirements and restrictions on referendum expenses and campaigners should make themselves aware of these limitations</w:t>
      </w:r>
      <w:r w:rsidR="00C01377" w:rsidRPr="00DC0E0F">
        <w:rPr>
          <w:rFonts w:ascii="Arial" w:hAnsi="Arial" w:cs="Arial"/>
          <w:color w:val="000000"/>
        </w:rPr>
        <w:t xml:space="preserve">. </w:t>
      </w:r>
    </w:p>
    <w:p w:rsidR="0042008F" w:rsidRDefault="0042008F" w:rsidP="00C01377">
      <w:pPr>
        <w:autoSpaceDE w:val="0"/>
        <w:autoSpaceDN w:val="0"/>
        <w:adjustRightInd w:val="0"/>
        <w:ind w:left="720" w:hanging="720"/>
        <w:rPr>
          <w:rFonts w:ascii="Arial" w:hAnsi="Arial" w:cs="Arial"/>
          <w:color w:val="000000"/>
        </w:rPr>
      </w:pPr>
    </w:p>
    <w:p w:rsidR="00714266" w:rsidRPr="00945313" w:rsidRDefault="00714266" w:rsidP="009D138A">
      <w:pPr>
        <w:pStyle w:val="Default"/>
        <w:ind w:left="720"/>
      </w:pPr>
      <w:r w:rsidRPr="00945313">
        <w:rPr>
          <w:b/>
          <w:bCs/>
        </w:rPr>
        <w:t xml:space="preserve">Campaigning groups are encouraged to register with and submit a statement of expenses to the Counting Officer via Electoral Services, Castle Circus, Torquay, TQ1 3DR. </w:t>
      </w:r>
      <w:r w:rsidR="005A7AE2">
        <w:rPr>
          <w:b/>
          <w:bCs/>
        </w:rPr>
        <w:t>A registration form is attached.</w:t>
      </w:r>
    </w:p>
    <w:p w:rsidR="00E23209" w:rsidRDefault="00E23209" w:rsidP="00E23209">
      <w:pPr>
        <w:ind w:left="720" w:hanging="720"/>
        <w:rPr>
          <w:rFonts w:ascii="Arial" w:hAnsi="Arial" w:cs="Arial"/>
          <w:i/>
          <w:color w:val="000000"/>
          <w:sz w:val="23"/>
          <w:szCs w:val="23"/>
          <w:lang w:eastAsia="en-GB"/>
        </w:rPr>
      </w:pPr>
    </w:p>
    <w:p w:rsidR="00ED74D9" w:rsidRPr="00AC311B" w:rsidRDefault="00F213C2" w:rsidP="00AC311B">
      <w:pPr>
        <w:ind w:left="720" w:hanging="720"/>
        <w:rPr>
          <w:rFonts w:ascii="Arial" w:hAnsi="Arial" w:cs="Arial"/>
          <w:color w:val="000000"/>
          <w:lang w:eastAsia="en-GB"/>
        </w:rPr>
      </w:pPr>
      <w:r>
        <w:rPr>
          <w:rFonts w:ascii="Arial" w:hAnsi="Arial" w:cs="Arial"/>
          <w:color w:val="000000"/>
          <w:lang w:eastAsia="en-GB"/>
        </w:rPr>
        <w:t>8</w:t>
      </w:r>
      <w:r w:rsidR="00ED74D9" w:rsidRPr="00AC311B">
        <w:rPr>
          <w:rFonts w:ascii="Arial" w:hAnsi="Arial" w:cs="Arial"/>
          <w:color w:val="000000"/>
          <w:lang w:eastAsia="en-GB"/>
        </w:rPr>
        <w:t>.6</w:t>
      </w:r>
      <w:r w:rsidR="00ED74D9" w:rsidRPr="00AC311B">
        <w:rPr>
          <w:rFonts w:ascii="Arial" w:hAnsi="Arial" w:cs="Arial"/>
          <w:color w:val="000000"/>
          <w:lang w:eastAsia="en-GB"/>
        </w:rPr>
        <w:tab/>
        <w:t xml:space="preserve">Please note that different rules apply for expenses </w:t>
      </w:r>
      <w:r w:rsidR="00DB06CF">
        <w:rPr>
          <w:rFonts w:ascii="Arial" w:hAnsi="Arial" w:cs="Arial"/>
          <w:color w:val="000000"/>
          <w:lang w:eastAsia="en-GB"/>
        </w:rPr>
        <w:t xml:space="preserve">incurred when campaigning </w:t>
      </w:r>
      <w:r w:rsidR="00ED74D9" w:rsidRPr="00AC311B">
        <w:rPr>
          <w:rFonts w:ascii="Arial" w:hAnsi="Arial" w:cs="Arial"/>
          <w:color w:val="000000"/>
          <w:lang w:eastAsia="en-GB"/>
        </w:rPr>
        <w:t>for Local Elections.  Whilst there is different legislation on expenses for local elections and neighbourhood planning referendums, the Counting Officer’s interpretation is that so as long as the campaign and expenses incurred for the Local Elections does not promote or procure a particular outcome of any of the Neighbourhood Plan referendums this does not amount to a referendum ca</w:t>
      </w:r>
      <w:r w:rsidR="00DB06CF">
        <w:rPr>
          <w:rFonts w:ascii="Arial" w:hAnsi="Arial" w:cs="Arial"/>
          <w:color w:val="000000"/>
          <w:lang w:eastAsia="en-GB"/>
        </w:rPr>
        <w:t xml:space="preserve">mpaign or referendum expenses.  </w:t>
      </w:r>
      <w:r w:rsidR="00ED74D9" w:rsidRPr="00AC311B">
        <w:rPr>
          <w:rFonts w:ascii="Arial" w:hAnsi="Arial" w:cs="Arial"/>
          <w:color w:val="000000"/>
          <w:lang w:eastAsia="en-GB"/>
        </w:rPr>
        <w:t>However, campaigners for both elections are advised to seek their own legal advice.</w:t>
      </w:r>
    </w:p>
    <w:p w:rsidR="00ED74D9" w:rsidRPr="00AC311B" w:rsidRDefault="00ED74D9" w:rsidP="00E23209">
      <w:pPr>
        <w:ind w:left="720" w:hanging="720"/>
        <w:rPr>
          <w:rFonts w:ascii="Arial" w:hAnsi="Arial" w:cs="Arial"/>
          <w:color w:val="000000"/>
          <w:lang w:eastAsia="en-GB"/>
        </w:rPr>
      </w:pPr>
    </w:p>
    <w:p w:rsidR="00E23209" w:rsidRPr="009D138A" w:rsidRDefault="00F213C2" w:rsidP="00E23209">
      <w:pPr>
        <w:autoSpaceDE w:val="0"/>
        <w:autoSpaceDN w:val="0"/>
        <w:adjustRightInd w:val="0"/>
        <w:ind w:left="720" w:hanging="720"/>
        <w:rPr>
          <w:rFonts w:ascii="Arial" w:eastAsia="Arial" w:hAnsi="Arial" w:cs="Arial"/>
          <w:i/>
        </w:rPr>
      </w:pPr>
      <w:r>
        <w:rPr>
          <w:rFonts w:ascii="Arial" w:hAnsi="Arial" w:cs="Arial"/>
          <w:color w:val="000000"/>
        </w:rPr>
        <w:t>8</w:t>
      </w:r>
      <w:r w:rsidR="00E23209">
        <w:rPr>
          <w:rFonts w:ascii="Arial" w:hAnsi="Arial" w:cs="Arial"/>
          <w:color w:val="000000"/>
        </w:rPr>
        <w:t>.7</w:t>
      </w:r>
      <w:r w:rsidR="00E23209">
        <w:rPr>
          <w:rFonts w:ascii="Arial" w:hAnsi="Arial" w:cs="Arial"/>
          <w:color w:val="000000"/>
        </w:rPr>
        <w:tab/>
        <w:t>Any person spending in excess of the referendum expenses limit is guilty of an offence and is liable for prosecution which could result in 12 months imprisonment and/or a fine.</w:t>
      </w:r>
    </w:p>
    <w:p w:rsidR="00E23209" w:rsidRDefault="00E23209" w:rsidP="007F59BD">
      <w:pPr>
        <w:rPr>
          <w:rFonts w:ascii="Arial" w:hAnsi="Arial" w:cs="Arial"/>
          <w:b/>
          <w:sz w:val="28"/>
          <w:szCs w:val="28"/>
        </w:rPr>
      </w:pPr>
    </w:p>
    <w:p w:rsidR="009F7B48" w:rsidRPr="00D8577A" w:rsidRDefault="00F213C2" w:rsidP="00AC311B">
      <w:pPr>
        <w:keepNext/>
        <w:keepLines/>
        <w:rPr>
          <w:rFonts w:ascii="Arial" w:hAnsi="Arial" w:cs="Arial"/>
          <w:b/>
          <w:sz w:val="28"/>
          <w:szCs w:val="28"/>
        </w:rPr>
      </w:pPr>
      <w:r>
        <w:rPr>
          <w:rFonts w:ascii="Arial" w:hAnsi="Arial" w:cs="Arial"/>
          <w:b/>
          <w:sz w:val="28"/>
          <w:szCs w:val="28"/>
        </w:rPr>
        <w:t>9</w:t>
      </w:r>
      <w:r w:rsidR="00A17620" w:rsidRPr="00D8577A">
        <w:rPr>
          <w:rFonts w:ascii="Arial" w:hAnsi="Arial" w:cs="Arial"/>
          <w:b/>
          <w:sz w:val="28"/>
          <w:szCs w:val="28"/>
        </w:rPr>
        <w:tab/>
      </w:r>
      <w:r w:rsidR="00681CA3" w:rsidRPr="00D8577A">
        <w:rPr>
          <w:rFonts w:ascii="Arial" w:hAnsi="Arial" w:cs="Arial"/>
          <w:b/>
          <w:sz w:val="28"/>
          <w:szCs w:val="28"/>
        </w:rPr>
        <w:t>Campaign Observers</w:t>
      </w:r>
      <w:r w:rsidR="00966431" w:rsidRPr="00D8577A">
        <w:rPr>
          <w:rFonts w:ascii="Arial" w:hAnsi="Arial" w:cs="Arial"/>
          <w:b/>
          <w:sz w:val="28"/>
          <w:szCs w:val="28"/>
        </w:rPr>
        <w:t xml:space="preserve"> </w:t>
      </w:r>
    </w:p>
    <w:p w:rsidR="009F7B48" w:rsidRPr="00966431" w:rsidRDefault="009F7B48" w:rsidP="00AC311B">
      <w:pPr>
        <w:keepNext/>
        <w:keepLines/>
        <w:rPr>
          <w:rFonts w:ascii="Arial" w:hAnsi="Arial" w:cs="Arial"/>
          <w:highlight w:val="yellow"/>
        </w:rPr>
      </w:pPr>
    </w:p>
    <w:p w:rsidR="001741AE" w:rsidRPr="00F77A34" w:rsidRDefault="001741AE">
      <w:pPr>
        <w:keepNext/>
        <w:keepLines/>
        <w:tabs>
          <w:tab w:val="left" w:pos="1494"/>
        </w:tabs>
        <w:rPr>
          <w:rFonts w:ascii="Arial" w:hAnsi="Arial" w:cs="Arial"/>
          <w:b/>
          <w:i/>
        </w:rPr>
      </w:pPr>
      <w:r w:rsidRPr="00F77A34">
        <w:rPr>
          <w:rFonts w:ascii="Arial" w:hAnsi="Arial" w:cs="Arial"/>
          <w:b/>
        </w:rPr>
        <w:t>Appointment of polling agents</w:t>
      </w:r>
    </w:p>
    <w:p w:rsidR="001741AE" w:rsidRPr="00F77A34" w:rsidRDefault="001741AE">
      <w:pPr>
        <w:keepNext/>
        <w:keepLines/>
        <w:rPr>
          <w:rFonts w:ascii="Arial" w:hAnsi="Arial" w:cs="Arial"/>
          <w:b/>
        </w:rPr>
      </w:pPr>
    </w:p>
    <w:p w:rsidR="007A6455" w:rsidRPr="00F77A34" w:rsidRDefault="00F213C2" w:rsidP="009D138A">
      <w:pPr>
        <w:keepNext/>
        <w:keepLines/>
        <w:ind w:left="720" w:hanging="720"/>
        <w:rPr>
          <w:rFonts w:ascii="Arial" w:hAnsi="Arial" w:cs="Arial"/>
        </w:rPr>
      </w:pPr>
      <w:r>
        <w:rPr>
          <w:rFonts w:ascii="Arial" w:hAnsi="Arial" w:cs="Arial"/>
        </w:rPr>
        <w:t>9</w:t>
      </w:r>
      <w:r w:rsidR="00FF650A">
        <w:rPr>
          <w:rFonts w:ascii="Arial" w:hAnsi="Arial" w:cs="Arial"/>
        </w:rPr>
        <w:t>.1</w:t>
      </w:r>
      <w:r w:rsidR="007A6455" w:rsidRPr="00F77A34">
        <w:rPr>
          <w:rFonts w:ascii="Arial" w:hAnsi="Arial" w:cs="Arial"/>
        </w:rPr>
        <w:tab/>
        <w:t>The role of polling observers is to attend polling stations for the purposes of detecting personation.</w:t>
      </w:r>
    </w:p>
    <w:p w:rsidR="007A6455" w:rsidRPr="00F77A34" w:rsidRDefault="007A6455" w:rsidP="001741AE">
      <w:pPr>
        <w:rPr>
          <w:rFonts w:ascii="Arial" w:hAnsi="Arial" w:cs="Arial"/>
        </w:rPr>
      </w:pPr>
    </w:p>
    <w:p w:rsidR="001741AE" w:rsidRPr="009D138A" w:rsidRDefault="00F213C2" w:rsidP="009D138A">
      <w:pPr>
        <w:ind w:left="720" w:hanging="720"/>
        <w:rPr>
          <w:rFonts w:ascii="Arial" w:hAnsi="Arial" w:cs="Arial"/>
          <w:i/>
        </w:rPr>
      </w:pPr>
      <w:r>
        <w:rPr>
          <w:rFonts w:ascii="Arial" w:hAnsi="Arial" w:cs="Arial"/>
        </w:rPr>
        <w:t>9</w:t>
      </w:r>
      <w:r w:rsidR="00FF650A" w:rsidRPr="009D138A">
        <w:rPr>
          <w:rFonts w:ascii="Arial" w:hAnsi="Arial" w:cs="Arial"/>
        </w:rPr>
        <w:t>.2</w:t>
      </w:r>
      <w:r w:rsidR="001741AE" w:rsidRPr="009D138A">
        <w:rPr>
          <w:rFonts w:ascii="Arial" w:hAnsi="Arial" w:cs="Arial"/>
        </w:rPr>
        <w:tab/>
      </w:r>
      <w:r w:rsidR="00F270B3" w:rsidRPr="009D138A">
        <w:rPr>
          <w:rFonts w:ascii="Arial" w:hAnsi="Arial" w:cs="Arial"/>
        </w:rPr>
        <w:t>The number of polling observers will be confirmed nearer to the date of the referendum.</w:t>
      </w:r>
    </w:p>
    <w:p w:rsidR="001741AE" w:rsidRPr="00F77A34" w:rsidRDefault="001741AE" w:rsidP="001741AE">
      <w:pPr>
        <w:rPr>
          <w:rFonts w:ascii="Arial" w:hAnsi="Arial" w:cs="Arial"/>
        </w:rPr>
      </w:pPr>
    </w:p>
    <w:p w:rsidR="007A6455" w:rsidRPr="00F77A34" w:rsidRDefault="00F213C2" w:rsidP="009D138A">
      <w:pPr>
        <w:ind w:left="720" w:hanging="720"/>
        <w:rPr>
          <w:rFonts w:ascii="Arial" w:hAnsi="Arial" w:cs="Arial"/>
        </w:rPr>
      </w:pPr>
      <w:r>
        <w:rPr>
          <w:rFonts w:ascii="Arial" w:hAnsi="Arial" w:cs="Arial"/>
        </w:rPr>
        <w:t>9</w:t>
      </w:r>
      <w:r w:rsidR="00FF650A">
        <w:rPr>
          <w:rFonts w:ascii="Arial" w:hAnsi="Arial" w:cs="Arial"/>
        </w:rPr>
        <w:t>.3</w:t>
      </w:r>
      <w:r w:rsidR="007A6455" w:rsidRPr="00F77A34">
        <w:rPr>
          <w:rFonts w:ascii="Arial" w:hAnsi="Arial" w:cs="Arial"/>
        </w:rPr>
        <w:tab/>
        <w:t xml:space="preserve">You must </w:t>
      </w:r>
      <w:r w:rsidR="007F59BD" w:rsidRPr="00F77A34">
        <w:rPr>
          <w:rFonts w:ascii="Arial" w:hAnsi="Arial" w:cs="Arial"/>
        </w:rPr>
        <w:t xml:space="preserve">apply in writing to </w:t>
      </w:r>
      <w:r w:rsidR="007A6455" w:rsidRPr="00F77A34">
        <w:rPr>
          <w:rFonts w:ascii="Arial" w:hAnsi="Arial" w:cs="Arial"/>
        </w:rPr>
        <w:t xml:space="preserve">the Counting Officer </w:t>
      </w:r>
      <w:r w:rsidR="007F59BD" w:rsidRPr="00F77A34">
        <w:rPr>
          <w:rFonts w:ascii="Arial" w:hAnsi="Arial" w:cs="Arial"/>
        </w:rPr>
        <w:t>to be a polling observer</w:t>
      </w:r>
      <w:r w:rsidR="00FF5BB6" w:rsidRPr="00F77A34">
        <w:rPr>
          <w:rFonts w:ascii="Arial" w:hAnsi="Arial" w:cs="Arial"/>
        </w:rPr>
        <w:t xml:space="preserve"> by 4</w:t>
      </w:r>
      <w:r w:rsidR="007A6455" w:rsidRPr="00F77A34">
        <w:rPr>
          <w:rFonts w:ascii="Arial" w:hAnsi="Arial" w:cs="Arial"/>
        </w:rPr>
        <w:t xml:space="preserve">.00pm on </w:t>
      </w:r>
      <w:r w:rsidR="00596530">
        <w:rPr>
          <w:rFonts w:ascii="Arial" w:hAnsi="Arial" w:cs="Arial"/>
        </w:rPr>
        <w:t>Thursday 25 April 201</w:t>
      </w:r>
      <w:r w:rsidR="00DF2649">
        <w:rPr>
          <w:rFonts w:ascii="Arial" w:hAnsi="Arial" w:cs="Arial"/>
        </w:rPr>
        <w:t>9</w:t>
      </w:r>
      <w:r w:rsidR="00596530">
        <w:rPr>
          <w:rFonts w:ascii="Arial" w:hAnsi="Arial" w:cs="Arial"/>
        </w:rPr>
        <w:t xml:space="preserve"> </w:t>
      </w:r>
      <w:r w:rsidR="007A6455" w:rsidRPr="00F77A34">
        <w:rPr>
          <w:rFonts w:ascii="Arial" w:hAnsi="Arial" w:cs="Arial"/>
        </w:rPr>
        <w:t>and the notice must contain your address.  A form for applying to be a polling observer is attached.</w:t>
      </w:r>
    </w:p>
    <w:p w:rsidR="001741AE" w:rsidRPr="00966431" w:rsidRDefault="001741AE" w:rsidP="001741AE">
      <w:pPr>
        <w:rPr>
          <w:rFonts w:ascii="Arial" w:hAnsi="Arial" w:cs="Arial"/>
          <w:highlight w:val="yellow"/>
        </w:rPr>
      </w:pPr>
    </w:p>
    <w:p w:rsidR="00BF3549" w:rsidRPr="00F77A34" w:rsidRDefault="00554D96" w:rsidP="006452FC">
      <w:pPr>
        <w:keepNext/>
        <w:keepLines/>
        <w:rPr>
          <w:rFonts w:ascii="Arial" w:hAnsi="Arial" w:cs="Arial"/>
          <w:b/>
        </w:rPr>
      </w:pPr>
      <w:r w:rsidRPr="00F77A34">
        <w:rPr>
          <w:rFonts w:ascii="Arial" w:hAnsi="Arial" w:cs="Arial"/>
          <w:b/>
        </w:rPr>
        <w:t xml:space="preserve">Appointment of </w:t>
      </w:r>
      <w:r w:rsidR="00603D71" w:rsidRPr="00F77A34">
        <w:rPr>
          <w:rFonts w:ascii="Arial" w:hAnsi="Arial" w:cs="Arial"/>
          <w:b/>
        </w:rPr>
        <w:t>Counting Observers</w:t>
      </w:r>
    </w:p>
    <w:p w:rsidR="00BF3549" w:rsidRPr="00F77A34" w:rsidRDefault="00BF3549" w:rsidP="006452FC">
      <w:pPr>
        <w:keepNext/>
        <w:keepLines/>
        <w:rPr>
          <w:rFonts w:ascii="Arial" w:hAnsi="Arial" w:cs="Arial"/>
        </w:rPr>
      </w:pPr>
    </w:p>
    <w:p w:rsidR="00F77A34" w:rsidRPr="00F77A34" w:rsidRDefault="00F213C2" w:rsidP="009D138A">
      <w:pPr>
        <w:ind w:left="720" w:hanging="720"/>
        <w:rPr>
          <w:rFonts w:ascii="Arial" w:hAnsi="Arial" w:cs="Arial"/>
        </w:rPr>
      </w:pPr>
      <w:r>
        <w:rPr>
          <w:rFonts w:ascii="Arial" w:hAnsi="Arial" w:cs="Arial"/>
        </w:rPr>
        <w:t>9</w:t>
      </w:r>
      <w:r w:rsidR="00FF650A">
        <w:rPr>
          <w:rFonts w:ascii="Arial" w:hAnsi="Arial" w:cs="Arial"/>
        </w:rPr>
        <w:t>.4</w:t>
      </w:r>
      <w:r w:rsidR="00BF3549" w:rsidRPr="00F77A34">
        <w:rPr>
          <w:rFonts w:ascii="Arial" w:hAnsi="Arial" w:cs="Arial"/>
        </w:rPr>
        <w:tab/>
      </w:r>
      <w:r w:rsidR="00603D71" w:rsidRPr="00F77A34">
        <w:rPr>
          <w:rFonts w:ascii="Arial" w:hAnsi="Arial" w:cs="Arial"/>
        </w:rPr>
        <w:t xml:space="preserve">Counting observers are appointed by the Counting Officer to observe the counting </w:t>
      </w:r>
      <w:r w:rsidR="00F77A34" w:rsidRPr="00F77A34">
        <w:rPr>
          <w:rFonts w:ascii="Arial" w:hAnsi="Arial" w:cs="Arial"/>
        </w:rPr>
        <w:t>of the votes and the verification of the ballot paper account.</w:t>
      </w:r>
      <w:r w:rsidR="00603D71" w:rsidRPr="00F77A34">
        <w:rPr>
          <w:rFonts w:ascii="Arial" w:hAnsi="Arial" w:cs="Arial"/>
        </w:rPr>
        <w:t xml:space="preserve"> </w:t>
      </w:r>
    </w:p>
    <w:p w:rsidR="00C01377" w:rsidRDefault="00C01377" w:rsidP="00603D71">
      <w:pPr>
        <w:rPr>
          <w:rFonts w:ascii="Arial" w:hAnsi="Arial" w:cs="Arial"/>
          <w:highlight w:val="yellow"/>
        </w:rPr>
      </w:pPr>
    </w:p>
    <w:p w:rsidR="00ED2777" w:rsidRPr="009D138A" w:rsidRDefault="00603D71" w:rsidP="009D138A">
      <w:pPr>
        <w:ind w:left="720"/>
        <w:rPr>
          <w:rFonts w:ascii="Arial" w:hAnsi="Arial" w:cs="Arial"/>
        </w:rPr>
      </w:pPr>
      <w:r w:rsidRPr="009D138A">
        <w:rPr>
          <w:rFonts w:ascii="Arial" w:hAnsi="Arial" w:cs="Arial"/>
        </w:rPr>
        <w:t xml:space="preserve">The verification </w:t>
      </w:r>
      <w:r w:rsidR="0042008F" w:rsidRPr="009D138A">
        <w:rPr>
          <w:rFonts w:ascii="Arial" w:hAnsi="Arial" w:cs="Arial"/>
        </w:rPr>
        <w:t xml:space="preserve">and the counting </w:t>
      </w:r>
      <w:r w:rsidR="00F77A34" w:rsidRPr="009D138A">
        <w:rPr>
          <w:rFonts w:ascii="Arial" w:hAnsi="Arial" w:cs="Arial"/>
        </w:rPr>
        <w:t xml:space="preserve">of the votes will take place </w:t>
      </w:r>
      <w:r w:rsidR="0042008F" w:rsidRPr="009D138A">
        <w:rPr>
          <w:rFonts w:ascii="Arial" w:hAnsi="Arial" w:cs="Arial"/>
        </w:rPr>
        <w:t>at the Riviera International Conference Centre – we will confirm count timings nearer the time.</w:t>
      </w:r>
    </w:p>
    <w:p w:rsidR="00ED2777" w:rsidRPr="00966431" w:rsidRDefault="00ED2777" w:rsidP="005E5B24">
      <w:pPr>
        <w:rPr>
          <w:rFonts w:ascii="Arial" w:hAnsi="Arial" w:cs="Arial"/>
          <w:highlight w:val="yellow"/>
        </w:rPr>
      </w:pPr>
    </w:p>
    <w:p w:rsidR="00554D96" w:rsidRPr="00F77A34" w:rsidRDefault="00F213C2" w:rsidP="009D138A">
      <w:pPr>
        <w:ind w:left="720" w:hanging="720"/>
        <w:rPr>
          <w:rFonts w:ascii="Arial" w:hAnsi="Arial" w:cs="Arial"/>
        </w:rPr>
      </w:pPr>
      <w:r>
        <w:rPr>
          <w:rFonts w:ascii="Arial" w:hAnsi="Arial" w:cs="Arial"/>
        </w:rPr>
        <w:t>9</w:t>
      </w:r>
      <w:r w:rsidR="00FF650A">
        <w:rPr>
          <w:rFonts w:ascii="Arial" w:hAnsi="Arial" w:cs="Arial"/>
        </w:rPr>
        <w:t>.5</w:t>
      </w:r>
      <w:r w:rsidR="00554D96" w:rsidRPr="00F77A34">
        <w:rPr>
          <w:rFonts w:ascii="Arial" w:hAnsi="Arial" w:cs="Arial"/>
        </w:rPr>
        <w:tab/>
        <w:t xml:space="preserve">The role of counting observers is to observe the counting process and see that it is undertaken in an accurate and correct manner.  Observers are entitled to be present during </w:t>
      </w:r>
      <w:r w:rsidR="001741AE" w:rsidRPr="00F77A34">
        <w:rPr>
          <w:rFonts w:ascii="Arial" w:hAnsi="Arial" w:cs="Arial"/>
        </w:rPr>
        <w:t>the count and when the Counting</w:t>
      </w:r>
      <w:r w:rsidR="00554D96" w:rsidRPr="00F77A34">
        <w:rPr>
          <w:rFonts w:ascii="Arial" w:hAnsi="Arial" w:cs="Arial"/>
        </w:rPr>
        <w:t xml:space="preserve"> Officer is adjudicating on doubtful ballot papers.  However, they do not participate in the counting process.  </w:t>
      </w:r>
      <w:r w:rsidR="00554D96" w:rsidRPr="00DF2649">
        <w:rPr>
          <w:rFonts w:ascii="Arial" w:hAnsi="Arial" w:cs="Arial"/>
        </w:rPr>
        <w:t>There is no provision for counting observers to request a re-count.</w:t>
      </w:r>
    </w:p>
    <w:p w:rsidR="00554D96" w:rsidRPr="00966431" w:rsidRDefault="00554D96" w:rsidP="00BF3549">
      <w:pPr>
        <w:rPr>
          <w:rFonts w:ascii="Arial" w:hAnsi="Arial" w:cs="Arial"/>
          <w:highlight w:val="yellow"/>
        </w:rPr>
      </w:pPr>
    </w:p>
    <w:p w:rsidR="00ED2777" w:rsidRPr="00F77A34" w:rsidRDefault="00F213C2" w:rsidP="009D138A">
      <w:pPr>
        <w:ind w:left="720" w:hanging="720"/>
        <w:rPr>
          <w:rFonts w:ascii="Arial" w:hAnsi="Arial" w:cs="Arial"/>
        </w:rPr>
      </w:pPr>
      <w:r>
        <w:rPr>
          <w:rFonts w:ascii="Arial" w:hAnsi="Arial" w:cs="Arial"/>
        </w:rPr>
        <w:lastRenderedPageBreak/>
        <w:t>9</w:t>
      </w:r>
      <w:r w:rsidR="00FF650A">
        <w:rPr>
          <w:rFonts w:ascii="Arial" w:hAnsi="Arial" w:cs="Arial"/>
        </w:rPr>
        <w:t>.6</w:t>
      </w:r>
      <w:r w:rsidR="00BF3549" w:rsidRPr="00F77A34">
        <w:rPr>
          <w:rFonts w:ascii="Arial" w:hAnsi="Arial" w:cs="Arial"/>
        </w:rPr>
        <w:tab/>
      </w:r>
      <w:r w:rsidR="00ED2777" w:rsidRPr="00F77A34">
        <w:rPr>
          <w:rFonts w:ascii="Arial" w:hAnsi="Arial" w:cs="Arial"/>
        </w:rPr>
        <w:t xml:space="preserve">You must </w:t>
      </w:r>
      <w:r w:rsidR="007F59BD" w:rsidRPr="00F77A34">
        <w:rPr>
          <w:rFonts w:ascii="Arial" w:hAnsi="Arial" w:cs="Arial"/>
        </w:rPr>
        <w:t>apply in writing to</w:t>
      </w:r>
      <w:r w:rsidR="00ED2777" w:rsidRPr="00F77A34">
        <w:rPr>
          <w:rFonts w:ascii="Arial" w:hAnsi="Arial" w:cs="Arial"/>
        </w:rPr>
        <w:t xml:space="preserve"> the </w:t>
      </w:r>
      <w:r w:rsidR="00603D71" w:rsidRPr="00F77A34">
        <w:rPr>
          <w:rFonts w:ascii="Arial" w:hAnsi="Arial" w:cs="Arial"/>
        </w:rPr>
        <w:t>Counting</w:t>
      </w:r>
      <w:r w:rsidR="00ED2777" w:rsidRPr="00F77A34">
        <w:rPr>
          <w:rFonts w:ascii="Arial" w:hAnsi="Arial" w:cs="Arial"/>
        </w:rPr>
        <w:t xml:space="preserve"> Officer </w:t>
      </w:r>
      <w:r w:rsidR="007F59BD" w:rsidRPr="00F77A34">
        <w:rPr>
          <w:rFonts w:ascii="Arial" w:hAnsi="Arial" w:cs="Arial"/>
        </w:rPr>
        <w:t>to be a counting observer b</w:t>
      </w:r>
      <w:r w:rsidR="00ED2777" w:rsidRPr="00F77A34">
        <w:rPr>
          <w:rFonts w:ascii="Arial" w:hAnsi="Arial" w:cs="Arial"/>
        </w:rPr>
        <w:t xml:space="preserve">y 4.00pm on </w:t>
      </w:r>
      <w:r w:rsidR="00F77A34">
        <w:rPr>
          <w:rFonts w:ascii="Arial" w:hAnsi="Arial" w:cs="Arial"/>
        </w:rPr>
        <w:t>Thursday 25 April 2019</w:t>
      </w:r>
      <w:r w:rsidR="00FF5BB6" w:rsidRPr="00F77A34">
        <w:rPr>
          <w:rFonts w:ascii="Arial" w:hAnsi="Arial" w:cs="Arial"/>
          <w:i/>
        </w:rPr>
        <w:t xml:space="preserve"> </w:t>
      </w:r>
      <w:r w:rsidR="00603D71" w:rsidRPr="00F77A34">
        <w:rPr>
          <w:rFonts w:ascii="Arial" w:hAnsi="Arial" w:cs="Arial"/>
        </w:rPr>
        <w:t xml:space="preserve">and the notice must contain your address. </w:t>
      </w:r>
      <w:r w:rsidR="008277E5" w:rsidRPr="00F77A34">
        <w:rPr>
          <w:rFonts w:ascii="Arial" w:hAnsi="Arial" w:cs="Arial"/>
        </w:rPr>
        <w:t xml:space="preserve"> </w:t>
      </w:r>
      <w:r w:rsidR="00603D71" w:rsidRPr="00F77A34">
        <w:rPr>
          <w:rFonts w:ascii="Arial" w:hAnsi="Arial" w:cs="Arial"/>
        </w:rPr>
        <w:t>A</w:t>
      </w:r>
      <w:r w:rsidR="00ED2777" w:rsidRPr="00F77A34">
        <w:rPr>
          <w:rFonts w:ascii="Arial" w:hAnsi="Arial" w:cs="Arial"/>
        </w:rPr>
        <w:t xml:space="preserve"> form for </w:t>
      </w:r>
      <w:r w:rsidR="00603D71" w:rsidRPr="00F77A34">
        <w:rPr>
          <w:rFonts w:ascii="Arial" w:hAnsi="Arial" w:cs="Arial"/>
        </w:rPr>
        <w:t xml:space="preserve">applying to be a counting observer is </w:t>
      </w:r>
      <w:r w:rsidR="00A0789C" w:rsidRPr="00F77A34">
        <w:rPr>
          <w:rFonts w:ascii="Arial" w:hAnsi="Arial" w:cs="Arial"/>
        </w:rPr>
        <w:t>attached</w:t>
      </w:r>
      <w:r w:rsidR="00BF3549" w:rsidRPr="00F77A34">
        <w:rPr>
          <w:rFonts w:ascii="Arial" w:hAnsi="Arial" w:cs="Arial"/>
        </w:rPr>
        <w:t>.</w:t>
      </w:r>
    </w:p>
    <w:p w:rsidR="00603D71" w:rsidRPr="00966431" w:rsidRDefault="00603D71" w:rsidP="00BF3549">
      <w:pPr>
        <w:rPr>
          <w:rFonts w:ascii="Arial" w:hAnsi="Arial" w:cs="Arial"/>
          <w:highlight w:val="yellow"/>
        </w:rPr>
      </w:pPr>
    </w:p>
    <w:p w:rsidR="00603D71" w:rsidRDefault="00F213C2" w:rsidP="009D138A">
      <w:pPr>
        <w:ind w:left="720" w:hanging="720"/>
        <w:rPr>
          <w:rFonts w:ascii="Arial" w:hAnsi="Arial" w:cs="Arial"/>
        </w:rPr>
      </w:pPr>
      <w:r>
        <w:rPr>
          <w:rFonts w:ascii="Arial" w:hAnsi="Arial" w:cs="Arial"/>
        </w:rPr>
        <w:t>9</w:t>
      </w:r>
      <w:r w:rsidR="00FF650A" w:rsidRPr="00DF2649">
        <w:rPr>
          <w:rFonts w:ascii="Arial" w:hAnsi="Arial" w:cs="Arial"/>
        </w:rPr>
        <w:t>.7</w:t>
      </w:r>
      <w:r w:rsidR="00603D71" w:rsidRPr="00DF2649">
        <w:rPr>
          <w:rFonts w:ascii="Arial" w:hAnsi="Arial" w:cs="Arial"/>
        </w:rPr>
        <w:tab/>
        <w:t xml:space="preserve">The Counting Officer may limit the number of counting observers, but the number appointed will be equal for each </w:t>
      </w:r>
      <w:r w:rsidR="008277E5" w:rsidRPr="00DF2649">
        <w:rPr>
          <w:rFonts w:ascii="Arial" w:hAnsi="Arial" w:cs="Arial"/>
        </w:rPr>
        <w:t>side of the referendum.</w:t>
      </w:r>
      <w:r w:rsidR="003D79AE">
        <w:rPr>
          <w:rFonts w:ascii="Arial" w:hAnsi="Arial" w:cs="Arial"/>
        </w:rPr>
        <w:t xml:space="preserve"> We will </w:t>
      </w:r>
      <w:r w:rsidR="00DD26D4">
        <w:rPr>
          <w:rFonts w:ascii="Arial" w:hAnsi="Arial" w:cs="Arial"/>
        </w:rPr>
        <w:t>confirm the number of Counting Observers once we know how many candidates are standing in the local elections.</w:t>
      </w:r>
    </w:p>
    <w:p w:rsidR="007A44E7" w:rsidRDefault="007A44E7" w:rsidP="00BF3549">
      <w:pPr>
        <w:rPr>
          <w:rFonts w:ascii="Arial" w:hAnsi="Arial" w:cs="Arial"/>
        </w:rPr>
      </w:pPr>
    </w:p>
    <w:p w:rsidR="007A44E7" w:rsidRDefault="00F213C2" w:rsidP="009D138A">
      <w:pPr>
        <w:ind w:left="720" w:hanging="720"/>
        <w:rPr>
          <w:rFonts w:ascii="Arial" w:hAnsi="Arial" w:cs="Arial"/>
        </w:rPr>
      </w:pPr>
      <w:r>
        <w:rPr>
          <w:rFonts w:ascii="Arial" w:hAnsi="Arial" w:cs="Arial"/>
        </w:rPr>
        <w:t>9</w:t>
      </w:r>
      <w:r w:rsidR="00FF650A">
        <w:rPr>
          <w:rFonts w:ascii="Arial" w:hAnsi="Arial" w:cs="Arial"/>
        </w:rPr>
        <w:t>.8</w:t>
      </w:r>
      <w:r w:rsidR="00FF650A">
        <w:rPr>
          <w:rFonts w:ascii="Arial" w:hAnsi="Arial" w:cs="Arial"/>
        </w:rPr>
        <w:tab/>
      </w:r>
      <w:r w:rsidR="007A44E7">
        <w:rPr>
          <w:rFonts w:ascii="Arial" w:hAnsi="Arial" w:cs="Arial"/>
        </w:rPr>
        <w:t>Counting Observers are also entitled to attend the opening of the postal votes. Counting Observers must first be appointed to observe the count before they are entitled to observe any postal vote openings: they may only attend postal vote openings by virtue of having been appointed as counting observers for the count.</w:t>
      </w:r>
    </w:p>
    <w:p w:rsidR="008277E5" w:rsidRDefault="008277E5" w:rsidP="00BF3549">
      <w:pPr>
        <w:rPr>
          <w:rFonts w:ascii="Arial" w:hAnsi="Arial" w:cs="Arial"/>
        </w:rPr>
      </w:pPr>
    </w:p>
    <w:p w:rsidR="00FF650A" w:rsidRPr="00A734DD" w:rsidRDefault="00D03C57" w:rsidP="00FF650A">
      <w:pPr>
        <w:rPr>
          <w:rFonts w:ascii="Arial" w:hAnsi="Arial" w:cs="Arial"/>
          <w:b/>
          <w:sz w:val="28"/>
          <w:szCs w:val="28"/>
        </w:rPr>
      </w:pPr>
      <w:r>
        <w:rPr>
          <w:rFonts w:ascii="Arial" w:hAnsi="Arial" w:cs="Arial"/>
          <w:b/>
        </w:rPr>
        <w:t>1</w:t>
      </w:r>
      <w:r w:rsidR="00F213C2">
        <w:rPr>
          <w:rFonts w:ascii="Arial" w:hAnsi="Arial" w:cs="Arial"/>
          <w:b/>
        </w:rPr>
        <w:t>0</w:t>
      </w:r>
      <w:r w:rsidR="00FF650A">
        <w:rPr>
          <w:rFonts w:ascii="Arial" w:hAnsi="Arial" w:cs="Arial"/>
          <w:b/>
          <w:sz w:val="28"/>
          <w:szCs w:val="28"/>
        </w:rPr>
        <w:tab/>
      </w:r>
      <w:r w:rsidR="00FF650A" w:rsidRPr="00A734DD">
        <w:rPr>
          <w:rFonts w:ascii="Arial" w:hAnsi="Arial" w:cs="Arial"/>
          <w:b/>
          <w:sz w:val="28"/>
          <w:szCs w:val="28"/>
        </w:rPr>
        <w:t xml:space="preserve">The Importance of Secrecy Regulations – check legislation </w:t>
      </w:r>
    </w:p>
    <w:p w:rsidR="00FF650A" w:rsidRPr="00A734DD" w:rsidRDefault="00FF650A" w:rsidP="00FF650A">
      <w:pPr>
        <w:rPr>
          <w:rFonts w:ascii="Arial" w:hAnsi="Arial" w:cs="Arial"/>
        </w:rPr>
      </w:pPr>
    </w:p>
    <w:p w:rsidR="00FF650A" w:rsidRPr="00A734DD" w:rsidRDefault="00D03C57" w:rsidP="00DD26D4">
      <w:pPr>
        <w:ind w:left="720" w:hanging="720"/>
        <w:rPr>
          <w:rFonts w:ascii="Arial" w:hAnsi="Arial" w:cs="Arial"/>
        </w:rPr>
      </w:pPr>
      <w:r>
        <w:rPr>
          <w:rFonts w:ascii="Arial" w:hAnsi="Arial" w:cs="Arial"/>
        </w:rPr>
        <w:t>1</w:t>
      </w:r>
      <w:r w:rsidR="00F213C2">
        <w:rPr>
          <w:rFonts w:ascii="Arial" w:hAnsi="Arial" w:cs="Arial"/>
        </w:rPr>
        <w:t>0</w:t>
      </w:r>
      <w:r>
        <w:rPr>
          <w:rFonts w:ascii="Arial" w:hAnsi="Arial" w:cs="Arial"/>
        </w:rPr>
        <w:t>.1</w:t>
      </w:r>
      <w:r>
        <w:rPr>
          <w:rFonts w:ascii="Arial" w:hAnsi="Arial" w:cs="Arial"/>
        </w:rPr>
        <w:tab/>
      </w:r>
      <w:r w:rsidR="00FF650A" w:rsidRPr="00A734DD">
        <w:rPr>
          <w:rFonts w:ascii="Arial" w:hAnsi="Arial" w:cs="Arial"/>
        </w:rPr>
        <w:t>Section 66 of the Representation of the People Act 1983 sets out the secrecy requirements at elections</w:t>
      </w:r>
      <w:r w:rsidR="00FF650A">
        <w:rPr>
          <w:rFonts w:ascii="Arial" w:hAnsi="Arial" w:cs="Arial"/>
        </w:rPr>
        <w:t xml:space="preserve"> and referendums</w:t>
      </w:r>
      <w:r w:rsidR="00FF650A" w:rsidRPr="00A734DD">
        <w:rPr>
          <w:rFonts w:ascii="Arial" w:hAnsi="Arial" w:cs="Arial"/>
        </w:rPr>
        <w:t xml:space="preserve"> and these requirements are attached.  These apply to any observer who attends a polling station, postal vote opening or the counting of votes.  You need to be aware of the requirements for secrecy as the legislation states:</w:t>
      </w:r>
    </w:p>
    <w:p w:rsidR="00FF650A" w:rsidRPr="00A734DD" w:rsidRDefault="00FF650A" w:rsidP="00FF650A">
      <w:pPr>
        <w:rPr>
          <w:rFonts w:ascii="Arial" w:hAnsi="Arial" w:cs="Arial"/>
        </w:rPr>
      </w:pPr>
    </w:p>
    <w:p w:rsidR="00FF650A" w:rsidRPr="00DC0E0F" w:rsidRDefault="00FF650A" w:rsidP="00FF650A">
      <w:pPr>
        <w:ind w:left="720"/>
        <w:rPr>
          <w:rFonts w:ascii="Arial" w:hAnsi="Arial" w:cs="Arial"/>
          <w:b/>
        </w:rPr>
      </w:pPr>
      <w:r w:rsidRPr="00A734DD">
        <w:rPr>
          <w:rFonts w:ascii="Arial" w:hAnsi="Arial" w:cs="Arial"/>
          <w:b/>
        </w:rPr>
        <w:t>‘Any person who is found guilty of breaching the requirements set out in Section 66 may face a fine of up to £5,000 or may be imprisoned for up to six months.’</w:t>
      </w:r>
    </w:p>
    <w:p w:rsidR="00FF650A" w:rsidRDefault="00FF650A" w:rsidP="00FF650A">
      <w:pPr>
        <w:keepNext/>
        <w:keepLines/>
        <w:rPr>
          <w:rFonts w:ascii="Arial" w:hAnsi="Arial" w:cs="Arial"/>
          <w:b/>
          <w:sz w:val="28"/>
          <w:szCs w:val="28"/>
        </w:rPr>
      </w:pPr>
    </w:p>
    <w:p w:rsidR="00FF650A" w:rsidRDefault="00FF650A" w:rsidP="00FF650A">
      <w:pPr>
        <w:keepNext/>
        <w:keepLines/>
        <w:rPr>
          <w:rFonts w:ascii="Arial" w:hAnsi="Arial" w:cs="Arial"/>
          <w:b/>
          <w:sz w:val="28"/>
          <w:szCs w:val="28"/>
        </w:rPr>
      </w:pPr>
      <w:r>
        <w:rPr>
          <w:rFonts w:ascii="Arial" w:hAnsi="Arial" w:cs="Arial"/>
          <w:b/>
          <w:sz w:val="28"/>
          <w:szCs w:val="28"/>
        </w:rPr>
        <w:t>1</w:t>
      </w:r>
      <w:r w:rsidR="00F213C2">
        <w:rPr>
          <w:rFonts w:ascii="Arial" w:hAnsi="Arial" w:cs="Arial"/>
          <w:b/>
          <w:sz w:val="28"/>
          <w:szCs w:val="28"/>
        </w:rPr>
        <w:t>1</w:t>
      </w:r>
      <w:r>
        <w:rPr>
          <w:rFonts w:ascii="Arial" w:hAnsi="Arial" w:cs="Arial"/>
          <w:b/>
          <w:sz w:val="28"/>
          <w:szCs w:val="28"/>
        </w:rPr>
        <w:tab/>
      </w:r>
      <w:r w:rsidRPr="00DC0E0F">
        <w:rPr>
          <w:rFonts w:ascii="Arial" w:hAnsi="Arial" w:cs="Arial"/>
          <w:b/>
          <w:sz w:val="28"/>
          <w:szCs w:val="28"/>
        </w:rPr>
        <w:t>Postal Voting</w:t>
      </w:r>
    </w:p>
    <w:p w:rsidR="00FF650A" w:rsidRPr="00DC0E0F" w:rsidRDefault="00FF650A" w:rsidP="00FF650A">
      <w:pPr>
        <w:keepNext/>
        <w:keepLines/>
        <w:rPr>
          <w:rFonts w:ascii="Arial" w:hAnsi="Arial" w:cs="Arial"/>
          <w:b/>
        </w:rPr>
      </w:pPr>
    </w:p>
    <w:p w:rsidR="00FF650A" w:rsidRPr="00DC0E0F" w:rsidRDefault="00FF650A" w:rsidP="009D138A">
      <w:pPr>
        <w:keepNext/>
        <w:keepLines/>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.1</w:t>
      </w:r>
      <w:r w:rsidRPr="00DC0E0F">
        <w:rPr>
          <w:rFonts w:ascii="Arial" w:hAnsi="Arial" w:cs="Arial"/>
        </w:rPr>
        <w:tab/>
      </w:r>
      <w:r w:rsidRPr="000E4FC4">
        <w:rPr>
          <w:rFonts w:ascii="Arial" w:hAnsi="Arial" w:cs="Arial"/>
        </w:rPr>
        <w:t>There are currently</w:t>
      </w:r>
      <w:r>
        <w:rPr>
          <w:rFonts w:ascii="Arial" w:hAnsi="Arial" w:cs="Arial"/>
        </w:rPr>
        <w:t xml:space="preserve"> over 17,000 ele</w:t>
      </w:r>
      <w:r w:rsidRPr="000E4FC4">
        <w:rPr>
          <w:rFonts w:ascii="Arial" w:hAnsi="Arial" w:cs="Arial"/>
        </w:rPr>
        <w:t xml:space="preserve">ctors in </w:t>
      </w:r>
      <w:r>
        <w:rPr>
          <w:rFonts w:ascii="Arial" w:hAnsi="Arial" w:cs="Arial"/>
        </w:rPr>
        <w:t>Torbay</w:t>
      </w:r>
      <w:r w:rsidRPr="000E4FC4">
        <w:rPr>
          <w:rFonts w:ascii="Arial" w:hAnsi="Arial" w:cs="Arial"/>
        </w:rPr>
        <w:t xml:space="preserve"> who vote by post.</w:t>
      </w:r>
      <w:r>
        <w:rPr>
          <w:rFonts w:ascii="Arial" w:hAnsi="Arial" w:cs="Arial"/>
        </w:rPr>
        <w:t xml:space="preserve"> Please note this figure will probably increase in the run-up to the referendum. </w:t>
      </w:r>
    </w:p>
    <w:p w:rsidR="00FF650A" w:rsidRPr="00DC0E0F" w:rsidRDefault="00FF650A" w:rsidP="00FF650A">
      <w:pPr>
        <w:rPr>
          <w:rFonts w:ascii="Arial" w:hAnsi="Arial" w:cs="Arial"/>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.2</w:t>
      </w:r>
      <w:r w:rsidRPr="00DC0E0F">
        <w:rPr>
          <w:rFonts w:ascii="Arial" w:hAnsi="Arial" w:cs="Arial"/>
        </w:rPr>
        <w:tab/>
        <w:t>All postal voters are required to provide personal identifiers</w:t>
      </w:r>
      <w:r w:rsidR="003D79AE">
        <w:rPr>
          <w:rFonts w:ascii="Arial" w:hAnsi="Arial" w:cs="Arial"/>
        </w:rPr>
        <w:t>,</w:t>
      </w:r>
      <w:r w:rsidRPr="00DC0E0F">
        <w:rPr>
          <w:rFonts w:ascii="Arial" w:hAnsi="Arial" w:cs="Arial"/>
        </w:rPr>
        <w:t xml:space="preserve"> </w:t>
      </w:r>
      <w:r>
        <w:rPr>
          <w:rFonts w:ascii="Arial" w:hAnsi="Arial" w:cs="Arial"/>
        </w:rPr>
        <w:t xml:space="preserve">namely </w:t>
      </w:r>
      <w:r w:rsidRPr="00DC0E0F">
        <w:rPr>
          <w:rFonts w:ascii="Arial" w:hAnsi="Arial" w:cs="Arial"/>
        </w:rPr>
        <w:t>their signature and date of birth on the postal voting statement accompanying their postal ballot paper.</w:t>
      </w:r>
    </w:p>
    <w:p w:rsidR="00FF650A" w:rsidRPr="00DC0E0F" w:rsidRDefault="00FF650A" w:rsidP="00FF650A">
      <w:pPr>
        <w:rPr>
          <w:rFonts w:ascii="Arial" w:hAnsi="Arial" w:cs="Arial"/>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w:t>
      </w:r>
      <w:r>
        <w:rPr>
          <w:rFonts w:ascii="Arial" w:hAnsi="Arial" w:cs="Arial"/>
        </w:rPr>
        <w:t>3</w:t>
      </w:r>
      <w:r w:rsidRPr="00DC0E0F">
        <w:rPr>
          <w:rFonts w:ascii="Arial" w:hAnsi="Arial" w:cs="Arial"/>
        </w:rPr>
        <w:tab/>
        <w:t>The postal vote packs for the election</w:t>
      </w:r>
      <w:r>
        <w:rPr>
          <w:rFonts w:ascii="Arial" w:hAnsi="Arial" w:cs="Arial"/>
        </w:rPr>
        <w:t xml:space="preserve">s/referendum </w:t>
      </w:r>
      <w:r w:rsidRPr="00DC0E0F">
        <w:rPr>
          <w:rFonts w:ascii="Arial" w:hAnsi="Arial" w:cs="Arial"/>
        </w:rPr>
        <w:t xml:space="preserve">will be issued </w:t>
      </w:r>
      <w:r w:rsidR="001B03EC">
        <w:rPr>
          <w:rFonts w:ascii="Arial" w:hAnsi="Arial" w:cs="Arial"/>
        </w:rPr>
        <w:t>on 17 April 2019</w:t>
      </w:r>
      <w:r w:rsidR="003D79AE">
        <w:rPr>
          <w:rFonts w:ascii="Arial" w:hAnsi="Arial" w:cs="Arial"/>
        </w:rPr>
        <w:t xml:space="preserve"> </w:t>
      </w:r>
      <w:r w:rsidRPr="00DC0E0F">
        <w:rPr>
          <w:rFonts w:ascii="Arial" w:hAnsi="Arial" w:cs="Arial"/>
        </w:rPr>
        <w:t xml:space="preserve">and will be posted via first class post. </w:t>
      </w:r>
    </w:p>
    <w:p w:rsidR="00FF650A" w:rsidRPr="00DC0E0F" w:rsidRDefault="00FF650A" w:rsidP="00FF650A">
      <w:pPr>
        <w:rPr>
          <w:rFonts w:ascii="Arial" w:hAnsi="Arial" w:cs="Arial"/>
        </w:rPr>
      </w:pPr>
    </w:p>
    <w:p w:rsidR="00FF650A" w:rsidRPr="00DC0E0F" w:rsidRDefault="00FF650A" w:rsidP="00FF650A">
      <w:pPr>
        <w:rPr>
          <w:rFonts w:ascii="Arial" w:hAnsi="Arial" w:cs="Arial"/>
          <w:b/>
        </w:rPr>
      </w:pPr>
      <w:r w:rsidRPr="00DC0E0F">
        <w:rPr>
          <w:rFonts w:ascii="Arial" w:hAnsi="Arial" w:cs="Arial"/>
          <w:b/>
        </w:rPr>
        <w:t>Postal vote opening</w:t>
      </w:r>
    </w:p>
    <w:p w:rsidR="00FF650A" w:rsidRPr="00DC0E0F" w:rsidRDefault="00FF650A" w:rsidP="00FF650A">
      <w:pPr>
        <w:rPr>
          <w:rFonts w:ascii="Arial" w:hAnsi="Arial" w:cs="Arial"/>
          <w:b/>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w:t>
      </w:r>
      <w:r>
        <w:rPr>
          <w:rFonts w:ascii="Arial" w:hAnsi="Arial" w:cs="Arial"/>
        </w:rPr>
        <w:t>4</w:t>
      </w:r>
      <w:r w:rsidRPr="00DC0E0F">
        <w:rPr>
          <w:rFonts w:ascii="Arial" w:hAnsi="Arial" w:cs="Arial"/>
        </w:rPr>
        <w:tab/>
        <w:t xml:space="preserve">The postal votes are opened in advance of polling day although the ballot papers are kept face down and not counted at this stage (this is done at the count). </w:t>
      </w:r>
    </w:p>
    <w:p w:rsidR="00FF650A" w:rsidRPr="00DC0E0F" w:rsidRDefault="00FF650A" w:rsidP="00FF650A">
      <w:pPr>
        <w:rPr>
          <w:rFonts w:ascii="Arial" w:hAnsi="Arial" w:cs="Arial"/>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w:t>
      </w:r>
      <w:r>
        <w:rPr>
          <w:rFonts w:ascii="Arial" w:hAnsi="Arial" w:cs="Arial"/>
        </w:rPr>
        <w:t>5</w:t>
      </w:r>
      <w:r w:rsidRPr="00DC0E0F">
        <w:rPr>
          <w:rFonts w:ascii="Arial" w:hAnsi="Arial" w:cs="Arial"/>
        </w:rPr>
        <w:tab/>
      </w:r>
      <w:r>
        <w:rPr>
          <w:rFonts w:ascii="Arial" w:hAnsi="Arial" w:cs="Arial"/>
        </w:rPr>
        <w:t xml:space="preserve">Postal vote observers appointed by the Counting Officer (see </w:t>
      </w:r>
      <w:r w:rsidR="00244DD2">
        <w:rPr>
          <w:rFonts w:ascii="Arial" w:hAnsi="Arial" w:cs="Arial"/>
        </w:rPr>
        <w:t>10</w:t>
      </w:r>
      <w:r>
        <w:rPr>
          <w:rFonts w:ascii="Arial" w:hAnsi="Arial" w:cs="Arial"/>
        </w:rPr>
        <w:t xml:space="preserve"> above) </w:t>
      </w:r>
      <w:r w:rsidRPr="00DC0E0F">
        <w:rPr>
          <w:rFonts w:ascii="Arial" w:hAnsi="Arial" w:cs="Arial"/>
        </w:rPr>
        <w:t xml:space="preserve">are entitled to attend these opening sessions. </w:t>
      </w:r>
    </w:p>
    <w:p w:rsidR="00FF650A" w:rsidRPr="00DC0E0F" w:rsidRDefault="00FF650A" w:rsidP="00FF650A">
      <w:pPr>
        <w:pStyle w:val="ListParagraph"/>
        <w:rPr>
          <w:rFonts w:ascii="Arial" w:hAnsi="Arial" w:cs="Arial"/>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w:t>
      </w:r>
      <w:r>
        <w:rPr>
          <w:rFonts w:ascii="Arial" w:hAnsi="Arial" w:cs="Arial"/>
        </w:rPr>
        <w:t>6</w:t>
      </w:r>
      <w:r w:rsidRPr="00DC0E0F">
        <w:rPr>
          <w:rFonts w:ascii="Arial" w:hAnsi="Arial" w:cs="Arial"/>
        </w:rPr>
        <w:tab/>
        <w:t xml:space="preserve">The dates of birth and signatures supplied on the elector’s postal vote statement will be verified against the identifiers provided on the elector’s original postal vote application form. </w:t>
      </w:r>
    </w:p>
    <w:p w:rsidR="00FF650A" w:rsidRPr="00DC0E0F" w:rsidRDefault="00FF650A" w:rsidP="00FF650A">
      <w:pPr>
        <w:rPr>
          <w:rFonts w:ascii="Arial" w:hAnsi="Arial" w:cs="Arial"/>
        </w:rPr>
      </w:pPr>
    </w:p>
    <w:p w:rsidR="00FF650A" w:rsidRPr="00DC0E0F" w:rsidRDefault="00FF650A" w:rsidP="009D138A">
      <w:pPr>
        <w:ind w:left="720" w:hanging="720"/>
        <w:rPr>
          <w:rFonts w:ascii="Arial" w:hAnsi="Arial" w:cs="Arial"/>
        </w:rPr>
      </w:pPr>
      <w:r>
        <w:rPr>
          <w:rFonts w:ascii="Arial" w:hAnsi="Arial" w:cs="Arial"/>
        </w:rPr>
        <w:lastRenderedPageBreak/>
        <w:t>1</w:t>
      </w:r>
      <w:r w:rsidR="00F213C2">
        <w:rPr>
          <w:rFonts w:ascii="Arial" w:hAnsi="Arial" w:cs="Arial"/>
        </w:rPr>
        <w:t>1</w:t>
      </w:r>
      <w:r w:rsidRPr="00DC0E0F">
        <w:rPr>
          <w:rFonts w:ascii="Arial" w:hAnsi="Arial" w:cs="Arial"/>
        </w:rPr>
        <w:t>.</w:t>
      </w:r>
      <w:r>
        <w:rPr>
          <w:rFonts w:ascii="Arial" w:hAnsi="Arial" w:cs="Arial"/>
        </w:rPr>
        <w:t>7</w:t>
      </w:r>
      <w:r w:rsidRPr="00DC0E0F">
        <w:rPr>
          <w:rFonts w:ascii="Arial" w:hAnsi="Arial" w:cs="Arial"/>
        </w:rPr>
        <w:tab/>
        <w:t xml:space="preserve">It is important to note that postal votes where the date of birth and signature given on the postal vote statement do not match the elector’s original postal vote application form held by the Election’s Team, will be rejected at the opening session. </w:t>
      </w:r>
    </w:p>
    <w:p w:rsidR="00FF650A" w:rsidRPr="00DC0E0F" w:rsidRDefault="00FF650A" w:rsidP="00FF650A">
      <w:pPr>
        <w:rPr>
          <w:rFonts w:ascii="Arial" w:hAnsi="Arial" w:cs="Arial"/>
        </w:rPr>
      </w:pPr>
    </w:p>
    <w:p w:rsidR="00FF650A" w:rsidRPr="00DC0E0F" w:rsidRDefault="00FF650A" w:rsidP="00FF650A">
      <w:pPr>
        <w:rPr>
          <w:rFonts w:ascii="Arial" w:hAnsi="Arial" w:cs="Arial"/>
          <w:b/>
        </w:rPr>
      </w:pPr>
      <w:r w:rsidRPr="00DC0E0F">
        <w:rPr>
          <w:rFonts w:ascii="Arial" w:hAnsi="Arial" w:cs="Arial"/>
          <w:b/>
        </w:rPr>
        <w:t>Offences relating to absent voting</w:t>
      </w:r>
    </w:p>
    <w:p w:rsidR="00FF650A" w:rsidRPr="00DC0E0F" w:rsidRDefault="00FF650A" w:rsidP="00FF650A">
      <w:pPr>
        <w:rPr>
          <w:rFonts w:ascii="Arial" w:hAnsi="Arial" w:cs="Arial"/>
          <w:b/>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w:t>
      </w:r>
      <w:r>
        <w:rPr>
          <w:rFonts w:ascii="Arial" w:hAnsi="Arial" w:cs="Arial"/>
        </w:rPr>
        <w:t>8</w:t>
      </w:r>
      <w:r w:rsidRPr="00DC0E0F">
        <w:rPr>
          <w:rFonts w:ascii="Arial" w:hAnsi="Arial" w:cs="Arial"/>
        </w:rPr>
        <w:tab/>
        <w:t>Offences relating to absent voting were introduced in the Electoral Administration Act 2006. A person commits an offence if they:</w:t>
      </w:r>
    </w:p>
    <w:p w:rsidR="00FF650A" w:rsidRPr="00DC0E0F" w:rsidRDefault="00FF650A" w:rsidP="00FF650A">
      <w:pPr>
        <w:rPr>
          <w:rFonts w:ascii="Arial" w:hAnsi="Arial" w:cs="Arial"/>
        </w:rPr>
      </w:pPr>
    </w:p>
    <w:p w:rsidR="00FF650A" w:rsidRPr="00DC0E0F" w:rsidRDefault="00FF650A" w:rsidP="009D138A">
      <w:pPr>
        <w:numPr>
          <w:ilvl w:val="0"/>
          <w:numId w:val="4"/>
        </w:numPr>
        <w:tabs>
          <w:tab w:val="clear" w:pos="720"/>
          <w:tab w:val="num" w:pos="1080"/>
        </w:tabs>
        <w:ind w:left="1080"/>
        <w:rPr>
          <w:rFonts w:ascii="Arial" w:hAnsi="Arial" w:cs="Arial"/>
        </w:rPr>
      </w:pPr>
      <w:r w:rsidRPr="00DC0E0F">
        <w:rPr>
          <w:rFonts w:ascii="Arial" w:hAnsi="Arial" w:cs="Arial"/>
        </w:rPr>
        <w:t>Engage in an act specified below, and</w:t>
      </w:r>
    </w:p>
    <w:p w:rsidR="00FF650A" w:rsidRPr="00DC0E0F" w:rsidRDefault="00FF650A" w:rsidP="009D138A">
      <w:pPr>
        <w:numPr>
          <w:ilvl w:val="0"/>
          <w:numId w:val="4"/>
        </w:numPr>
        <w:tabs>
          <w:tab w:val="clear" w:pos="720"/>
          <w:tab w:val="num" w:pos="1080"/>
        </w:tabs>
        <w:ind w:left="1080"/>
        <w:rPr>
          <w:rFonts w:ascii="Arial" w:hAnsi="Arial" w:cs="Arial"/>
        </w:rPr>
      </w:pPr>
      <w:r w:rsidRPr="00DC0E0F">
        <w:rPr>
          <w:rFonts w:ascii="Arial" w:hAnsi="Arial" w:cs="Arial"/>
        </w:rPr>
        <w:t xml:space="preserve">Intend, by doing so, to deprive another of an opportunity to vote or to gain for themselves or another a vote to which they or </w:t>
      </w:r>
      <w:r>
        <w:rPr>
          <w:rFonts w:ascii="Arial" w:hAnsi="Arial" w:cs="Arial"/>
        </w:rPr>
        <w:t>an</w:t>
      </w:r>
      <w:r w:rsidRPr="00DC0E0F">
        <w:rPr>
          <w:rFonts w:ascii="Arial" w:hAnsi="Arial" w:cs="Arial"/>
        </w:rPr>
        <w:t>other is not otherwise entitled.</w:t>
      </w:r>
    </w:p>
    <w:p w:rsidR="00FF650A" w:rsidRPr="00DC0E0F" w:rsidRDefault="00FF650A" w:rsidP="00FF650A">
      <w:pPr>
        <w:rPr>
          <w:rFonts w:ascii="Arial" w:hAnsi="Arial" w:cs="Arial"/>
        </w:rPr>
      </w:pPr>
    </w:p>
    <w:p w:rsidR="00FF650A" w:rsidRPr="00DC0E0F" w:rsidRDefault="00FF650A" w:rsidP="00FF650A">
      <w:pPr>
        <w:rPr>
          <w:rFonts w:ascii="Arial" w:hAnsi="Arial" w:cs="Arial"/>
        </w:rPr>
      </w:pPr>
      <w:r>
        <w:rPr>
          <w:rFonts w:ascii="Arial" w:hAnsi="Arial" w:cs="Arial"/>
        </w:rPr>
        <w:t>1</w:t>
      </w:r>
      <w:r w:rsidR="00F213C2">
        <w:rPr>
          <w:rFonts w:ascii="Arial" w:hAnsi="Arial" w:cs="Arial"/>
        </w:rPr>
        <w:t>1</w:t>
      </w:r>
      <w:r w:rsidRPr="00DC0E0F">
        <w:rPr>
          <w:rFonts w:ascii="Arial" w:hAnsi="Arial" w:cs="Arial"/>
        </w:rPr>
        <w:t>.</w:t>
      </w:r>
      <w:r>
        <w:rPr>
          <w:rFonts w:ascii="Arial" w:hAnsi="Arial" w:cs="Arial"/>
        </w:rPr>
        <w:t>9</w:t>
      </w:r>
      <w:r w:rsidRPr="00DC0E0F">
        <w:rPr>
          <w:rFonts w:ascii="Arial" w:hAnsi="Arial" w:cs="Arial"/>
        </w:rPr>
        <w:tab/>
        <w:t>These offences are:</w:t>
      </w:r>
    </w:p>
    <w:p w:rsidR="00FF650A" w:rsidRPr="00DC0E0F" w:rsidRDefault="00FF650A" w:rsidP="00FF650A">
      <w:pPr>
        <w:rPr>
          <w:rFonts w:ascii="Arial" w:hAnsi="Arial" w:cs="Arial"/>
        </w:rPr>
      </w:pPr>
    </w:p>
    <w:p w:rsidR="00FF650A" w:rsidRPr="00DC0E0F" w:rsidRDefault="00FF650A" w:rsidP="009D138A">
      <w:pPr>
        <w:numPr>
          <w:ilvl w:val="0"/>
          <w:numId w:val="5"/>
        </w:numPr>
        <w:tabs>
          <w:tab w:val="clear" w:pos="720"/>
          <w:tab w:val="num" w:pos="1080"/>
        </w:tabs>
        <w:ind w:left="1080"/>
        <w:rPr>
          <w:rFonts w:ascii="Arial" w:hAnsi="Arial" w:cs="Arial"/>
        </w:rPr>
      </w:pPr>
      <w:r w:rsidRPr="00DC0E0F">
        <w:rPr>
          <w:rFonts w:ascii="Arial" w:hAnsi="Arial" w:cs="Arial"/>
        </w:rPr>
        <w:t>Applying for a postal vote or proxy vote as some other person (whether that other person is living or dead or is a fictitious person)</w:t>
      </w:r>
      <w:r w:rsidR="00F739DC">
        <w:rPr>
          <w:rFonts w:ascii="Arial" w:hAnsi="Arial" w:cs="Arial"/>
        </w:rPr>
        <w:t>;</w:t>
      </w:r>
    </w:p>
    <w:p w:rsidR="00FF650A" w:rsidRPr="00DC0E0F" w:rsidRDefault="00FF650A" w:rsidP="009D138A">
      <w:pPr>
        <w:numPr>
          <w:ilvl w:val="0"/>
          <w:numId w:val="5"/>
        </w:numPr>
        <w:tabs>
          <w:tab w:val="clear" w:pos="720"/>
          <w:tab w:val="num" w:pos="1080"/>
        </w:tabs>
        <w:ind w:left="1080"/>
        <w:rPr>
          <w:rFonts w:ascii="Arial" w:hAnsi="Arial" w:cs="Arial"/>
        </w:rPr>
      </w:pPr>
      <w:r w:rsidRPr="00DC0E0F">
        <w:rPr>
          <w:rFonts w:ascii="Arial" w:hAnsi="Arial" w:cs="Arial"/>
        </w:rPr>
        <w:t>Otherwise making a false statement in, or in connection with, an application for a postal or proxy vote</w:t>
      </w:r>
      <w:r w:rsidR="00F739DC">
        <w:rPr>
          <w:rFonts w:ascii="Arial" w:hAnsi="Arial" w:cs="Arial"/>
        </w:rPr>
        <w:t>;</w:t>
      </w:r>
    </w:p>
    <w:p w:rsidR="00FF650A" w:rsidRPr="00DC0E0F" w:rsidRDefault="00FF650A" w:rsidP="009D138A">
      <w:pPr>
        <w:numPr>
          <w:ilvl w:val="0"/>
          <w:numId w:val="5"/>
        </w:numPr>
        <w:tabs>
          <w:tab w:val="clear" w:pos="720"/>
          <w:tab w:val="num" w:pos="1080"/>
        </w:tabs>
        <w:ind w:left="1080"/>
        <w:rPr>
          <w:rFonts w:ascii="Arial" w:hAnsi="Arial" w:cs="Arial"/>
        </w:rPr>
      </w:pPr>
      <w:r w:rsidRPr="00DC0E0F">
        <w:rPr>
          <w:rFonts w:ascii="Arial" w:hAnsi="Arial" w:cs="Arial"/>
        </w:rPr>
        <w:t>Inducing the registration officer or returning officer to send a postal ballot paper or a communication relating to a postal or proxy vote to an address that has not been agreed by the person entitled to the vote</w:t>
      </w:r>
      <w:r w:rsidR="00F739DC">
        <w:rPr>
          <w:rFonts w:ascii="Arial" w:hAnsi="Arial" w:cs="Arial"/>
        </w:rPr>
        <w:t>;  and</w:t>
      </w:r>
    </w:p>
    <w:p w:rsidR="00FF650A" w:rsidRPr="00DC0E0F" w:rsidRDefault="00FF650A" w:rsidP="009D138A">
      <w:pPr>
        <w:numPr>
          <w:ilvl w:val="0"/>
          <w:numId w:val="5"/>
        </w:numPr>
        <w:tabs>
          <w:tab w:val="clear" w:pos="720"/>
          <w:tab w:val="num" w:pos="1080"/>
        </w:tabs>
        <w:ind w:left="1080"/>
        <w:rPr>
          <w:rFonts w:ascii="Arial" w:hAnsi="Arial" w:cs="Arial"/>
        </w:rPr>
      </w:pPr>
      <w:r w:rsidRPr="00DC0E0F">
        <w:rPr>
          <w:rFonts w:ascii="Arial" w:hAnsi="Arial" w:cs="Arial"/>
        </w:rPr>
        <w:t>Causing a communication relating to a postal or proxy vote containing a postal ballot paper not to be delivered to the intended recipient.</w:t>
      </w:r>
    </w:p>
    <w:p w:rsidR="00FF650A" w:rsidRPr="00DC0E0F" w:rsidRDefault="00FF650A" w:rsidP="00FF650A">
      <w:pPr>
        <w:rPr>
          <w:rFonts w:ascii="Arial" w:hAnsi="Arial" w:cs="Arial"/>
        </w:rPr>
      </w:pPr>
    </w:p>
    <w:p w:rsidR="00FF650A"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.1</w:t>
      </w:r>
      <w:r>
        <w:rPr>
          <w:rFonts w:ascii="Arial" w:hAnsi="Arial" w:cs="Arial"/>
        </w:rPr>
        <w:t>0</w:t>
      </w:r>
      <w:r w:rsidR="00D03C57">
        <w:rPr>
          <w:rFonts w:ascii="Arial" w:hAnsi="Arial" w:cs="Arial"/>
        </w:rPr>
        <w:tab/>
      </w:r>
      <w:r w:rsidRPr="00DC0E0F">
        <w:rPr>
          <w:rFonts w:ascii="Arial" w:hAnsi="Arial" w:cs="Arial"/>
        </w:rPr>
        <w:t>A person who commits an offence under the Electoral Administration Act 2006 or who aids, abets, counsels or procures the commission of such an offence is guilty of a corrupt practice.</w:t>
      </w:r>
    </w:p>
    <w:p w:rsidR="00FF650A" w:rsidRDefault="00FF650A" w:rsidP="00FF650A">
      <w:pPr>
        <w:rPr>
          <w:rFonts w:ascii="Arial" w:hAnsi="Arial" w:cs="Arial"/>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1</w:t>
      </w:r>
      <w:r>
        <w:rPr>
          <w:rFonts w:ascii="Arial" w:hAnsi="Arial" w:cs="Arial"/>
        </w:rPr>
        <w:t>.11</w:t>
      </w:r>
      <w:r>
        <w:rPr>
          <w:rFonts w:ascii="Arial" w:hAnsi="Arial" w:cs="Arial"/>
        </w:rPr>
        <w:tab/>
        <w:t xml:space="preserve">If you wish to attend postal vote opening sessions and you are appointed as a </w:t>
      </w:r>
      <w:r w:rsidR="00F739DC">
        <w:rPr>
          <w:rFonts w:ascii="Arial" w:hAnsi="Arial" w:cs="Arial"/>
        </w:rPr>
        <w:t>counting</w:t>
      </w:r>
      <w:r>
        <w:rPr>
          <w:rFonts w:ascii="Arial" w:hAnsi="Arial" w:cs="Arial"/>
        </w:rPr>
        <w:t xml:space="preserve"> observer you will be asked to sign a secrecy agreement. We request that mobile phones are kept on silent and away from the proceedings in your bag or pocket. The use of phones is strictly prohibited and will be monitored throughout the sessions.</w:t>
      </w:r>
    </w:p>
    <w:p w:rsidR="00FF650A" w:rsidRDefault="00FF650A" w:rsidP="00FF650A">
      <w:pPr>
        <w:rPr>
          <w:rFonts w:ascii="Arial" w:hAnsi="Arial" w:cs="Arial"/>
          <w:b/>
        </w:rPr>
      </w:pPr>
    </w:p>
    <w:p w:rsidR="00FF650A" w:rsidRPr="00DC0E0F" w:rsidRDefault="00FF650A" w:rsidP="00FF650A">
      <w:pPr>
        <w:rPr>
          <w:rFonts w:ascii="Arial" w:hAnsi="Arial" w:cs="Arial"/>
          <w:b/>
        </w:rPr>
      </w:pPr>
      <w:r w:rsidRPr="00DC0E0F">
        <w:rPr>
          <w:rFonts w:ascii="Arial" w:hAnsi="Arial" w:cs="Arial"/>
          <w:b/>
        </w:rPr>
        <w:t>Postal vote opening sessions</w:t>
      </w:r>
    </w:p>
    <w:p w:rsidR="00FF650A" w:rsidRPr="00DC0E0F" w:rsidRDefault="00FF650A" w:rsidP="00FF650A">
      <w:pPr>
        <w:rPr>
          <w:rFonts w:ascii="Arial" w:hAnsi="Arial" w:cs="Arial"/>
        </w:rPr>
      </w:pPr>
    </w:p>
    <w:p w:rsidR="00FF650A" w:rsidRPr="009D138A" w:rsidRDefault="00FF650A" w:rsidP="009D138A">
      <w:pPr>
        <w:ind w:left="720" w:hanging="720"/>
        <w:rPr>
          <w:rFonts w:ascii="Arial" w:hAnsi="Arial" w:cs="Arial"/>
          <w:i/>
        </w:rPr>
      </w:pPr>
      <w:r>
        <w:rPr>
          <w:rFonts w:ascii="Arial" w:hAnsi="Arial" w:cs="Arial"/>
        </w:rPr>
        <w:t>1</w:t>
      </w:r>
      <w:r w:rsidR="00F213C2">
        <w:rPr>
          <w:rFonts w:ascii="Arial" w:hAnsi="Arial" w:cs="Arial"/>
        </w:rPr>
        <w:t>1</w:t>
      </w:r>
      <w:r w:rsidRPr="00DC0E0F">
        <w:rPr>
          <w:rFonts w:ascii="Arial" w:hAnsi="Arial" w:cs="Arial"/>
        </w:rPr>
        <w:t>.1</w:t>
      </w:r>
      <w:r>
        <w:rPr>
          <w:rFonts w:ascii="Arial" w:hAnsi="Arial" w:cs="Arial"/>
        </w:rPr>
        <w:t>2</w:t>
      </w:r>
      <w:r w:rsidRPr="00DC0E0F">
        <w:rPr>
          <w:rFonts w:ascii="Arial" w:hAnsi="Arial" w:cs="Arial"/>
        </w:rPr>
        <w:tab/>
      </w:r>
      <w:r>
        <w:rPr>
          <w:rFonts w:ascii="Arial" w:hAnsi="Arial" w:cs="Arial"/>
        </w:rPr>
        <w:t>Postal vote opening sessions will take place from Tuesday 23 April 2019 (please note that this first session is a test session, although you are entitled to attend) and are scheduled to take place on the following days:</w:t>
      </w:r>
      <w:r w:rsidR="00F739DC">
        <w:rPr>
          <w:rFonts w:ascii="Arial" w:hAnsi="Arial" w:cs="Arial"/>
        </w:rPr>
        <w:t xml:space="preserve"> </w:t>
      </w:r>
    </w:p>
    <w:p w:rsidR="002843A4" w:rsidRDefault="002843A4" w:rsidP="002843A4">
      <w:pPr>
        <w:rPr>
          <w:rFonts w:ascii="Arial" w:hAnsi="Arial" w:cs="Arial"/>
        </w:rPr>
      </w:pPr>
    </w:p>
    <w:p w:rsidR="002843A4" w:rsidRPr="002843A4" w:rsidRDefault="002843A4" w:rsidP="009D138A">
      <w:pPr>
        <w:pStyle w:val="ListParagraph"/>
        <w:numPr>
          <w:ilvl w:val="0"/>
          <w:numId w:val="38"/>
        </w:numPr>
        <w:ind w:left="1080"/>
        <w:rPr>
          <w:rFonts w:ascii="Arial" w:eastAsia="Arial" w:hAnsi="Arial"/>
        </w:rPr>
      </w:pPr>
      <w:r w:rsidRPr="002843A4">
        <w:rPr>
          <w:rFonts w:ascii="Arial" w:eastAsia="Arial" w:hAnsi="Arial"/>
        </w:rPr>
        <w:t xml:space="preserve">Tuesday 23 April </w:t>
      </w:r>
    </w:p>
    <w:p w:rsidR="002843A4" w:rsidRDefault="002843A4" w:rsidP="009D138A">
      <w:pPr>
        <w:pStyle w:val="ListParagraph"/>
        <w:numPr>
          <w:ilvl w:val="0"/>
          <w:numId w:val="38"/>
        </w:numPr>
        <w:ind w:left="1080"/>
        <w:rPr>
          <w:rFonts w:ascii="Arial" w:eastAsia="Arial" w:hAnsi="Arial"/>
        </w:rPr>
      </w:pPr>
      <w:r w:rsidRPr="002843A4">
        <w:rPr>
          <w:rFonts w:ascii="Arial" w:eastAsia="Arial" w:hAnsi="Arial"/>
        </w:rPr>
        <w:t>Wednesday 24 April</w:t>
      </w:r>
    </w:p>
    <w:p w:rsidR="003D4914" w:rsidRPr="002843A4" w:rsidRDefault="003D4914" w:rsidP="009D138A">
      <w:pPr>
        <w:pStyle w:val="ListParagraph"/>
        <w:numPr>
          <w:ilvl w:val="0"/>
          <w:numId w:val="38"/>
        </w:numPr>
        <w:ind w:left="1080"/>
        <w:rPr>
          <w:rFonts w:ascii="Arial" w:eastAsia="Arial" w:hAnsi="Arial"/>
        </w:rPr>
      </w:pPr>
      <w:r>
        <w:rPr>
          <w:rFonts w:ascii="Arial" w:eastAsia="Arial" w:hAnsi="Arial"/>
        </w:rPr>
        <w:t xml:space="preserve">Thursday 25 April </w:t>
      </w:r>
    </w:p>
    <w:p w:rsidR="002843A4" w:rsidRPr="002843A4" w:rsidRDefault="002843A4" w:rsidP="009D138A">
      <w:pPr>
        <w:pStyle w:val="ListParagraph"/>
        <w:numPr>
          <w:ilvl w:val="0"/>
          <w:numId w:val="38"/>
        </w:numPr>
        <w:ind w:left="1080"/>
        <w:rPr>
          <w:rFonts w:ascii="Arial" w:eastAsia="Arial" w:hAnsi="Arial"/>
        </w:rPr>
      </w:pPr>
      <w:r w:rsidRPr="002843A4">
        <w:rPr>
          <w:rFonts w:ascii="Arial" w:eastAsia="Arial" w:hAnsi="Arial"/>
        </w:rPr>
        <w:t>Friday 26 April</w:t>
      </w:r>
    </w:p>
    <w:p w:rsidR="002843A4" w:rsidRPr="002843A4" w:rsidRDefault="002843A4" w:rsidP="009D138A">
      <w:pPr>
        <w:pStyle w:val="ListParagraph"/>
        <w:numPr>
          <w:ilvl w:val="0"/>
          <w:numId w:val="38"/>
        </w:numPr>
        <w:ind w:left="1080"/>
        <w:rPr>
          <w:rFonts w:ascii="Arial" w:eastAsia="Arial" w:hAnsi="Arial"/>
        </w:rPr>
      </w:pPr>
      <w:r w:rsidRPr="002843A4">
        <w:rPr>
          <w:rFonts w:ascii="Arial" w:eastAsia="Arial" w:hAnsi="Arial"/>
        </w:rPr>
        <w:t>Monday 29 April</w:t>
      </w:r>
    </w:p>
    <w:p w:rsidR="002843A4" w:rsidRPr="002843A4" w:rsidRDefault="002843A4" w:rsidP="009D138A">
      <w:pPr>
        <w:pStyle w:val="ListParagraph"/>
        <w:numPr>
          <w:ilvl w:val="0"/>
          <w:numId w:val="38"/>
        </w:numPr>
        <w:ind w:left="1080"/>
        <w:rPr>
          <w:rFonts w:ascii="Arial" w:eastAsia="Arial" w:hAnsi="Arial"/>
        </w:rPr>
      </w:pPr>
      <w:r w:rsidRPr="002843A4">
        <w:rPr>
          <w:rFonts w:ascii="Arial" w:eastAsia="Arial" w:hAnsi="Arial"/>
        </w:rPr>
        <w:t>Wednesday 1 May</w:t>
      </w:r>
    </w:p>
    <w:p w:rsidR="00FF650A" w:rsidRPr="002843A4" w:rsidRDefault="002843A4" w:rsidP="009D138A">
      <w:pPr>
        <w:pStyle w:val="ListParagraph"/>
        <w:numPr>
          <w:ilvl w:val="0"/>
          <w:numId w:val="38"/>
        </w:numPr>
        <w:ind w:left="1080"/>
        <w:rPr>
          <w:rFonts w:ascii="Arial" w:eastAsia="Arial" w:hAnsi="Arial"/>
        </w:rPr>
      </w:pPr>
      <w:r w:rsidRPr="002843A4">
        <w:rPr>
          <w:rFonts w:ascii="Arial" w:eastAsia="Arial" w:hAnsi="Arial"/>
        </w:rPr>
        <w:t>Thursday 2 May – am and pm sessions</w:t>
      </w:r>
    </w:p>
    <w:p w:rsidR="002843A4" w:rsidRDefault="002843A4" w:rsidP="002843A4">
      <w:pPr>
        <w:rPr>
          <w:rFonts w:ascii="Arial" w:hAnsi="Arial" w:cs="Arial"/>
        </w:rPr>
      </w:pPr>
    </w:p>
    <w:p w:rsidR="00FF650A" w:rsidRDefault="00FF650A" w:rsidP="009D138A">
      <w:pPr>
        <w:ind w:left="720" w:hanging="720"/>
        <w:rPr>
          <w:rFonts w:ascii="Arial" w:hAnsi="Arial" w:cs="Arial"/>
        </w:rPr>
      </w:pPr>
      <w:r>
        <w:rPr>
          <w:rFonts w:ascii="Arial" w:hAnsi="Arial" w:cs="Arial"/>
        </w:rPr>
        <w:lastRenderedPageBreak/>
        <w:t>1</w:t>
      </w:r>
      <w:r w:rsidR="00F213C2">
        <w:rPr>
          <w:rFonts w:ascii="Arial" w:hAnsi="Arial" w:cs="Arial"/>
        </w:rPr>
        <w:t>1</w:t>
      </w:r>
      <w:r w:rsidRPr="00DC0E0F">
        <w:rPr>
          <w:rFonts w:ascii="Arial" w:hAnsi="Arial" w:cs="Arial"/>
        </w:rPr>
        <w:t>.1</w:t>
      </w:r>
      <w:r>
        <w:rPr>
          <w:rFonts w:ascii="Arial" w:hAnsi="Arial" w:cs="Arial"/>
        </w:rPr>
        <w:t>3</w:t>
      </w:r>
      <w:r w:rsidRPr="00DC0E0F">
        <w:rPr>
          <w:rFonts w:ascii="Arial" w:hAnsi="Arial" w:cs="Arial"/>
        </w:rPr>
        <w:tab/>
        <w:t xml:space="preserve">The opening of the postal votes will take </w:t>
      </w:r>
      <w:r>
        <w:rPr>
          <w:rFonts w:ascii="Arial" w:hAnsi="Arial" w:cs="Arial"/>
        </w:rPr>
        <w:t>place at the Town Hall, Torquay</w:t>
      </w:r>
      <w:r w:rsidRPr="00DC0E0F">
        <w:rPr>
          <w:rFonts w:ascii="Arial" w:hAnsi="Arial" w:cs="Arial"/>
        </w:rPr>
        <w:t xml:space="preserve"> </w:t>
      </w:r>
      <w:r w:rsidR="00E81289">
        <w:rPr>
          <w:rFonts w:ascii="Arial" w:hAnsi="Arial" w:cs="Arial"/>
        </w:rPr>
        <w:t>and will commence at 9.0</w:t>
      </w:r>
      <w:r>
        <w:rPr>
          <w:rFonts w:ascii="Arial" w:hAnsi="Arial" w:cs="Arial"/>
        </w:rPr>
        <w:t xml:space="preserve">0 am. Please note that there will be an additional postal vote opening session which will take place on Thursday 2 May 2019 at the Riviera International Conference Centre </w:t>
      </w:r>
      <w:r w:rsidR="00CC1D19">
        <w:rPr>
          <w:rFonts w:ascii="Arial" w:hAnsi="Arial" w:cs="Arial"/>
        </w:rPr>
        <w:t>in the evening (time to be confirmed).</w:t>
      </w:r>
      <w:r>
        <w:rPr>
          <w:rFonts w:ascii="Arial" w:hAnsi="Arial" w:cs="Arial"/>
        </w:rPr>
        <w:t xml:space="preserve"> This will be held in the </w:t>
      </w:r>
      <w:proofErr w:type="spellStart"/>
      <w:r>
        <w:rPr>
          <w:rFonts w:ascii="Arial" w:hAnsi="Arial" w:cs="Arial"/>
        </w:rPr>
        <w:t>Rosetor</w:t>
      </w:r>
      <w:proofErr w:type="spellEnd"/>
      <w:r w:rsidR="008E2289">
        <w:rPr>
          <w:rFonts w:ascii="Arial" w:hAnsi="Arial" w:cs="Arial"/>
        </w:rPr>
        <w:t xml:space="preserve"> Room</w:t>
      </w:r>
      <w:r>
        <w:rPr>
          <w:rFonts w:ascii="Arial" w:hAnsi="Arial" w:cs="Arial"/>
        </w:rPr>
        <w:t>.</w:t>
      </w:r>
    </w:p>
    <w:p w:rsidR="00FF650A" w:rsidRPr="00DC0E0F" w:rsidRDefault="00FF650A" w:rsidP="00FF650A">
      <w:pPr>
        <w:rPr>
          <w:rFonts w:ascii="Arial" w:hAnsi="Arial" w:cs="Arial"/>
        </w:rPr>
      </w:pPr>
    </w:p>
    <w:p w:rsidR="00FF650A" w:rsidRDefault="00FF650A" w:rsidP="009D138A">
      <w:pPr>
        <w:ind w:left="720" w:hanging="720"/>
        <w:rPr>
          <w:rFonts w:ascii="Arial" w:hAnsi="Arial" w:cs="Arial"/>
        </w:rPr>
      </w:pPr>
      <w:r>
        <w:rPr>
          <w:rFonts w:ascii="Arial" w:hAnsi="Arial" w:cs="Arial"/>
        </w:rPr>
        <w:t>1</w:t>
      </w:r>
      <w:r w:rsidR="00F213C2">
        <w:rPr>
          <w:rFonts w:ascii="Arial" w:hAnsi="Arial" w:cs="Arial"/>
        </w:rPr>
        <w:t>1</w:t>
      </w:r>
      <w:r w:rsidRPr="00DC0E0F">
        <w:rPr>
          <w:rFonts w:ascii="Arial" w:hAnsi="Arial" w:cs="Arial"/>
        </w:rPr>
        <w:t>.</w:t>
      </w:r>
      <w:r>
        <w:rPr>
          <w:rFonts w:ascii="Arial" w:hAnsi="Arial" w:cs="Arial"/>
        </w:rPr>
        <w:t>14</w:t>
      </w:r>
      <w:r w:rsidRPr="00DC0E0F">
        <w:rPr>
          <w:rFonts w:ascii="Arial" w:hAnsi="Arial" w:cs="Arial"/>
        </w:rPr>
        <w:tab/>
        <w:t>We will not be opening postal votes on days where there have been low rates</w:t>
      </w:r>
      <w:r>
        <w:rPr>
          <w:rFonts w:ascii="Arial" w:hAnsi="Arial" w:cs="Arial"/>
        </w:rPr>
        <w:t xml:space="preserve"> of return.</w:t>
      </w:r>
      <w:r w:rsidRPr="00DC0E0F">
        <w:rPr>
          <w:rFonts w:ascii="Arial" w:hAnsi="Arial" w:cs="Arial"/>
        </w:rPr>
        <w:t xml:space="preserve">  Therefore, please contact the Elections Team </w:t>
      </w:r>
      <w:r>
        <w:rPr>
          <w:rFonts w:ascii="Arial" w:hAnsi="Arial" w:cs="Arial"/>
        </w:rPr>
        <w:t xml:space="preserve">on the day </w:t>
      </w:r>
      <w:r w:rsidRPr="00DC0E0F">
        <w:rPr>
          <w:rFonts w:ascii="Arial" w:hAnsi="Arial" w:cs="Arial"/>
        </w:rPr>
        <w:t>to check we are opening postal votes on the days that you would like to attend</w:t>
      </w:r>
      <w:r>
        <w:rPr>
          <w:rFonts w:ascii="Arial" w:hAnsi="Arial" w:cs="Arial"/>
        </w:rPr>
        <w:t xml:space="preserve"> – please note you must be appointed a counting observer to attend any postal vote opening session (see </w:t>
      </w:r>
      <w:r w:rsidR="00244DD2">
        <w:rPr>
          <w:rFonts w:ascii="Arial" w:hAnsi="Arial" w:cs="Arial"/>
        </w:rPr>
        <w:t>10</w:t>
      </w:r>
      <w:r>
        <w:rPr>
          <w:rFonts w:ascii="Arial" w:hAnsi="Arial" w:cs="Arial"/>
        </w:rPr>
        <w:t xml:space="preserve"> above)</w:t>
      </w:r>
      <w:r w:rsidRPr="00DC0E0F">
        <w:rPr>
          <w:rFonts w:ascii="Arial" w:hAnsi="Arial" w:cs="Arial"/>
        </w:rPr>
        <w:t xml:space="preserve">. </w:t>
      </w:r>
    </w:p>
    <w:p w:rsidR="00FF650A" w:rsidRDefault="00FF650A" w:rsidP="00FF650A">
      <w:pPr>
        <w:rPr>
          <w:rFonts w:ascii="Arial" w:hAnsi="Arial" w:cs="Arial"/>
        </w:rPr>
      </w:pPr>
    </w:p>
    <w:p w:rsidR="00FF650A" w:rsidRPr="00DC0E0F" w:rsidRDefault="002B6362" w:rsidP="00FF650A">
      <w:pPr>
        <w:rPr>
          <w:rFonts w:ascii="Arial" w:hAnsi="Arial" w:cs="Arial"/>
          <w:b/>
          <w:sz w:val="28"/>
          <w:szCs w:val="28"/>
        </w:rPr>
      </w:pPr>
      <w:r>
        <w:rPr>
          <w:rFonts w:ascii="Arial" w:hAnsi="Arial" w:cs="Arial"/>
          <w:b/>
          <w:sz w:val="28"/>
          <w:szCs w:val="28"/>
        </w:rPr>
        <w:t>1</w:t>
      </w:r>
      <w:r w:rsidR="00F213C2">
        <w:rPr>
          <w:rFonts w:ascii="Arial" w:hAnsi="Arial" w:cs="Arial"/>
          <w:b/>
          <w:sz w:val="28"/>
          <w:szCs w:val="28"/>
        </w:rPr>
        <w:t>2</w:t>
      </w:r>
      <w:r w:rsidR="00FF650A">
        <w:rPr>
          <w:rFonts w:ascii="Arial" w:hAnsi="Arial" w:cs="Arial"/>
          <w:b/>
          <w:sz w:val="28"/>
          <w:szCs w:val="28"/>
        </w:rPr>
        <w:tab/>
      </w:r>
      <w:r w:rsidR="00FF650A" w:rsidRPr="00DC0E0F">
        <w:rPr>
          <w:rFonts w:ascii="Arial" w:hAnsi="Arial" w:cs="Arial"/>
          <w:b/>
          <w:sz w:val="28"/>
          <w:szCs w:val="28"/>
        </w:rPr>
        <w:t>Polling Day Information</w:t>
      </w:r>
    </w:p>
    <w:p w:rsidR="00FF650A" w:rsidRPr="00DC0E0F" w:rsidRDefault="00FF650A" w:rsidP="00FF650A">
      <w:pPr>
        <w:rPr>
          <w:rFonts w:ascii="Arial" w:hAnsi="Arial" w:cs="Arial"/>
          <w:b/>
        </w:rPr>
      </w:pPr>
    </w:p>
    <w:p w:rsidR="00FF650A" w:rsidRDefault="00FF650A" w:rsidP="009D138A">
      <w:pPr>
        <w:ind w:left="720" w:hanging="720"/>
        <w:rPr>
          <w:rFonts w:ascii="Arial" w:hAnsi="Arial" w:cs="Arial"/>
        </w:rPr>
      </w:pPr>
      <w:r>
        <w:rPr>
          <w:rFonts w:ascii="Arial" w:hAnsi="Arial" w:cs="Arial"/>
        </w:rPr>
        <w:t>1</w:t>
      </w:r>
      <w:r w:rsidR="00F213C2">
        <w:rPr>
          <w:rFonts w:ascii="Arial" w:hAnsi="Arial" w:cs="Arial"/>
        </w:rPr>
        <w:t>2</w:t>
      </w:r>
      <w:r w:rsidRPr="00DC0E0F">
        <w:rPr>
          <w:rFonts w:ascii="Arial" w:hAnsi="Arial" w:cs="Arial"/>
        </w:rPr>
        <w:t>.1</w:t>
      </w:r>
      <w:r w:rsidRPr="00DC0E0F">
        <w:rPr>
          <w:rFonts w:ascii="Arial" w:hAnsi="Arial" w:cs="Arial"/>
        </w:rPr>
        <w:tab/>
        <w:t xml:space="preserve">Polling day is Thursday </w:t>
      </w:r>
      <w:r>
        <w:rPr>
          <w:rFonts w:ascii="Arial" w:hAnsi="Arial" w:cs="Arial"/>
        </w:rPr>
        <w:t>2 May 2019</w:t>
      </w:r>
      <w:r w:rsidRPr="00DC0E0F">
        <w:rPr>
          <w:rFonts w:ascii="Arial" w:hAnsi="Arial" w:cs="Arial"/>
        </w:rPr>
        <w:t>. The hours of poll are 7.00 am until 10.00 pm.</w:t>
      </w:r>
    </w:p>
    <w:p w:rsidR="00FF650A" w:rsidRDefault="00FF650A" w:rsidP="00FF650A">
      <w:pPr>
        <w:rPr>
          <w:rFonts w:ascii="Arial" w:hAnsi="Arial" w:cs="Arial"/>
        </w:rPr>
      </w:pPr>
    </w:p>
    <w:p w:rsidR="00FF650A" w:rsidRPr="00DC0E0F" w:rsidRDefault="00FF650A" w:rsidP="00FF650A">
      <w:pPr>
        <w:keepNext/>
        <w:keepLines/>
        <w:rPr>
          <w:rFonts w:ascii="Arial" w:hAnsi="Arial" w:cs="Arial"/>
          <w:b/>
        </w:rPr>
      </w:pPr>
      <w:r w:rsidRPr="00DC0E0F">
        <w:rPr>
          <w:rFonts w:ascii="Arial" w:hAnsi="Arial" w:cs="Arial"/>
          <w:b/>
        </w:rPr>
        <w:t>Polling Stations</w:t>
      </w:r>
    </w:p>
    <w:p w:rsidR="00FF650A" w:rsidRPr="00DC0E0F" w:rsidRDefault="00FF650A" w:rsidP="00FF650A">
      <w:pPr>
        <w:keepNext/>
        <w:keepLines/>
        <w:rPr>
          <w:rFonts w:ascii="Arial" w:hAnsi="Arial" w:cs="Arial"/>
          <w:b/>
          <w:highlight w:val="yellow"/>
        </w:rPr>
      </w:pPr>
    </w:p>
    <w:p w:rsidR="00FF650A" w:rsidRPr="00DC0E0F" w:rsidRDefault="00FF650A" w:rsidP="009D138A">
      <w:pPr>
        <w:keepNext/>
        <w:keepLines/>
        <w:ind w:left="720" w:hanging="720"/>
        <w:rPr>
          <w:rFonts w:ascii="Arial" w:hAnsi="Arial" w:cs="Arial"/>
        </w:rPr>
      </w:pPr>
      <w:r>
        <w:rPr>
          <w:rFonts w:ascii="Arial" w:hAnsi="Arial" w:cs="Arial"/>
        </w:rPr>
        <w:t>1</w:t>
      </w:r>
      <w:r w:rsidR="00F213C2">
        <w:rPr>
          <w:rFonts w:ascii="Arial" w:hAnsi="Arial" w:cs="Arial"/>
        </w:rPr>
        <w:t>2</w:t>
      </w:r>
      <w:r w:rsidRPr="00DC0E0F">
        <w:rPr>
          <w:rFonts w:ascii="Arial" w:hAnsi="Arial" w:cs="Arial"/>
        </w:rPr>
        <w:t>.2</w:t>
      </w:r>
      <w:r w:rsidRPr="00DC0E0F">
        <w:rPr>
          <w:rFonts w:ascii="Arial" w:hAnsi="Arial" w:cs="Arial"/>
        </w:rPr>
        <w:tab/>
      </w:r>
      <w:r>
        <w:rPr>
          <w:rFonts w:ascii="Arial" w:hAnsi="Arial" w:cs="Arial"/>
        </w:rPr>
        <w:t>The Count</w:t>
      </w:r>
      <w:r w:rsidRPr="00DC0E0F">
        <w:rPr>
          <w:rFonts w:ascii="Arial" w:hAnsi="Arial" w:cs="Arial"/>
        </w:rPr>
        <w:t>ing Officer is responsible for the provision of polling stations at an election.  Polling s</w:t>
      </w:r>
      <w:r>
        <w:rPr>
          <w:rFonts w:ascii="Arial" w:hAnsi="Arial" w:cs="Arial"/>
        </w:rPr>
        <w:t xml:space="preserve">tations must remain impartial. </w:t>
      </w:r>
      <w:r w:rsidRPr="00DC0E0F">
        <w:rPr>
          <w:rFonts w:ascii="Arial" w:hAnsi="Arial" w:cs="Arial"/>
        </w:rPr>
        <w:t xml:space="preserve">To ensure this the following must be </w:t>
      </w:r>
      <w:r>
        <w:rPr>
          <w:rFonts w:ascii="Arial" w:hAnsi="Arial" w:cs="Arial"/>
        </w:rPr>
        <w:t>observed</w:t>
      </w:r>
      <w:r w:rsidRPr="00DC0E0F">
        <w:rPr>
          <w:rFonts w:ascii="Arial" w:hAnsi="Arial" w:cs="Arial"/>
        </w:rPr>
        <w:t>:</w:t>
      </w:r>
    </w:p>
    <w:p w:rsidR="00FF650A" w:rsidRPr="00DC0E0F" w:rsidRDefault="00FF650A" w:rsidP="00FF650A">
      <w:pPr>
        <w:pStyle w:val="ListParagraph"/>
        <w:rPr>
          <w:rFonts w:ascii="Arial" w:hAnsi="Arial" w:cs="Arial"/>
        </w:rPr>
      </w:pPr>
    </w:p>
    <w:p w:rsidR="00FF650A" w:rsidRPr="00DC0E0F" w:rsidRDefault="00FF650A" w:rsidP="009D138A">
      <w:pPr>
        <w:pStyle w:val="ListParagraph"/>
        <w:numPr>
          <w:ilvl w:val="0"/>
          <w:numId w:val="7"/>
        </w:numPr>
        <w:ind w:left="1080"/>
        <w:rPr>
          <w:rFonts w:ascii="Arial" w:hAnsi="Arial" w:cs="Arial"/>
        </w:rPr>
      </w:pPr>
      <w:r w:rsidRPr="00DC0E0F">
        <w:rPr>
          <w:rFonts w:ascii="Arial" w:hAnsi="Arial" w:cs="Arial"/>
        </w:rPr>
        <w:t xml:space="preserve">It is possible that </w:t>
      </w:r>
      <w:r>
        <w:rPr>
          <w:rFonts w:ascii="Arial" w:hAnsi="Arial" w:cs="Arial"/>
        </w:rPr>
        <w:t>campaigners</w:t>
      </w:r>
      <w:r w:rsidRPr="00DC0E0F">
        <w:rPr>
          <w:rFonts w:ascii="Arial" w:hAnsi="Arial" w:cs="Arial"/>
        </w:rPr>
        <w:t xml:space="preserve"> may be associated with the management of a polling station.  In these instances it is important that any </w:t>
      </w:r>
      <w:r>
        <w:rPr>
          <w:rFonts w:ascii="Arial" w:hAnsi="Arial" w:cs="Arial"/>
        </w:rPr>
        <w:t>campaigners</w:t>
      </w:r>
      <w:r w:rsidRPr="00DC0E0F">
        <w:rPr>
          <w:rFonts w:ascii="Arial" w:hAnsi="Arial" w:cs="Arial"/>
        </w:rPr>
        <w:t xml:space="preserve"> who may have such a connection maintain strict impartiality whilst undertaking any duties in connection with that building on polling day.</w:t>
      </w:r>
    </w:p>
    <w:p w:rsidR="00FF650A" w:rsidRPr="00DC0E0F" w:rsidRDefault="00FF650A" w:rsidP="009D138A">
      <w:pPr>
        <w:ind w:left="360"/>
        <w:rPr>
          <w:rFonts w:ascii="Arial" w:hAnsi="Arial" w:cs="Arial"/>
        </w:rPr>
      </w:pPr>
    </w:p>
    <w:p w:rsidR="00FF650A" w:rsidRPr="00DC0E0F" w:rsidRDefault="00FF650A" w:rsidP="009D138A">
      <w:pPr>
        <w:pStyle w:val="ListParagraph"/>
        <w:numPr>
          <w:ilvl w:val="0"/>
          <w:numId w:val="7"/>
        </w:numPr>
        <w:ind w:left="1080"/>
        <w:rPr>
          <w:rFonts w:ascii="Arial" w:hAnsi="Arial" w:cs="Arial"/>
        </w:rPr>
      </w:pPr>
      <w:r w:rsidRPr="00DC0E0F">
        <w:rPr>
          <w:rFonts w:ascii="Arial" w:hAnsi="Arial" w:cs="Arial"/>
        </w:rPr>
        <w:t xml:space="preserve">Any building being used as a polling station must not display any </w:t>
      </w:r>
      <w:r>
        <w:rPr>
          <w:rFonts w:ascii="Arial" w:hAnsi="Arial" w:cs="Arial"/>
        </w:rPr>
        <w:t xml:space="preserve">campaign or </w:t>
      </w:r>
      <w:r w:rsidRPr="00DC0E0F">
        <w:rPr>
          <w:rFonts w:ascii="Arial" w:hAnsi="Arial" w:cs="Arial"/>
        </w:rPr>
        <w:t>party political information.</w:t>
      </w:r>
    </w:p>
    <w:p w:rsidR="00FF650A" w:rsidRPr="00DC0E0F" w:rsidRDefault="00FF650A" w:rsidP="009D138A">
      <w:pPr>
        <w:ind w:left="360"/>
        <w:rPr>
          <w:rFonts w:ascii="Arial" w:hAnsi="Arial" w:cs="Arial"/>
        </w:rPr>
      </w:pPr>
    </w:p>
    <w:p w:rsidR="00FF650A" w:rsidRPr="00DC0E0F" w:rsidRDefault="00FF650A" w:rsidP="009D138A">
      <w:pPr>
        <w:pStyle w:val="ListParagraph"/>
        <w:numPr>
          <w:ilvl w:val="0"/>
          <w:numId w:val="7"/>
        </w:numPr>
        <w:ind w:left="1080"/>
        <w:rPr>
          <w:rFonts w:ascii="Arial" w:hAnsi="Arial" w:cs="Arial"/>
        </w:rPr>
      </w:pPr>
      <w:r w:rsidRPr="00DC0E0F">
        <w:rPr>
          <w:rFonts w:ascii="Arial" w:hAnsi="Arial" w:cs="Arial"/>
        </w:rPr>
        <w:t xml:space="preserve">The Presiding Officer, appointed by the </w:t>
      </w:r>
      <w:r>
        <w:rPr>
          <w:rFonts w:ascii="Arial" w:hAnsi="Arial" w:cs="Arial"/>
        </w:rPr>
        <w:t>Count</w:t>
      </w:r>
      <w:r w:rsidRPr="00DC0E0F">
        <w:rPr>
          <w:rFonts w:ascii="Arial" w:hAnsi="Arial" w:cs="Arial"/>
        </w:rPr>
        <w:t>ing Officer, is responsible for the conduct and operation of the polling station and may request the removal of any item which it is felt compromises the impartiality of the polling station.  Similarly, the Presiding Officer can request the removal of any person from a polling station if it is felt that they are/could compromise the impartiality of the election.</w:t>
      </w:r>
    </w:p>
    <w:p w:rsidR="00FF650A" w:rsidRPr="00DC0E0F" w:rsidRDefault="00FF650A" w:rsidP="00FF650A">
      <w:pPr>
        <w:rPr>
          <w:rFonts w:ascii="Arial" w:hAnsi="Arial" w:cs="Arial"/>
        </w:rPr>
      </w:pPr>
    </w:p>
    <w:p w:rsidR="00FF650A" w:rsidRPr="00DC0E0F" w:rsidRDefault="00FF650A" w:rsidP="009D138A">
      <w:pPr>
        <w:ind w:left="720" w:hanging="720"/>
        <w:rPr>
          <w:rFonts w:ascii="Arial" w:hAnsi="Arial" w:cs="Arial"/>
        </w:rPr>
      </w:pPr>
      <w:r>
        <w:rPr>
          <w:rFonts w:ascii="Arial" w:hAnsi="Arial" w:cs="Arial"/>
        </w:rPr>
        <w:t>1</w:t>
      </w:r>
      <w:r w:rsidR="00F213C2">
        <w:rPr>
          <w:rFonts w:ascii="Arial" w:hAnsi="Arial" w:cs="Arial"/>
        </w:rPr>
        <w:t>2</w:t>
      </w:r>
      <w:r w:rsidRPr="00DC0E0F">
        <w:rPr>
          <w:rFonts w:ascii="Arial" w:hAnsi="Arial" w:cs="Arial"/>
        </w:rPr>
        <w:t>.3</w:t>
      </w:r>
      <w:r w:rsidRPr="00DC0E0F">
        <w:rPr>
          <w:rFonts w:ascii="Arial" w:hAnsi="Arial" w:cs="Arial"/>
        </w:rPr>
        <w:tab/>
        <w:t xml:space="preserve">A full list of the polling stations to be used on Thursday </w:t>
      </w:r>
      <w:r>
        <w:rPr>
          <w:rFonts w:ascii="Arial" w:hAnsi="Arial" w:cs="Arial"/>
        </w:rPr>
        <w:t>2 May 2019</w:t>
      </w:r>
      <w:r w:rsidR="00D413C7">
        <w:rPr>
          <w:rFonts w:ascii="Arial" w:hAnsi="Arial" w:cs="Arial"/>
        </w:rPr>
        <w:t xml:space="preserve"> will be available nearer </w:t>
      </w:r>
      <w:r w:rsidR="008C2BDD">
        <w:rPr>
          <w:rFonts w:ascii="Arial" w:hAnsi="Arial" w:cs="Arial"/>
        </w:rPr>
        <w:t xml:space="preserve">the </w:t>
      </w:r>
      <w:r w:rsidR="00D413C7">
        <w:rPr>
          <w:rFonts w:ascii="Arial" w:hAnsi="Arial" w:cs="Arial"/>
        </w:rPr>
        <w:t>date.</w:t>
      </w:r>
    </w:p>
    <w:p w:rsidR="00FF650A" w:rsidRPr="00DC0E0F" w:rsidRDefault="00FF650A" w:rsidP="00FF650A">
      <w:pPr>
        <w:rPr>
          <w:rFonts w:ascii="Arial" w:hAnsi="Arial" w:cs="Arial"/>
        </w:rPr>
      </w:pPr>
    </w:p>
    <w:p w:rsidR="00FF650A" w:rsidRPr="00DC0E0F" w:rsidRDefault="00FF650A" w:rsidP="00FF650A">
      <w:pPr>
        <w:rPr>
          <w:rFonts w:ascii="Arial" w:hAnsi="Arial" w:cs="Arial"/>
          <w:b/>
        </w:rPr>
      </w:pPr>
    </w:p>
    <w:p w:rsidR="005A7AE2" w:rsidRDefault="005A7AE2">
      <w:pPr>
        <w:rPr>
          <w:rFonts w:ascii="Arial" w:hAnsi="Arial" w:cs="Arial"/>
          <w:b/>
          <w:sz w:val="28"/>
          <w:szCs w:val="28"/>
        </w:rPr>
      </w:pPr>
      <w:r>
        <w:rPr>
          <w:rFonts w:ascii="Arial" w:hAnsi="Arial" w:cs="Arial"/>
          <w:b/>
          <w:sz w:val="28"/>
          <w:szCs w:val="28"/>
        </w:rPr>
        <w:br w:type="page"/>
      </w:r>
    </w:p>
    <w:p w:rsidR="008844FA" w:rsidRPr="004D023F" w:rsidRDefault="00740D08" w:rsidP="005E5B24">
      <w:pPr>
        <w:rPr>
          <w:rFonts w:ascii="Arial" w:hAnsi="Arial" w:cs="Arial"/>
          <w:b/>
          <w:sz w:val="28"/>
          <w:szCs w:val="28"/>
        </w:rPr>
      </w:pPr>
      <w:r>
        <w:rPr>
          <w:rFonts w:ascii="Arial" w:hAnsi="Arial" w:cs="Arial"/>
          <w:b/>
          <w:sz w:val="28"/>
          <w:szCs w:val="28"/>
        </w:rPr>
        <w:lastRenderedPageBreak/>
        <w:t>1</w:t>
      </w:r>
      <w:r w:rsidR="00F213C2">
        <w:rPr>
          <w:rFonts w:ascii="Arial" w:hAnsi="Arial" w:cs="Arial"/>
          <w:b/>
          <w:sz w:val="28"/>
          <w:szCs w:val="28"/>
        </w:rPr>
        <w:t>3</w:t>
      </w:r>
      <w:r w:rsidR="00A17620">
        <w:rPr>
          <w:rFonts w:ascii="Arial" w:hAnsi="Arial" w:cs="Arial"/>
          <w:b/>
          <w:sz w:val="28"/>
          <w:szCs w:val="28"/>
        </w:rPr>
        <w:tab/>
      </w:r>
      <w:r w:rsidR="008844FA" w:rsidRPr="004D023F">
        <w:rPr>
          <w:rFonts w:ascii="Arial" w:hAnsi="Arial" w:cs="Arial"/>
          <w:b/>
          <w:sz w:val="28"/>
          <w:szCs w:val="28"/>
        </w:rPr>
        <w:t>Feedback</w:t>
      </w:r>
    </w:p>
    <w:p w:rsidR="008844FA" w:rsidRPr="00DC0E0F" w:rsidRDefault="008844FA" w:rsidP="005E5B24">
      <w:pPr>
        <w:rPr>
          <w:rFonts w:ascii="Arial" w:hAnsi="Arial" w:cs="Arial"/>
        </w:rPr>
      </w:pPr>
    </w:p>
    <w:p w:rsidR="008844FA" w:rsidRPr="00DC0E0F" w:rsidRDefault="00740D08" w:rsidP="009D138A">
      <w:pPr>
        <w:ind w:left="720" w:hanging="720"/>
        <w:rPr>
          <w:rFonts w:ascii="Arial" w:hAnsi="Arial" w:cs="Arial"/>
        </w:rPr>
      </w:pPr>
      <w:r>
        <w:rPr>
          <w:rFonts w:ascii="Arial" w:hAnsi="Arial" w:cs="Arial"/>
        </w:rPr>
        <w:t>1</w:t>
      </w:r>
      <w:r w:rsidR="00F213C2">
        <w:rPr>
          <w:rFonts w:ascii="Arial" w:hAnsi="Arial" w:cs="Arial"/>
        </w:rPr>
        <w:t>3</w:t>
      </w:r>
      <w:r w:rsidR="00AB69AF">
        <w:rPr>
          <w:rFonts w:ascii="Arial" w:hAnsi="Arial" w:cs="Arial"/>
        </w:rPr>
        <w:t>.1</w:t>
      </w:r>
      <w:r w:rsidR="00AB69AF">
        <w:rPr>
          <w:rFonts w:ascii="Arial" w:hAnsi="Arial" w:cs="Arial"/>
        </w:rPr>
        <w:tab/>
      </w:r>
      <w:r w:rsidR="008844FA" w:rsidRPr="00DC0E0F">
        <w:rPr>
          <w:rFonts w:ascii="Arial" w:hAnsi="Arial" w:cs="Arial"/>
        </w:rPr>
        <w:t>In order to further develop the information</w:t>
      </w:r>
      <w:r w:rsidR="008F5E62" w:rsidRPr="00DC0E0F">
        <w:rPr>
          <w:rFonts w:ascii="Arial" w:hAnsi="Arial" w:cs="Arial"/>
        </w:rPr>
        <w:t xml:space="preserve"> the E</w:t>
      </w:r>
      <w:r w:rsidR="008844FA" w:rsidRPr="00DC0E0F">
        <w:rPr>
          <w:rFonts w:ascii="Arial" w:hAnsi="Arial" w:cs="Arial"/>
        </w:rPr>
        <w:t xml:space="preserve">lection Team provide we would appreciate any comments or recommendations you may have to assist us in improving </w:t>
      </w:r>
      <w:r w:rsidR="0058629E" w:rsidRPr="00DC0E0F">
        <w:rPr>
          <w:rFonts w:ascii="Arial" w:hAnsi="Arial" w:cs="Arial"/>
        </w:rPr>
        <w:t>our approach</w:t>
      </w:r>
      <w:r w:rsidR="008844FA" w:rsidRPr="00DC0E0F">
        <w:rPr>
          <w:rFonts w:ascii="Arial" w:hAnsi="Arial" w:cs="Arial"/>
        </w:rPr>
        <w:t>.</w:t>
      </w:r>
    </w:p>
    <w:p w:rsidR="008844FA" w:rsidRPr="00DC0E0F" w:rsidRDefault="008844FA" w:rsidP="005E5B24">
      <w:pPr>
        <w:rPr>
          <w:rFonts w:ascii="Arial" w:hAnsi="Arial" w:cs="Arial"/>
        </w:rPr>
      </w:pPr>
    </w:p>
    <w:p w:rsidR="008844FA" w:rsidRPr="00DC0E0F" w:rsidRDefault="008844FA" w:rsidP="005E5B24">
      <w:pPr>
        <w:rPr>
          <w:rFonts w:ascii="Arial" w:hAnsi="Arial" w:cs="Arial"/>
        </w:rPr>
      </w:pPr>
      <w:r w:rsidRPr="00DC0E0F">
        <w:rPr>
          <w:rFonts w:ascii="Arial" w:hAnsi="Arial" w:cs="Arial"/>
        </w:rPr>
        <w:t>Please send yo</w:t>
      </w:r>
      <w:r w:rsidR="008D75B4">
        <w:rPr>
          <w:rFonts w:ascii="Arial" w:hAnsi="Arial" w:cs="Arial"/>
        </w:rPr>
        <w:t xml:space="preserve">ur </w:t>
      </w:r>
      <w:r w:rsidR="00152D4E">
        <w:rPr>
          <w:rFonts w:ascii="Arial" w:hAnsi="Arial" w:cs="Arial"/>
        </w:rPr>
        <w:t>comments to:</w:t>
      </w:r>
    </w:p>
    <w:p w:rsidR="008844FA" w:rsidRPr="00DC0E0F" w:rsidRDefault="008844FA" w:rsidP="005E5B24">
      <w:pPr>
        <w:rPr>
          <w:rFonts w:ascii="Arial" w:hAnsi="Arial" w:cs="Arial"/>
        </w:rPr>
      </w:pPr>
    </w:p>
    <w:p w:rsidR="008D75B4" w:rsidRDefault="008D75B4" w:rsidP="00920400">
      <w:pPr>
        <w:keepNext/>
        <w:rPr>
          <w:rFonts w:ascii="Arial" w:hAnsi="Arial" w:cs="Arial"/>
        </w:rPr>
      </w:pPr>
      <w:r>
        <w:rPr>
          <w:rFonts w:ascii="Arial" w:hAnsi="Arial" w:cs="Arial"/>
        </w:rPr>
        <w:t>Election Team</w:t>
      </w:r>
    </w:p>
    <w:p w:rsidR="008D75B4" w:rsidRDefault="008D75B4" w:rsidP="00920400">
      <w:pPr>
        <w:keepNext/>
        <w:rPr>
          <w:rFonts w:ascii="Arial" w:hAnsi="Arial" w:cs="Arial"/>
        </w:rPr>
      </w:pPr>
      <w:r>
        <w:rPr>
          <w:rFonts w:ascii="Arial" w:hAnsi="Arial" w:cs="Arial"/>
        </w:rPr>
        <w:t>Governance Support</w:t>
      </w:r>
    </w:p>
    <w:p w:rsidR="008844FA" w:rsidRPr="00DC0E0F" w:rsidRDefault="008D75B4" w:rsidP="00920400">
      <w:pPr>
        <w:keepNext/>
        <w:rPr>
          <w:rFonts w:ascii="Arial" w:hAnsi="Arial" w:cs="Arial"/>
        </w:rPr>
      </w:pPr>
      <w:r>
        <w:rPr>
          <w:rFonts w:ascii="Arial" w:hAnsi="Arial" w:cs="Arial"/>
        </w:rPr>
        <w:t>First Floor</w:t>
      </w:r>
      <w:r w:rsidR="008844FA" w:rsidRPr="00DC0E0F">
        <w:rPr>
          <w:rFonts w:ascii="Arial" w:hAnsi="Arial" w:cs="Arial"/>
        </w:rPr>
        <w:t xml:space="preserve"> </w:t>
      </w:r>
    </w:p>
    <w:p w:rsidR="008844FA" w:rsidRPr="00DC0E0F" w:rsidRDefault="008844FA" w:rsidP="00920400">
      <w:pPr>
        <w:keepNext/>
        <w:rPr>
          <w:rFonts w:ascii="Arial" w:hAnsi="Arial" w:cs="Arial"/>
        </w:rPr>
      </w:pPr>
      <w:r w:rsidRPr="00DC0E0F">
        <w:rPr>
          <w:rFonts w:ascii="Arial" w:hAnsi="Arial" w:cs="Arial"/>
        </w:rPr>
        <w:t>Town Hall</w:t>
      </w:r>
    </w:p>
    <w:p w:rsidR="008844FA" w:rsidRPr="00DC0E0F" w:rsidRDefault="008844FA" w:rsidP="00920400">
      <w:pPr>
        <w:keepNext/>
        <w:rPr>
          <w:rFonts w:ascii="Arial" w:hAnsi="Arial" w:cs="Arial"/>
        </w:rPr>
      </w:pPr>
      <w:r w:rsidRPr="00DC0E0F">
        <w:rPr>
          <w:rFonts w:ascii="Arial" w:hAnsi="Arial" w:cs="Arial"/>
        </w:rPr>
        <w:t xml:space="preserve">Castle Circus </w:t>
      </w:r>
    </w:p>
    <w:p w:rsidR="008844FA" w:rsidRPr="00DC0E0F" w:rsidRDefault="008844FA" w:rsidP="00920400">
      <w:pPr>
        <w:keepNext/>
        <w:rPr>
          <w:rFonts w:ascii="Arial" w:hAnsi="Arial" w:cs="Arial"/>
        </w:rPr>
      </w:pPr>
      <w:r w:rsidRPr="00DC0E0F">
        <w:rPr>
          <w:rFonts w:ascii="Arial" w:hAnsi="Arial" w:cs="Arial"/>
        </w:rPr>
        <w:t xml:space="preserve">Torquay </w:t>
      </w:r>
    </w:p>
    <w:p w:rsidR="008844FA" w:rsidRPr="00DC0E0F" w:rsidRDefault="008844FA" w:rsidP="00920400">
      <w:pPr>
        <w:keepNext/>
        <w:rPr>
          <w:rFonts w:ascii="Arial" w:hAnsi="Arial" w:cs="Arial"/>
        </w:rPr>
      </w:pPr>
      <w:r w:rsidRPr="00DC0E0F">
        <w:rPr>
          <w:rFonts w:ascii="Arial" w:hAnsi="Arial" w:cs="Arial"/>
        </w:rPr>
        <w:t>TQ1 3DR</w:t>
      </w:r>
    </w:p>
    <w:p w:rsidR="008844FA" w:rsidRPr="00DC0E0F" w:rsidRDefault="008D75B4" w:rsidP="005E5B24">
      <w:pPr>
        <w:rPr>
          <w:rFonts w:ascii="Arial" w:hAnsi="Arial" w:cs="Arial"/>
        </w:rPr>
      </w:pPr>
      <w:r>
        <w:rPr>
          <w:rFonts w:ascii="Arial" w:hAnsi="Arial" w:cs="Arial"/>
        </w:rPr>
        <w:t>Tel: 01803 2070</w:t>
      </w:r>
      <w:r w:rsidR="005A7AE2">
        <w:rPr>
          <w:rFonts w:ascii="Arial" w:hAnsi="Arial" w:cs="Arial"/>
        </w:rPr>
        <w:t>7</w:t>
      </w:r>
      <w:r w:rsidR="008844FA" w:rsidRPr="00DC0E0F">
        <w:rPr>
          <w:rFonts w:ascii="Arial" w:hAnsi="Arial" w:cs="Arial"/>
        </w:rPr>
        <w:t>5</w:t>
      </w:r>
    </w:p>
    <w:p w:rsidR="008844FA" w:rsidRPr="00DC0E0F" w:rsidRDefault="008844FA" w:rsidP="005E5B24">
      <w:pPr>
        <w:rPr>
          <w:rFonts w:ascii="Arial" w:hAnsi="Arial" w:cs="Arial"/>
        </w:rPr>
      </w:pPr>
      <w:r w:rsidRPr="00DC0E0F">
        <w:rPr>
          <w:rFonts w:ascii="Arial" w:hAnsi="Arial" w:cs="Arial"/>
        </w:rPr>
        <w:t>Fax: 01803 207112</w:t>
      </w:r>
    </w:p>
    <w:p w:rsidR="00503593" w:rsidRPr="00DC0E0F" w:rsidRDefault="008844FA">
      <w:pPr>
        <w:rPr>
          <w:rFonts w:ascii="Arial" w:hAnsi="Arial" w:cs="Arial"/>
        </w:rPr>
      </w:pPr>
      <w:r w:rsidRPr="00DC0E0F">
        <w:rPr>
          <w:rFonts w:ascii="Arial" w:hAnsi="Arial" w:cs="Arial"/>
        </w:rPr>
        <w:t xml:space="preserve">Email: </w:t>
      </w:r>
      <w:hyperlink r:id="rId11" w:history="1">
        <w:r w:rsidR="00503593" w:rsidRPr="00DC0E0F">
          <w:rPr>
            <w:rStyle w:val="Hyperlink"/>
            <w:rFonts w:ascii="Arial" w:hAnsi="Arial" w:cs="Arial"/>
          </w:rPr>
          <w:t>electoral.registration@torbay.gov.uk</w:t>
        </w:r>
      </w:hyperlink>
    </w:p>
    <w:p w:rsidR="00503593" w:rsidRPr="00DC0E0F" w:rsidRDefault="00503593">
      <w:pPr>
        <w:rPr>
          <w:rFonts w:ascii="Arial" w:hAnsi="Arial" w:cs="Arial"/>
        </w:rPr>
        <w:sectPr w:rsidR="00503593" w:rsidRPr="00DC0E0F" w:rsidSect="00E62D34">
          <w:footerReference w:type="default" r:id="rId12"/>
          <w:pgSz w:w="11909" w:h="16834" w:code="9"/>
          <w:pgMar w:top="1135" w:right="1440" w:bottom="993" w:left="1440" w:header="0" w:footer="720" w:gutter="0"/>
          <w:pgNumType w:start="1"/>
          <w:cols w:space="708"/>
          <w:docGrid w:linePitch="326"/>
        </w:sectPr>
      </w:pPr>
    </w:p>
    <w:p w:rsidR="00D413C7" w:rsidRDefault="00D413C7">
      <w:pPr>
        <w:rPr>
          <w:rFonts w:ascii="Arial" w:hAnsi="Arial"/>
          <w:sz w:val="32"/>
          <w:szCs w:val="32"/>
          <w:lang w:val="en-US"/>
        </w:rPr>
      </w:pPr>
    </w:p>
    <w:p w:rsidR="00B7469D" w:rsidRDefault="00185072" w:rsidP="00185072">
      <w:pPr>
        <w:rPr>
          <w:rFonts w:ascii="Arial" w:hAnsi="Arial"/>
          <w:sz w:val="32"/>
          <w:szCs w:val="32"/>
          <w:lang w:val="en-US"/>
        </w:rPr>
      </w:pPr>
      <w:r w:rsidRPr="00AF7FA1">
        <w:rPr>
          <w:rFonts w:ascii="Arial" w:hAnsi="Arial"/>
          <w:sz w:val="32"/>
          <w:szCs w:val="32"/>
          <w:lang w:val="en-US"/>
        </w:rPr>
        <w:t>Notification of secrecy requirements – postal voting</w:t>
      </w:r>
    </w:p>
    <w:p w:rsidR="00AF7FA1" w:rsidRPr="00185072" w:rsidRDefault="00AF7FA1" w:rsidP="00185072">
      <w:pPr>
        <w:rPr>
          <w:rFonts w:ascii="Arial" w:hAnsi="Arial"/>
          <w:sz w:val="32"/>
          <w:szCs w:val="32"/>
          <w:lang w:val="en-U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185072" w:rsidRPr="00185072" w:rsidTr="00634D79">
        <w:tc>
          <w:tcPr>
            <w:tcW w:w="10348" w:type="dxa"/>
          </w:tcPr>
          <w:p w:rsidR="00185072" w:rsidRPr="00185072" w:rsidRDefault="00185072" w:rsidP="00185072">
            <w:pPr>
              <w:spacing w:after="240"/>
              <w:outlineLvl w:val="2"/>
              <w:rPr>
                <w:rFonts w:ascii="Arial" w:hAnsi="Arial"/>
                <w:sz w:val="28"/>
                <w:lang w:val="en-US"/>
              </w:rPr>
            </w:pPr>
            <w:r w:rsidRPr="00185072">
              <w:rPr>
                <w:rFonts w:ascii="Arial" w:hAnsi="Arial"/>
                <w:sz w:val="28"/>
                <w:lang w:val="en-US"/>
              </w:rPr>
              <w:t xml:space="preserve">Section 66 of the Representation of the People Act 1983 (as amended) </w:t>
            </w:r>
          </w:p>
          <w:p w:rsidR="00185072" w:rsidRPr="00185072" w:rsidRDefault="00185072" w:rsidP="00185072">
            <w:pPr>
              <w:autoSpaceDE w:val="0"/>
              <w:autoSpaceDN w:val="0"/>
              <w:adjustRightInd w:val="0"/>
              <w:spacing w:after="240"/>
              <w:rPr>
                <w:rFonts w:ascii="Arial" w:hAnsi="Arial" w:cs="Arial"/>
                <w:color w:val="000000"/>
                <w:lang w:eastAsia="en-GB"/>
              </w:rPr>
            </w:pPr>
            <w:r w:rsidRPr="00185072">
              <w:rPr>
                <w:rFonts w:ascii="Arial" w:hAnsi="Arial" w:cs="Arial"/>
                <w:color w:val="000000"/>
                <w:lang w:eastAsia="en-GB"/>
              </w:rPr>
              <w:t xml:space="preserve">(4) Every person attending the proceedings in connection with the issue or the receipt of ballot papers for persons voting by post shall maintain and aid in maintaining the secrecy of the voting and shall not – </w:t>
            </w:r>
          </w:p>
          <w:p w:rsidR="00185072" w:rsidRPr="00185072" w:rsidRDefault="00185072" w:rsidP="00185072">
            <w:pPr>
              <w:autoSpaceDE w:val="0"/>
              <w:autoSpaceDN w:val="0"/>
              <w:adjustRightInd w:val="0"/>
              <w:spacing w:after="240"/>
              <w:ind w:left="567"/>
              <w:rPr>
                <w:rFonts w:ascii="Arial" w:hAnsi="Arial" w:cs="Arial"/>
                <w:color w:val="000000"/>
                <w:lang w:eastAsia="en-GB"/>
              </w:rPr>
            </w:pPr>
            <w:r w:rsidRPr="00185072">
              <w:rPr>
                <w:rFonts w:ascii="Arial" w:hAnsi="Arial" w:cs="Arial"/>
                <w:color w:val="000000"/>
                <w:lang w:eastAsia="en-GB"/>
              </w:rPr>
              <w:t xml:space="preserve">(a) except for some purpose authorised by law, communicate, before the poll is closed, to any person any information obtained at those proceedings as to the official mark; or </w:t>
            </w:r>
          </w:p>
          <w:p w:rsidR="00185072" w:rsidRPr="00185072" w:rsidRDefault="00185072" w:rsidP="00185072">
            <w:pPr>
              <w:autoSpaceDE w:val="0"/>
              <w:autoSpaceDN w:val="0"/>
              <w:adjustRightInd w:val="0"/>
              <w:spacing w:after="240"/>
              <w:ind w:left="567"/>
              <w:rPr>
                <w:rFonts w:ascii="Arial" w:hAnsi="Arial" w:cs="Arial"/>
                <w:color w:val="000000"/>
                <w:lang w:eastAsia="en-GB"/>
              </w:rPr>
            </w:pPr>
            <w:r w:rsidRPr="00185072">
              <w:rPr>
                <w:rFonts w:ascii="Arial" w:hAnsi="Arial" w:cs="Arial"/>
                <w:color w:val="000000"/>
                <w:lang w:eastAsia="en-GB"/>
              </w:rPr>
              <w:t xml:space="preserve">(b) except for some purpose authorised by law, communicate to any person at any time any information obtained at those proceedings as to the number or other unique identifying mark on the back of the ballot paper sent to any person; or </w:t>
            </w:r>
          </w:p>
          <w:p w:rsidR="00185072" w:rsidRPr="00185072" w:rsidRDefault="00185072" w:rsidP="00185072">
            <w:pPr>
              <w:autoSpaceDE w:val="0"/>
              <w:autoSpaceDN w:val="0"/>
              <w:adjustRightInd w:val="0"/>
              <w:spacing w:after="240"/>
              <w:ind w:left="567"/>
              <w:rPr>
                <w:rFonts w:ascii="Arial" w:hAnsi="Arial" w:cs="Arial"/>
                <w:color w:val="000000"/>
                <w:lang w:eastAsia="en-GB"/>
              </w:rPr>
            </w:pPr>
            <w:r w:rsidRPr="00185072">
              <w:rPr>
                <w:rFonts w:ascii="Arial" w:hAnsi="Arial" w:cs="Arial"/>
                <w:color w:val="000000"/>
                <w:lang w:eastAsia="en-GB"/>
              </w:rPr>
              <w:t xml:space="preserve">(c) except for some purpose authorised by law, attempt to ascertain at the proceedings in connection with the receipt of ballot papers the number or other unique identifying mark on the back of any ballot paper; or </w:t>
            </w:r>
          </w:p>
          <w:p w:rsidR="00185072" w:rsidRPr="00185072" w:rsidRDefault="00185072" w:rsidP="00185072">
            <w:pPr>
              <w:autoSpaceDE w:val="0"/>
              <w:autoSpaceDN w:val="0"/>
              <w:adjustRightInd w:val="0"/>
              <w:spacing w:after="240"/>
              <w:ind w:left="567"/>
              <w:rPr>
                <w:rFonts w:ascii="Arial" w:hAnsi="Arial" w:cs="Arial"/>
                <w:color w:val="000000"/>
                <w:lang w:eastAsia="en-GB"/>
              </w:rPr>
            </w:pPr>
            <w:r w:rsidRPr="00185072">
              <w:rPr>
                <w:rFonts w:ascii="Arial" w:hAnsi="Arial" w:cs="Arial"/>
                <w:color w:val="000000"/>
                <w:lang w:eastAsia="en-GB"/>
              </w:rPr>
              <w:t xml:space="preserve">(d) </w:t>
            </w:r>
            <w:proofErr w:type="gramStart"/>
            <w:r w:rsidRPr="00185072">
              <w:rPr>
                <w:rFonts w:ascii="Arial" w:hAnsi="Arial" w:cs="Arial"/>
                <w:color w:val="000000"/>
                <w:lang w:eastAsia="en-GB"/>
              </w:rPr>
              <w:t>attempt</w:t>
            </w:r>
            <w:proofErr w:type="gramEnd"/>
            <w:r w:rsidRPr="00185072">
              <w:rPr>
                <w:rFonts w:ascii="Arial" w:hAnsi="Arial" w:cs="Arial"/>
                <w:color w:val="000000"/>
                <w:lang w:eastAsia="en-GB"/>
              </w:rPr>
              <w:t xml:space="preserve"> to ascertain at the proceedings in connection with the receipt of the ballot papers the candidate for whom any vote is given in any particular ballot paper or communicate any information with respect thereto obtain at those proceedings. </w:t>
            </w:r>
          </w:p>
          <w:p w:rsidR="00185072" w:rsidRPr="00185072" w:rsidRDefault="00185072" w:rsidP="00185072">
            <w:pPr>
              <w:autoSpaceDE w:val="0"/>
              <w:autoSpaceDN w:val="0"/>
              <w:adjustRightInd w:val="0"/>
              <w:spacing w:after="240"/>
              <w:rPr>
                <w:rFonts w:ascii="Arial" w:hAnsi="Arial" w:cs="Arial"/>
                <w:color w:val="000000"/>
                <w:lang w:eastAsia="en-GB"/>
              </w:rPr>
            </w:pPr>
            <w:r w:rsidRPr="00185072">
              <w:rPr>
                <w:rFonts w:ascii="Arial" w:hAnsi="Arial" w:cs="Arial"/>
                <w:color w:val="000000"/>
                <w:lang w:eastAsia="en-GB"/>
              </w:rPr>
              <w:t xml:space="preserve">[ ... ] </w:t>
            </w:r>
          </w:p>
          <w:p w:rsidR="00185072" w:rsidRPr="00185072" w:rsidRDefault="00185072" w:rsidP="00185072">
            <w:pPr>
              <w:spacing w:after="200" w:line="276" w:lineRule="auto"/>
              <w:rPr>
                <w:rFonts w:ascii="Arial" w:hAnsi="Arial" w:cs="Arial"/>
                <w:lang w:eastAsia="en-GB"/>
              </w:rPr>
            </w:pPr>
            <w:r w:rsidRPr="00185072">
              <w:rPr>
                <w:rFonts w:ascii="Arial" w:hAnsi="Arial" w:cs="Arial"/>
                <w:lang w:eastAsia="en-GB"/>
              </w:rPr>
              <w:t>(6) If a person acts in contravention of this section he shall be liable on summary conviction to a fine not exceeding level 5 on the standard scale or to imprisonment for a term not exceeding 6 months.</w:t>
            </w:r>
          </w:p>
        </w:tc>
      </w:tr>
    </w:tbl>
    <w:p w:rsidR="009517B3" w:rsidRDefault="009517B3" w:rsidP="003F30D8">
      <w:pPr>
        <w:rPr>
          <w:rFonts w:ascii="Arial" w:hAnsi="Arial" w:cs="Arial"/>
          <w:b/>
        </w:rPr>
        <w:sectPr w:rsidR="009517B3" w:rsidSect="00195947">
          <w:footerReference w:type="default" r:id="rId13"/>
          <w:pgSz w:w="11909" w:h="16834" w:code="9"/>
          <w:pgMar w:top="1135" w:right="1440" w:bottom="993" w:left="1440" w:header="0" w:footer="720" w:gutter="0"/>
          <w:pgNumType w:start="2"/>
          <w:cols w:space="708"/>
          <w:titlePg/>
          <w:docGrid w:linePitch="71"/>
        </w:sectPr>
      </w:pPr>
    </w:p>
    <w:p w:rsidR="00FB46A3" w:rsidRDefault="00FB46A3">
      <w:pPr>
        <w:rPr>
          <w:rFonts w:ascii="Arial" w:hAnsi="Arial" w:cs="Arial"/>
          <w:sz w:val="32"/>
          <w:szCs w:val="32"/>
          <w:lang w:val="en-US"/>
        </w:rPr>
      </w:pPr>
    </w:p>
    <w:p w:rsidR="00AF7FA1" w:rsidRDefault="00A57DC9" w:rsidP="00740D08">
      <w:pPr>
        <w:rPr>
          <w:sz w:val="32"/>
          <w:szCs w:val="32"/>
          <w:lang w:val="en-US"/>
        </w:rPr>
      </w:pPr>
      <w:r w:rsidRPr="00740D08">
        <w:rPr>
          <w:rFonts w:ascii="Arial" w:hAnsi="Arial" w:cs="Arial"/>
          <w:sz w:val="32"/>
          <w:szCs w:val="32"/>
          <w:lang w:val="en-US"/>
        </w:rPr>
        <w:t>Notification of secrecy requirements – the poll</w:t>
      </w:r>
      <w:r w:rsidR="00740D08">
        <w:rPr>
          <w:sz w:val="32"/>
          <w:szCs w:val="32"/>
          <w:lang w:val="en-US"/>
        </w:rPr>
        <w:t xml:space="preserve">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57DC9" w:rsidRPr="004D1643" w:rsidTr="00634D79">
        <w:tc>
          <w:tcPr>
            <w:tcW w:w="10348" w:type="dxa"/>
            <w:shd w:val="clear" w:color="auto" w:fill="auto"/>
          </w:tcPr>
          <w:p w:rsidR="00A57DC9" w:rsidRPr="004D1643" w:rsidRDefault="00A57DC9" w:rsidP="00A57DC9">
            <w:pPr>
              <w:pStyle w:val="ECB-head"/>
              <w:rPr>
                <w:rFonts w:cs="Arial"/>
                <w:color w:val="000000"/>
                <w:sz w:val="24"/>
                <w:lang w:eastAsia="en-GB"/>
              </w:rPr>
            </w:pPr>
            <w:r w:rsidRPr="004D1643">
              <w:rPr>
                <w:rFonts w:cs="Arial"/>
                <w:color w:val="000000"/>
                <w:sz w:val="24"/>
                <w:lang w:eastAsia="en-GB"/>
              </w:rPr>
              <w:t xml:space="preserve">Section 66 of the Representation of the People Act 1983 (as amended) </w:t>
            </w:r>
          </w:p>
          <w:p w:rsidR="00A57DC9" w:rsidRPr="004D1643" w:rsidRDefault="00A57DC9" w:rsidP="00A57DC9">
            <w:pPr>
              <w:autoSpaceDE w:val="0"/>
              <w:autoSpaceDN w:val="0"/>
              <w:adjustRightInd w:val="0"/>
              <w:rPr>
                <w:rFonts w:ascii="Arial" w:hAnsi="Arial" w:cs="Arial"/>
                <w:color w:val="000000"/>
                <w:lang w:eastAsia="en-GB"/>
              </w:rPr>
            </w:pPr>
            <w:r w:rsidRPr="004D1643">
              <w:rPr>
                <w:rFonts w:ascii="Arial" w:hAnsi="Arial" w:cs="Arial"/>
                <w:color w:val="000000"/>
                <w:lang w:eastAsia="en-GB"/>
              </w:rPr>
              <w:t>(1) The following persons –</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numPr>
                <w:ilvl w:val="0"/>
                <w:numId w:val="17"/>
              </w:numPr>
              <w:autoSpaceDE w:val="0"/>
              <w:autoSpaceDN w:val="0"/>
              <w:adjustRightInd w:val="0"/>
              <w:rPr>
                <w:rFonts w:ascii="Arial" w:hAnsi="Arial" w:cs="Arial"/>
                <w:color w:val="000000"/>
                <w:lang w:eastAsia="en-GB"/>
              </w:rPr>
            </w:pPr>
            <w:r w:rsidRPr="004D1643">
              <w:rPr>
                <w:rFonts w:ascii="Arial" w:hAnsi="Arial" w:cs="Arial"/>
                <w:color w:val="000000"/>
                <w:lang w:eastAsia="en-GB"/>
              </w:rPr>
              <w:t xml:space="preserve"> every returning officer and every presiding officer or clerk attending at a polling station,</w:t>
            </w:r>
          </w:p>
          <w:p w:rsidR="00A57DC9" w:rsidRPr="004D1643" w:rsidRDefault="00A57DC9" w:rsidP="00A57DC9">
            <w:pPr>
              <w:autoSpaceDE w:val="0"/>
              <w:autoSpaceDN w:val="0"/>
              <w:adjustRightInd w:val="0"/>
              <w:ind w:left="786"/>
              <w:rPr>
                <w:rFonts w:ascii="Arial" w:hAnsi="Arial" w:cs="Arial"/>
                <w:color w:val="000000"/>
                <w:lang w:eastAsia="en-GB"/>
              </w:rPr>
            </w:pPr>
          </w:p>
          <w:p w:rsidR="00A57DC9" w:rsidRPr="004D1643" w:rsidRDefault="00A57DC9" w:rsidP="00A57DC9">
            <w:pPr>
              <w:numPr>
                <w:ilvl w:val="0"/>
                <w:numId w:val="17"/>
              </w:numPr>
              <w:autoSpaceDE w:val="0"/>
              <w:autoSpaceDN w:val="0"/>
              <w:adjustRightInd w:val="0"/>
              <w:rPr>
                <w:rFonts w:ascii="Arial" w:hAnsi="Arial" w:cs="Arial"/>
                <w:color w:val="000000"/>
                <w:lang w:eastAsia="en-GB"/>
              </w:rPr>
            </w:pPr>
            <w:r w:rsidRPr="004D1643">
              <w:rPr>
                <w:rFonts w:ascii="Arial" w:hAnsi="Arial" w:cs="Arial"/>
                <w:color w:val="000000"/>
                <w:lang w:eastAsia="en-GB"/>
              </w:rPr>
              <w:t xml:space="preserve"> every candidate or election agent or polling agent so attending</w:t>
            </w:r>
          </w:p>
          <w:p w:rsidR="00A57DC9" w:rsidRPr="004D1643" w:rsidRDefault="00A57DC9" w:rsidP="00A57DC9">
            <w:pPr>
              <w:pStyle w:val="ListParagraph"/>
              <w:rPr>
                <w:rFonts w:ascii="Arial" w:hAnsi="Arial" w:cs="Arial"/>
                <w:color w:val="000000"/>
                <w:lang w:eastAsia="en-GB"/>
              </w:rPr>
            </w:pPr>
          </w:p>
          <w:p w:rsidR="00A57DC9" w:rsidRPr="004D1643" w:rsidRDefault="00A57DC9" w:rsidP="00A57DC9">
            <w:pPr>
              <w:numPr>
                <w:ilvl w:val="0"/>
                <w:numId w:val="17"/>
              </w:numPr>
              <w:autoSpaceDE w:val="0"/>
              <w:autoSpaceDN w:val="0"/>
              <w:adjustRightInd w:val="0"/>
              <w:rPr>
                <w:rFonts w:ascii="Arial" w:hAnsi="Arial" w:cs="Arial"/>
                <w:color w:val="000000"/>
                <w:lang w:eastAsia="en-GB"/>
              </w:rPr>
            </w:pPr>
            <w:r w:rsidRPr="004D1643">
              <w:rPr>
                <w:rFonts w:ascii="Arial" w:hAnsi="Arial" w:cs="Arial"/>
                <w:color w:val="000000"/>
                <w:lang w:eastAsia="en-GB"/>
              </w:rPr>
              <w:t xml:space="preserve"> every person so attending by virtue of any of sections 6A to 6D of the Political Parties, Elections and Referendums Act 2000</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autoSpaceDE w:val="0"/>
              <w:autoSpaceDN w:val="0"/>
              <w:adjustRightInd w:val="0"/>
              <w:rPr>
                <w:rFonts w:ascii="Arial" w:hAnsi="Arial" w:cs="Arial"/>
                <w:color w:val="000000"/>
                <w:lang w:eastAsia="en-GB"/>
              </w:rPr>
            </w:pPr>
            <w:r w:rsidRPr="004D1643">
              <w:rPr>
                <w:rFonts w:ascii="Arial" w:hAnsi="Arial" w:cs="Arial"/>
                <w:color w:val="000000"/>
                <w:lang w:eastAsia="en-GB"/>
              </w:rPr>
              <w:t>shall maintain and aid in maintaining the secrecy of voting and shall not, except for some purpose authorised by law, communicate to any person before the poll is closed any information as to –</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numPr>
                <w:ilvl w:val="0"/>
                <w:numId w:val="18"/>
              </w:numPr>
              <w:autoSpaceDE w:val="0"/>
              <w:autoSpaceDN w:val="0"/>
              <w:adjustRightInd w:val="0"/>
              <w:ind w:left="709" w:hanging="349"/>
              <w:rPr>
                <w:rFonts w:ascii="Arial" w:hAnsi="Arial" w:cs="Arial"/>
                <w:color w:val="000000"/>
                <w:lang w:eastAsia="en-GB"/>
              </w:rPr>
            </w:pPr>
            <w:r w:rsidRPr="004D1643">
              <w:rPr>
                <w:rFonts w:ascii="Arial" w:hAnsi="Arial" w:cs="Arial"/>
                <w:color w:val="000000"/>
                <w:lang w:eastAsia="en-GB"/>
              </w:rPr>
              <w:t>the name of any elector or proxy for an elector who has or has not applied for a ballot paper or voted at a polling station;</w:t>
            </w:r>
          </w:p>
          <w:p w:rsidR="00A57DC9" w:rsidRPr="004D1643" w:rsidRDefault="00A57DC9" w:rsidP="00A57DC9">
            <w:pPr>
              <w:autoSpaceDE w:val="0"/>
              <w:autoSpaceDN w:val="0"/>
              <w:adjustRightInd w:val="0"/>
              <w:ind w:left="709"/>
              <w:rPr>
                <w:rFonts w:ascii="Arial" w:hAnsi="Arial" w:cs="Arial"/>
                <w:color w:val="000000"/>
                <w:lang w:eastAsia="en-GB"/>
              </w:rPr>
            </w:pPr>
          </w:p>
          <w:p w:rsidR="00A57DC9" w:rsidRPr="004D1643" w:rsidRDefault="00A57DC9" w:rsidP="00A57DC9">
            <w:pPr>
              <w:numPr>
                <w:ilvl w:val="0"/>
                <w:numId w:val="18"/>
              </w:numPr>
              <w:autoSpaceDE w:val="0"/>
              <w:autoSpaceDN w:val="0"/>
              <w:adjustRightInd w:val="0"/>
              <w:ind w:left="709" w:hanging="349"/>
              <w:rPr>
                <w:rFonts w:ascii="Arial" w:hAnsi="Arial" w:cs="Arial"/>
                <w:color w:val="000000"/>
                <w:lang w:eastAsia="en-GB"/>
              </w:rPr>
            </w:pPr>
            <w:r w:rsidRPr="004D1643">
              <w:rPr>
                <w:rFonts w:ascii="Arial" w:hAnsi="Arial" w:cs="Arial"/>
                <w:color w:val="000000"/>
                <w:lang w:eastAsia="en-GB"/>
              </w:rPr>
              <w:t>the number on the register of electors of any elector who, or whose  proxy, has or has not applied for a ballot paper or voted at a polling station; or</w:t>
            </w:r>
          </w:p>
          <w:p w:rsidR="00A57DC9" w:rsidRPr="004D1643" w:rsidRDefault="00A57DC9" w:rsidP="00A57DC9">
            <w:pPr>
              <w:pStyle w:val="ListParagraph"/>
              <w:rPr>
                <w:rFonts w:ascii="Arial" w:hAnsi="Arial" w:cs="Arial"/>
                <w:color w:val="000000"/>
                <w:lang w:eastAsia="en-GB"/>
              </w:rPr>
            </w:pPr>
          </w:p>
          <w:p w:rsidR="00A57DC9" w:rsidRPr="004D1643" w:rsidRDefault="00A57DC9" w:rsidP="00A57DC9">
            <w:pPr>
              <w:numPr>
                <w:ilvl w:val="0"/>
                <w:numId w:val="18"/>
              </w:numPr>
              <w:autoSpaceDE w:val="0"/>
              <w:autoSpaceDN w:val="0"/>
              <w:adjustRightInd w:val="0"/>
              <w:ind w:left="709" w:hanging="349"/>
              <w:rPr>
                <w:rFonts w:ascii="Arial" w:hAnsi="Arial" w:cs="Arial"/>
                <w:color w:val="000000"/>
                <w:lang w:eastAsia="en-GB"/>
              </w:rPr>
            </w:pPr>
            <w:proofErr w:type="gramStart"/>
            <w:r w:rsidRPr="004D1643">
              <w:rPr>
                <w:rFonts w:ascii="Arial" w:hAnsi="Arial" w:cs="Arial"/>
                <w:color w:val="000000"/>
                <w:lang w:eastAsia="en-GB"/>
              </w:rPr>
              <w:t>the</w:t>
            </w:r>
            <w:proofErr w:type="gramEnd"/>
            <w:r w:rsidRPr="004D1643">
              <w:rPr>
                <w:rFonts w:ascii="Arial" w:hAnsi="Arial" w:cs="Arial"/>
                <w:color w:val="000000"/>
                <w:lang w:eastAsia="en-GB"/>
              </w:rPr>
              <w:t xml:space="preserve"> official mark.</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autoSpaceDE w:val="0"/>
              <w:autoSpaceDN w:val="0"/>
              <w:adjustRightInd w:val="0"/>
              <w:rPr>
                <w:rFonts w:ascii="Arial" w:hAnsi="Arial" w:cs="Arial"/>
                <w:color w:val="000000"/>
                <w:lang w:eastAsia="en-GB"/>
              </w:rPr>
            </w:pPr>
            <w:r w:rsidRPr="004D1643">
              <w:rPr>
                <w:rFonts w:ascii="Arial" w:hAnsi="Arial" w:cs="Arial"/>
                <w:color w:val="000000"/>
                <w:lang w:eastAsia="en-GB"/>
              </w:rPr>
              <w:t>[...]</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autoSpaceDE w:val="0"/>
              <w:autoSpaceDN w:val="0"/>
              <w:adjustRightInd w:val="0"/>
              <w:rPr>
                <w:rFonts w:ascii="Arial" w:hAnsi="Arial" w:cs="Arial"/>
                <w:color w:val="000000"/>
                <w:lang w:eastAsia="en-GB"/>
              </w:rPr>
            </w:pPr>
            <w:r w:rsidRPr="004D1643">
              <w:rPr>
                <w:rFonts w:ascii="Arial" w:hAnsi="Arial" w:cs="Arial"/>
                <w:color w:val="000000"/>
                <w:lang w:eastAsia="en-GB"/>
              </w:rPr>
              <w:t>(3) No person shall –</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numPr>
                <w:ilvl w:val="0"/>
                <w:numId w:val="19"/>
              </w:numPr>
              <w:autoSpaceDE w:val="0"/>
              <w:autoSpaceDN w:val="0"/>
              <w:adjustRightInd w:val="0"/>
              <w:rPr>
                <w:rFonts w:ascii="Arial" w:hAnsi="Arial" w:cs="Arial"/>
                <w:color w:val="000000"/>
                <w:lang w:eastAsia="en-GB"/>
              </w:rPr>
            </w:pPr>
            <w:r w:rsidRPr="004D1643">
              <w:rPr>
                <w:rFonts w:ascii="Arial" w:hAnsi="Arial" w:cs="Arial"/>
                <w:color w:val="000000"/>
                <w:lang w:eastAsia="en-GB"/>
              </w:rPr>
              <w:t>interfere with or attempt to interfere with a voter when recording his vote;</w:t>
            </w:r>
          </w:p>
          <w:p w:rsidR="00A57DC9" w:rsidRPr="004D1643" w:rsidRDefault="00A57DC9" w:rsidP="00A57DC9">
            <w:pPr>
              <w:autoSpaceDE w:val="0"/>
              <w:autoSpaceDN w:val="0"/>
              <w:adjustRightInd w:val="0"/>
              <w:ind w:left="720"/>
              <w:rPr>
                <w:rFonts w:ascii="Arial" w:hAnsi="Arial" w:cs="Arial"/>
                <w:color w:val="000000"/>
                <w:lang w:eastAsia="en-GB"/>
              </w:rPr>
            </w:pPr>
          </w:p>
          <w:p w:rsidR="00A57DC9" w:rsidRPr="004D1643" w:rsidRDefault="00A57DC9" w:rsidP="00A57DC9">
            <w:pPr>
              <w:numPr>
                <w:ilvl w:val="0"/>
                <w:numId w:val="19"/>
              </w:numPr>
              <w:autoSpaceDE w:val="0"/>
              <w:autoSpaceDN w:val="0"/>
              <w:adjustRightInd w:val="0"/>
              <w:rPr>
                <w:rFonts w:ascii="Arial" w:hAnsi="Arial" w:cs="Arial"/>
                <w:color w:val="000000"/>
                <w:lang w:eastAsia="en-GB"/>
              </w:rPr>
            </w:pPr>
            <w:r w:rsidRPr="004D1643">
              <w:rPr>
                <w:rFonts w:ascii="Arial" w:hAnsi="Arial" w:cs="Arial"/>
                <w:color w:val="000000"/>
                <w:lang w:eastAsia="en-GB"/>
              </w:rPr>
              <w:t>otherwise obtain or attempt to obtain in a polling station information as to the candidate for whom a voter in that station is about to vote or has voted;</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numPr>
                <w:ilvl w:val="0"/>
                <w:numId w:val="19"/>
              </w:numPr>
              <w:autoSpaceDE w:val="0"/>
              <w:autoSpaceDN w:val="0"/>
              <w:adjustRightInd w:val="0"/>
              <w:rPr>
                <w:rFonts w:ascii="Arial" w:hAnsi="Arial" w:cs="Arial"/>
                <w:color w:val="000000"/>
                <w:lang w:eastAsia="en-GB"/>
              </w:rPr>
            </w:pPr>
            <w:r w:rsidRPr="004D1643">
              <w:rPr>
                <w:rFonts w:ascii="Arial" w:hAnsi="Arial" w:cs="Arial"/>
                <w:color w:val="000000"/>
                <w:lang w:eastAsia="en-GB"/>
              </w:rPr>
              <w:t>communicate at any time to any person any information obtained in a polling station as to the candidate for whom a voter in that station is about to vote or has voted, or as to the number or other unique identifying mark on the back of the ballot paper given to a voter at that station;</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numPr>
                <w:ilvl w:val="0"/>
                <w:numId w:val="19"/>
              </w:numPr>
              <w:autoSpaceDE w:val="0"/>
              <w:autoSpaceDN w:val="0"/>
              <w:adjustRightInd w:val="0"/>
              <w:rPr>
                <w:rFonts w:ascii="Arial" w:hAnsi="Arial" w:cs="Arial"/>
                <w:color w:val="000000"/>
                <w:lang w:eastAsia="en-GB"/>
              </w:rPr>
            </w:pPr>
            <w:proofErr w:type="gramStart"/>
            <w:r w:rsidRPr="004D1643">
              <w:rPr>
                <w:rFonts w:ascii="Arial" w:hAnsi="Arial" w:cs="Arial"/>
                <w:color w:val="000000"/>
                <w:lang w:eastAsia="en-GB"/>
              </w:rPr>
              <w:t>directly</w:t>
            </w:r>
            <w:proofErr w:type="gramEnd"/>
            <w:r w:rsidRPr="004D1643">
              <w:rPr>
                <w:rFonts w:ascii="Arial" w:hAnsi="Arial" w:cs="Arial"/>
                <w:color w:val="000000"/>
                <w:lang w:eastAsia="en-GB"/>
              </w:rPr>
              <w:t xml:space="preserve"> or indirectly induce a voter to display his ballot paper after he has marked it so as to make known to any person the name of the candidate for whom he has or has not voted.</w:t>
            </w:r>
          </w:p>
          <w:p w:rsidR="00A57DC9" w:rsidRPr="004D1643" w:rsidRDefault="00A57DC9" w:rsidP="00A57DC9">
            <w:pPr>
              <w:autoSpaceDE w:val="0"/>
              <w:autoSpaceDN w:val="0"/>
              <w:adjustRightInd w:val="0"/>
              <w:rPr>
                <w:rFonts w:ascii="Arial" w:hAnsi="Arial" w:cs="Arial"/>
                <w:color w:val="000000"/>
                <w:lang w:eastAsia="en-GB"/>
              </w:rPr>
            </w:pPr>
            <w:r w:rsidRPr="004D1643">
              <w:rPr>
                <w:rFonts w:ascii="Arial" w:hAnsi="Arial" w:cs="Arial"/>
                <w:color w:val="000000"/>
                <w:lang w:eastAsia="en-GB"/>
              </w:rPr>
              <w:t>[...]</w:t>
            </w:r>
          </w:p>
          <w:p w:rsidR="00A57DC9" w:rsidRPr="004D1643" w:rsidRDefault="00A57DC9" w:rsidP="00A57DC9">
            <w:pPr>
              <w:autoSpaceDE w:val="0"/>
              <w:autoSpaceDN w:val="0"/>
              <w:adjustRightInd w:val="0"/>
              <w:rPr>
                <w:rFonts w:ascii="Arial" w:hAnsi="Arial" w:cs="Arial"/>
                <w:color w:val="000000"/>
                <w:lang w:eastAsia="en-GB"/>
              </w:rPr>
            </w:pPr>
            <w:r w:rsidRPr="004D1643">
              <w:rPr>
                <w:rFonts w:ascii="Arial" w:hAnsi="Arial" w:cs="Arial"/>
                <w:color w:val="000000"/>
                <w:lang w:eastAsia="en-GB"/>
              </w:rPr>
              <w:t xml:space="preserve">(5) No person having undertaken to assist a blind voter to vote shall communicate at any time to any person any information as to the candidate for whom that voter intends to vote or has voted, or as to the number or other unique identifying mark on the back of the ballot paper given for the use of that voter. </w:t>
            </w:r>
          </w:p>
          <w:p w:rsidR="00A57DC9" w:rsidRPr="004D1643" w:rsidRDefault="00A57DC9" w:rsidP="00A57DC9">
            <w:pPr>
              <w:autoSpaceDE w:val="0"/>
              <w:autoSpaceDN w:val="0"/>
              <w:adjustRightInd w:val="0"/>
              <w:rPr>
                <w:rFonts w:ascii="Arial" w:hAnsi="Arial" w:cs="Arial"/>
                <w:color w:val="000000"/>
                <w:lang w:eastAsia="en-GB"/>
              </w:rPr>
            </w:pPr>
          </w:p>
          <w:p w:rsidR="00A57DC9" w:rsidRPr="004D1643" w:rsidRDefault="00A57DC9" w:rsidP="00A57DC9">
            <w:pPr>
              <w:autoSpaceDE w:val="0"/>
              <w:autoSpaceDN w:val="0"/>
              <w:adjustRightInd w:val="0"/>
              <w:rPr>
                <w:rFonts w:ascii="Arial" w:hAnsi="Arial" w:cs="Arial"/>
                <w:color w:val="000000"/>
                <w:lang w:eastAsia="en-GB"/>
              </w:rPr>
            </w:pPr>
            <w:r w:rsidRPr="004D1643">
              <w:rPr>
                <w:rFonts w:ascii="Arial" w:hAnsi="Arial" w:cs="Arial"/>
                <w:color w:val="000000"/>
                <w:lang w:eastAsia="en-GB"/>
              </w:rPr>
              <w:t>(6) If a person acts in contravention of this section he shall be liable on summary conviction to a fine not exceeding level 5 on the standard scale or to imprisonment for a term not exceeding 6 months.</w:t>
            </w:r>
          </w:p>
          <w:p w:rsidR="00A57DC9" w:rsidRPr="004D1643" w:rsidRDefault="00A57DC9" w:rsidP="00A57DC9">
            <w:pPr>
              <w:autoSpaceDE w:val="0"/>
              <w:autoSpaceDN w:val="0"/>
              <w:adjustRightInd w:val="0"/>
              <w:rPr>
                <w:rFonts w:ascii="Arial" w:hAnsi="Arial" w:cs="Arial"/>
                <w:color w:val="000000"/>
                <w:lang w:eastAsia="en-GB"/>
              </w:rPr>
            </w:pPr>
          </w:p>
        </w:tc>
      </w:tr>
    </w:tbl>
    <w:p w:rsidR="00FB46A3" w:rsidRDefault="00FB46A3">
      <w:pPr>
        <w:rPr>
          <w:rFonts w:ascii="Arial" w:hAnsi="Arial"/>
          <w:sz w:val="32"/>
          <w:szCs w:val="32"/>
          <w:lang w:val="en-US"/>
        </w:rPr>
      </w:pPr>
    </w:p>
    <w:p w:rsidR="00185072" w:rsidRPr="00185072" w:rsidRDefault="003C68FB" w:rsidP="00185072">
      <w:pPr>
        <w:pStyle w:val="ECB-head"/>
        <w:rPr>
          <w:sz w:val="32"/>
          <w:szCs w:val="32"/>
          <w:lang w:val="en-US"/>
        </w:rPr>
      </w:pPr>
      <w:r>
        <w:rPr>
          <w:sz w:val="32"/>
          <w:szCs w:val="32"/>
          <w:lang w:val="en-US"/>
        </w:rPr>
        <w:t>N</w:t>
      </w:r>
      <w:r w:rsidR="00185072" w:rsidRPr="00185072">
        <w:rPr>
          <w:sz w:val="32"/>
          <w:szCs w:val="32"/>
          <w:lang w:val="en-US"/>
        </w:rPr>
        <w:t>otification of secrecy requirements – the 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85072" w:rsidRPr="00185072" w:rsidTr="00185072">
        <w:tc>
          <w:tcPr>
            <w:tcW w:w="9242" w:type="dxa"/>
          </w:tcPr>
          <w:p w:rsidR="00185072" w:rsidRPr="00185072" w:rsidRDefault="00185072" w:rsidP="00185072">
            <w:pPr>
              <w:spacing w:after="240"/>
              <w:outlineLvl w:val="2"/>
              <w:rPr>
                <w:rFonts w:ascii="Arial" w:hAnsi="Arial"/>
                <w:sz w:val="28"/>
                <w:lang w:val="en-US"/>
              </w:rPr>
            </w:pPr>
            <w:r w:rsidRPr="00185072">
              <w:rPr>
                <w:rFonts w:ascii="Arial" w:hAnsi="Arial"/>
                <w:sz w:val="28"/>
                <w:lang w:val="en-US"/>
              </w:rPr>
              <w:t xml:space="preserve">Section 66 of the Representation of the People Act 1983 (as amended) </w:t>
            </w:r>
          </w:p>
          <w:p w:rsidR="00185072" w:rsidRPr="00185072" w:rsidRDefault="00185072" w:rsidP="00185072">
            <w:pPr>
              <w:autoSpaceDE w:val="0"/>
              <w:autoSpaceDN w:val="0"/>
              <w:adjustRightInd w:val="0"/>
              <w:rPr>
                <w:rFonts w:ascii="Arial" w:hAnsi="Arial" w:cs="Arial"/>
                <w:lang w:eastAsia="en-GB"/>
              </w:rPr>
            </w:pPr>
            <w:r w:rsidRPr="00185072">
              <w:rPr>
                <w:rFonts w:ascii="Arial" w:hAnsi="Arial" w:cs="Arial"/>
                <w:lang w:eastAsia="en-GB"/>
              </w:rPr>
              <w:t>[ ... ]</w:t>
            </w:r>
          </w:p>
          <w:p w:rsidR="00185072" w:rsidRPr="00185072" w:rsidRDefault="00185072" w:rsidP="00185072">
            <w:pPr>
              <w:autoSpaceDE w:val="0"/>
              <w:autoSpaceDN w:val="0"/>
              <w:adjustRightInd w:val="0"/>
              <w:rPr>
                <w:rFonts w:ascii="Arial" w:hAnsi="Arial" w:cs="Arial"/>
                <w:lang w:eastAsia="en-GB"/>
              </w:rPr>
            </w:pPr>
          </w:p>
          <w:p w:rsidR="00185072" w:rsidRPr="00185072" w:rsidRDefault="00185072" w:rsidP="00185072">
            <w:pPr>
              <w:autoSpaceDE w:val="0"/>
              <w:autoSpaceDN w:val="0"/>
              <w:adjustRightInd w:val="0"/>
              <w:rPr>
                <w:rFonts w:ascii="Arial" w:hAnsi="Arial" w:cs="Arial"/>
                <w:lang w:eastAsia="en-GB"/>
              </w:rPr>
            </w:pPr>
            <w:r w:rsidRPr="00185072">
              <w:rPr>
                <w:rFonts w:ascii="Arial" w:hAnsi="Arial" w:cs="Arial"/>
                <w:lang w:eastAsia="en-GB"/>
              </w:rPr>
              <w:t>(2) Every person attending at the counting of the votes shall maintain and aid in maintaining the secrecy of voting and shall not –</w:t>
            </w:r>
          </w:p>
          <w:p w:rsidR="00185072" w:rsidRPr="00185072" w:rsidRDefault="00185072" w:rsidP="00185072">
            <w:pPr>
              <w:autoSpaceDE w:val="0"/>
              <w:autoSpaceDN w:val="0"/>
              <w:adjustRightInd w:val="0"/>
              <w:rPr>
                <w:rFonts w:ascii="Arial" w:hAnsi="Arial" w:cs="Arial"/>
                <w:lang w:eastAsia="en-GB"/>
              </w:rPr>
            </w:pPr>
          </w:p>
          <w:p w:rsidR="00185072" w:rsidRPr="00185072" w:rsidRDefault="00185072" w:rsidP="00185072">
            <w:pPr>
              <w:autoSpaceDE w:val="0"/>
              <w:autoSpaceDN w:val="0"/>
              <w:adjustRightInd w:val="0"/>
              <w:ind w:left="567"/>
              <w:rPr>
                <w:rFonts w:ascii="Arial" w:hAnsi="Arial" w:cs="Arial"/>
                <w:lang w:eastAsia="en-GB"/>
              </w:rPr>
            </w:pPr>
            <w:r w:rsidRPr="00185072">
              <w:rPr>
                <w:rFonts w:ascii="Arial" w:hAnsi="Arial" w:cs="Arial"/>
                <w:lang w:eastAsia="en-GB"/>
              </w:rPr>
              <w:t>(a) ascertain or attempt to ascertain at the counting of the votes the number or other unique identifying mark on the back of any ballot paper;</w:t>
            </w:r>
          </w:p>
          <w:p w:rsidR="00185072" w:rsidRPr="00185072" w:rsidRDefault="00185072" w:rsidP="00185072">
            <w:pPr>
              <w:autoSpaceDE w:val="0"/>
              <w:autoSpaceDN w:val="0"/>
              <w:adjustRightInd w:val="0"/>
              <w:ind w:left="567"/>
              <w:rPr>
                <w:rFonts w:ascii="Arial" w:hAnsi="Arial" w:cs="Arial"/>
                <w:lang w:eastAsia="en-GB"/>
              </w:rPr>
            </w:pPr>
          </w:p>
          <w:p w:rsidR="00185072" w:rsidRPr="00185072" w:rsidRDefault="00185072" w:rsidP="00185072">
            <w:pPr>
              <w:autoSpaceDE w:val="0"/>
              <w:autoSpaceDN w:val="0"/>
              <w:adjustRightInd w:val="0"/>
              <w:ind w:left="567"/>
              <w:rPr>
                <w:rFonts w:ascii="Arial" w:hAnsi="Arial" w:cs="Arial"/>
                <w:lang w:eastAsia="en-GB"/>
              </w:rPr>
            </w:pPr>
            <w:r w:rsidRPr="00185072">
              <w:rPr>
                <w:rFonts w:ascii="Arial" w:hAnsi="Arial" w:cs="Arial"/>
                <w:lang w:eastAsia="en-GB"/>
              </w:rPr>
              <w:t xml:space="preserve">(b) </w:t>
            </w:r>
            <w:proofErr w:type="gramStart"/>
            <w:r w:rsidRPr="00185072">
              <w:rPr>
                <w:rFonts w:ascii="Arial" w:hAnsi="Arial" w:cs="Arial"/>
                <w:lang w:eastAsia="en-GB"/>
              </w:rPr>
              <w:t>communicate</w:t>
            </w:r>
            <w:proofErr w:type="gramEnd"/>
            <w:r w:rsidRPr="00185072">
              <w:rPr>
                <w:rFonts w:ascii="Arial" w:hAnsi="Arial" w:cs="Arial"/>
                <w:lang w:eastAsia="en-GB"/>
              </w:rPr>
              <w:t xml:space="preserve"> any information obtained at the counting of the votes as to the candidate for whom any vote is given on any particular ballot paper.</w:t>
            </w:r>
          </w:p>
          <w:p w:rsidR="00185072" w:rsidRPr="00185072" w:rsidRDefault="00185072" w:rsidP="00185072">
            <w:pPr>
              <w:autoSpaceDE w:val="0"/>
              <w:autoSpaceDN w:val="0"/>
              <w:adjustRightInd w:val="0"/>
              <w:ind w:left="567"/>
              <w:rPr>
                <w:rFonts w:ascii="Arial" w:hAnsi="Arial" w:cs="Arial"/>
                <w:lang w:eastAsia="en-GB"/>
              </w:rPr>
            </w:pPr>
          </w:p>
          <w:p w:rsidR="00185072" w:rsidRPr="00185072" w:rsidRDefault="00185072" w:rsidP="00185072">
            <w:pPr>
              <w:autoSpaceDE w:val="0"/>
              <w:autoSpaceDN w:val="0"/>
              <w:adjustRightInd w:val="0"/>
              <w:rPr>
                <w:rFonts w:ascii="Arial" w:hAnsi="Arial" w:cs="Arial"/>
                <w:lang w:eastAsia="en-GB"/>
              </w:rPr>
            </w:pPr>
            <w:r w:rsidRPr="00185072">
              <w:rPr>
                <w:rFonts w:ascii="Arial" w:hAnsi="Arial" w:cs="Arial"/>
                <w:lang w:eastAsia="en-GB"/>
              </w:rPr>
              <w:t>[ ... ]</w:t>
            </w:r>
          </w:p>
          <w:p w:rsidR="00185072" w:rsidRPr="00185072" w:rsidRDefault="00185072" w:rsidP="00185072">
            <w:pPr>
              <w:autoSpaceDE w:val="0"/>
              <w:autoSpaceDN w:val="0"/>
              <w:adjustRightInd w:val="0"/>
              <w:rPr>
                <w:rFonts w:ascii="Arial" w:hAnsi="Arial" w:cs="Arial"/>
                <w:lang w:eastAsia="en-GB"/>
              </w:rPr>
            </w:pPr>
          </w:p>
          <w:p w:rsidR="00185072" w:rsidRPr="00185072" w:rsidRDefault="00185072" w:rsidP="00185072">
            <w:pPr>
              <w:autoSpaceDE w:val="0"/>
              <w:autoSpaceDN w:val="0"/>
              <w:adjustRightInd w:val="0"/>
              <w:rPr>
                <w:rFonts w:ascii="Arial" w:hAnsi="Arial" w:cs="Arial"/>
                <w:lang w:eastAsia="en-GB"/>
              </w:rPr>
            </w:pPr>
            <w:r w:rsidRPr="00185072">
              <w:rPr>
                <w:rFonts w:ascii="Arial" w:hAnsi="Arial" w:cs="Arial"/>
                <w:lang w:eastAsia="en-GB"/>
              </w:rPr>
              <w:t>(6) If a person acts in contravention of this section he shall be liable on summary conviction to a fine not exceeding level 5 on the standard scale or to imprisonment for a term not exceeding 6 months.</w:t>
            </w:r>
          </w:p>
          <w:p w:rsidR="00185072" w:rsidRPr="00185072" w:rsidRDefault="00185072" w:rsidP="00185072">
            <w:pPr>
              <w:autoSpaceDE w:val="0"/>
              <w:autoSpaceDN w:val="0"/>
              <w:adjustRightInd w:val="0"/>
              <w:rPr>
                <w:rFonts w:ascii="Arial" w:hAnsi="Arial" w:cs="Arial"/>
                <w:lang w:eastAsia="en-GB"/>
              </w:rPr>
            </w:pPr>
          </w:p>
        </w:tc>
      </w:tr>
    </w:tbl>
    <w:p w:rsidR="00920400" w:rsidRDefault="00920400" w:rsidP="003B5175">
      <w:pPr>
        <w:pStyle w:val="Default"/>
        <w:rPr>
          <w:b/>
          <w:sz w:val="28"/>
          <w:szCs w:val="28"/>
        </w:rPr>
      </w:pPr>
    </w:p>
    <w:p w:rsidR="00D8097A" w:rsidRDefault="00D8097A">
      <w:pPr>
        <w:rPr>
          <w:rFonts w:ascii="Arial" w:hAnsi="Arial"/>
          <w:sz w:val="32"/>
          <w:szCs w:val="32"/>
          <w:highlight w:val="yellow"/>
          <w:lang w:val="en-US"/>
        </w:rPr>
      </w:pPr>
      <w:r>
        <w:rPr>
          <w:sz w:val="32"/>
          <w:szCs w:val="32"/>
          <w:highlight w:val="yellow"/>
          <w:lang w:val="en-US"/>
        </w:rPr>
        <w:br w:type="page"/>
      </w:r>
    </w:p>
    <w:p w:rsidR="00FB46A3" w:rsidRDefault="00FB46A3">
      <w:pPr>
        <w:rPr>
          <w:rFonts w:ascii="Arial" w:hAnsi="Arial"/>
          <w:sz w:val="32"/>
          <w:szCs w:val="32"/>
          <w:highlight w:val="yellow"/>
          <w:lang w:val="en-US"/>
        </w:rPr>
      </w:pPr>
    </w:p>
    <w:p w:rsidR="00767F37" w:rsidRDefault="00DD399A" w:rsidP="00767F37">
      <w:pPr>
        <w:pStyle w:val="Default"/>
      </w:pPr>
      <w:r>
        <w:rPr>
          <w:noProof/>
          <w:color w:val="0000FF"/>
        </w:rPr>
        <w:drawing>
          <wp:inline distT="0" distB="0" distL="0" distR="0" wp14:anchorId="480481FB" wp14:editId="36C738A1">
            <wp:extent cx="2114550" cy="1047750"/>
            <wp:effectExtent l="0" t="0" r="0" b="0"/>
            <wp:docPr id="5" name="Picture 5" descr="The Electoral Commissi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lectoral Commissio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047750"/>
                    </a:xfrm>
                    <a:prstGeom prst="rect">
                      <a:avLst/>
                    </a:prstGeom>
                    <a:noFill/>
                    <a:ln>
                      <a:noFill/>
                    </a:ln>
                  </pic:spPr>
                </pic:pic>
              </a:graphicData>
            </a:graphic>
          </wp:inline>
        </w:drawing>
      </w:r>
    </w:p>
    <w:p w:rsidR="00DD399A" w:rsidRDefault="00DD399A" w:rsidP="00767F37">
      <w:pPr>
        <w:pStyle w:val="Default"/>
      </w:pPr>
    </w:p>
    <w:p w:rsidR="00767F37" w:rsidRPr="00767F37" w:rsidRDefault="00767F37" w:rsidP="00767F37">
      <w:pPr>
        <w:pStyle w:val="Default"/>
        <w:rPr>
          <w:sz w:val="48"/>
          <w:szCs w:val="48"/>
        </w:rPr>
      </w:pPr>
      <w:r w:rsidRPr="00767F37">
        <w:rPr>
          <w:sz w:val="48"/>
          <w:szCs w:val="48"/>
        </w:rPr>
        <w:t xml:space="preserve">Code of conduct for campaigners: electoral registration, postal voting, proxy voting and polling stations </w:t>
      </w:r>
    </w:p>
    <w:p w:rsidR="00767F37" w:rsidRPr="00767F37" w:rsidRDefault="00767F37" w:rsidP="00767F37">
      <w:pPr>
        <w:pStyle w:val="Default"/>
        <w:rPr>
          <w:sz w:val="16"/>
          <w:szCs w:val="16"/>
        </w:rPr>
      </w:pPr>
    </w:p>
    <w:p w:rsidR="00767F37" w:rsidRPr="00767F37" w:rsidRDefault="00767F37" w:rsidP="00767F37">
      <w:pPr>
        <w:pStyle w:val="Default"/>
      </w:pPr>
      <w:r w:rsidRPr="00767F37">
        <w:t xml:space="preserve">Campaigners are an essential element of a healthy democracy, and their right to put their arguments to voters should be supported and protected. It is equally important, however, to ensure that the activities of campaigners do not bring into question the integrity of the electoral process. </w:t>
      </w:r>
    </w:p>
    <w:p w:rsidR="00767F37" w:rsidRPr="00767F37" w:rsidRDefault="00767F37" w:rsidP="00767F37">
      <w:pPr>
        <w:pStyle w:val="Default"/>
      </w:pPr>
      <w:r w:rsidRPr="00767F37">
        <w:t xml:space="preserve">This Code provides a guide for campaigners, electoral administrators and police forces to what is, and is not, considered acceptable behaviour at polling stations and in the community during the lead-up to polling day. </w:t>
      </w:r>
    </w:p>
    <w:p w:rsidR="00767F37" w:rsidRPr="00767F37" w:rsidRDefault="00767F37" w:rsidP="00767F37">
      <w:pPr>
        <w:pStyle w:val="Default"/>
      </w:pPr>
      <w:r w:rsidRPr="00767F37">
        <w:t xml:space="preserve">As a guiding principle, if there is any doubt about a particular activity, campaigners should ask themselves “What would a reasonable observer think?” </w:t>
      </w:r>
    </w:p>
    <w:p w:rsidR="00767F37" w:rsidRPr="00767F37" w:rsidRDefault="00767F37" w:rsidP="00767F37">
      <w:pPr>
        <w:pStyle w:val="Default"/>
      </w:pPr>
      <w:r w:rsidRPr="00767F37">
        <w:t xml:space="preserve">More detailed guidance about electoral offences can be found in the guidance for candidates and agents, which is available at: </w:t>
      </w:r>
    </w:p>
    <w:p w:rsidR="00767F37" w:rsidRDefault="00767F37" w:rsidP="00767F37">
      <w:pPr>
        <w:rPr>
          <w:sz w:val="23"/>
          <w:szCs w:val="23"/>
        </w:rPr>
      </w:pPr>
    </w:p>
    <w:p w:rsidR="00767F37" w:rsidRPr="00767F37" w:rsidRDefault="002C4190" w:rsidP="00767F37">
      <w:pPr>
        <w:rPr>
          <w:rStyle w:val="Hyperlink"/>
          <w:rFonts w:ascii="Arial" w:hAnsi="Arial" w:cs="Arial"/>
          <w:lang w:eastAsia="en-GB"/>
        </w:rPr>
      </w:pPr>
      <w:hyperlink r:id="rId16" w:history="1">
        <w:r w:rsidR="00767F37" w:rsidRPr="00767F37">
          <w:rPr>
            <w:rStyle w:val="Hyperlink"/>
            <w:rFonts w:ascii="Arial" w:hAnsi="Arial" w:cs="Arial"/>
            <w:lang w:eastAsia="en-GB"/>
          </w:rPr>
          <w:t>http://www.electoralcommission.org.uk/i-am-a/candidate-or-agent</w:t>
        </w:r>
      </w:hyperlink>
    </w:p>
    <w:p w:rsidR="00767F37" w:rsidRDefault="00767F37" w:rsidP="00767F37">
      <w:pPr>
        <w:rPr>
          <w:sz w:val="23"/>
          <w:szCs w:val="23"/>
        </w:rPr>
      </w:pPr>
    </w:p>
    <w:p w:rsidR="00767F37" w:rsidRDefault="00767F37" w:rsidP="00767F37">
      <w:pPr>
        <w:pStyle w:val="Default"/>
      </w:pPr>
    </w:p>
    <w:p w:rsidR="00767F37" w:rsidRPr="00767F37" w:rsidRDefault="00767F37" w:rsidP="00767F37">
      <w:pPr>
        <w:pStyle w:val="Default"/>
      </w:pPr>
      <w:r w:rsidRPr="00767F37">
        <w:t xml:space="preserve">The Code has been sent to all registered political parties in Great Britain, and Returning Officers will draw it to the attention of all candidates and parties contesting elections. </w:t>
      </w:r>
    </w:p>
    <w:p w:rsidR="00767F37" w:rsidRPr="00767F37" w:rsidRDefault="00767F37" w:rsidP="00767F37">
      <w:pPr>
        <w:pStyle w:val="Default"/>
      </w:pPr>
      <w:r w:rsidRPr="00767F37">
        <w:t xml:space="preserve">Some Returning Officers may identify the need to develop and seek agreement to specific local provisions which supplement the terms of this Code, in order to address identified local risks. Returning Officers must consult with local campaigners and the relevant national Nominating Officers as well as police forces to secure appropriate local agreement to such provisions, and should ensure that they are communicated and well-understood by campaigners locally. </w:t>
      </w:r>
    </w:p>
    <w:p w:rsidR="00767F37" w:rsidRDefault="00767F37" w:rsidP="00767F37">
      <w:pPr>
        <w:rPr>
          <w:sz w:val="23"/>
          <w:szCs w:val="23"/>
        </w:rPr>
      </w:pPr>
    </w:p>
    <w:p w:rsidR="00767F37" w:rsidRPr="00767F37" w:rsidRDefault="00767F37" w:rsidP="00767F37">
      <w:pPr>
        <w:pStyle w:val="Default"/>
        <w:rPr>
          <w:sz w:val="40"/>
          <w:szCs w:val="40"/>
        </w:rPr>
      </w:pPr>
      <w:r w:rsidRPr="00767F37">
        <w:rPr>
          <w:sz w:val="40"/>
          <w:szCs w:val="40"/>
        </w:rPr>
        <w:t xml:space="preserve">Scope of this code </w:t>
      </w:r>
    </w:p>
    <w:p w:rsidR="00767F37" w:rsidRDefault="00767F37" w:rsidP="00767F37">
      <w:pPr>
        <w:pStyle w:val="Default"/>
      </w:pPr>
      <w:r w:rsidRPr="00767F37">
        <w:t xml:space="preserve">This code covers all those actively involved in campaigning in elections or referendums in Great Britain. All references to campaigners in this code include: </w:t>
      </w:r>
    </w:p>
    <w:p w:rsidR="00767F37" w:rsidRPr="00767F37" w:rsidRDefault="00767F37" w:rsidP="00767F37">
      <w:pPr>
        <w:pStyle w:val="Default"/>
      </w:pPr>
    </w:p>
    <w:p w:rsidR="00767F37" w:rsidRPr="00767F37" w:rsidRDefault="00767F37" w:rsidP="00767F37">
      <w:pPr>
        <w:pStyle w:val="Default"/>
        <w:numPr>
          <w:ilvl w:val="0"/>
          <w:numId w:val="34"/>
        </w:numPr>
      </w:pPr>
      <w:r w:rsidRPr="00767F37">
        <w:t xml:space="preserve">Candidates standing at an election, their agents and their staff and supporters </w:t>
      </w:r>
    </w:p>
    <w:p w:rsidR="00767F37" w:rsidRPr="00767F37" w:rsidRDefault="00767F37" w:rsidP="00767F37">
      <w:pPr>
        <w:pStyle w:val="Default"/>
        <w:numPr>
          <w:ilvl w:val="0"/>
          <w:numId w:val="34"/>
        </w:numPr>
      </w:pPr>
      <w:r w:rsidRPr="00767F37">
        <w:t xml:space="preserve">Political party officers, members and supporters campaigning at an election </w:t>
      </w:r>
    </w:p>
    <w:p w:rsidR="00767F37" w:rsidRPr="00767F37" w:rsidRDefault="00767F37" w:rsidP="00767F37">
      <w:pPr>
        <w:pStyle w:val="Default"/>
        <w:numPr>
          <w:ilvl w:val="0"/>
          <w:numId w:val="34"/>
        </w:numPr>
      </w:pPr>
      <w:r w:rsidRPr="00767F37">
        <w:t xml:space="preserve">Other people and organisations campaigning for or against a candidate, a group of candidates or a party at an election </w:t>
      </w:r>
    </w:p>
    <w:p w:rsidR="00767F37" w:rsidRPr="00767F37" w:rsidRDefault="00767F37" w:rsidP="00767F37">
      <w:pPr>
        <w:pStyle w:val="Default"/>
        <w:numPr>
          <w:ilvl w:val="0"/>
          <w:numId w:val="34"/>
        </w:numPr>
      </w:pPr>
      <w:r w:rsidRPr="00767F37">
        <w:t xml:space="preserve">People and organisations campaigning for or against a particular outcome at a referendum </w:t>
      </w:r>
    </w:p>
    <w:p w:rsidR="00767F37" w:rsidRDefault="00767F37" w:rsidP="00767F37">
      <w:pPr>
        <w:pStyle w:val="Default"/>
        <w:rPr>
          <w:sz w:val="23"/>
          <w:szCs w:val="23"/>
        </w:rPr>
      </w:pPr>
    </w:p>
    <w:p w:rsidR="00D8097A" w:rsidRDefault="00D8097A" w:rsidP="00767F37">
      <w:pPr>
        <w:pStyle w:val="Default"/>
        <w:rPr>
          <w:sz w:val="40"/>
          <w:szCs w:val="40"/>
        </w:rPr>
      </w:pPr>
    </w:p>
    <w:p w:rsidR="00767F37" w:rsidRPr="00767F37" w:rsidRDefault="00767F37" w:rsidP="00767F37">
      <w:pPr>
        <w:pStyle w:val="Default"/>
        <w:rPr>
          <w:sz w:val="40"/>
          <w:szCs w:val="40"/>
        </w:rPr>
      </w:pPr>
      <w:r w:rsidRPr="00767F37">
        <w:rPr>
          <w:sz w:val="40"/>
          <w:szCs w:val="40"/>
        </w:rPr>
        <w:t xml:space="preserve">Compliance with this code </w:t>
      </w:r>
    </w:p>
    <w:p w:rsidR="00767F37" w:rsidRPr="00767F37" w:rsidRDefault="00767F37" w:rsidP="00767F37">
      <w:pPr>
        <w:pStyle w:val="Default"/>
      </w:pPr>
      <w:r w:rsidRPr="00767F37">
        <w:t xml:space="preserve">Any concerns that this code has been breached should be raised first with the candidate, political party or campaigner in question. </w:t>
      </w:r>
    </w:p>
    <w:p w:rsidR="00767F37" w:rsidRDefault="00767F37" w:rsidP="00767F37">
      <w:pPr>
        <w:pStyle w:val="Default"/>
      </w:pPr>
      <w:r w:rsidRPr="00767F37">
        <w:t xml:space="preserve">Any further concerns should be drawn to the attention of the Electoral Commission. The Commission will raise them with the relevant party or campaigner if appropriate, and will agree appropriate actions to remedy or prevent a reoccurrence of any breach. </w:t>
      </w:r>
    </w:p>
    <w:p w:rsidR="00767F37" w:rsidRPr="00767F37" w:rsidRDefault="00767F37" w:rsidP="00767F37">
      <w:pPr>
        <w:pStyle w:val="Default"/>
      </w:pPr>
    </w:p>
    <w:p w:rsidR="00767F37" w:rsidRDefault="00767F37" w:rsidP="00767F37">
      <w:pPr>
        <w:pStyle w:val="Default"/>
        <w:rPr>
          <w:sz w:val="40"/>
          <w:szCs w:val="40"/>
        </w:rPr>
      </w:pPr>
      <w:r w:rsidRPr="00767F37">
        <w:rPr>
          <w:sz w:val="40"/>
          <w:szCs w:val="40"/>
        </w:rPr>
        <w:t xml:space="preserve">1 Electoral registration and absent vote applications </w:t>
      </w:r>
    </w:p>
    <w:p w:rsidR="00767F37" w:rsidRPr="00767F37" w:rsidRDefault="00767F37" w:rsidP="00767F37">
      <w:pPr>
        <w:pStyle w:val="Default"/>
        <w:rPr>
          <w:sz w:val="16"/>
          <w:szCs w:val="16"/>
        </w:rPr>
      </w:pPr>
    </w:p>
    <w:p w:rsidR="00767F37" w:rsidRPr="00767F37" w:rsidRDefault="00767F37" w:rsidP="00767F37">
      <w:pPr>
        <w:pStyle w:val="Default"/>
        <w:rPr>
          <w:b/>
        </w:rPr>
      </w:pPr>
      <w:r>
        <w:rPr>
          <w:b/>
        </w:rPr>
        <w:t>1.1</w:t>
      </w:r>
      <w:r>
        <w:rPr>
          <w:b/>
        </w:rPr>
        <w:tab/>
      </w:r>
      <w:r w:rsidRPr="00767F37">
        <w:rPr>
          <w:b/>
        </w:rPr>
        <w:t xml:space="preserve">Campaigners should be free to encourage voters to register to vote and apply to vote by post or appoint a proxy to vote on their behalf, if that is the most convenient way for them to vote. </w:t>
      </w:r>
    </w:p>
    <w:p w:rsidR="00767F37" w:rsidRPr="00767F37" w:rsidRDefault="00767F37" w:rsidP="00767F37">
      <w:pPr>
        <w:pStyle w:val="Default"/>
      </w:pPr>
    </w:p>
    <w:p w:rsidR="00767F37" w:rsidRDefault="00767F37" w:rsidP="00767F37">
      <w:pPr>
        <w:pStyle w:val="Default"/>
        <w:rPr>
          <w:color w:val="0070C0"/>
        </w:rPr>
      </w:pPr>
      <w:r w:rsidRPr="00767F37">
        <w:t xml:space="preserve">Campaigners can help to inform voters about how to participate in elections, and Electoral Registration Officers should support you by providing you with a reasonable number of registration and absent vote application forms on request. Voters can also register online at: </w:t>
      </w:r>
      <w:hyperlink r:id="rId17" w:history="1">
        <w:r w:rsidRPr="00E4695D">
          <w:rPr>
            <w:rStyle w:val="Hyperlink"/>
          </w:rPr>
          <w:t>www.gov.uk/register-to-vote</w:t>
        </w:r>
      </w:hyperlink>
    </w:p>
    <w:p w:rsidR="00767F37" w:rsidRPr="00767F37" w:rsidRDefault="00767F37" w:rsidP="00767F37">
      <w:pPr>
        <w:pStyle w:val="Default"/>
      </w:pPr>
    </w:p>
    <w:p w:rsidR="00767F37" w:rsidRPr="00767F37" w:rsidRDefault="00767F37" w:rsidP="00767F37">
      <w:pPr>
        <w:pStyle w:val="Default"/>
        <w:rPr>
          <w:b/>
        </w:rPr>
      </w:pPr>
      <w:r>
        <w:rPr>
          <w:b/>
        </w:rPr>
        <w:t>1.2</w:t>
      </w:r>
      <w:r>
        <w:rPr>
          <w:b/>
        </w:rPr>
        <w:tab/>
      </w:r>
      <w:r w:rsidRPr="00767F37">
        <w:rPr>
          <w:b/>
        </w:rPr>
        <w:t xml:space="preserve">Campaigners should ensure that any electoral registration forms and postal or proxy voting application forms conform fully to the requirements of electoral law, including all the necessary questions and the options open to electors. </w:t>
      </w:r>
    </w:p>
    <w:p w:rsidR="00767F37" w:rsidRPr="00767F37" w:rsidRDefault="00767F37" w:rsidP="00767F37">
      <w:pPr>
        <w:pStyle w:val="Default"/>
      </w:pPr>
    </w:p>
    <w:p w:rsidR="00767F37" w:rsidRDefault="00767F37" w:rsidP="00767F37">
      <w:pPr>
        <w:pStyle w:val="Default"/>
      </w:pPr>
      <w:r w:rsidRPr="00767F37">
        <w:t xml:space="preserve">You can download electoral registration forms from www.gov.uk/register-to-vote and absent vote application forms from </w:t>
      </w:r>
      <w:hyperlink r:id="rId18" w:history="1">
        <w:r w:rsidRPr="00E4695D">
          <w:rPr>
            <w:rStyle w:val="Hyperlink"/>
          </w:rPr>
          <w:t>www.aboutmyvote.co.uk</w:t>
        </w:r>
      </w:hyperlink>
      <w:r w:rsidRPr="00767F37">
        <w:t xml:space="preserve"> </w:t>
      </w:r>
    </w:p>
    <w:p w:rsidR="00767F37" w:rsidRPr="00767F37" w:rsidRDefault="00767F37" w:rsidP="00767F37">
      <w:pPr>
        <w:pStyle w:val="Default"/>
      </w:pPr>
    </w:p>
    <w:p w:rsidR="00767F37" w:rsidRPr="00767F37" w:rsidRDefault="00767F37" w:rsidP="00767F37">
      <w:pPr>
        <w:pStyle w:val="Default"/>
        <w:rPr>
          <w:b/>
        </w:rPr>
      </w:pPr>
      <w:r w:rsidRPr="00767F37">
        <w:rPr>
          <w:b/>
        </w:rPr>
        <w:t>1.3</w:t>
      </w:r>
      <w:r w:rsidR="001B705E">
        <w:rPr>
          <w:b/>
        </w:rPr>
        <w:tab/>
      </w:r>
      <w:r w:rsidRPr="00767F37">
        <w:rPr>
          <w:b/>
        </w:rPr>
        <w:t xml:space="preserve">Campaigners should ensure that the local Electoral Registration Officer’s address is clearly provided as the preferred address for the return of registration and absent vote application forms. </w:t>
      </w:r>
    </w:p>
    <w:p w:rsidR="00767F37" w:rsidRPr="00767F37" w:rsidRDefault="00767F37" w:rsidP="00767F37">
      <w:pPr>
        <w:pStyle w:val="Default"/>
      </w:pPr>
    </w:p>
    <w:p w:rsidR="00767F37" w:rsidRDefault="00767F37" w:rsidP="00767F37">
      <w:pPr>
        <w:pStyle w:val="Default"/>
      </w:pPr>
      <w:r w:rsidRPr="00767F37">
        <w:t>To ensure voters can make their own choice about how to return registration or absent vote application forms, you should always clearly provide the relevant Electoral Registration Officer’s address as the preferred return address, even if an alternative address is also given. This will also minimise the risk of suspicion that completed applications could be altered or inadvertently lost or destroyed.</w:t>
      </w:r>
    </w:p>
    <w:p w:rsidR="00767F37" w:rsidRPr="00767F37" w:rsidRDefault="00767F37" w:rsidP="00767F37">
      <w:pPr>
        <w:pStyle w:val="Default"/>
      </w:pPr>
      <w:r w:rsidRPr="00767F37">
        <w:t xml:space="preserve"> </w:t>
      </w:r>
    </w:p>
    <w:p w:rsidR="00767F37" w:rsidRPr="00767F37" w:rsidRDefault="001B705E" w:rsidP="00767F37">
      <w:pPr>
        <w:pStyle w:val="Default"/>
        <w:rPr>
          <w:b/>
        </w:rPr>
      </w:pPr>
      <w:r>
        <w:rPr>
          <w:b/>
        </w:rPr>
        <w:t>1.4</w:t>
      </w:r>
      <w:r>
        <w:rPr>
          <w:b/>
        </w:rPr>
        <w:tab/>
      </w:r>
      <w:r w:rsidR="00767F37" w:rsidRPr="00767F37">
        <w:rPr>
          <w:b/>
        </w:rPr>
        <w:t xml:space="preserve">Campaigners should send on unaltered any completed registration or absent vote application forms given to them to the relevant Electoral Registration Officer’s address within two working days of receipt. </w:t>
      </w:r>
    </w:p>
    <w:p w:rsidR="00767F37" w:rsidRPr="00767F37" w:rsidRDefault="00767F37" w:rsidP="00767F37">
      <w:pPr>
        <w:pStyle w:val="Default"/>
      </w:pPr>
    </w:p>
    <w:p w:rsidR="00767F37" w:rsidRDefault="00767F37" w:rsidP="00767F37">
      <w:pPr>
        <w:pStyle w:val="Default"/>
      </w:pPr>
      <w:r w:rsidRPr="00767F37">
        <w:t>To minimise the risk of absent vote applications being refused because completed forms arrive with the Electoral Registration Officer after the statutory deadline before a poll, you must ensure that there is no unnecessary delay in forwarding on application forms which you receive directly.</w:t>
      </w:r>
    </w:p>
    <w:p w:rsidR="00D8097A" w:rsidRDefault="00D8097A">
      <w:pPr>
        <w:rPr>
          <w:rFonts w:ascii="Arial" w:hAnsi="Arial" w:cs="Arial"/>
          <w:color w:val="000000"/>
          <w:lang w:eastAsia="en-GB"/>
        </w:rPr>
      </w:pPr>
    </w:p>
    <w:p w:rsidR="00767F37" w:rsidRDefault="00ED74D9" w:rsidP="00ED74D9">
      <w:pPr>
        <w:pStyle w:val="Default"/>
        <w:keepNext/>
        <w:keepLines/>
        <w:rPr>
          <w:b/>
        </w:rPr>
      </w:pPr>
      <w:r>
        <w:rPr>
          <w:b/>
        </w:rPr>
        <w:lastRenderedPageBreak/>
        <w:t>1.5</w:t>
      </w:r>
      <w:r>
        <w:rPr>
          <w:b/>
        </w:rPr>
        <w:tab/>
      </w:r>
      <w:r w:rsidR="00767F37" w:rsidRPr="00767F37">
        <w:rPr>
          <w:b/>
        </w:rPr>
        <w:t xml:space="preserve">Campaigners should always explain to electors the implications of applying to vote by post or appointing a proxy. </w:t>
      </w:r>
    </w:p>
    <w:p w:rsidR="00767F37" w:rsidRPr="00767F37" w:rsidRDefault="00767F37" w:rsidP="00ED74D9">
      <w:pPr>
        <w:pStyle w:val="Default"/>
        <w:keepNext/>
        <w:keepLines/>
        <w:ind w:left="720"/>
        <w:rPr>
          <w:b/>
        </w:rPr>
      </w:pPr>
    </w:p>
    <w:p w:rsidR="00767F37" w:rsidRDefault="00767F37" w:rsidP="00ED74D9">
      <w:pPr>
        <w:pStyle w:val="Default"/>
        <w:keepNext/>
        <w:keepLines/>
      </w:pPr>
      <w:r w:rsidRPr="00767F37">
        <w:t>It is important that electors understand that they will not be able to vote in person on polling day if they or their proxy apply for and are granted a postal vote, and will not be able to vote in person if their appointed proxy has already voted on their behalf. To avoid duplication and unnecessary administrative pressures for Electoral Registration Officers, campaigners should try to ensure that electors who are included in current postal or proxy voter lists, or have already applied for a postal or proxy vote for a particular poll, do not submit an additional application.</w:t>
      </w:r>
    </w:p>
    <w:p w:rsidR="00767F37" w:rsidRPr="00767F37" w:rsidRDefault="00767F37" w:rsidP="00767F37">
      <w:pPr>
        <w:pStyle w:val="Default"/>
      </w:pPr>
      <w:r w:rsidRPr="00767F37">
        <w:t xml:space="preserve"> </w:t>
      </w:r>
    </w:p>
    <w:p w:rsidR="00767F37" w:rsidRDefault="00767F37" w:rsidP="00767F37">
      <w:pPr>
        <w:pStyle w:val="Default"/>
        <w:rPr>
          <w:sz w:val="36"/>
          <w:szCs w:val="36"/>
        </w:rPr>
      </w:pPr>
      <w:r>
        <w:rPr>
          <w:sz w:val="36"/>
          <w:szCs w:val="36"/>
        </w:rPr>
        <w:t xml:space="preserve">Postal vote applications </w:t>
      </w:r>
    </w:p>
    <w:p w:rsidR="00767F37" w:rsidRDefault="00767F37" w:rsidP="00767F37">
      <w:pPr>
        <w:pStyle w:val="Default"/>
        <w:rPr>
          <w:sz w:val="36"/>
          <w:szCs w:val="36"/>
        </w:rPr>
      </w:pPr>
    </w:p>
    <w:p w:rsidR="00767F37" w:rsidRPr="00767F37" w:rsidRDefault="00ED74D9" w:rsidP="00ED74D9">
      <w:pPr>
        <w:pStyle w:val="Default"/>
        <w:rPr>
          <w:b/>
        </w:rPr>
      </w:pPr>
      <w:r>
        <w:rPr>
          <w:b/>
        </w:rPr>
        <w:t>1.6</w:t>
      </w:r>
      <w:r>
        <w:rPr>
          <w:b/>
        </w:rPr>
        <w:tab/>
      </w:r>
      <w:r w:rsidR="00767F37" w:rsidRPr="00767F37">
        <w:rPr>
          <w:b/>
        </w:rPr>
        <w:t xml:space="preserve">Campaigners should never encourage electors to have their postal ballot pack redirected to anywhere other than the address where they are registered to vote. </w:t>
      </w:r>
    </w:p>
    <w:p w:rsidR="00767F37" w:rsidRDefault="00767F37" w:rsidP="00767F37">
      <w:pPr>
        <w:rPr>
          <w:b/>
          <w:sz w:val="28"/>
          <w:szCs w:val="28"/>
        </w:rPr>
      </w:pPr>
    </w:p>
    <w:p w:rsidR="00767F37" w:rsidRPr="001B705E" w:rsidRDefault="00767F37" w:rsidP="00767F37">
      <w:pPr>
        <w:pStyle w:val="Default"/>
      </w:pPr>
      <w:r w:rsidRPr="001B705E">
        <w:t xml:space="preserve">Electors should take care to protect their ballot paper and postal ballot pack, and they will be best able to do so at their home address unless there are compelling reasons why receiving the postal ballot pack at the address where they are registered to vote would be impractical. Electors must state on the application form the reason why they need their postal ballot pack sent to another address. </w:t>
      </w:r>
    </w:p>
    <w:p w:rsidR="001B705E" w:rsidRDefault="001B705E" w:rsidP="00767F37">
      <w:pPr>
        <w:pStyle w:val="Default"/>
        <w:rPr>
          <w:sz w:val="23"/>
          <w:szCs w:val="23"/>
        </w:rPr>
      </w:pPr>
    </w:p>
    <w:p w:rsidR="00767F37" w:rsidRDefault="00767F37" w:rsidP="00767F37">
      <w:pPr>
        <w:pStyle w:val="Default"/>
        <w:rPr>
          <w:sz w:val="36"/>
          <w:szCs w:val="36"/>
        </w:rPr>
      </w:pPr>
      <w:r>
        <w:rPr>
          <w:sz w:val="36"/>
          <w:szCs w:val="36"/>
        </w:rPr>
        <w:t xml:space="preserve">Proxy vote applications </w:t>
      </w:r>
    </w:p>
    <w:p w:rsidR="001B705E" w:rsidRDefault="001B705E" w:rsidP="00767F37">
      <w:pPr>
        <w:pStyle w:val="Default"/>
        <w:rPr>
          <w:sz w:val="36"/>
          <w:szCs w:val="36"/>
        </w:rPr>
      </w:pPr>
    </w:p>
    <w:p w:rsidR="00767F37" w:rsidRPr="001B705E" w:rsidRDefault="00ED74D9" w:rsidP="00ED74D9">
      <w:pPr>
        <w:pStyle w:val="Default"/>
        <w:rPr>
          <w:b/>
        </w:rPr>
      </w:pPr>
      <w:r>
        <w:rPr>
          <w:b/>
        </w:rPr>
        <w:t>1.7</w:t>
      </w:r>
      <w:r>
        <w:rPr>
          <w:b/>
        </w:rPr>
        <w:tab/>
      </w:r>
      <w:r w:rsidR="00767F37" w:rsidRPr="001B705E">
        <w:rPr>
          <w:b/>
        </w:rPr>
        <w:t xml:space="preserve">Electors should be encouraged to explore other options for people to act as a proxy – including relatives or neighbours, for example – before a campaigner agrees to be appointed as a proxy. </w:t>
      </w:r>
    </w:p>
    <w:p w:rsidR="00767F37" w:rsidRDefault="00767F37" w:rsidP="00767F37">
      <w:pPr>
        <w:pStyle w:val="Default"/>
        <w:rPr>
          <w:sz w:val="23"/>
          <w:szCs w:val="23"/>
        </w:rPr>
      </w:pPr>
    </w:p>
    <w:p w:rsidR="00767F37" w:rsidRPr="001B705E" w:rsidRDefault="00767F37" w:rsidP="00767F37">
      <w:pPr>
        <w:pStyle w:val="Default"/>
      </w:pPr>
      <w:r w:rsidRPr="001B705E">
        <w:t xml:space="preserve">To minimise the risk of suspicions that campaigners may be seeking to place undue pressure on electors, electors should not be encouraged to appoint a campaigner as their proxy. </w:t>
      </w:r>
    </w:p>
    <w:p w:rsidR="001B705E" w:rsidRDefault="001B705E" w:rsidP="00767F37">
      <w:pPr>
        <w:pStyle w:val="Default"/>
        <w:rPr>
          <w:sz w:val="23"/>
          <w:szCs w:val="23"/>
        </w:rPr>
      </w:pPr>
    </w:p>
    <w:p w:rsidR="00767F37" w:rsidRDefault="00072785" w:rsidP="00072785">
      <w:pPr>
        <w:pStyle w:val="Default"/>
        <w:rPr>
          <w:sz w:val="40"/>
          <w:szCs w:val="40"/>
        </w:rPr>
      </w:pPr>
      <w:r>
        <w:rPr>
          <w:sz w:val="40"/>
          <w:szCs w:val="40"/>
        </w:rPr>
        <w:t>2.</w:t>
      </w:r>
      <w:r>
        <w:rPr>
          <w:sz w:val="40"/>
          <w:szCs w:val="40"/>
        </w:rPr>
        <w:tab/>
      </w:r>
      <w:r w:rsidR="001B705E">
        <w:rPr>
          <w:sz w:val="40"/>
          <w:szCs w:val="40"/>
        </w:rPr>
        <w:t>Postal voting ballot papers</w:t>
      </w:r>
    </w:p>
    <w:p w:rsidR="001B705E" w:rsidRDefault="001B705E" w:rsidP="00767F37">
      <w:pPr>
        <w:pStyle w:val="Default"/>
        <w:rPr>
          <w:b/>
          <w:bCs/>
          <w:sz w:val="23"/>
          <w:szCs w:val="23"/>
        </w:rPr>
      </w:pPr>
    </w:p>
    <w:p w:rsidR="00767F37" w:rsidRPr="001B705E" w:rsidRDefault="00072785" w:rsidP="00072785">
      <w:pPr>
        <w:pStyle w:val="Default"/>
        <w:rPr>
          <w:b/>
        </w:rPr>
      </w:pPr>
      <w:r>
        <w:rPr>
          <w:b/>
        </w:rPr>
        <w:t>2.1</w:t>
      </w:r>
      <w:r>
        <w:rPr>
          <w:b/>
        </w:rPr>
        <w:tab/>
      </w:r>
      <w:r w:rsidR="00767F37" w:rsidRPr="001B705E">
        <w:rPr>
          <w:b/>
        </w:rPr>
        <w:t xml:space="preserve">Campaigners should never touch or handle anyone else’s ballot paper. </w:t>
      </w:r>
    </w:p>
    <w:p w:rsidR="001B705E" w:rsidRDefault="001B705E" w:rsidP="00767F37">
      <w:pPr>
        <w:pStyle w:val="Default"/>
        <w:rPr>
          <w:sz w:val="23"/>
          <w:szCs w:val="23"/>
        </w:rPr>
      </w:pPr>
    </w:p>
    <w:p w:rsidR="00767F37" w:rsidRDefault="00767F37" w:rsidP="00767F37">
      <w:pPr>
        <w:pStyle w:val="Default"/>
      </w:pPr>
      <w:r w:rsidRPr="001B705E">
        <w:t xml:space="preserve">If you are asked for assistance in completing a ballot paper, you should always refer the voter to the Returning Officer’s staff at the elections office who may be able to arrange a home visit if necessary. Assistance will also be available for electors at polling stations. </w:t>
      </w:r>
    </w:p>
    <w:p w:rsidR="001B705E" w:rsidRPr="001B705E" w:rsidRDefault="001B705E" w:rsidP="00767F37">
      <w:pPr>
        <w:pStyle w:val="Default"/>
      </w:pPr>
    </w:p>
    <w:p w:rsidR="00767F37" w:rsidRPr="001B705E" w:rsidRDefault="001B705E" w:rsidP="00767F37">
      <w:pPr>
        <w:rPr>
          <w:rFonts w:ascii="Arial" w:hAnsi="Arial" w:cs="Arial"/>
          <w:b/>
          <w:color w:val="000000"/>
          <w:lang w:eastAsia="en-GB"/>
        </w:rPr>
      </w:pPr>
      <w:r>
        <w:rPr>
          <w:rFonts w:ascii="Arial" w:hAnsi="Arial" w:cs="Arial"/>
          <w:b/>
          <w:color w:val="000000"/>
          <w:lang w:eastAsia="en-GB"/>
        </w:rPr>
        <w:t>2.2</w:t>
      </w:r>
      <w:r>
        <w:rPr>
          <w:rFonts w:ascii="Arial" w:hAnsi="Arial" w:cs="Arial"/>
          <w:b/>
          <w:color w:val="000000"/>
          <w:lang w:eastAsia="en-GB"/>
        </w:rPr>
        <w:tab/>
      </w:r>
      <w:r w:rsidR="00767F37" w:rsidRPr="001B705E">
        <w:rPr>
          <w:rFonts w:ascii="Arial" w:hAnsi="Arial" w:cs="Arial"/>
          <w:b/>
          <w:color w:val="000000"/>
          <w:lang w:eastAsia="en-GB"/>
        </w:rPr>
        <w:t xml:space="preserve">Campaigners should never observe voters completing their ballot paper. If you are with a voter when they complete their ballot paper, remember they should always complete it in secret. </w:t>
      </w:r>
    </w:p>
    <w:p w:rsidR="00767F37" w:rsidRDefault="00767F37" w:rsidP="00767F37">
      <w:pPr>
        <w:rPr>
          <w:b/>
          <w:bCs/>
          <w:sz w:val="23"/>
          <w:szCs w:val="23"/>
        </w:rPr>
      </w:pPr>
    </w:p>
    <w:p w:rsidR="00767F37" w:rsidRPr="001B705E" w:rsidRDefault="00767F37" w:rsidP="00767F37">
      <w:pPr>
        <w:pStyle w:val="Default"/>
      </w:pPr>
      <w:r w:rsidRPr="001B705E">
        <w:t xml:space="preserve">You should ensure that the voter seals both envelopes personally and immediately after completing their ballot paper and postal voting statement. If you are asked to give advice, it is acceptable and often helpful to explain the voting process, but do not offer to help anyone to complete their ballot paper. </w:t>
      </w:r>
    </w:p>
    <w:p w:rsidR="00767F37" w:rsidRPr="001B705E" w:rsidRDefault="001B705E" w:rsidP="001B705E">
      <w:pPr>
        <w:rPr>
          <w:rFonts w:ascii="Arial" w:hAnsi="Arial" w:cs="Arial"/>
          <w:b/>
          <w:color w:val="000000"/>
          <w:lang w:eastAsia="en-GB"/>
        </w:rPr>
      </w:pPr>
      <w:r>
        <w:rPr>
          <w:rFonts w:ascii="Arial" w:hAnsi="Arial" w:cs="Arial"/>
          <w:b/>
          <w:color w:val="000000"/>
          <w:lang w:eastAsia="en-GB"/>
        </w:rPr>
        <w:lastRenderedPageBreak/>
        <w:t>2.3</w:t>
      </w:r>
      <w:r>
        <w:rPr>
          <w:rFonts w:ascii="Arial" w:hAnsi="Arial" w:cs="Arial"/>
          <w:b/>
          <w:color w:val="000000"/>
          <w:lang w:eastAsia="en-GB"/>
        </w:rPr>
        <w:tab/>
      </w:r>
      <w:r w:rsidR="00767F37" w:rsidRPr="001B705E">
        <w:rPr>
          <w:rFonts w:ascii="Arial" w:hAnsi="Arial" w:cs="Arial"/>
          <w:b/>
          <w:color w:val="000000"/>
          <w:lang w:eastAsia="en-GB"/>
        </w:rPr>
        <w:t xml:space="preserve">Campaigners should never handle or take any completed ballot paper or postal ballot packs from voters. </w:t>
      </w:r>
    </w:p>
    <w:p w:rsidR="001B705E" w:rsidRDefault="001B705E" w:rsidP="001B705E">
      <w:pPr>
        <w:pStyle w:val="Default"/>
        <w:ind w:left="720"/>
        <w:rPr>
          <w:sz w:val="23"/>
          <w:szCs w:val="23"/>
        </w:rPr>
      </w:pPr>
    </w:p>
    <w:p w:rsidR="00767F37" w:rsidRPr="001B705E" w:rsidRDefault="00767F37" w:rsidP="001B705E">
      <w:pPr>
        <w:pStyle w:val="Default"/>
      </w:pPr>
      <w:r w:rsidRPr="001B705E">
        <w:t xml:space="preserve">Wherever practical, you should encourage voters to post or deliver the completed postal ballot pack themselves. If you are approached or asked for help by a voter who is unable to post their completed postal ballot pack or make any other arrangements for it to be returned in time, you should contact the Returning Officer to ask them to arrange for it to be collected. The Returning Officer may agree that it would be in the voter’s best interest for you to deliver the completed postal ballot pack to the relevant office or polling station, if there are no feasible alternative options. </w:t>
      </w:r>
    </w:p>
    <w:p w:rsidR="00767F37" w:rsidRDefault="00767F37" w:rsidP="00767F37">
      <w:pPr>
        <w:rPr>
          <w:sz w:val="23"/>
          <w:szCs w:val="23"/>
        </w:rPr>
      </w:pPr>
    </w:p>
    <w:p w:rsidR="00767F37" w:rsidRDefault="00072785" w:rsidP="00072785">
      <w:pPr>
        <w:pStyle w:val="Default"/>
        <w:rPr>
          <w:sz w:val="40"/>
          <w:szCs w:val="40"/>
        </w:rPr>
      </w:pPr>
      <w:r>
        <w:rPr>
          <w:sz w:val="40"/>
          <w:szCs w:val="40"/>
        </w:rPr>
        <w:t>3.</w:t>
      </w:r>
      <w:r>
        <w:rPr>
          <w:sz w:val="40"/>
          <w:szCs w:val="40"/>
        </w:rPr>
        <w:tab/>
      </w:r>
      <w:r w:rsidR="00767F37" w:rsidRPr="00B22EFF">
        <w:rPr>
          <w:sz w:val="40"/>
          <w:szCs w:val="40"/>
        </w:rPr>
        <w:t xml:space="preserve">Campaigning outside polling places </w:t>
      </w:r>
    </w:p>
    <w:p w:rsidR="00B22EFF" w:rsidRPr="00B22EFF" w:rsidRDefault="00B22EFF" w:rsidP="00B22EFF">
      <w:pPr>
        <w:pStyle w:val="Default"/>
        <w:ind w:left="720"/>
        <w:rPr>
          <w:sz w:val="40"/>
          <w:szCs w:val="40"/>
        </w:rPr>
      </w:pPr>
    </w:p>
    <w:p w:rsidR="00B22EFF" w:rsidRPr="00B22EFF" w:rsidRDefault="00B22EFF" w:rsidP="00B22EFF">
      <w:pPr>
        <w:rPr>
          <w:rFonts w:ascii="Arial" w:hAnsi="Arial" w:cs="Arial"/>
          <w:b/>
          <w:color w:val="000000"/>
          <w:lang w:eastAsia="en-GB"/>
        </w:rPr>
      </w:pPr>
      <w:r>
        <w:rPr>
          <w:rFonts w:ascii="Arial" w:hAnsi="Arial" w:cs="Arial"/>
          <w:b/>
          <w:color w:val="000000"/>
          <w:lang w:eastAsia="en-GB"/>
        </w:rPr>
        <w:t>3.1</w:t>
      </w:r>
      <w:r>
        <w:rPr>
          <w:rFonts w:ascii="Arial" w:hAnsi="Arial" w:cs="Arial"/>
          <w:b/>
          <w:color w:val="000000"/>
          <w:lang w:eastAsia="en-GB"/>
        </w:rPr>
        <w:tab/>
      </w:r>
      <w:r w:rsidR="00767F37" w:rsidRPr="00B22EFF">
        <w:rPr>
          <w:rFonts w:ascii="Arial" w:hAnsi="Arial" w:cs="Arial"/>
          <w:b/>
          <w:color w:val="000000"/>
          <w:lang w:eastAsia="en-GB"/>
        </w:rPr>
        <w:t>Campaigners should be allowed to put their messages to voters on polling day, including in public spaces outside polling places.</w:t>
      </w:r>
    </w:p>
    <w:p w:rsidR="00767F37" w:rsidRDefault="00767F37" w:rsidP="00B22EFF">
      <w:pPr>
        <w:pStyle w:val="Default"/>
        <w:ind w:left="720"/>
        <w:rPr>
          <w:sz w:val="23"/>
          <w:szCs w:val="23"/>
        </w:rPr>
      </w:pPr>
      <w:r>
        <w:rPr>
          <w:b/>
          <w:bCs/>
          <w:sz w:val="23"/>
          <w:szCs w:val="23"/>
        </w:rPr>
        <w:t xml:space="preserve"> </w:t>
      </w:r>
    </w:p>
    <w:p w:rsidR="00767F37" w:rsidRDefault="00767F37" w:rsidP="00767F37">
      <w:pPr>
        <w:pStyle w:val="Default"/>
      </w:pPr>
      <w:r w:rsidRPr="00B22EFF">
        <w:t xml:space="preserve">Polling station staff and police officers should not seek to discourage or remove campaigners who are otherwise peacefully communicating with voters, as long as they are not within or impeding access to the grounds of the polling place. You should be careful, however, to ensure that your approach is proportionate and should recognise that groups of supporters may be perceived as intimidating by voters. </w:t>
      </w:r>
    </w:p>
    <w:p w:rsidR="00B22EFF" w:rsidRPr="00B22EFF" w:rsidRDefault="00B22EFF" w:rsidP="00767F37">
      <w:pPr>
        <w:pStyle w:val="Default"/>
      </w:pPr>
    </w:p>
    <w:p w:rsidR="00767F37" w:rsidRDefault="00767F37" w:rsidP="00B22EFF">
      <w:pPr>
        <w:rPr>
          <w:rFonts w:ascii="Arial" w:hAnsi="Arial" w:cs="Arial"/>
          <w:b/>
          <w:color w:val="000000"/>
          <w:lang w:eastAsia="en-GB"/>
        </w:rPr>
      </w:pPr>
      <w:r w:rsidRPr="00B22EFF">
        <w:rPr>
          <w:rFonts w:ascii="Arial" w:hAnsi="Arial" w:cs="Arial"/>
          <w:b/>
          <w:color w:val="000000"/>
          <w:lang w:eastAsia="en-GB"/>
        </w:rPr>
        <w:t>3.2</w:t>
      </w:r>
      <w:r w:rsidR="00B22EFF">
        <w:rPr>
          <w:rFonts w:ascii="Arial" w:hAnsi="Arial" w:cs="Arial"/>
          <w:b/>
          <w:color w:val="000000"/>
          <w:lang w:eastAsia="en-GB"/>
        </w:rPr>
        <w:tab/>
      </w:r>
      <w:r w:rsidRPr="00B22EFF">
        <w:rPr>
          <w:rFonts w:ascii="Arial" w:hAnsi="Arial" w:cs="Arial"/>
          <w:b/>
          <w:color w:val="000000"/>
          <w:lang w:eastAsia="en-GB"/>
        </w:rPr>
        <w:t xml:space="preserve">Campaigners should keep access to polling places and the pavements around polling places clear to allow voters to enter. </w:t>
      </w:r>
    </w:p>
    <w:p w:rsidR="00B22EFF" w:rsidRPr="00B22EFF" w:rsidRDefault="00B22EFF" w:rsidP="00B22EFF">
      <w:pPr>
        <w:rPr>
          <w:rFonts w:ascii="Arial" w:hAnsi="Arial" w:cs="Arial"/>
          <w:b/>
          <w:color w:val="000000"/>
          <w:lang w:eastAsia="en-GB"/>
        </w:rPr>
      </w:pPr>
    </w:p>
    <w:p w:rsidR="00767F37" w:rsidRDefault="00767F37" w:rsidP="00767F37">
      <w:pPr>
        <w:pStyle w:val="Default"/>
      </w:pPr>
      <w:r w:rsidRPr="00B22EFF">
        <w:t xml:space="preserve">The Presiding Officer is responsible for maintaining order in the polling place, and you may be asked to move by polling station staff or police officers if you are impeding access by voters to a polling place. </w:t>
      </w:r>
    </w:p>
    <w:p w:rsidR="00B22EFF" w:rsidRPr="00B22EFF" w:rsidRDefault="00B22EFF" w:rsidP="00767F37">
      <w:pPr>
        <w:pStyle w:val="Default"/>
      </w:pPr>
    </w:p>
    <w:p w:rsidR="00767F37" w:rsidRPr="00CD13BF" w:rsidRDefault="00072785" w:rsidP="00072785">
      <w:pPr>
        <w:pStyle w:val="Default"/>
        <w:rPr>
          <w:sz w:val="40"/>
          <w:szCs w:val="40"/>
        </w:rPr>
      </w:pPr>
      <w:r>
        <w:rPr>
          <w:sz w:val="40"/>
          <w:szCs w:val="40"/>
        </w:rPr>
        <w:t>4.</w:t>
      </w:r>
      <w:r>
        <w:rPr>
          <w:sz w:val="40"/>
          <w:szCs w:val="40"/>
        </w:rPr>
        <w:tab/>
      </w:r>
      <w:r w:rsidR="00767F37" w:rsidRPr="00CD13BF">
        <w:rPr>
          <w:sz w:val="40"/>
          <w:szCs w:val="40"/>
        </w:rPr>
        <w:t xml:space="preserve">Complaints and allegations about electoral fraud </w:t>
      </w:r>
    </w:p>
    <w:p w:rsidR="00CD13BF" w:rsidRPr="00CD13BF" w:rsidRDefault="00CD13BF" w:rsidP="00CD13BF">
      <w:pPr>
        <w:pStyle w:val="Default"/>
        <w:ind w:left="720"/>
        <w:rPr>
          <w:sz w:val="40"/>
          <w:szCs w:val="40"/>
        </w:rPr>
      </w:pPr>
    </w:p>
    <w:p w:rsidR="00CD13BF" w:rsidRPr="00072785" w:rsidRDefault="00072785" w:rsidP="00072785">
      <w:pPr>
        <w:rPr>
          <w:rFonts w:ascii="Arial" w:hAnsi="Arial" w:cs="Arial"/>
          <w:b/>
          <w:color w:val="000000"/>
          <w:lang w:eastAsia="en-GB"/>
        </w:rPr>
      </w:pPr>
      <w:r>
        <w:rPr>
          <w:rFonts w:ascii="Arial" w:hAnsi="Arial" w:cs="Arial"/>
          <w:b/>
          <w:color w:val="000000"/>
          <w:lang w:eastAsia="en-GB"/>
        </w:rPr>
        <w:t>4.1</w:t>
      </w:r>
      <w:r>
        <w:rPr>
          <w:rFonts w:ascii="Arial" w:hAnsi="Arial" w:cs="Arial"/>
          <w:b/>
          <w:color w:val="000000"/>
          <w:lang w:eastAsia="en-GB"/>
        </w:rPr>
        <w:tab/>
      </w:r>
      <w:r w:rsidR="00767F37" w:rsidRPr="00072785">
        <w:rPr>
          <w:rFonts w:ascii="Arial" w:hAnsi="Arial" w:cs="Arial"/>
          <w:b/>
          <w:color w:val="000000"/>
          <w:lang w:eastAsia="en-GB"/>
        </w:rPr>
        <w:t>Campaigners should be prepared to give the police a statement and substantiate any allegations of electoral fraud they make.</w:t>
      </w:r>
    </w:p>
    <w:p w:rsidR="00767F37" w:rsidRPr="00CD13BF" w:rsidRDefault="00767F37" w:rsidP="00CD13BF">
      <w:pPr>
        <w:pStyle w:val="ListParagraph"/>
        <w:rPr>
          <w:rFonts w:ascii="Arial" w:hAnsi="Arial" w:cs="Arial"/>
          <w:b/>
          <w:color w:val="000000"/>
          <w:lang w:eastAsia="en-GB"/>
        </w:rPr>
      </w:pPr>
      <w:r w:rsidRPr="00CD13BF">
        <w:rPr>
          <w:rFonts w:ascii="Arial" w:hAnsi="Arial" w:cs="Arial"/>
          <w:b/>
          <w:color w:val="000000"/>
          <w:lang w:eastAsia="en-GB"/>
        </w:rPr>
        <w:t xml:space="preserve"> </w:t>
      </w:r>
    </w:p>
    <w:p w:rsidR="00CD13BF" w:rsidRDefault="00767F37" w:rsidP="00767F37">
      <w:pPr>
        <w:pStyle w:val="Default"/>
      </w:pPr>
      <w:r w:rsidRPr="00CD13BF">
        <w:t xml:space="preserve">The police will investigate allegations where someone is prepared to provide evidence or a statement in support of the complaint, but unsubstantiated claims about electoral fraud have the potential to damage confidence in the integrity of the electoral process. You should ensure you are confident that evidence can be provided to the police before considering whether it is appropriate to publicise any specific allegation. </w:t>
      </w:r>
    </w:p>
    <w:p w:rsidR="00CD13BF" w:rsidRDefault="00CD13BF">
      <w:pPr>
        <w:rPr>
          <w:rFonts w:ascii="Arial" w:hAnsi="Arial" w:cs="Arial"/>
          <w:color w:val="000000"/>
          <w:lang w:eastAsia="en-GB"/>
        </w:rPr>
      </w:pPr>
    </w:p>
    <w:p w:rsidR="00767F37" w:rsidRPr="00072785" w:rsidRDefault="00072785" w:rsidP="00072785">
      <w:pPr>
        <w:rPr>
          <w:rFonts w:ascii="Arial" w:hAnsi="Arial" w:cs="Arial"/>
          <w:b/>
          <w:color w:val="000000"/>
          <w:lang w:eastAsia="en-GB"/>
        </w:rPr>
      </w:pPr>
      <w:r>
        <w:rPr>
          <w:rFonts w:ascii="Arial" w:hAnsi="Arial" w:cs="Arial"/>
          <w:b/>
          <w:color w:val="000000"/>
          <w:lang w:eastAsia="en-GB"/>
        </w:rPr>
        <w:t>4.2</w:t>
      </w:r>
      <w:r>
        <w:rPr>
          <w:rFonts w:ascii="Arial" w:hAnsi="Arial" w:cs="Arial"/>
          <w:b/>
          <w:color w:val="000000"/>
          <w:lang w:eastAsia="en-GB"/>
        </w:rPr>
        <w:tab/>
      </w:r>
      <w:r w:rsidR="00767F37" w:rsidRPr="00072785">
        <w:rPr>
          <w:rFonts w:ascii="Arial" w:hAnsi="Arial" w:cs="Arial"/>
          <w:b/>
          <w:color w:val="000000"/>
          <w:lang w:eastAsia="en-GB"/>
        </w:rPr>
        <w:t xml:space="preserve">Campaigners who are concerned or think that electoral fraud may have taken place should raise the matter with their election agent or local party, or with the relevant Electoral Registration Officer or Returning Officer for the area. </w:t>
      </w:r>
    </w:p>
    <w:p w:rsidR="00CD13BF" w:rsidRDefault="00CD13BF" w:rsidP="00CD13BF">
      <w:pPr>
        <w:pStyle w:val="Default"/>
        <w:ind w:left="720"/>
        <w:rPr>
          <w:sz w:val="23"/>
          <w:szCs w:val="23"/>
        </w:rPr>
      </w:pPr>
    </w:p>
    <w:p w:rsidR="00767F37" w:rsidRPr="00CD13BF" w:rsidRDefault="00767F37" w:rsidP="00CD13BF">
      <w:pPr>
        <w:pStyle w:val="Default"/>
      </w:pPr>
      <w:r w:rsidRPr="00CD13BF">
        <w:lastRenderedPageBreak/>
        <w:t xml:space="preserve">They may be able to explain whether or not an election-related crime has been committed, and refer it to the police if appropriate or provide details of the police contact for the relevant area so that campaigners can report their allegation. Concerns about breaches of the political finance rules should be raised directly with the Electoral Commission. </w:t>
      </w:r>
    </w:p>
    <w:p w:rsidR="00767F37" w:rsidRDefault="00767F37" w:rsidP="00767F37">
      <w:pPr>
        <w:rPr>
          <w:sz w:val="23"/>
          <w:szCs w:val="23"/>
        </w:rPr>
      </w:pPr>
    </w:p>
    <w:p w:rsidR="00CD13BF" w:rsidRPr="00072785" w:rsidRDefault="00072785" w:rsidP="00072785">
      <w:pPr>
        <w:rPr>
          <w:rFonts w:ascii="Arial" w:hAnsi="Arial" w:cs="Arial"/>
          <w:b/>
          <w:color w:val="000000"/>
          <w:lang w:eastAsia="en-GB"/>
        </w:rPr>
      </w:pPr>
      <w:r>
        <w:rPr>
          <w:rFonts w:ascii="Arial" w:hAnsi="Arial" w:cs="Arial"/>
          <w:b/>
          <w:color w:val="000000"/>
          <w:lang w:eastAsia="en-GB"/>
        </w:rPr>
        <w:t>4.3</w:t>
      </w:r>
      <w:r>
        <w:rPr>
          <w:rFonts w:ascii="Arial" w:hAnsi="Arial" w:cs="Arial"/>
          <w:b/>
          <w:color w:val="000000"/>
          <w:lang w:eastAsia="en-GB"/>
        </w:rPr>
        <w:tab/>
      </w:r>
      <w:r w:rsidR="00767F37" w:rsidRPr="00072785">
        <w:rPr>
          <w:rFonts w:ascii="Arial" w:hAnsi="Arial" w:cs="Arial"/>
          <w:b/>
          <w:color w:val="000000"/>
          <w:lang w:eastAsia="en-GB"/>
        </w:rPr>
        <w:t>Any campaigner who has actual evidence that an electoral offence has been committed should report it directly and without delay to the police.</w:t>
      </w:r>
    </w:p>
    <w:p w:rsidR="00767F37" w:rsidRDefault="00767F37" w:rsidP="00CD13BF">
      <w:pPr>
        <w:pStyle w:val="Default"/>
        <w:ind w:left="720"/>
        <w:rPr>
          <w:sz w:val="23"/>
          <w:szCs w:val="23"/>
        </w:rPr>
      </w:pPr>
      <w:r>
        <w:rPr>
          <w:b/>
          <w:bCs/>
          <w:sz w:val="23"/>
          <w:szCs w:val="23"/>
        </w:rPr>
        <w:t xml:space="preserve"> </w:t>
      </w:r>
    </w:p>
    <w:p w:rsidR="00767F37" w:rsidRPr="000D50AB" w:rsidRDefault="00767F37" w:rsidP="00767F37">
      <w:pPr>
        <w:pStyle w:val="Default"/>
      </w:pPr>
      <w:r w:rsidRPr="000D50AB">
        <w:t xml:space="preserve">If appropriate, the police will investigate the matter. Every police force has designated a Single Point of Contact (known as a SPOC) to lead on election matters and who will deal directly with the matter or give advice to local police officers. The Electoral Commission can help provide contact details for local police force SPOCs. </w:t>
      </w:r>
    </w:p>
    <w:p w:rsidR="00767F37" w:rsidRDefault="00767F37" w:rsidP="00767F37">
      <w:pPr>
        <w:rPr>
          <w:b/>
          <w:sz w:val="28"/>
          <w:szCs w:val="28"/>
        </w:rPr>
      </w:pPr>
    </w:p>
    <w:p w:rsidR="00767F37" w:rsidRDefault="00767F37" w:rsidP="00767F37">
      <w:pPr>
        <w:rPr>
          <w:rFonts w:ascii="Arial" w:hAnsi="Arial" w:cs="Arial"/>
          <w:b/>
          <w:color w:val="000000"/>
          <w:sz w:val="28"/>
          <w:szCs w:val="28"/>
          <w:lang w:eastAsia="en-GB"/>
        </w:rPr>
      </w:pPr>
      <w:r>
        <w:rPr>
          <w:b/>
          <w:sz w:val="28"/>
          <w:szCs w:val="28"/>
        </w:rPr>
        <w:br w:type="page"/>
      </w:r>
    </w:p>
    <w:p w:rsidR="00D413C7" w:rsidRDefault="00D413C7">
      <w:pPr>
        <w:rPr>
          <w:rFonts w:ascii="Arial" w:hAnsi="Arial"/>
          <w:color w:val="003366"/>
          <w:sz w:val="48"/>
        </w:rPr>
      </w:pPr>
    </w:p>
    <w:p w:rsidR="00596530" w:rsidRDefault="00596530" w:rsidP="00596530">
      <w:pPr>
        <w:pStyle w:val="ECA-head"/>
      </w:pPr>
      <w:r>
        <w:t>Timetable for local elections in England: 2 May 2019</w:t>
      </w:r>
    </w:p>
    <w:p w:rsidR="00596530" w:rsidRDefault="00596530" w:rsidP="00596530">
      <w:pPr>
        <w:pStyle w:val="ECparanonumber"/>
      </w:pPr>
      <w:r>
        <w:t>This timetable covers the following polls taking place on 2 May 2019:</w:t>
      </w:r>
      <w:r w:rsidRPr="00D42540">
        <w:t xml:space="preserve"> </w:t>
      </w:r>
    </w:p>
    <w:p w:rsidR="00596530" w:rsidRDefault="00596530" w:rsidP="00596530">
      <w:pPr>
        <w:pStyle w:val="Bulletpoints"/>
      </w:pPr>
      <w:r>
        <w:t>local government principal area elections (i.e. district, borough, county borough and unitary authority elections)</w:t>
      </w:r>
    </w:p>
    <w:p w:rsidR="00596530" w:rsidRDefault="00596530" w:rsidP="00596530">
      <w:pPr>
        <w:pStyle w:val="Bulletpoints"/>
      </w:pPr>
      <w:r w:rsidRPr="00D42540">
        <w:t xml:space="preserve">parish </w:t>
      </w:r>
      <w:r>
        <w:t>council elections</w:t>
      </w:r>
    </w:p>
    <w:p w:rsidR="00596530" w:rsidRDefault="00596530" w:rsidP="00596530">
      <w:pPr>
        <w:pStyle w:val="Bulletpoints"/>
      </w:pPr>
      <w:r>
        <w:t>local authority mayoral elections in England</w:t>
      </w:r>
    </w:p>
    <w:p w:rsidR="00596530" w:rsidRDefault="00596530" w:rsidP="00596530">
      <w:pPr>
        <w:pStyle w:val="Bulletpoints"/>
      </w:pPr>
      <w:r>
        <w:t>any combined authority mayoral elections in England</w:t>
      </w:r>
    </w:p>
    <w:p w:rsidR="00596530" w:rsidRDefault="00596530" w:rsidP="00596530">
      <w:pPr>
        <w:pStyle w:val="ECparanonumber"/>
      </w:pPr>
      <w:r>
        <w:br/>
      </w:r>
      <w:r w:rsidRPr="002960C7">
        <w:t xml:space="preserve">The days which are disregarded in calculating the timetable are Saturday, Sunday, </w:t>
      </w:r>
      <w:r w:rsidRPr="002076D3">
        <w:t>Good Friday, Easter Monday, bank hol</w:t>
      </w:r>
      <w:r w:rsidRPr="007B46B0">
        <w:t>idays and any day appointed for public thanksgiving or mourning.</w:t>
      </w:r>
    </w:p>
    <w:p w:rsidR="00596530" w:rsidRDefault="00596530" w:rsidP="00596530">
      <w:pPr>
        <w:pStyle w:val="ECparanonumber"/>
      </w:pPr>
      <w:r>
        <w:t>Please be aware that the timetable may change in the event of days being appointed for public thanksgiving or mourning.</w:t>
      </w:r>
    </w:p>
    <w:p w:rsidR="00C36C1A" w:rsidRDefault="00C36C1A" w:rsidP="00596530">
      <w:pPr>
        <w:pStyle w:val="ECparanonumber"/>
      </w:pPr>
      <w:r>
        <w:t>Key:</w:t>
      </w:r>
    </w:p>
    <w:p w:rsidR="00C36C1A" w:rsidRPr="0076256B" w:rsidRDefault="00C36C1A" w:rsidP="00596530">
      <w:pPr>
        <w:pStyle w:val="ECparanonumber"/>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7620</wp:posOffset>
                </wp:positionV>
                <wp:extent cx="361950" cy="2190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9075"/>
                        </a:xfrm>
                        <a:prstGeom prst="rect">
                          <a:avLst/>
                        </a:prstGeom>
                        <a:solidFill>
                          <a:srgbClr val="00B0F0"/>
                        </a:solidFill>
                        <a:ln w="9525">
                          <a:solidFill>
                            <a:srgbClr val="000000"/>
                          </a:solidFill>
                          <a:miter lim="800000"/>
                          <a:headEnd/>
                          <a:tailEnd/>
                        </a:ln>
                      </wps:spPr>
                      <wps:txbx>
                        <w:txbxContent>
                          <w:p w:rsidR="00885F0E" w:rsidRDefault="00885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6pt;width:28.5pt;height:17.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" fillcolor="#00b0f0">
                <v:textbox>
                  <w:txbxContent>
                    <w:p w:rsidR="00885F0E" w:rsidRDefault="00885F0E"/>
                  </w:txbxContent>
                </v:textbox>
                <w10:wrap type="square" anchorx="margin"/>
              </v:shape>
            </w:pict>
          </mc:Fallback>
        </mc:AlternateContent>
      </w:r>
      <w:r>
        <w:t xml:space="preserve">Neighbourhood Planning Referendum </w:t>
      </w:r>
    </w:p>
    <w:tbl>
      <w:tblPr>
        <w:tblW w:w="5973" w:type="pct"/>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bottom w:w="57" w:type="dxa"/>
        </w:tblCellMar>
        <w:tblLook w:val="04A0" w:firstRow="1" w:lastRow="0" w:firstColumn="1" w:lastColumn="0" w:noHBand="0" w:noVBand="1"/>
      </w:tblPr>
      <w:tblGrid>
        <w:gridCol w:w="3057"/>
        <w:gridCol w:w="1858"/>
        <w:gridCol w:w="2974"/>
        <w:gridCol w:w="2885"/>
      </w:tblGrid>
      <w:tr w:rsidR="00596530" w:rsidRPr="00B77A37" w:rsidTr="00D75C54">
        <w:trPr>
          <w:cantSplit/>
          <w:trHeight w:val="734"/>
          <w:tblHeader/>
        </w:trPr>
        <w:tc>
          <w:tcPr>
            <w:tcW w:w="1419" w:type="pct"/>
          </w:tcPr>
          <w:p w:rsidR="00596530" w:rsidRPr="00B77A37" w:rsidRDefault="00596530" w:rsidP="00297E5D">
            <w:pPr>
              <w:pStyle w:val="ECtablecolumnheading"/>
            </w:pPr>
            <w:r w:rsidRPr="00B77A37">
              <w:t>Event</w:t>
            </w:r>
          </w:p>
        </w:tc>
        <w:tc>
          <w:tcPr>
            <w:tcW w:w="862" w:type="pct"/>
          </w:tcPr>
          <w:p w:rsidR="00596530" w:rsidRPr="00B77A37" w:rsidRDefault="00596530" w:rsidP="00297E5D">
            <w:pPr>
              <w:pStyle w:val="ECtablecolumnheading"/>
            </w:pPr>
            <w:r>
              <w:t>Election</w:t>
            </w:r>
          </w:p>
        </w:tc>
        <w:tc>
          <w:tcPr>
            <w:tcW w:w="1380" w:type="pct"/>
          </w:tcPr>
          <w:p w:rsidR="00596530" w:rsidRPr="00B77A37" w:rsidRDefault="00596530" w:rsidP="00297E5D">
            <w:pPr>
              <w:pStyle w:val="ECtablecolumnheading"/>
            </w:pPr>
            <w:r w:rsidRPr="00B77A37">
              <w:t>Working days before poll (deadline if not midnight)</w:t>
            </w:r>
          </w:p>
        </w:tc>
        <w:tc>
          <w:tcPr>
            <w:tcW w:w="1339" w:type="pct"/>
          </w:tcPr>
          <w:p w:rsidR="00596530" w:rsidRPr="00B77A37" w:rsidRDefault="00596530" w:rsidP="00297E5D">
            <w:pPr>
              <w:pStyle w:val="ECtablecolumnheading"/>
            </w:pPr>
            <w:r w:rsidRPr="00B77A37">
              <w:t>Date</w:t>
            </w:r>
          </w:p>
        </w:tc>
      </w:tr>
      <w:tr w:rsidR="00596530" w:rsidTr="00D75C54">
        <w:trPr>
          <w:cantSplit/>
          <w:trHeight w:val="495"/>
        </w:trPr>
        <w:tc>
          <w:tcPr>
            <w:tcW w:w="1419" w:type="pct"/>
          </w:tcPr>
          <w:p w:rsidR="00596530" w:rsidRPr="00596530" w:rsidRDefault="00596530" w:rsidP="00297E5D">
            <w:pPr>
              <w:rPr>
                <w:rFonts w:ascii="Arial" w:hAnsi="Arial"/>
              </w:rPr>
            </w:pPr>
            <w:r w:rsidRPr="00596530">
              <w:rPr>
                <w:rFonts w:ascii="Arial" w:hAnsi="Arial"/>
              </w:rPr>
              <w:t>Publication of notice of election</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Not later than 25 days</w:t>
            </w:r>
          </w:p>
        </w:tc>
        <w:tc>
          <w:tcPr>
            <w:tcW w:w="1339" w:type="pct"/>
          </w:tcPr>
          <w:p w:rsidR="00596530" w:rsidRPr="00596530" w:rsidRDefault="00596530" w:rsidP="00297E5D">
            <w:pPr>
              <w:rPr>
                <w:rFonts w:ascii="Arial" w:hAnsi="Arial"/>
              </w:rPr>
            </w:pPr>
            <w:r w:rsidRPr="00596530">
              <w:rPr>
                <w:rFonts w:ascii="Arial" w:hAnsi="Arial"/>
              </w:rPr>
              <w:t xml:space="preserve">Not later than Tuesday 26 March </w:t>
            </w:r>
          </w:p>
        </w:tc>
      </w:tr>
      <w:tr w:rsidR="005F556B" w:rsidRPr="00596530" w:rsidTr="00D75C54">
        <w:trPr>
          <w:cantSplit/>
          <w:trHeight w:val="1469"/>
        </w:trPr>
        <w:tc>
          <w:tcPr>
            <w:tcW w:w="1419" w:type="pct"/>
            <w:shd w:val="clear" w:color="auto" w:fill="00B0F0"/>
          </w:tcPr>
          <w:p w:rsidR="005F556B" w:rsidRPr="00596530" w:rsidRDefault="005F556B" w:rsidP="00297E5D">
            <w:pPr>
              <w:rPr>
                <w:rFonts w:ascii="Arial" w:hAnsi="Arial"/>
              </w:rPr>
            </w:pPr>
            <w:r>
              <w:rPr>
                <w:rFonts w:ascii="Arial" w:hAnsi="Arial"/>
              </w:rPr>
              <w:t xml:space="preserve">Publication of </w:t>
            </w:r>
            <w:r w:rsidR="00C36C1A">
              <w:rPr>
                <w:rFonts w:ascii="Arial" w:hAnsi="Arial"/>
              </w:rPr>
              <w:t>Referendum Information Statement</w:t>
            </w:r>
          </w:p>
        </w:tc>
        <w:tc>
          <w:tcPr>
            <w:tcW w:w="862" w:type="pct"/>
            <w:shd w:val="clear" w:color="auto" w:fill="00B0F0"/>
          </w:tcPr>
          <w:p w:rsidR="005F556B" w:rsidRPr="00596530" w:rsidRDefault="00C36C1A" w:rsidP="00297E5D">
            <w:pPr>
              <w:rPr>
                <w:rFonts w:ascii="Arial" w:hAnsi="Arial"/>
              </w:rPr>
            </w:pPr>
            <w:r>
              <w:rPr>
                <w:rFonts w:ascii="Arial" w:hAnsi="Arial"/>
              </w:rPr>
              <w:t>Neighbourhood Planning Referendums</w:t>
            </w:r>
          </w:p>
        </w:tc>
        <w:tc>
          <w:tcPr>
            <w:tcW w:w="1380" w:type="pct"/>
            <w:shd w:val="clear" w:color="auto" w:fill="00B0F0"/>
          </w:tcPr>
          <w:p w:rsidR="005F556B" w:rsidRPr="00596530" w:rsidRDefault="00C36C1A" w:rsidP="00297E5D">
            <w:pPr>
              <w:rPr>
                <w:rFonts w:ascii="Arial" w:hAnsi="Arial"/>
              </w:rPr>
            </w:pPr>
            <w:r>
              <w:rPr>
                <w:rFonts w:ascii="Arial" w:hAnsi="Arial"/>
              </w:rPr>
              <w:t xml:space="preserve">Not later than 28 days </w:t>
            </w:r>
          </w:p>
        </w:tc>
        <w:tc>
          <w:tcPr>
            <w:tcW w:w="1339" w:type="pct"/>
            <w:shd w:val="clear" w:color="auto" w:fill="00B0F0"/>
          </w:tcPr>
          <w:p w:rsidR="005F556B" w:rsidRPr="00596530" w:rsidRDefault="00C36C1A" w:rsidP="00297E5D">
            <w:pPr>
              <w:rPr>
                <w:rFonts w:ascii="Arial" w:hAnsi="Arial"/>
              </w:rPr>
            </w:pPr>
            <w:r>
              <w:rPr>
                <w:rFonts w:ascii="Arial" w:hAnsi="Arial"/>
              </w:rPr>
              <w:t>19 March 2019</w:t>
            </w:r>
          </w:p>
        </w:tc>
      </w:tr>
      <w:tr w:rsidR="00C36C1A" w:rsidRPr="00596530" w:rsidTr="00D75C54">
        <w:trPr>
          <w:cantSplit/>
          <w:trHeight w:val="1469"/>
        </w:trPr>
        <w:tc>
          <w:tcPr>
            <w:tcW w:w="1419" w:type="pct"/>
            <w:shd w:val="clear" w:color="auto" w:fill="00B0F0"/>
          </w:tcPr>
          <w:p w:rsidR="00C36C1A" w:rsidRDefault="00C36C1A" w:rsidP="00297E5D">
            <w:pPr>
              <w:rPr>
                <w:rFonts w:ascii="Arial" w:hAnsi="Arial"/>
              </w:rPr>
            </w:pPr>
            <w:r>
              <w:rPr>
                <w:rFonts w:ascii="Arial" w:hAnsi="Arial"/>
              </w:rPr>
              <w:t>Publication of Notice of Referendum</w:t>
            </w:r>
          </w:p>
        </w:tc>
        <w:tc>
          <w:tcPr>
            <w:tcW w:w="862" w:type="pct"/>
            <w:shd w:val="clear" w:color="auto" w:fill="00B0F0"/>
          </w:tcPr>
          <w:p w:rsidR="00C36C1A" w:rsidRDefault="00C36C1A" w:rsidP="00297E5D">
            <w:pPr>
              <w:rPr>
                <w:rFonts w:ascii="Arial" w:hAnsi="Arial"/>
              </w:rPr>
            </w:pPr>
            <w:r>
              <w:rPr>
                <w:rFonts w:ascii="Arial" w:hAnsi="Arial"/>
              </w:rPr>
              <w:t>Neighbourhood Planning Referendums</w:t>
            </w:r>
          </w:p>
        </w:tc>
        <w:tc>
          <w:tcPr>
            <w:tcW w:w="1380" w:type="pct"/>
            <w:shd w:val="clear" w:color="auto" w:fill="00B0F0"/>
          </w:tcPr>
          <w:p w:rsidR="00C36C1A" w:rsidRDefault="00C36C1A" w:rsidP="00297E5D">
            <w:pPr>
              <w:rPr>
                <w:rFonts w:ascii="Arial" w:hAnsi="Arial"/>
              </w:rPr>
            </w:pPr>
            <w:r>
              <w:rPr>
                <w:rFonts w:ascii="Arial" w:hAnsi="Arial"/>
              </w:rPr>
              <w:t>Not later than 28 days</w:t>
            </w:r>
          </w:p>
        </w:tc>
        <w:tc>
          <w:tcPr>
            <w:tcW w:w="1339" w:type="pct"/>
            <w:shd w:val="clear" w:color="auto" w:fill="00B0F0"/>
          </w:tcPr>
          <w:p w:rsidR="00C36C1A" w:rsidRDefault="00C36C1A" w:rsidP="00297E5D">
            <w:pPr>
              <w:rPr>
                <w:rFonts w:ascii="Arial" w:hAnsi="Arial"/>
              </w:rPr>
            </w:pPr>
            <w:r>
              <w:rPr>
                <w:rFonts w:ascii="Arial" w:hAnsi="Arial"/>
              </w:rPr>
              <w:t>19 March 2019</w:t>
            </w:r>
          </w:p>
        </w:tc>
      </w:tr>
      <w:tr w:rsidR="00596530" w:rsidRPr="00596530" w:rsidTr="00D75C54">
        <w:trPr>
          <w:cantSplit/>
          <w:trHeight w:val="1469"/>
        </w:trPr>
        <w:tc>
          <w:tcPr>
            <w:tcW w:w="1419" w:type="pct"/>
          </w:tcPr>
          <w:p w:rsidR="00596530" w:rsidRPr="00596530" w:rsidRDefault="00596530" w:rsidP="00297E5D">
            <w:pPr>
              <w:rPr>
                <w:rFonts w:ascii="Arial" w:hAnsi="Arial"/>
              </w:rPr>
            </w:pPr>
            <w:r w:rsidRPr="00596530">
              <w:rPr>
                <w:rFonts w:ascii="Arial" w:hAnsi="Arial"/>
              </w:rPr>
              <w:t>Delivery of nomination papers</w:t>
            </w:r>
          </w:p>
        </w:tc>
        <w:tc>
          <w:tcPr>
            <w:tcW w:w="862" w:type="pct"/>
          </w:tcPr>
          <w:p w:rsidR="00596530" w:rsidRPr="00596530" w:rsidRDefault="00596530" w:rsidP="00297E5D">
            <w:pPr>
              <w:rPr>
                <w:rFonts w:ascii="Arial" w:hAnsi="Arial"/>
              </w:rPr>
            </w:pPr>
            <w:r w:rsidRPr="00596530">
              <w:rPr>
                <w:rFonts w:ascii="Arial" w:hAnsi="Arial"/>
              </w:rPr>
              <w:t>All, excluding combined authority mayoral</w:t>
            </w:r>
          </w:p>
        </w:tc>
        <w:tc>
          <w:tcPr>
            <w:tcW w:w="1380" w:type="pct"/>
          </w:tcPr>
          <w:p w:rsidR="00596530" w:rsidRPr="00596530" w:rsidRDefault="00596530" w:rsidP="00297E5D">
            <w:pPr>
              <w:rPr>
                <w:rFonts w:ascii="Arial" w:hAnsi="Arial"/>
              </w:rPr>
            </w:pPr>
            <w:r w:rsidRPr="00596530">
              <w:rPr>
                <w:rFonts w:ascii="Arial" w:hAnsi="Arial"/>
              </w:rPr>
              <w:t>From the date stated on the notice of election up to 4pm on the nineteenth working day before the election</w:t>
            </w:r>
          </w:p>
        </w:tc>
        <w:tc>
          <w:tcPr>
            <w:tcW w:w="1339" w:type="pct"/>
          </w:tcPr>
          <w:p w:rsidR="00596530" w:rsidRPr="00596530" w:rsidRDefault="00596530" w:rsidP="00297E5D">
            <w:pPr>
              <w:rPr>
                <w:rFonts w:ascii="Arial" w:hAnsi="Arial"/>
              </w:rPr>
            </w:pPr>
            <w:r w:rsidRPr="00596530">
              <w:rPr>
                <w:rFonts w:ascii="Arial" w:hAnsi="Arial"/>
              </w:rPr>
              <w:t xml:space="preserve">From the date stated on the notice of election up to 4pm on Wednesday 3 April </w:t>
            </w:r>
          </w:p>
        </w:tc>
      </w:tr>
      <w:tr w:rsidR="00596530" w:rsidRPr="00596530" w:rsidTr="00D75C54">
        <w:trPr>
          <w:cantSplit/>
          <w:trHeight w:val="1469"/>
        </w:trPr>
        <w:tc>
          <w:tcPr>
            <w:tcW w:w="1419" w:type="pct"/>
          </w:tcPr>
          <w:p w:rsidR="00596530" w:rsidRPr="00596530" w:rsidRDefault="00596530" w:rsidP="00297E5D">
            <w:pPr>
              <w:rPr>
                <w:rFonts w:ascii="Arial" w:hAnsi="Arial"/>
              </w:rPr>
            </w:pPr>
            <w:r w:rsidRPr="00596530">
              <w:rPr>
                <w:rFonts w:ascii="Arial" w:hAnsi="Arial"/>
              </w:rPr>
              <w:lastRenderedPageBreak/>
              <w:t>Delivery of nomination papers</w:t>
            </w:r>
          </w:p>
        </w:tc>
        <w:tc>
          <w:tcPr>
            <w:tcW w:w="862" w:type="pct"/>
          </w:tcPr>
          <w:p w:rsidR="00596530" w:rsidRPr="00596530" w:rsidRDefault="00596530" w:rsidP="00297E5D">
            <w:pPr>
              <w:rPr>
                <w:rFonts w:ascii="Arial" w:hAnsi="Arial"/>
              </w:rPr>
            </w:pPr>
            <w:r w:rsidRPr="00596530">
              <w:rPr>
                <w:rFonts w:ascii="Arial" w:hAnsi="Arial"/>
              </w:rPr>
              <w:t>Combined authority mayoral</w:t>
            </w:r>
          </w:p>
        </w:tc>
        <w:tc>
          <w:tcPr>
            <w:tcW w:w="1380" w:type="pct"/>
          </w:tcPr>
          <w:p w:rsidR="00596530" w:rsidRPr="00596530" w:rsidRDefault="00596530" w:rsidP="00297E5D">
            <w:pPr>
              <w:rPr>
                <w:rFonts w:ascii="Arial" w:hAnsi="Arial"/>
              </w:rPr>
            </w:pPr>
            <w:r w:rsidRPr="00596530">
              <w:rPr>
                <w:rFonts w:ascii="Arial" w:hAnsi="Arial"/>
              </w:rPr>
              <w:t>From the day after the publication of notice of election until 4pm on the nineteenth working day before the election (10am to 4pm)</w:t>
            </w:r>
          </w:p>
        </w:tc>
        <w:tc>
          <w:tcPr>
            <w:tcW w:w="1339" w:type="pct"/>
          </w:tcPr>
          <w:p w:rsidR="00596530" w:rsidRPr="00596530" w:rsidRDefault="00596530" w:rsidP="00297E5D">
            <w:pPr>
              <w:rPr>
                <w:rFonts w:ascii="Arial" w:hAnsi="Arial"/>
              </w:rPr>
            </w:pPr>
            <w:r w:rsidRPr="00596530">
              <w:rPr>
                <w:rFonts w:ascii="Arial" w:hAnsi="Arial"/>
              </w:rPr>
              <w:t>Between 10am and 4pm on any working day after publication of the notice of election until 4pm on Wednesday 3 April</w:t>
            </w:r>
          </w:p>
        </w:tc>
      </w:tr>
      <w:tr w:rsidR="00596530" w:rsidRPr="00596530" w:rsidTr="00D75C54">
        <w:trPr>
          <w:cantSplit/>
          <w:trHeight w:val="495"/>
        </w:trPr>
        <w:tc>
          <w:tcPr>
            <w:tcW w:w="1419" w:type="pct"/>
          </w:tcPr>
          <w:p w:rsidR="00596530" w:rsidRPr="00596530" w:rsidRDefault="00596530" w:rsidP="00297E5D">
            <w:pPr>
              <w:rPr>
                <w:rFonts w:ascii="Arial" w:hAnsi="Arial"/>
              </w:rPr>
            </w:pPr>
            <w:r w:rsidRPr="00596530">
              <w:rPr>
                <w:rFonts w:ascii="Arial" w:hAnsi="Arial"/>
              </w:rPr>
              <w:t>Deadline for withdrawals of nomination</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19 days (4pm)</w:t>
            </w:r>
          </w:p>
        </w:tc>
        <w:tc>
          <w:tcPr>
            <w:tcW w:w="1339" w:type="pct"/>
          </w:tcPr>
          <w:p w:rsidR="00596530" w:rsidRPr="00596530" w:rsidRDefault="00596530" w:rsidP="00297E5D">
            <w:pPr>
              <w:rPr>
                <w:rFonts w:ascii="Arial" w:hAnsi="Arial"/>
              </w:rPr>
            </w:pPr>
            <w:r w:rsidRPr="00596530">
              <w:rPr>
                <w:rFonts w:ascii="Arial" w:hAnsi="Arial"/>
              </w:rPr>
              <w:t>4pm on Wednesday 3 April</w:t>
            </w:r>
          </w:p>
        </w:tc>
      </w:tr>
      <w:tr w:rsidR="00596530" w:rsidRPr="00596530" w:rsidTr="00D75C54">
        <w:trPr>
          <w:cantSplit/>
          <w:trHeight w:val="495"/>
        </w:trPr>
        <w:tc>
          <w:tcPr>
            <w:tcW w:w="1419" w:type="pct"/>
          </w:tcPr>
          <w:p w:rsidR="00596530" w:rsidRPr="00596530" w:rsidRDefault="00596530" w:rsidP="00297E5D">
            <w:pPr>
              <w:rPr>
                <w:rFonts w:ascii="Arial" w:hAnsi="Arial"/>
              </w:rPr>
            </w:pPr>
            <w:r w:rsidRPr="00596530">
              <w:rPr>
                <w:rFonts w:ascii="Arial" w:hAnsi="Arial"/>
              </w:rPr>
              <w:t>Deadline for the notification of appointment of election agent</w:t>
            </w:r>
          </w:p>
        </w:tc>
        <w:tc>
          <w:tcPr>
            <w:tcW w:w="862" w:type="pct"/>
          </w:tcPr>
          <w:p w:rsidR="00596530" w:rsidRPr="00596530" w:rsidRDefault="00596530" w:rsidP="00297E5D">
            <w:pPr>
              <w:rPr>
                <w:rFonts w:ascii="Arial" w:hAnsi="Arial"/>
              </w:rPr>
            </w:pPr>
            <w:r w:rsidRPr="00596530">
              <w:rPr>
                <w:rFonts w:ascii="Arial" w:hAnsi="Arial"/>
              </w:rPr>
              <w:t>All, excluding parish council</w:t>
            </w:r>
          </w:p>
        </w:tc>
        <w:tc>
          <w:tcPr>
            <w:tcW w:w="1380" w:type="pct"/>
          </w:tcPr>
          <w:p w:rsidR="00596530" w:rsidRPr="00596530" w:rsidRDefault="00596530" w:rsidP="00297E5D">
            <w:pPr>
              <w:rPr>
                <w:rFonts w:ascii="Arial" w:hAnsi="Arial"/>
              </w:rPr>
            </w:pPr>
            <w:r w:rsidRPr="00596530">
              <w:rPr>
                <w:rFonts w:ascii="Arial" w:hAnsi="Arial"/>
              </w:rPr>
              <w:t>19 days (4pm)</w:t>
            </w:r>
          </w:p>
        </w:tc>
        <w:tc>
          <w:tcPr>
            <w:tcW w:w="1339" w:type="pct"/>
          </w:tcPr>
          <w:p w:rsidR="00596530" w:rsidRPr="00596530" w:rsidRDefault="00596530" w:rsidP="00297E5D">
            <w:pPr>
              <w:rPr>
                <w:rFonts w:ascii="Arial" w:hAnsi="Arial"/>
              </w:rPr>
            </w:pPr>
            <w:r w:rsidRPr="00596530">
              <w:rPr>
                <w:rFonts w:ascii="Arial" w:hAnsi="Arial"/>
              </w:rPr>
              <w:t>4pm on Wednesday 3 April</w:t>
            </w:r>
          </w:p>
        </w:tc>
      </w:tr>
      <w:tr w:rsidR="00596530" w:rsidRPr="00596530" w:rsidTr="00D75C54">
        <w:trPr>
          <w:cantSplit/>
          <w:trHeight w:val="495"/>
        </w:trPr>
        <w:tc>
          <w:tcPr>
            <w:tcW w:w="1419" w:type="pct"/>
          </w:tcPr>
          <w:p w:rsidR="00596530" w:rsidRPr="00596530" w:rsidRDefault="00596530" w:rsidP="00297E5D">
            <w:pPr>
              <w:rPr>
                <w:rFonts w:ascii="Arial" w:hAnsi="Arial"/>
              </w:rPr>
            </w:pPr>
            <w:r w:rsidRPr="00596530">
              <w:rPr>
                <w:rFonts w:ascii="Arial" w:hAnsi="Arial"/>
              </w:rPr>
              <w:t>Making objections to nomination papers</w:t>
            </w:r>
          </w:p>
        </w:tc>
        <w:tc>
          <w:tcPr>
            <w:tcW w:w="862" w:type="pct"/>
          </w:tcPr>
          <w:p w:rsidR="00596530" w:rsidRPr="00596530" w:rsidRDefault="00596530" w:rsidP="00297E5D">
            <w:pPr>
              <w:rPr>
                <w:rFonts w:ascii="Arial" w:hAnsi="Arial"/>
              </w:rPr>
            </w:pPr>
            <w:r w:rsidRPr="00596530">
              <w:rPr>
                <w:rFonts w:ascii="Arial" w:hAnsi="Arial"/>
              </w:rPr>
              <w:t xml:space="preserve">Combined authority mayoral </w:t>
            </w:r>
          </w:p>
        </w:tc>
        <w:tc>
          <w:tcPr>
            <w:tcW w:w="1380" w:type="pct"/>
          </w:tcPr>
          <w:p w:rsidR="00596530" w:rsidRPr="00596530" w:rsidRDefault="00596530" w:rsidP="00297E5D">
            <w:pPr>
              <w:rPr>
                <w:rFonts w:ascii="Arial" w:hAnsi="Arial"/>
              </w:rPr>
            </w:pPr>
            <w:r w:rsidRPr="00596530">
              <w:rPr>
                <w:rFonts w:ascii="Arial" w:hAnsi="Arial"/>
              </w:rPr>
              <w:t>On 19 days (10am to 5pm), subject to the following:</w:t>
            </w:r>
          </w:p>
          <w:p w:rsidR="00596530" w:rsidRPr="00596530" w:rsidRDefault="00596530" w:rsidP="00297E5D">
            <w:pPr>
              <w:rPr>
                <w:rFonts w:ascii="Arial" w:hAnsi="Arial"/>
              </w:rPr>
            </w:pPr>
          </w:p>
          <w:p w:rsidR="00596530" w:rsidRPr="00596530" w:rsidRDefault="00596530" w:rsidP="00297E5D">
            <w:pPr>
              <w:rPr>
                <w:rFonts w:ascii="Arial" w:hAnsi="Arial"/>
              </w:rPr>
            </w:pPr>
            <w:r w:rsidRPr="00596530">
              <w:rPr>
                <w:rFonts w:ascii="Arial" w:hAnsi="Arial"/>
              </w:rPr>
              <w:t>Between 10am and 12noon objections can be made to all delivered nominations</w:t>
            </w:r>
          </w:p>
          <w:p w:rsidR="00596530" w:rsidRPr="00596530" w:rsidRDefault="00596530" w:rsidP="00297E5D">
            <w:pPr>
              <w:rPr>
                <w:rFonts w:ascii="Arial" w:hAnsi="Arial"/>
              </w:rPr>
            </w:pPr>
            <w:r w:rsidRPr="00596530">
              <w:rPr>
                <w:rFonts w:ascii="Arial" w:hAnsi="Arial"/>
              </w:rPr>
              <w:br/>
              <w:t>Between 12 noon and 5pm objections can only be made to nominations delivered after 4pm, 20 days before the poll</w:t>
            </w:r>
          </w:p>
        </w:tc>
        <w:tc>
          <w:tcPr>
            <w:tcW w:w="1339" w:type="pct"/>
          </w:tcPr>
          <w:p w:rsidR="00596530" w:rsidRPr="00596530" w:rsidRDefault="00596530" w:rsidP="00297E5D">
            <w:pPr>
              <w:rPr>
                <w:rFonts w:ascii="Arial" w:hAnsi="Arial"/>
              </w:rPr>
            </w:pPr>
            <w:r w:rsidRPr="00596530">
              <w:rPr>
                <w:rFonts w:ascii="Arial" w:hAnsi="Arial"/>
              </w:rPr>
              <w:t>Between 10am and 12 noon on Wednesday 3 April objections can be made to all delivered nominations</w:t>
            </w:r>
          </w:p>
          <w:p w:rsidR="00596530" w:rsidRPr="00596530" w:rsidRDefault="00596530" w:rsidP="00297E5D">
            <w:pPr>
              <w:rPr>
                <w:rFonts w:ascii="Arial" w:hAnsi="Arial"/>
              </w:rPr>
            </w:pPr>
          </w:p>
          <w:p w:rsidR="00596530" w:rsidRPr="00596530" w:rsidRDefault="00596530" w:rsidP="00297E5D">
            <w:pPr>
              <w:rPr>
                <w:rFonts w:ascii="Arial" w:hAnsi="Arial"/>
              </w:rPr>
            </w:pPr>
            <w:r w:rsidRPr="00596530">
              <w:rPr>
                <w:rFonts w:ascii="Arial" w:hAnsi="Arial"/>
              </w:rPr>
              <w:t>Between 12 noon and 5pm on Wednesday 3 April objections can only be made to nominations delivered after 4pm on Tuesday 2 April</w:t>
            </w:r>
          </w:p>
        </w:tc>
      </w:tr>
      <w:tr w:rsidR="00596530" w:rsidRPr="00596530" w:rsidTr="00D75C54">
        <w:trPr>
          <w:cantSplit/>
          <w:trHeight w:val="989"/>
        </w:trPr>
        <w:tc>
          <w:tcPr>
            <w:tcW w:w="1419" w:type="pct"/>
          </w:tcPr>
          <w:p w:rsidR="00596530" w:rsidRPr="00596530" w:rsidRDefault="00596530" w:rsidP="00297E5D">
            <w:pPr>
              <w:rPr>
                <w:rFonts w:ascii="Arial" w:hAnsi="Arial"/>
              </w:rPr>
            </w:pPr>
            <w:r w:rsidRPr="00596530">
              <w:rPr>
                <w:rFonts w:ascii="Arial" w:hAnsi="Arial"/>
              </w:rPr>
              <w:t>Publication of first interim election notice of alteration</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19 days</w:t>
            </w:r>
          </w:p>
          <w:p w:rsidR="00596530" w:rsidRPr="00596530" w:rsidRDefault="00596530" w:rsidP="00596530">
            <w:pPr>
              <w:rPr>
                <w:rFonts w:ascii="Arial" w:hAnsi="Arial"/>
              </w:rPr>
            </w:pPr>
          </w:p>
        </w:tc>
        <w:tc>
          <w:tcPr>
            <w:tcW w:w="1339" w:type="pct"/>
          </w:tcPr>
          <w:p w:rsidR="00596530" w:rsidRPr="00596530" w:rsidRDefault="00596530" w:rsidP="00297E5D">
            <w:pPr>
              <w:rPr>
                <w:rFonts w:ascii="Arial" w:hAnsi="Arial"/>
              </w:rPr>
            </w:pPr>
            <w:r w:rsidRPr="00596530">
              <w:rPr>
                <w:rFonts w:ascii="Arial" w:hAnsi="Arial"/>
              </w:rPr>
              <w:t xml:space="preserve">Wednesday 3 April </w:t>
            </w:r>
          </w:p>
        </w:tc>
      </w:tr>
      <w:tr w:rsidR="00596530" w:rsidRPr="00596530" w:rsidTr="00D75C54">
        <w:trPr>
          <w:cantSplit/>
          <w:trHeight w:val="495"/>
        </w:trPr>
        <w:tc>
          <w:tcPr>
            <w:tcW w:w="1419" w:type="pct"/>
          </w:tcPr>
          <w:p w:rsidR="00596530" w:rsidRPr="00596530" w:rsidRDefault="00596530" w:rsidP="00297E5D">
            <w:pPr>
              <w:rPr>
                <w:rFonts w:ascii="Arial" w:hAnsi="Arial"/>
              </w:rPr>
            </w:pPr>
            <w:r w:rsidRPr="00596530">
              <w:rPr>
                <w:rFonts w:ascii="Arial" w:hAnsi="Arial"/>
              </w:rPr>
              <w:t>Publication of statement of persons nominated</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Not later than 18 days (4pm)</w:t>
            </w:r>
          </w:p>
        </w:tc>
        <w:tc>
          <w:tcPr>
            <w:tcW w:w="1339" w:type="pct"/>
          </w:tcPr>
          <w:p w:rsidR="00596530" w:rsidRPr="00596530" w:rsidRDefault="00596530" w:rsidP="00297E5D">
            <w:pPr>
              <w:rPr>
                <w:rFonts w:ascii="Arial" w:hAnsi="Arial"/>
              </w:rPr>
            </w:pPr>
            <w:r w:rsidRPr="00596530">
              <w:rPr>
                <w:rFonts w:ascii="Arial" w:hAnsi="Arial"/>
              </w:rPr>
              <w:t>Not later than 4pm on Thursday 4 April</w:t>
            </w:r>
          </w:p>
        </w:tc>
      </w:tr>
      <w:tr w:rsidR="00596530" w:rsidRPr="00596530" w:rsidTr="00D75C54">
        <w:trPr>
          <w:cantSplit/>
          <w:trHeight w:val="495"/>
        </w:trPr>
        <w:tc>
          <w:tcPr>
            <w:tcW w:w="1419" w:type="pct"/>
          </w:tcPr>
          <w:p w:rsidR="00596530" w:rsidRPr="00596530" w:rsidRDefault="00596530" w:rsidP="00297E5D">
            <w:pPr>
              <w:rPr>
                <w:rFonts w:ascii="Arial" w:hAnsi="Arial"/>
              </w:rPr>
            </w:pPr>
            <w:r w:rsidRPr="00596530">
              <w:rPr>
                <w:rFonts w:ascii="Arial" w:hAnsi="Arial"/>
              </w:rPr>
              <w:t>Deadline for receiving applications for registration</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12 days</w:t>
            </w:r>
          </w:p>
        </w:tc>
        <w:tc>
          <w:tcPr>
            <w:tcW w:w="1339" w:type="pct"/>
          </w:tcPr>
          <w:p w:rsidR="00596530" w:rsidRPr="00596530" w:rsidRDefault="00596530" w:rsidP="00297E5D">
            <w:pPr>
              <w:rPr>
                <w:rFonts w:ascii="Arial" w:hAnsi="Arial"/>
              </w:rPr>
            </w:pPr>
            <w:r w:rsidRPr="00596530">
              <w:rPr>
                <w:rFonts w:ascii="Arial" w:hAnsi="Arial"/>
              </w:rPr>
              <w:t>Friday 12 April</w:t>
            </w:r>
          </w:p>
        </w:tc>
      </w:tr>
      <w:tr w:rsidR="00596530" w:rsidRPr="00596530" w:rsidTr="00D75C54">
        <w:trPr>
          <w:cantSplit/>
          <w:trHeight w:val="989"/>
        </w:trPr>
        <w:tc>
          <w:tcPr>
            <w:tcW w:w="1419" w:type="pct"/>
          </w:tcPr>
          <w:p w:rsidR="00596530" w:rsidRPr="00596530" w:rsidRDefault="00596530" w:rsidP="00297E5D">
            <w:pPr>
              <w:rPr>
                <w:rFonts w:ascii="Arial" w:hAnsi="Arial"/>
              </w:rPr>
            </w:pPr>
            <w:r w:rsidRPr="00596530">
              <w:rPr>
                <w:rFonts w:ascii="Arial" w:hAnsi="Arial"/>
              </w:rPr>
              <w:t>Deadline for receiving new postal vote and postal proxy applications, and for changes to existing postal or proxy votes</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11 days (5pm)</w:t>
            </w:r>
          </w:p>
        </w:tc>
        <w:tc>
          <w:tcPr>
            <w:tcW w:w="1339" w:type="pct"/>
          </w:tcPr>
          <w:p w:rsidR="00596530" w:rsidRPr="00596530" w:rsidRDefault="00596530" w:rsidP="00297E5D">
            <w:pPr>
              <w:rPr>
                <w:rFonts w:ascii="Arial" w:hAnsi="Arial"/>
              </w:rPr>
            </w:pPr>
            <w:r w:rsidRPr="00596530">
              <w:rPr>
                <w:rFonts w:ascii="Arial" w:hAnsi="Arial"/>
              </w:rPr>
              <w:t>5pm on Monday 15 April</w:t>
            </w:r>
          </w:p>
        </w:tc>
      </w:tr>
      <w:tr w:rsidR="00596530" w:rsidRPr="00596530" w:rsidTr="00D75C54">
        <w:trPr>
          <w:cantSplit/>
          <w:trHeight w:val="1229"/>
        </w:trPr>
        <w:tc>
          <w:tcPr>
            <w:tcW w:w="1419" w:type="pct"/>
          </w:tcPr>
          <w:p w:rsidR="00596530" w:rsidRPr="00596530" w:rsidRDefault="00596530" w:rsidP="00297E5D">
            <w:pPr>
              <w:rPr>
                <w:rFonts w:ascii="Arial" w:hAnsi="Arial"/>
              </w:rPr>
            </w:pPr>
            <w:r w:rsidRPr="00596530">
              <w:rPr>
                <w:rFonts w:ascii="Arial" w:hAnsi="Arial"/>
              </w:rPr>
              <w:t>Deadline for receiving new applications to vote by proxy (not postal proxy or emergency proxies)</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6 days (5pm)</w:t>
            </w:r>
          </w:p>
        </w:tc>
        <w:tc>
          <w:tcPr>
            <w:tcW w:w="1339" w:type="pct"/>
          </w:tcPr>
          <w:p w:rsidR="00596530" w:rsidRPr="00596530" w:rsidRDefault="00596530" w:rsidP="00297E5D">
            <w:pPr>
              <w:rPr>
                <w:rFonts w:ascii="Arial" w:hAnsi="Arial"/>
              </w:rPr>
            </w:pPr>
            <w:r w:rsidRPr="00596530">
              <w:rPr>
                <w:rFonts w:ascii="Arial" w:hAnsi="Arial"/>
              </w:rPr>
              <w:t>5pm on Wednesday 24 April</w:t>
            </w:r>
          </w:p>
        </w:tc>
      </w:tr>
      <w:tr w:rsidR="00596530" w:rsidRPr="00596530" w:rsidTr="00D75C54">
        <w:trPr>
          <w:cantSplit/>
          <w:trHeight w:val="734"/>
        </w:trPr>
        <w:tc>
          <w:tcPr>
            <w:tcW w:w="1419" w:type="pct"/>
          </w:tcPr>
          <w:p w:rsidR="00596530" w:rsidRPr="00596530" w:rsidRDefault="00596530" w:rsidP="00596530">
            <w:pPr>
              <w:rPr>
                <w:rFonts w:ascii="Arial" w:hAnsi="Arial"/>
              </w:rPr>
            </w:pPr>
            <w:r w:rsidRPr="00596530">
              <w:rPr>
                <w:rFonts w:ascii="Arial" w:hAnsi="Arial"/>
              </w:rPr>
              <w:t>Publication of second interim election notice of alteration</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Between 18 days and 6 days</w:t>
            </w:r>
          </w:p>
        </w:tc>
        <w:tc>
          <w:tcPr>
            <w:tcW w:w="1339" w:type="pct"/>
          </w:tcPr>
          <w:p w:rsidR="00596530" w:rsidRPr="00596530" w:rsidRDefault="00596530" w:rsidP="00297E5D">
            <w:pPr>
              <w:rPr>
                <w:rFonts w:ascii="Arial" w:hAnsi="Arial"/>
              </w:rPr>
            </w:pPr>
            <w:r w:rsidRPr="00596530">
              <w:rPr>
                <w:rFonts w:ascii="Arial" w:hAnsi="Arial"/>
              </w:rPr>
              <w:t>Between Thursday 4 April and Wednesday 24 April (inclusive)</w:t>
            </w:r>
          </w:p>
        </w:tc>
      </w:tr>
      <w:tr w:rsidR="00596530" w:rsidTr="00D75C54">
        <w:trPr>
          <w:cantSplit/>
          <w:trHeight w:val="734"/>
        </w:trPr>
        <w:tc>
          <w:tcPr>
            <w:tcW w:w="1419" w:type="pct"/>
          </w:tcPr>
          <w:p w:rsidR="00596530" w:rsidRPr="00596530" w:rsidRDefault="00596530" w:rsidP="00297E5D">
            <w:pPr>
              <w:rPr>
                <w:rFonts w:ascii="Arial" w:hAnsi="Arial"/>
              </w:rPr>
            </w:pPr>
            <w:r w:rsidRPr="00596530">
              <w:rPr>
                <w:rFonts w:ascii="Arial" w:hAnsi="Arial"/>
              </w:rPr>
              <w:lastRenderedPageBreak/>
              <w:t>Publication of notice of poll</w:t>
            </w:r>
          </w:p>
        </w:tc>
        <w:tc>
          <w:tcPr>
            <w:tcW w:w="862" w:type="pct"/>
          </w:tcPr>
          <w:p w:rsidR="00596530" w:rsidRPr="00596530" w:rsidRDefault="00596530" w:rsidP="00297E5D">
            <w:pPr>
              <w:rPr>
                <w:rFonts w:ascii="Arial" w:hAnsi="Arial"/>
              </w:rPr>
            </w:pPr>
            <w:r w:rsidRPr="00596530">
              <w:rPr>
                <w:rFonts w:ascii="Arial" w:hAnsi="Arial"/>
              </w:rPr>
              <w:t>All</w:t>
            </w:r>
          </w:p>
        </w:tc>
        <w:tc>
          <w:tcPr>
            <w:tcW w:w="1380" w:type="pct"/>
          </w:tcPr>
          <w:p w:rsidR="00596530" w:rsidRPr="00596530" w:rsidRDefault="00596530" w:rsidP="00297E5D">
            <w:pPr>
              <w:rPr>
                <w:rFonts w:ascii="Arial" w:hAnsi="Arial"/>
              </w:rPr>
            </w:pPr>
            <w:r w:rsidRPr="00596530">
              <w:rPr>
                <w:rFonts w:ascii="Arial" w:hAnsi="Arial"/>
              </w:rPr>
              <w:t>Not later than 6 days</w:t>
            </w:r>
          </w:p>
        </w:tc>
        <w:tc>
          <w:tcPr>
            <w:tcW w:w="1339" w:type="pct"/>
          </w:tcPr>
          <w:p w:rsidR="00596530" w:rsidRPr="00596530" w:rsidRDefault="00596530" w:rsidP="00297E5D">
            <w:pPr>
              <w:rPr>
                <w:rFonts w:ascii="Arial" w:hAnsi="Arial"/>
              </w:rPr>
            </w:pPr>
            <w:r w:rsidRPr="00596530">
              <w:rPr>
                <w:rFonts w:ascii="Arial" w:hAnsi="Arial"/>
              </w:rPr>
              <w:t xml:space="preserve">Not later than Wednesday 24 April </w:t>
            </w:r>
          </w:p>
        </w:tc>
      </w:tr>
      <w:tr w:rsidR="00D75C54" w:rsidTr="00D75C54">
        <w:trPr>
          <w:cantSplit/>
          <w:trHeight w:val="734"/>
        </w:trPr>
        <w:tc>
          <w:tcPr>
            <w:tcW w:w="1419" w:type="pct"/>
            <w:shd w:val="clear" w:color="auto" w:fill="00B0F0"/>
          </w:tcPr>
          <w:p w:rsidR="00D75C54" w:rsidRPr="00596530" w:rsidRDefault="00D75C54" w:rsidP="00D75C54">
            <w:pPr>
              <w:rPr>
                <w:rFonts w:ascii="Arial" w:hAnsi="Arial"/>
              </w:rPr>
            </w:pPr>
            <w:r>
              <w:rPr>
                <w:rFonts w:ascii="Arial" w:hAnsi="Arial"/>
              </w:rPr>
              <w:t>Publication of notice of poll</w:t>
            </w:r>
          </w:p>
        </w:tc>
        <w:tc>
          <w:tcPr>
            <w:tcW w:w="862" w:type="pct"/>
            <w:shd w:val="clear" w:color="auto" w:fill="00B0F0"/>
          </w:tcPr>
          <w:p w:rsidR="00D75C54" w:rsidRPr="00596530" w:rsidRDefault="00D75C54" w:rsidP="00D75C54">
            <w:pPr>
              <w:rPr>
                <w:rFonts w:ascii="Arial" w:hAnsi="Arial"/>
              </w:rPr>
            </w:pPr>
            <w:r>
              <w:rPr>
                <w:rFonts w:ascii="Arial" w:hAnsi="Arial"/>
              </w:rPr>
              <w:t>Neighbourhood Planning Referendums</w:t>
            </w:r>
          </w:p>
        </w:tc>
        <w:tc>
          <w:tcPr>
            <w:tcW w:w="1380" w:type="pct"/>
            <w:shd w:val="clear" w:color="auto" w:fill="00B0F0"/>
          </w:tcPr>
          <w:p w:rsidR="00D75C54" w:rsidRPr="00596530" w:rsidRDefault="00D75C54" w:rsidP="00D75C54">
            <w:pPr>
              <w:rPr>
                <w:rFonts w:ascii="Arial" w:hAnsi="Arial"/>
              </w:rPr>
            </w:pPr>
            <w:r w:rsidRPr="00596530">
              <w:rPr>
                <w:rFonts w:ascii="Arial" w:hAnsi="Arial"/>
              </w:rPr>
              <w:t>Not later than 6 days</w:t>
            </w:r>
          </w:p>
        </w:tc>
        <w:tc>
          <w:tcPr>
            <w:tcW w:w="1339" w:type="pct"/>
            <w:shd w:val="clear" w:color="auto" w:fill="00B0F0"/>
          </w:tcPr>
          <w:p w:rsidR="00D75C54" w:rsidRPr="00596530" w:rsidRDefault="00D75C54" w:rsidP="00D75C54">
            <w:pPr>
              <w:rPr>
                <w:rFonts w:ascii="Arial" w:hAnsi="Arial"/>
              </w:rPr>
            </w:pPr>
            <w:r w:rsidRPr="00596530">
              <w:rPr>
                <w:rFonts w:ascii="Arial" w:hAnsi="Arial"/>
              </w:rPr>
              <w:t xml:space="preserve">Not later than Wednesday 24 April </w:t>
            </w:r>
          </w:p>
        </w:tc>
      </w:tr>
      <w:tr w:rsidR="00D75C54" w:rsidTr="00D75C54">
        <w:trPr>
          <w:cantSplit/>
          <w:trHeight w:val="734"/>
        </w:trPr>
        <w:tc>
          <w:tcPr>
            <w:tcW w:w="1419" w:type="pct"/>
          </w:tcPr>
          <w:p w:rsidR="00D75C54" w:rsidRPr="00596530" w:rsidRDefault="00D75C54" w:rsidP="00D75C54">
            <w:pPr>
              <w:rPr>
                <w:rFonts w:ascii="Arial" w:hAnsi="Arial"/>
              </w:rPr>
            </w:pPr>
            <w:r w:rsidRPr="00596530">
              <w:rPr>
                <w:rFonts w:ascii="Arial" w:hAnsi="Arial"/>
              </w:rPr>
              <w:t xml:space="preserve">Publication of final election notice of alteration </w:t>
            </w: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 xml:space="preserve">5 days </w:t>
            </w:r>
          </w:p>
        </w:tc>
        <w:tc>
          <w:tcPr>
            <w:tcW w:w="1339" w:type="pct"/>
          </w:tcPr>
          <w:p w:rsidR="00D75C54" w:rsidRPr="00596530" w:rsidRDefault="00D75C54" w:rsidP="00D75C54">
            <w:pPr>
              <w:rPr>
                <w:rFonts w:ascii="Arial" w:hAnsi="Arial"/>
              </w:rPr>
            </w:pPr>
            <w:r w:rsidRPr="00596530">
              <w:rPr>
                <w:rFonts w:ascii="Arial" w:hAnsi="Arial"/>
              </w:rPr>
              <w:t xml:space="preserve">Thursday 25 April </w:t>
            </w:r>
          </w:p>
        </w:tc>
      </w:tr>
      <w:tr w:rsidR="00D75C54" w:rsidTr="00D75C54">
        <w:trPr>
          <w:cantSplit/>
          <w:trHeight w:val="989"/>
        </w:trPr>
        <w:tc>
          <w:tcPr>
            <w:tcW w:w="1419" w:type="pct"/>
          </w:tcPr>
          <w:p w:rsidR="00D75C54" w:rsidRPr="00596530" w:rsidRDefault="00D75C54" w:rsidP="00D75C54">
            <w:pPr>
              <w:rPr>
                <w:rFonts w:ascii="Arial" w:hAnsi="Arial"/>
              </w:rPr>
            </w:pPr>
            <w:r w:rsidRPr="00596530">
              <w:rPr>
                <w:rFonts w:ascii="Arial" w:hAnsi="Arial"/>
              </w:rPr>
              <w:t>Deadline for notification of appointment of polling and counting agents</w:t>
            </w: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 xml:space="preserve">5 days </w:t>
            </w:r>
          </w:p>
        </w:tc>
        <w:tc>
          <w:tcPr>
            <w:tcW w:w="1339" w:type="pct"/>
          </w:tcPr>
          <w:p w:rsidR="00D75C54" w:rsidRPr="00596530" w:rsidRDefault="00D75C54" w:rsidP="00D75C54">
            <w:pPr>
              <w:rPr>
                <w:rFonts w:ascii="Arial" w:hAnsi="Arial"/>
              </w:rPr>
            </w:pPr>
            <w:r w:rsidRPr="00596530">
              <w:rPr>
                <w:rFonts w:ascii="Arial" w:hAnsi="Arial"/>
              </w:rPr>
              <w:t xml:space="preserve">Thursday 25 April </w:t>
            </w:r>
          </w:p>
        </w:tc>
      </w:tr>
      <w:tr w:rsidR="00D75C54" w:rsidTr="00D75C54">
        <w:trPr>
          <w:cantSplit/>
          <w:trHeight w:val="989"/>
        </w:trPr>
        <w:tc>
          <w:tcPr>
            <w:tcW w:w="1419" w:type="pct"/>
            <w:shd w:val="clear" w:color="auto" w:fill="00B0F0"/>
          </w:tcPr>
          <w:p w:rsidR="00D75C54" w:rsidRPr="00596530" w:rsidRDefault="00D75C54" w:rsidP="00D75C54">
            <w:pPr>
              <w:rPr>
                <w:rFonts w:ascii="Arial" w:hAnsi="Arial"/>
              </w:rPr>
            </w:pPr>
            <w:r w:rsidRPr="00596530">
              <w:rPr>
                <w:rFonts w:ascii="Arial" w:hAnsi="Arial"/>
              </w:rPr>
              <w:t xml:space="preserve">Deadline for notification of appointment of polling and counting </w:t>
            </w:r>
            <w:r>
              <w:rPr>
                <w:rFonts w:ascii="Arial" w:hAnsi="Arial"/>
              </w:rPr>
              <w:t>observers</w:t>
            </w:r>
          </w:p>
        </w:tc>
        <w:tc>
          <w:tcPr>
            <w:tcW w:w="862" w:type="pct"/>
            <w:shd w:val="clear" w:color="auto" w:fill="00B0F0"/>
          </w:tcPr>
          <w:p w:rsidR="00D75C54" w:rsidRPr="00596530" w:rsidRDefault="00D75C54" w:rsidP="00D75C54">
            <w:pPr>
              <w:rPr>
                <w:rFonts w:ascii="Arial" w:hAnsi="Arial"/>
              </w:rPr>
            </w:pPr>
            <w:r>
              <w:rPr>
                <w:rFonts w:ascii="Arial" w:hAnsi="Arial"/>
              </w:rPr>
              <w:t>Neighbourhood Planning Referendums</w:t>
            </w:r>
          </w:p>
        </w:tc>
        <w:tc>
          <w:tcPr>
            <w:tcW w:w="1380" w:type="pct"/>
            <w:shd w:val="clear" w:color="auto" w:fill="00B0F0"/>
          </w:tcPr>
          <w:p w:rsidR="00D75C54" w:rsidRPr="00596530" w:rsidRDefault="00D75C54" w:rsidP="00D75C54">
            <w:pPr>
              <w:rPr>
                <w:rFonts w:ascii="Arial" w:hAnsi="Arial"/>
              </w:rPr>
            </w:pPr>
            <w:r w:rsidRPr="00596530">
              <w:rPr>
                <w:rFonts w:ascii="Arial" w:hAnsi="Arial"/>
              </w:rPr>
              <w:t>5 days</w:t>
            </w:r>
          </w:p>
        </w:tc>
        <w:tc>
          <w:tcPr>
            <w:tcW w:w="1339" w:type="pct"/>
            <w:shd w:val="clear" w:color="auto" w:fill="00B0F0"/>
          </w:tcPr>
          <w:p w:rsidR="00D75C54" w:rsidRPr="00596530" w:rsidRDefault="00D75C54" w:rsidP="00D75C54">
            <w:pPr>
              <w:rPr>
                <w:rFonts w:ascii="Arial" w:hAnsi="Arial"/>
              </w:rPr>
            </w:pPr>
            <w:r w:rsidRPr="00596530">
              <w:rPr>
                <w:rFonts w:ascii="Arial" w:hAnsi="Arial"/>
              </w:rPr>
              <w:t>Thursday 25 April</w:t>
            </w:r>
          </w:p>
        </w:tc>
      </w:tr>
      <w:tr w:rsidR="00D75C54" w:rsidTr="00D75C54">
        <w:trPr>
          <w:cantSplit/>
          <w:trHeight w:val="734"/>
        </w:trPr>
        <w:tc>
          <w:tcPr>
            <w:tcW w:w="1419" w:type="pct"/>
          </w:tcPr>
          <w:p w:rsidR="00D75C54" w:rsidRPr="00596530" w:rsidRDefault="00D75C54" w:rsidP="00D75C54">
            <w:pPr>
              <w:rPr>
                <w:rFonts w:ascii="Arial" w:hAnsi="Arial"/>
              </w:rPr>
            </w:pPr>
            <w:r w:rsidRPr="00596530">
              <w:rPr>
                <w:rFonts w:ascii="Arial" w:hAnsi="Arial"/>
              </w:rPr>
              <w:t xml:space="preserve">First date that electors can apply for a replacement for lost postal votes </w:t>
            </w: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 xml:space="preserve">4 days </w:t>
            </w:r>
          </w:p>
        </w:tc>
        <w:tc>
          <w:tcPr>
            <w:tcW w:w="1339" w:type="pct"/>
          </w:tcPr>
          <w:p w:rsidR="00D75C54" w:rsidRPr="00596530" w:rsidRDefault="00D75C54" w:rsidP="00D75C54">
            <w:pPr>
              <w:rPr>
                <w:rFonts w:ascii="Arial" w:hAnsi="Arial"/>
              </w:rPr>
            </w:pPr>
            <w:r w:rsidRPr="00596530">
              <w:rPr>
                <w:rFonts w:ascii="Arial" w:hAnsi="Arial"/>
              </w:rPr>
              <w:t xml:space="preserve">Friday 26 April </w:t>
            </w:r>
          </w:p>
        </w:tc>
      </w:tr>
      <w:tr w:rsidR="00D75C54" w:rsidTr="00D75C54">
        <w:trPr>
          <w:cantSplit/>
          <w:trHeight w:val="734"/>
        </w:trPr>
        <w:tc>
          <w:tcPr>
            <w:tcW w:w="1419" w:type="pct"/>
          </w:tcPr>
          <w:p w:rsidR="00D75C54" w:rsidRPr="00596530" w:rsidRDefault="00D75C54" w:rsidP="00D75C54">
            <w:pPr>
              <w:rPr>
                <w:rFonts w:ascii="Arial" w:hAnsi="Arial"/>
              </w:rPr>
            </w:pPr>
            <w:r w:rsidRPr="00596530">
              <w:rPr>
                <w:rFonts w:ascii="Arial" w:hAnsi="Arial"/>
              </w:rPr>
              <w:t>Polling day</w:t>
            </w:r>
          </w:p>
          <w:p w:rsidR="00D75C54" w:rsidRPr="00596530" w:rsidRDefault="00D75C54" w:rsidP="00D75C54">
            <w:pPr>
              <w:rPr>
                <w:rFonts w:ascii="Arial" w:hAnsi="Arial"/>
              </w:rPr>
            </w:pP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0 (7am to 10pm)</w:t>
            </w:r>
          </w:p>
        </w:tc>
        <w:tc>
          <w:tcPr>
            <w:tcW w:w="1339" w:type="pct"/>
          </w:tcPr>
          <w:p w:rsidR="00D75C54" w:rsidRPr="00596530" w:rsidRDefault="00D75C54" w:rsidP="00D75C54">
            <w:pPr>
              <w:rPr>
                <w:rFonts w:ascii="Arial" w:hAnsi="Arial"/>
              </w:rPr>
            </w:pPr>
            <w:r w:rsidRPr="00596530">
              <w:rPr>
                <w:rFonts w:ascii="Arial" w:hAnsi="Arial"/>
              </w:rPr>
              <w:t>Thursday 2 May</w:t>
            </w:r>
          </w:p>
        </w:tc>
      </w:tr>
      <w:tr w:rsidR="00D75C54" w:rsidTr="00D75C54">
        <w:trPr>
          <w:cantSplit/>
          <w:trHeight w:val="480"/>
        </w:trPr>
        <w:tc>
          <w:tcPr>
            <w:tcW w:w="1419" w:type="pct"/>
          </w:tcPr>
          <w:p w:rsidR="00D75C54" w:rsidRPr="00596530" w:rsidRDefault="00D75C54" w:rsidP="00D75C54">
            <w:pPr>
              <w:rPr>
                <w:rFonts w:ascii="Arial" w:hAnsi="Arial"/>
              </w:rPr>
            </w:pPr>
            <w:r w:rsidRPr="00596530">
              <w:rPr>
                <w:rFonts w:ascii="Arial" w:hAnsi="Arial"/>
              </w:rPr>
              <w:t xml:space="preserve">Last time that electors can apply for a replacement for spoilt or lost postal votes </w:t>
            </w: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0 (5pm)</w:t>
            </w:r>
          </w:p>
        </w:tc>
        <w:tc>
          <w:tcPr>
            <w:tcW w:w="1339" w:type="pct"/>
          </w:tcPr>
          <w:p w:rsidR="00D75C54" w:rsidRPr="00596530" w:rsidRDefault="00D75C54" w:rsidP="00D75C54">
            <w:pPr>
              <w:rPr>
                <w:rFonts w:ascii="Arial" w:hAnsi="Arial"/>
              </w:rPr>
            </w:pPr>
            <w:r w:rsidRPr="00596530">
              <w:rPr>
                <w:rFonts w:ascii="Arial" w:hAnsi="Arial"/>
              </w:rPr>
              <w:t>5pm on Thursday 2 May</w:t>
            </w:r>
          </w:p>
        </w:tc>
      </w:tr>
      <w:tr w:rsidR="00D75C54" w:rsidTr="00D75C54">
        <w:trPr>
          <w:cantSplit/>
          <w:trHeight w:val="495"/>
        </w:trPr>
        <w:tc>
          <w:tcPr>
            <w:tcW w:w="1419" w:type="pct"/>
          </w:tcPr>
          <w:p w:rsidR="00D75C54" w:rsidRPr="00596530" w:rsidRDefault="00D75C54" w:rsidP="00D75C54">
            <w:pPr>
              <w:rPr>
                <w:rFonts w:ascii="Arial" w:hAnsi="Arial"/>
              </w:rPr>
            </w:pPr>
            <w:r w:rsidRPr="00596530">
              <w:rPr>
                <w:rFonts w:ascii="Arial" w:hAnsi="Arial"/>
              </w:rPr>
              <w:t>Deadline for emergency proxy applications</w:t>
            </w: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0 (5pm)</w:t>
            </w:r>
          </w:p>
        </w:tc>
        <w:tc>
          <w:tcPr>
            <w:tcW w:w="1339" w:type="pct"/>
          </w:tcPr>
          <w:p w:rsidR="00D75C54" w:rsidRPr="00596530" w:rsidRDefault="00D75C54" w:rsidP="00D75C54">
            <w:pPr>
              <w:rPr>
                <w:rFonts w:ascii="Arial" w:hAnsi="Arial"/>
              </w:rPr>
            </w:pPr>
            <w:r w:rsidRPr="00596530">
              <w:rPr>
                <w:rFonts w:ascii="Arial" w:hAnsi="Arial"/>
              </w:rPr>
              <w:t>5pm on Thursday 2 May</w:t>
            </w:r>
          </w:p>
        </w:tc>
      </w:tr>
      <w:tr w:rsidR="00D75C54" w:rsidTr="00D75C54">
        <w:trPr>
          <w:cantSplit/>
          <w:trHeight w:val="734"/>
        </w:trPr>
        <w:tc>
          <w:tcPr>
            <w:tcW w:w="1419" w:type="pct"/>
          </w:tcPr>
          <w:p w:rsidR="00D75C54" w:rsidRPr="00596530" w:rsidRDefault="00D75C54" w:rsidP="00D75C54">
            <w:pPr>
              <w:rPr>
                <w:rFonts w:ascii="Arial" w:hAnsi="Arial"/>
              </w:rPr>
            </w:pPr>
            <w:r w:rsidRPr="00596530">
              <w:rPr>
                <w:rFonts w:ascii="Arial" w:hAnsi="Arial"/>
              </w:rPr>
              <w:t>Last time to alter the register due to clerical error or court appeal</w:t>
            </w: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0 (9pm)</w:t>
            </w:r>
          </w:p>
        </w:tc>
        <w:tc>
          <w:tcPr>
            <w:tcW w:w="1339" w:type="pct"/>
          </w:tcPr>
          <w:p w:rsidR="00D75C54" w:rsidRPr="00596530" w:rsidRDefault="00D75C54" w:rsidP="00D75C54">
            <w:pPr>
              <w:rPr>
                <w:rFonts w:ascii="Arial" w:hAnsi="Arial"/>
              </w:rPr>
            </w:pPr>
            <w:r w:rsidRPr="00596530">
              <w:rPr>
                <w:rFonts w:ascii="Arial" w:hAnsi="Arial"/>
              </w:rPr>
              <w:t>9pm on Thursday 2 May</w:t>
            </w:r>
          </w:p>
        </w:tc>
      </w:tr>
      <w:tr w:rsidR="00D75C54" w:rsidTr="00D75C54">
        <w:trPr>
          <w:cantSplit/>
          <w:trHeight w:val="734"/>
        </w:trPr>
        <w:tc>
          <w:tcPr>
            <w:tcW w:w="1419" w:type="pct"/>
          </w:tcPr>
          <w:p w:rsidR="00D75C54" w:rsidRPr="00596530" w:rsidRDefault="00D75C54" w:rsidP="00D75C54">
            <w:pPr>
              <w:rPr>
                <w:rFonts w:ascii="Arial" w:hAnsi="Arial"/>
              </w:rPr>
            </w:pPr>
            <w:r w:rsidRPr="00596530">
              <w:rPr>
                <w:rFonts w:ascii="Arial" w:hAnsi="Arial"/>
              </w:rPr>
              <w:t>Delivery of return as to election expenses (parish council elections only)</w:t>
            </w:r>
          </w:p>
        </w:tc>
        <w:tc>
          <w:tcPr>
            <w:tcW w:w="862" w:type="pct"/>
          </w:tcPr>
          <w:p w:rsidR="00D75C54" w:rsidRPr="00596530" w:rsidRDefault="00D75C54" w:rsidP="00D75C54">
            <w:pPr>
              <w:rPr>
                <w:rFonts w:ascii="Arial" w:hAnsi="Arial"/>
              </w:rPr>
            </w:pPr>
            <w:r w:rsidRPr="00596530">
              <w:rPr>
                <w:rFonts w:ascii="Arial" w:hAnsi="Arial"/>
              </w:rPr>
              <w:t>Parish council</w:t>
            </w:r>
          </w:p>
        </w:tc>
        <w:tc>
          <w:tcPr>
            <w:tcW w:w="1380" w:type="pct"/>
          </w:tcPr>
          <w:p w:rsidR="00D75C54" w:rsidRPr="00596530" w:rsidRDefault="00D75C54" w:rsidP="00D75C54">
            <w:pPr>
              <w:rPr>
                <w:rFonts w:ascii="Arial" w:hAnsi="Arial"/>
              </w:rPr>
            </w:pPr>
            <w:r w:rsidRPr="00596530">
              <w:rPr>
                <w:rFonts w:ascii="Arial" w:hAnsi="Arial"/>
              </w:rPr>
              <w:t>Not later than 28 calendar days after the date of the election</w:t>
            </w:r>
          </w:p>
        </w:tc>
        <w:tc>
          <w:tcPr>
            <w:tcW w:w="1339" w:type="pct"/>
          </w:tcPr>
          <w:p w:rsidR="00D75C54" w:rsidRPr="00596530" w:rsidRDefault="00D75C54" w:rsidP="00D75C54">
            <w:pPr>
              <w:rPr>
                <w:rFonts w:ascii="Arial" w:hAnsi="Arial"/>
              </w:rPr>
            </w:pPr>
            <w:r w:rsidRPr="00596530">
              <w:rPr>
                <w:rFonts w:ascii="Arial" w:hAnsi="Arial"/>
              </w:rPr>
              <w:t>Thursday 30 May</w:t>
            </w:r>
          </w:p>
        </w:tc>
      </w:tr>
      <w:tr w:rsidR="00D75C54" w:rsidTr="00D75C54">
        <w:trPr>
          <w:cantSplit/>
          <w:trHeight w:val="734"/>
        </w:trPr>
        <w:tc>
          <w:tcPr>
            <w:tcW w:w="1419" w:type="pct"/>
          </w:tcPr>
          <w:p w:rsidR="00D75C54" w:rsidRPr="00596530" w:rsidRDefault="00D75C54" w:rsidP="00D75C54">
            <w:pPr>
              <w:rPr>
                <w:rFonts w:ascii="Arial" w:hAnsi="Arial"/>
              </w:rPr>
            </w:pPr>
            <w:r w:rsidRPr="00596530">
              <w:rPr>
                <w:rFonts w:ascii="Arial" w:hAnsi="Arial"/>
              </w:rPr>
              <w:t>Delivery of return as to election expenses</w:t>
            </w:r>
          </w:p>
        </w:tc>
        <w:tc>
          <w:tcPr>
            <w:tcW w:w="862" w:type="pct"/>
          </w:tcPr>
          <w:p w:rsidR="00D75C54" w:rsidRPr="00596530" w:rsidRDefault="00D75C54" w:rsidP="00D75C54">
            <w:pPr>
              <w:rPr>
                <w:rFonts w:ascii="Arial" w:hAnsi="Arial"/>
              </w:rPr>
            </w:pPr>
            <w:r w:rsidRPr="00596530">
              <w:rPr>
                <w:rFonts w:ascii="Arial" w:hAnsi="Arial"/>
              </w:rPr>
              <w:t>All, excluding parish council</w:t>
            </w:r>
          </w:p>
        </w:tc>
        <w:tc>
          <w:tcPr>
            <w:tcW w:w="1380" w:type="pct"/>
          </w:tcPr>
          <w:p w:rsidR="00D75C54" w:rsidRPr="00596530" w:rsidRDefault="00D75C54" w:rsidP="00D75C54">
            <w:pPr>
              <w:rPr>
                <w:rFonts w:ascii="Arial" w:hAnsi="Arial"/>
              </w:rPr>
            </w:pPr>
            <w:r w:rsidRPr="00596530">
              <w:rPr>
                <w:rFonts w:ascii="Arial" w:hAnsi="Arial"/>
              </w:rPr>
              <w:t xml:space="preserve">Not later than 35 calendar days after the date the election result is declared </w:t>
            </w:r>
          </w:p>
        </w:tc>
        <w:tc>
          <w:tcPr>
            <w:tcW w:w="1339" w:type="pct"/>
          </w:tcPr>
          <w:p w:rsidR="00D75C54" w:rsidRPr="00596530" w:rsidRDefault="00D75C54" w:rsidP="00D75C54">
            <w:pPr>
              <w:rPr>
                <w:rFonts w:ascii="Arial" w:hAnsi="Arial"/>
              </w:rPr>
            </w:pPr>
            <w:r w:rsidRPr="00596530">
              <w:rPr>
                <w:rFonts w:ascii="Arial" w:hAnsi="Arial"/>
              </w:rPr>
              <w:t>If result is declared on Thursday 2 May: Thursday 6 June</w:t>
            </w:r>
          </w:p>
          <w:p w:rsidR="00D75C54" w:rsidRPr="00596530" w:rsidRDefault="00D75C54" w:rsidP="00D75C54">
            <w:pPr>
              <w:rPr>
                <w:rFonts w:ascii="Arial" w:hAnsi="Arial"/>
              </w:rPr>
            </w:pPr>
          </w:p>
          <w:p w:rsidR="00D75C54" w:rsidRPr="00596530" w:rsidRDefault="00D75C54" w:rsidP="00D75C54">
            <w:pPr>
              <w:rPr>
                <w:rFonts w:ascii="Arial" w:hAnsi="Arial"/>
              </w:rPr>
            </w:pPr>
            <w:r w:rsidRPr="00596530">
              <w:rPr>
                <w:rFonts w:ascii="Arial" w:hAnsi="Arial"/>
              </w:rPr>
              <w:t>If result is declared on Friday 3 May: Friday 7 June</w:t>
            </w:r>
          </w:p>
        </w:tc>
      </w:tr>
      <w:tr w:rsidR="00D75C54" w:rsidTr="00D75C54">
        <w:trPr>
          <w:cantSplit/>
          <w:trHeight w:val="698"/>
        </w:trPr>
        <w:tc>
          <w:tcPr>
            <w:tcW w:w="1419" w:type="pct"/>
          </w:tcPr>
          <w:p w:rsidR="00D75C54" w:rsidRPr="00596530" w:rsidRDefault="00D75C54" w:rsidP="00D75C54">
            <w:pPr>
              <w:rPr>
                <w:rFonts w:ascii="Arial" w:hAnsi="Arial"/>
              </w:rPr>
            </w:pPr>
            <w:r w:rsidRPr="00596530">
              <w:rPr>
                <w:rFonts w:ascii="Arial" w:hAnsi="Arial"/>
              </w:rPr>
              <w:t>Sending postal vote identifier rejection notices</w:t>
            </w:r>
          </w:p>
        </w:tc>
        <w:tc>
          <w:tcPr>
            <w:tcW w:w="862" w:type="pct"/>
          </w:tcPr>
          <w:p w:rsidR="00D75C54" w:rsidRPr="00596530" w:rsidRDefault="00D75C54" w:rsidP="00D75C54">
            <w:pPr>
              <w:rPr>
                <w:rFonts w:ascii="Arial" w:hAnsi="Arial"/>
              </w:rPr>
            </w:pPr>
            <w:r w:rsidRPr="00596530">
              <w:rPr>
                <w:rFonts w:ascii="Arial" w:hAnsi="Arial"/>
              </w:rPr>
              <w:t>All</w:t>
            </w:r>
          </w:p>
        </w:tc>
        <w:tc>
          <w:tcPr>
            <w:tcW w:w="1380" w:type="pct"/>
          </w:tcPr>
          <w:p w:rsidR="00D75C54" w:rsidRPr="00596530" w:rsidRDefault="00D75C54" w:rsidP="00D75C54">
            <w:pPr>
              <w:rPr>
                <w:rFonts w:ascii="Arial" w:hAnsi="Arial"/>
              </w:rPr>
            </w:pPr>
            <w:r w:rsidRPr="00596530">
              <w:rPr>
                <w:rFonts w:ascii="Arial" w:hAnsi="Arial"/>
              </w:rPr>
              <w:t>Within 3 calendar months beginning with the date of the poll</w:t>
            </w:r>
          </w:p>
        </w:tc>
        <w:tc>
          <w:tcPr>
            <w:tcW w:w="1339" w:type="pct"/>
          </w:tcPr>
          <w:p w:rsidR="00D75C54" w:rsidRPr="00596530" w:rsidRDefault="00D75C54" w:rsidP="00D75C54">
            <w:pPr>
              <w:rPr>
                <w:rFonts w:ascii="Arial" w:hAnsi="Arial"/>
              </w:rPr>
            </w:pPr>
            <w:r w:rsidRPr="00596530">
              <w:rPr>
                <w:rFonts w:ascii="Arial" w:hAnsi="Arial"/>
              </w:rPr>
              <w:t>By Friday 2 August</w:t>
            </w:r>
          </w:p>
        </w:tc>
      </w:tr>
    </w:tbl>
    <w:p w:rsidR="00596530" w:rsidRDefault="00596530" w:rsidP="00596530"/>
    <w:p w:rsidR="00596530" w:rsidRDefault="00596530" w:rsidP="00596530"/>
    <w:p w:rsidR="0099427A" w:rsidRDefault="0099427A">
      <w:pPr>
        <w:rPr>
          <w:rFonts w:ascii="Arial" w:hAnsi="Arial" w:cs="Arial"/>
          <w:b/>
        </w:rPr>
      </w:pPr>
      <w:r>
        <w:rPr>
          <w:rFonts w:ascii="Arial" w:hAnsi="Arial" w:cs="Arial"/>
          <w:b/>
        </w:rPr>
        <w:br w:type="page"/>
      </w:r>
    </w:p>
    <w:p w:rsidR="00072785" w:rsidRDefault="00072785">
      <w:pPr>
        <w:rPr>
          <w:rFonts w:ascii="Arial" w:hAnsi="Arial"/>
          <w:b/>
          <w:sz w:val="32"/>
          <w:szCs w:val="32"/>
        </w:rPr>
      </w:pPr>
      <w:r>
        <w:rPr>
          <w:rFonts w:ascii="Arial" w:hAnsi="Arial"/>
          <w:b/>
          <w:sz w:val="32"/>
          <w:szCs w:val="32"/>
        </w:rPr>
        <w:lastRenderedPageBreak/>
        <w:br w:type="page"/>
      </w:r>
    </w:p>
    <w:p w:rsidR="00775637" w:rsidRDefault="00775637" w:rsidP="00775637">
      <w:pPr>
        <w:jc w:val="center"/>
        <w:rPr>
          <w:rFonts w:ascii="Arial" w:hAnsi="Arial" w:cs="Arial"/>
          <w:b/>
          <w:bCs/>
          <w:color w:val="000000" w:themeColor="text1"/>
          <w:sz w:val="48"/>
          <w:szCs w:val="48"/>
          <w:lang w:eastAsia="en-GB"/>
        </w:rPr>
      </w:pPr>
      <w:r w:rsidRPr="00836BCB">
        <w:rPr>
          <w:rFonts w:ascii="Arial" w:hAnsi="Arial" w:cs="Arial"/>
          <w:b/>
          <w:bCs/>
          <w:color w:val="000000" w:themeColor="text1"/>
          <w:sz w:val="48"/>
          <w:szCs w:val="48"/>
          <w:lang w:eastAsia="en-GB"/>
        </w:rPr>
        <w:lastRenderedPageBreak/>
        <w:t>NEIGHBOURHOOD PLANNING REFERENDUM</w:t>
      </w:r>
    </w:p>
    <w:p w:rsidR="00775637" w:rsidRDefault="00775637" w:rsidP="00775637">
      <w:pPr>
        <w:jc w:val="center"/>
        <w:rPr>
          <w:rFonts w:ascii="Arial" w:hAnsi="Arial" w:cs="Arial"/>
          <w:b/>
          <w:bCs/>
          <w:color w:val="000000" w:themeColor="text1"/>
          <w:sz w:val="48"/>
          <w:szCs w:val="48"/>
          <w:lang w:eastAsia="en-GB"/>
        </w:rPr>
      </w:pPr>
    </w:p>
    <w:p w:rsidR="00775637" w:rsidRPr="00D43580" w:rsidRDefault="00775637" w:rsidP="00775637">
      <w:pPr>
        <w:jc w:val="center"/>
        <w:rPr>
          <w:rFonts w:ascii="Arial" w:hAnsi="Arial" w:cs="Arial"/>
          <w:b/>
          <w:bCs/>
          <w:color w:val="000000" w:themeColor="text1"/>
          <w:sz w:val="40"/>
          <w:szCs w:val="40"/>
          <w:lang w:eastAsia="en-GB"/>
        </w:rPr>
      </w:pPr>
      <w:r w:rsidRPr="00D43580">
        <w:rPr>
          <w:rFonts w:ascii="Arial" w:hAnsi="Arial" w:cs="Arial"/>
          <w:b/>
          <w:bCs/>
          <w:color w:val="000000" w:themeColor="text1"/>
          <w:sz w:val="40"/>
          <w:szCs w:val="40"/>
          <w:lang w:eastAsia="en-GB"/>
        </w:rPr>
        <w:t>Campaign group</w:t>
      </w:r>
      <w:r w:rsidR="00167A61">
        <w:rPr>
          <w:rFonts w:ascii="Arial" w:hAnsi="Arial" w:cs="Arial"/>
          <w:b/>
          <w:bCs/>
          <w:color w:val="000000" w:themeColor="text1"/>
          <w:sz w:val="40"/>
          <w:szCs w:val="40"/>
          <w:lang w:eastAsia="en-GB"/>
        </w:rPr>
        <w:t>/or individual</w:t>
      </w:r>
      <w:r w:rsidRPr="00D43580">
        <w:rPr>
          <w:rFonts w:ascii="Arial" w:hAnsi="Arial" w:cs="Arial"/>
          <w:b/>
          <w:bCs/>
          <w:color w:val="000000" w:themeColor="text1"/>
          <w:sz w:val="40"/>
          <w:szCs w:val="40"/>
          <w:lang w:eastAsia="en-GB"/>
        </w:rPr>
        <w:t xml:space="preserve"> registration form</w:t>
      </w:r>
    </w:p>
    <w:p w:rsidR="00775637" w:rsidRDefault="00775637" w:rsidP="00775637">
      <w:pPr>
        <w:jc w:val="center"/>
        <w:rPr>
          <w:rFonts w:ascii="Arial" w:hAnsi="Arial" w:cs="Arial"/>
          <w:b/>
          <w:bCs/>
          <w:color w:val="000000" w:themeColor="text1"/>
          <w:sz w:val="48"/>
          <w:szCs w:val="48"/>
          <w:lang w:eastAsia="en-GB"/>
        </w:rPr>
      </w:pPr>
    </w:p>
    <w:tbl>
      <w:tblPr>
        <w:tblStyle w:val="TableGrid"/>
        <w:tblW w:w="10348" w:type="dxa"/>
        <w:tblInd w:w="-714" w:type="dxa"/>
        <w:tblLook w:val="04A0" w:firstRow="1" w:lastRow="0" w:firstColumn="1" w:lastColumn="0" w:noHBand="0" w:noVBand="1"/>
      </w:tblPr>
      <w:tblGrid>
        <w:gridCol w:w="5223"/>
        <w:gridCol w:w="5125"/>
      </w:tblGrid>
      <w:tr w:rsidR="00775637" w:rsidTr="00775637">
        <w:tc>
          <w:tcPr>
            <w:tcW w:w="5223" w:type="dxa"/>
          </w:tcPr>
          <w:p w:rsidR="00775637" w:rsidRPr="00775637" w:rsidRDefault="00775637" w:rsidP="00775637">
            <w:pPr>
              <w:rPr>
                <w:rFonts w:ascii="Arial" w:hAnsi="Arial" w:cs="Arial"/>
                <w:b/>
                <w:bCs/>
                <w:color w:val="000000" w:themeColor="text1"/>
                <w:lang w:eastAsia="en-GB"/>
              </w:rPr>
            </w:pPr>
            <w:r w:rsidRPr="00775637">
              <w:rPr>
                <w:rFonts w:ascii="Arial" w:hAnsi="Arial" w:cs="Arial"/>
                <w:b/>
                <w:bCs/>
                <w:color w:val="000000" w:themeColor="text1"/>
                <w:lang w:eastAsia="en-GB"/>
              </w:rPr>
              <w:t>Name of organisation</w:t>
            </w:r>
            <w:r w:rsidR="00167A61">
              <w:rPr>
                <w:rFonts w:ascii="Arial" w:hAnsi="Arial" w:cs="Arial"/>
                <w:b/>
                <w:bCs/>
                <w:color w:val="000000" w:themeColor="text1"/>
                <w:lang w:eastAsia="en-GB"/>
              </w:rPr>
              <w:t>/individual</w:t>
            </w:r>
          </w:p>
        </w:tc>
        <w:tc>
          <w:tcPr>
            <w:tcW w:w="5125" w:type="dxa"/>
          </w:tcPr>
          <w:p w:rsidR="00775637" w:rsidRDefault="00775637" w:rsidP="00775637">
            <w:pPr>
              <w:jc w:val="center"/>
              <w:rPr>
                <w:rFonts w:ascii="Arial" w:hAnsi="Arial" w:cs="Arial"/>
                <w:b/>
                <w:bCs/>
                <w:color w:val="000000" w:themeColor="text1"/>
                <w:sz w:val="48"/>
                <w:szCs w:val="48"/>
                <w:lang w:eastAsia="en-GB"/>
              </w:rPr>
            </w:pPr>
          </w:p>
          <w:p w:rsidR="00775637" w:rsidRDefault="00775637" w:rsidP="00775637">
            <w:pPr>
              <w:jc w:val="center"/>
              <w:rPr>
                <w:rFonts w:ascii="Arial" w:hAnsi="Arial" w:cs="Arial"/>
                <w:b/>
                <w:bCs/>
                <w:color w:val="000000" w:themeColor="text1"/>
                <w:sz w:val="48"/>
                <w:szCs w:val="48"/>
                <w:lang w:eastAsia="en-GB"/>
              </w:rPr>
            </w:pPr>
          </w:p>
        </w:tc>
      </w:tr>
      <w:tr w:rsidR="00775637" w:rsidTr="00775637">
        <w:tc>
          <w:tcPr>
            <w:tcW w:w="5223" w:type="dxa"/>
          </w:tcPr>
          <w:p w:rsidR="00775637" w:rsidRPr="00775637" w:rsidRDefault="00775637" w:rsidP="00775637">
            <w:pPr>
              <w:rPr>
                <w:rFonts w:ascii="Arial" w:hAnsi="Arial" w:cs="Arial"/>
                <w:b/>
                <w:bCs/>
                <w:color w:val="000000" w:themeColor="text1"/>
                <w:lang w:eastAsia="en-GB"/>
              </w:rPr>
            </w:pPr>
            <w:r w:rsidRPr="00775637">
              <w:rPr>
                <w:rFonts w:ascii="Arial" w:hAnsi="Arial" w:cs="Arial"/>
                <w:b/>
                <w:bCs/>
                <w:color w:val="000000" w:themeColor="text1"/>
                <w:lang w:eastAsia="en-GB"/>
              </w:rPr>
              <w:t>Neighbourhood Plan Area</w:t>
            </w:r>
          </w:p>
        </w:tc>
        <w:tc>
          <w:tcPr>
            <w:tcW w:w="5125" w:type="dxa"/>
          </w:tcPr>
          <w:p w:rsidR="00775637" w:rsidRDefault="00775637" w:rsidP="00775637">
            <w:pPr>
              <w:rPr>
                <w:rFonts w:ascii="Arial" w:hAnsi="Arial" w:cs="Arial"/>
                <w:b/>
                <w:bCs/>
                <w:color w:val="000000" w:themeColor="text1"/>
                <w:lang w:eastAsia="en-GB"/>
              </w:rPr>
            </w:pPr>
          </w:p>
          <w:p w:rsidR="00775637" w:rsidRDefault="00775637" w:rsidP="00775637">
            <w:pPr>
              <w:rPr>
                <w:rFonts w:ascii="Arial" w:hAnsi="Arial" w:cs="Arial"/>
                <w:b/>
                <w:bCs/>
                <w:color w:val="000000" w:themeColor="text1"/>
                <w:lang w:eastAsia="en-GB"/>
              </w:rPr>
            </w:pPr>
          </w:p>
          <w:p w:rsidR="00775637" w:rsidRPr="00775637" w:rsidRDefault="00775637" w:rsidP="00775637">
            <w:pPr>
              <w:rPr>
                <w:rFonts w:ascii="Arial" w:hAnsi="Arial" w:cs="Arial"/>
                <w:bCs/>
                <w:i/>
                <w:color w:val="000000" w:themeColor="text1"/>
                <w:lang w:eastAsia="en-GB"/>
              </w:rPr>
            </w:pPr>
          </w:p>
        </w:tc>
      </w:tr>
      <w:tr w:rsidR="00775637" w:rsidTr="00775637">
        <w:tc>
          <w:tcPr>
            <w:tcW w:w="5223" w:type="dxa"/>
          </w:tcPr>
          <w:p w:rsidR="00775637" w:rsidRPr="00775637" w:rsidRDefault="00775637" w:rsidP="00775637">
            <w:pPr>
              <w:rPr>
                <w:rFonts w:ascii="Arial" w:hAnsi="Arial" w:cs="Arial"/>
                <w:b/>
                <w:bCs/>
                <w:color w:val="000000" w:themeColor="text1"/>
                <w:lang w:eastAsia="en-GB"/>
              </w:rPr>
            </w:pPr>
            <w:r w:rsidRPr="00775637">
              <w:rPr>
                <w:rFonts w:ascii="Arial" w:hAnsi="Arial" w:cs="Arial"/>
                <w:b/>
                <w:bCs/>
                <w:color w:val="000000" w:themeColor="text1"/>
                <w:lang w:eastAsia="en-GB"/>
              </w:rPr>
              <w:t>Outcome you are campaigning for</w:t>
            </w:r>
          </w:p>
        </w:tc>
        <w:tc>
          <w:tcPr>
            <w:tcW w:w="5125" w:type="dxa"/>
          </w:tcPr>
          <w:p w:rsidR="00775637" w:rsidRDefault="00775637" w:rsidP="00775637">
            <w:pPr>
              <w:rPr>
                <w:rFonts w:ascii="Arial" w:hAnsi="Arial" w:cs="Arial"/>
                <w:bCs/>
                <w:color w:val="000000" w:themeColor="text1"/>
                <w:sz w:val="28"/>
                <w:szCs w:val="28"/>
                <w:lang w:eastAsia="en-GB"/>
              </w:rPr>
            </w:pPr>
            <w:r w:rsidRPr="00775637">
              <w:rPr>
                <w:rFonts w:ascii="Arial" w:hAnsi="Arial" w:cs="Arial"/>
                <w:bCs/>
                <w:color w:val="000000" w:themeColor="text1"/>
                <w:sz w:val="28"/>
                <w:szCs w:val="28"/>
                <w:lang w:eastAsia="en-GB"/>
              </w:rPr>
              <w:t>YES</w:t>
            </w:r>
          </w:p>
          <w:p w:rsidR="00775637" w:rsidRPr="00775637" w:rsidRDefault="00775637" w:rsidP="00775637">
            <w:pPr>
              <w:rPr>
                <w:rFonts w:ascii="Arial" w:hAnsi="Arial" w:cs="Arial"/>
                <w:bCs/>
                <w:color w:val="000000" w:themeColor="text1"/>
                <w:sz w:val="28"/>
                <w:szCs w:val="28"/>
                <w:lang w:eastAsia="en-GB"/>
              </w:rPr>
            </w:pPr>
          </w:p>
          <w:p w:rsidR="00775637" w:rsidRDefault="00775637" w:rsidP="00775637">
            <w:pPr>
              <w:rPr>
                <w:rFonts w:ascii="Arial" w:hAnsi="Arial" w:cs="Arial"/>
                <w:b/>
                <w:bCs/>
                <w:color w:val="000000" w:themeColor="text1"/>
                <w:sz w:val="48"/>
                <w:szCs w:val="48"/>
                <w:lang w:eastAsia="en-GB"/>
              </w:rPr>
            </w:pPr>
            <w:r w:rsidRPr="00775637">
              <w:rPr>
                <w:rFonts w:ascii="Arial" w:hAnsi="Arial" w:cs="Arial"/>
                <w:bCs/>
                <w:color w:val="000000" w:themeColor="text1"/>
                <w:sz w:val="28"/>
                <w:szCs w:val="28"/>
                <w:lang w:eastAsia="en-GB"/>
              </w:rPr>
              <w:t>NO</w:t>
            </w:r>
          </w:p>
        </w:tc>
      </w:tr>
      <w:tr w:rsidR="00775637" w:rsidTr="00775637">
        <w:tc>
          <w:tcPr>
            <w:tcW w:w="5223" w:type="dxa"/>
          </w:tcPr>
          <w:p w:rsidR="00775637" w:rsidRPr="00775637" w:rsidRDefault="00775637" w:rsidP="00775637">
            <w:pPr>
              <w:rPr>
                <w:rFonts w:ascii="Arial" w:hAnsi="Arial" w:cs="Arial"/>
                <w:b/>
                <w:bCs/>
                <w:color w:val="000000" w:themeColor="text1"/>
                <w:lang w:eastAsia="en-GB"/>
              </w:rPr>
            </w:pPr>
            <w:r w:rsidRPr="00775637">
              <w:rPr>
                <w:rFonts w:ascii="Arial" w:hAnsi="Arial" w:cs="Arial"/>
                <w:b/>
                <w:bCs/>
                <w:color w:val="000000" w:themeColor="text1"/>
                <w:lang w:eastAsia="en-GB"/>
              </w:rPr>
              <w:t>Correspondence address</w:t>
            </w:r>
          </w:p>
        </w:tc>
        <w:tc>
          <w:tcPr>
            <w:tcW w:w="5125" w:type="dxa"/>
          </w:tcPr>
          <w:p w:rsidR="00775637" w:rsidRDefault="00775637" w:rsidP="00775637">
            <w:pPr>
              <w:jc w:val="center"/>
              <w:rPr>
                <w:rFonts w:ascii="Arial" w:hAnsi="Arial" w:cs="Arial"/>
                <w:b/>
                <w:bCs/>
                <w:color w:val="000000" w:themeColor="text1"/>
                <w:sz w:val="48"/>
                <w:szCs w:val="48"/>
                <w:lang w:eastAsia="en-GB"/>
              </w:rPr>
            </w:pPr>
          </w:p>
          <w:p w:rsidR="00775637" w:rsidRDefault="00775637" w:rsidP="00775637">
            <w:pPr>
              <w:jc w:val="center"/>
              <w:rPr>
                <w:rFonts w:ascii="Arial" w:hAnsi="Arial" w:cs="Arial"/>
                <w:b/>
                <w:bCs/>
                <w:color w:val="000000" w:themeColor="text1"/>
                <w:sz w:val="48"/>
                <w:szCs w:val="48"/>
                <w:lang w:eastAsia="en-GB"/>
              </w:rPr>
            </w:pPr>
          </w:p>
        </w:tc>
      </w:tr>
      <w:tr w:rsidR="00775637" w:rsidTr="00775637">
        <w:tc>
          <w:tcPr>
            <w:tcW w:w="5223" w:type="dxa"/>
          </w:tcPr>
          <w:p w:rsidR="00775637" w:rsidRPr="00775637" w:rsidRDefault="00775637" w:rsidP="00775637">
            <w:pPr>
              <w:rPr>
                <w:rFonts w:ascii="Arial" w:hAnsi="Arial" w:cs="Arial"/>
                <w:b/>
                <w:bCs/>
                <w:color w:val="000000" w:themeColor="text1"/>
                <w:lang w:eastAsia="en-GB"/>
              </w:rPr>
            </w:pPr>
            <w:r w:rsidRPr="00775637">
              <w:rPr>
                <w:rFonts w:ascii="Arial" w:hAnsi="Arial" w:cs="Arial"/>
                <w:b/>
                <w:bCs/>
                <w:color w:val="000000" w:themeColor="text1"/>
                <w:lang w:eastAsia="en-GB"/>
              </w:rPr>
              <w:t>Contact name</w:t>
            </w:r>
          </w:p>
        </w:tc>
        <w:tc>
          <w:tcPr>
            <w:tcW w:w="5125" w:type="dxa"/>
          </w:tcPr>
          <w:p w:rsidR="00775637" w:rsidRDefault="00775637" w:rsidP="00775637">
            <w:pPr>
              <w:jc w:val="center"/>
              <w:rPr>
                <w:rFonts w:ascii="Arial" w:hAnsi="Arial" w:cs="Arial"/>
                <w:b/>
                <w:bCs/>
                <w:color w:val="000000" w:themeColor="text1"/>
                <w:sz w:val="48"/>
                <w:szCs w:val="48"/>
                <w:lang w:eastAsia="en-GB"/>
              </w:rPr>
            </w:pPr>
          </w:p>
          <w:p w:rsidR="00775637" w:rsidRDefault="00775637" w:rsidP="00775637">
            <w:pPr>
              <w:jc w:val="center"/>
              <w:rPr>
                <w:rFonts w:ascii="Arial" w:hAnsi="Arial" w:cs="Arial"/>
                <w:b/>
                <w:bCs/>
                <w:color w:val="000000" w:themeColor="text1"/>
                <w:sz w:val="48"/>
                <w:szCs w:val="48"/>
                <w:lang w:eastAsia="en-GB"/>
              </w:rPr>
            </w:pPr>
          </w:p>
        </w:tc>
      </w:tr>
      <w:tr w:rsidR="00775637" w:rsidTr="00775637">
        <w:tc>
          <w:tcPr>
            <w:tcW w:w="5223" w:type="dxa"/>
          </w:tcPr>
          <w:p w:rsidR="00775637" w:rsidRPr="00775637" w:rsidRDefault="00775637" w:rsidP="00775637">
            <w:pPr>
              <w:rPr>
                <w:rFonts w:ascii="Arial" w:hAnsi="Arial" w:cs="Arial"/>
                <w:b/>
                <w:bCs/>
                <w:color w:val="000000" w:themeColor="text1"/>
                <w:lang w:eastAsia="en-GB"/>
              </w:rPr>
            </w:pPr>
            <w:r w:rsidRPr="00775637">
              <w:rPr>
                <w:rFonts w:ascii="Arial" w:hAnsi="Arial" w:cs="Arial"/>
                <w:b/>
                <w:bCs/>
                <w:color w:val="000000" w:themeColor="text1"/>
                <w:lang w:eastAsia="en-GB"/>
              </w:rPr>
              <w:t>Telephone number</w:t>
            </w:r>
          </w:p>
        </w:tc>
        <w:tc>
          <w:tcPr>
            <w:tcW w:w="5125" w:type="dxa"/>
          </w:tcPr>
          <w:p w:rsidR="00775637" w:rsidRDefault="00775637" w:rsidP="00775637">
            <w:pPr>
              <w:jc w:val="center"/>
              <w:rPr>
                <w:rFonts w:ascii="Arial" w:hAnsi="Arial" w:cs="Arial"/>
                <w:b/>
                <w:bCs/>
                <w:color w:val="000000" w:themeColor="text1"/>
                <w:sz w:val="48"/>
                <w:szCs w:val="48"/>
                <w:lang w:eastAsia="en-GB"/>
              </w:rPr>
            </w:pPr>
          </w:p>
          <w:p w:rsidR="00775637" w:rsidRDefault="00775637" w:rsidP="00775637">
            <w:pPr>
              <w:jc w:val="center"/>
              <w:rPr>
                <w:rFonts w:ascii="Arial" w:hAnsi="Arial" w:cs="Arial"/>
                <w:b/>
                <w:bCs/>
                <w:color w:val="000000" w:themeColor="text1"/>
                <w:sz w:val="48"/>
                <w:szCs w:val="48"/>
                <w:lang w:eastAsia="en-GB"/>
              </w:rPr>
            </w:pPr>
          </w:p>
        </w:tc>
      </w:tr>
      <w:tr w:rsidR="00775637" w:rsidTr="00775637">
        <w:tc>
          <w:tcPr>
            <w:tcW w:w="5223" w:type="dxa"/>
          </w:tcPr>
          <w:p w:rsidR="00775637" w:rsidRPr="00775637" w:rsidRDefault="00775637" w:rsidP="00775637">
            <w:pPr>
              <w:rPr>
                <w:rFonts w:ascii="Arial" w:hAnsi="Arial" w:cs="Arial"/>
                <w:b/>
                <w:bCs/>
                <w:color w:val="000000" w:themeColor="text1"/>
                <w:lang w:eastAsia="en-GB"/>
              </w:rPr>
            </w:pPr>
            <w:r w:rsidRPr="00775637">
              <w:rPr>
                <w:rFonts w:ascii="Arial" w:hAnsi="Arial" w:cs="Arial"/>
                <w:b/>
                <w:bCs/>
                <w:color w:val="000000" w:themeColor="text1"/>
                <w:lang w:eastAsia="en-GB"/>
              </w:rPr>
              <w:t>Email</w:t>
            </w:r>
          </w:p>
        </w:tc>
        <w:tc>
          <w:tcPr>
            <w:tcW w:w="5125" w:type="dxa"/>
          </w:tcPr>
          <w:p w:rsidR="00775637" w:rsidRDefault="00775637" w:rsidP="00775637">
            <w:pPr>
              <w:jc w:val="center"/>
              <w:rPr>
                <w:rFonts w:ascii="Arial" w:hAnsi="Arial" w:cs="Arial"/>
                <w:b/>
                <w:bCs/>
                <w:color w:val="000000" w:themeColor="text1"/>
                <w:sz w:val="48"/>
                <w:szCs w:val="48"/>
                <w:lang w:eastAsia="en-GB"/>
              </w:rPr>
            </w:pPr>
          </w:p>
          <w:p w:rsidR="00775637" w:rsidRDefault="00775637" w:rsidP="00775637">
            <w:pPr>
              <w:jc w:val="center"/>
              <w:rPr>
                <w:rFonts w:ascii="Arial" w:hAnsi="Arial" w:cs="Arial"/>
                <w:b/>
                <w:bCs/>
                <w:color w:val="000000" w:themeColor="text1"/>
                <w:sz w:val="48"/>
                <w:szCs w:val="48"/>
                <w:lang w:eastAsia="en-GB"/>
              </w:rPr>
            </w:pPr>
          </w:p>
        </w:tc>
      </w:tr>
    </w:tbl>
    <w:p w:rsidR="00775637" w:rsidRPr="00836BCB" w:rsidRDefault="00775637" w:rsidP="00775637">
      <w:pPr>
        <w:jc w:val="center"/>
        <w:rPr>
          <w:rFonts w:ascii="Arial" w:hAnsi="Arial" w:cs="Arial"/>
          <w:b/>
          <w:bCs/>
          <w:color w:val="000000" w:themeColor="text1"/>
          <w:sz w:val="48"/>
          <w:szCs w:val="48"/>
          <w:lang w:eastAsia="en-GB"/>
        </w:rPr>
      </w:pPr>
    </w:p>
    <w:p w:rsidR="00775637" w:rsidRDefault="00775637">
      <w:pPr>
        <w:rPr>
          <w:rFonts w:ascii="Arial" w:hAnsi="Arial" w:cs="Arial"/>
          <w:b/>
          <w:bCs/>
          <w:color w:val="000000" w:themeColor="text1"/>
          <w:sz w:val="48"/>
          <w:szCs w:val="48"/>
          <w:lang w:eastAsia="en-GB"/>
        </w:rPr>
      </w:pPr>
      <w:r w:rsidRPr="00D622D4">
        <w:rPr>
          <w:rFonts w:ascii="Arial" w:hAnsi="Arial"/>
        </w:rPr>
        <w:t>Please complete and return this form to</w:t>
      </w:r>
      <w:r>
        <w:rPr>
          <w:rFonts w:ascii="Arial" w:hAnsi="Arial" w:cs="Arial"/>
          <w:b/>
          <w:bCs/>
          <w:color w:val="000000" w:themeColor="text1"/>
          <w:sz w:val="48"/>
          <w:szCs w:val="48"/>
          <w:lang w:eastAsia="en-GB"/>
        </w:rPr>
        <w:t xml:space="preserve"> </w:t>
      </w:r>
      <w:r w:rsidRPr="00836BCB">
        <w:rPr>
          <w:rFonts w:ascii="Arial" w:hAnsi="Arial"/>
        </w:rPr>
        <w:t>Caroline Taylor</w:t>
      </w:r>
      <w:r>
        <w:rPr>
          <w:rFonts w:ascii="Arial" w:hAnsi="Arial"/>
        </w:rPr>
        <w:t xml:space="preserve">, </w:t>
      </w:r>
      <w:r w:rsidRPr="00836BCB">
        <w:rPr>
          <w:rFonts w:ascii="Arial" w:hAnsi="Arial"/>
        </w:rPr>
        <w:t>Counting</w:t>
      </w:r>
      <w:r>
        <w:rPr>
          <w:rFonts w:ascii="Arial" w:hAnsi="Arial"/>
        </w:rPr>
        <w:t xml:space="preserve"> </w:t>
      </w:r>
      <w:r w:rsidRPr="00836BCB">
        <w:rPr>
          <w:rFonts w:ascii="Arial" w:hAnsi="Arial"/>
        </w:rPr>
        <w:t>Officer</w:t>
      </w:r>
      <w:r>
        <w:rPr>
          <w:rFonts w:ascii="Arial" w:hAnsi="Arial"/>
        </w:rPr>
        <w:t xml:space="preserve">, </w:t>
      </w:r>
      <w:r w:rsidRPr="00836BCB">
        <w:rPr>
          <w:rFonts w:ascii="Arial" w:hAnsi="Arial" w:cs="Arial"/>
        </w:rPr>
        <w:t>c/o Election Team</w:t>
      </w:r>
      <w:r>
        <w:rPr>
          <w:rFonts w:ascii="Arial" w:hAnsi="Arial" w:cs="Arial"/>
        </w:rPr>
        <w:t xml:space="preserve">, </w:t>
      </w:r>
      <w:r w:rsidRPr="00836BCB">
        <w:rPr>
          <w:rFonts w:ascii="Arial" w:hAnsi="Arial" w:cs="Arial"/>
        </w:rPr>
        <w:t>Governance Support</w:t>
      </w:r>
      <w:r>
        <w:rPr>
          <w:rFonts w:ascii="Arial" w:hAnsi="Arial" w:cs="Arial"/>
        </w:rPr>
        <w:t xml:space="preserve">, </w:t>
      </w:r>
      <w:r w:rsidRPr="00836BCB">
        <w:rPr>
          <w:rFonts w:ascii="Arial" w:hAnsi="Arial" w:cs="Arial"/>
        </w:rPr>
        <w:t>First Floor</w:t>
      </w:r>
      <w:r>
        <w:rPr>
          <w:rFonts w:ascii="Arial" w:hAnsi="Arial" w:cs="Arial"/>
        </w:rPr>
        <w:t xml:space="preserve">, </w:t>
      </w:r>
      <w:r w:rsidRPr="00836BCB">
        <w:rPr>
          <w:rFonts w:ascii="Arial" w:hAnsi="Arial" w:cs="Arial"/>
        </w:rPr>
        <w:t>Town Hall</w:t>
      </w:r>
      <w:r>
        <w:rPr>
          <w:rFonts w:ascii="Arial" w:hAnsi="Arial" w:cs="Arial"/>
        </w:rPr>
        <w:t xml:space="preserve">, Castle Circus, </w:t>
      </w:r>
      <w:r w:rsidRPr="00836BCB">
        <w:rPr>
          <w:rFonts w:ascii="Arial" w:hAnsi="Arial" w:cs="Arial"/>
        </w:rPr>
        <w:t>Torquay</w:t>
      </w:r>
      <w:r>
        <w:rPr>
          <w:rFonts w:ascii="Arial" w:hAnsi="Arial" w:cs="Arial"/>
        </w:rPr>
        <w:t xml:space="preserve">, </w:t>
      </w:r>
      <w:r w:rsidRPr="00836BCB">
        <w:rPr>
          <w:rFonts w:ascii="Arial" w:hAnsi="Arial" w:cs="Arial"/>
        </w:rPr>
        <w:t>TQ1 3DR</w:t>
      </w:r>
    </w:p>
    <w:p w:rsidR="00775637" w:rsidRDefault="00775637">
      <w:pPr>
        <w:rPr>
          <w:rFonts w:ascii="Arial" w:hAnsi="Arial" w:cs="Arial"/>
          <w:b/>
          <w:bCs/>
          <w:color w:val="000000" w:themeColor="text1"/>
          <w:sz w:val="48"/>
          <w:szCs w:val="48"/>
          <w:lang w:eastAsia="en-GB"/>
        </w:rPr>
      </w:pPr>
      <w:r>
        <w:rPr>
          <w:rFonts w:ascii="Arial" w:hAnsi="Arial" w:cs="Arial"/>
          <w:b/>
          <w:bCs/>
          <w:color w:val="000000" w:themeColor="text1"/>
          <w:sz w:val="48"/>
          <w:szCs w:val="48"/>
          <w:lang w:eastAsia="en-GB"/>
        </w:rPr>
        <w:br w:type="page"/>
      </w:r>
    </w:p>
    <w:p w:rsidR="00775637" w:rsidRDefault="00775637">
      <w:pPr>
        <w:rPr>
          <w:rFonts w:ascii="Arial" w:hAnsi="Arial" w:cs="Arial"/>
          <w:b/>
          <w:bCs/>
          <w:color w:val="000000" w:themeColor="text1"/>
          <w:sz w:val="48"/>
          <w:szCs w:val="48"/>
          <w:lang w:eastAsia="en-GB"/>
        </w:rPr>
      </w:pPr>
      <w:r>
        <w:rPr>
          <w:rFonts w:ascii="Arial" w:hAnsi="Arial" w:cs="Arial"/>
          <w:b/>
          <w:bCs/>
          <w:color w:val="000000" w:themeColor="text1"/>
          <w:sz w:val="48"/>
          <w:szCs w:val="48"/>
          <w:lang w:eastAsia="en-GB"/>
        </w:rPr>
        <w:lastRenderedPageBreak/>
        <w:br w:type="page"/>
      </w:r>
    </w:p>
    <w:p w:rsidR="00836BCB" w:rsidRPr="00836BCB" w:rsidRDefault="00836BCB" w:rsidP="00836BCB">
      <w:pPr>
        <w:jc w:val="center"/>
        <w:rPr>
          <w:rFonts w:ascii="Arial" w:hAnsi="Arial" w:cs="Arial"/>
          <w:b/>
          <w:bCs/>
          <w:color w:val="000000" w:themeColor="text1"/>
          <w:sz w:val="48"/>
          <w:szCs w:val="48"/>
          <w:lang w:eastAsia="en-GB"/>
        </w:rPr>
      </w:pPr>
      <w:r w:rsidRPr="00836BCB">
        <w:rPr>
          <w:rFonts w:ascii="Arial" w:hAnsi="Arial" w:cs="Arial"/>
          <w:b/>
          <w:bCs/>
          <w:color w:val="000000" w:themeColor="text1"/>
          <w:sz w:val="48"/>
          <w:szCs w:val="48"/>
          <w:lang w:eastAsia="en-GB"/>
        </w:rPr>
        <w:lastRenderedPageBreak/>
        <w:t>NEIGHBOURHOOD PLANNING REFERENDUM</w:t>
      </w:r>
    </w:p>
    <w:p w:rsidR="00836BCB" w:rsidRDefault="00836BCB" w:rsidP="00836BCB">
      <w:pPr>
        <w:jc w:val="center"/>
        <w:rPr>
          <w:rFonts w:ascii="Arial" w:hAnsi="Arial" w:cs="Arial"/>
          <w:sz w:val="36"/>
          <w:szCs w:val="36"/>
        </w:rPr>
      </w:pPr>
    </w:p>
    <w:p w:rsidR="00836BCB" w:rsidRDefault="00836BCB" w:rsidP="00836BCB">
      <w:pPr>
        <w:ind w:left="-709" w:firstLine="709"/>
        <w:rPr>
          <w:rFonts w:ascii="Arial" w:hAnsi="Arial" w:cs="Arial"/>
          <w:b/>
        </w:rPr>
      </w:pPr>
      <w:r w:rsidRPr="00E25E03">
        <w:rPr>
          <w:rFonts w:ascii="Arial" w:hAnsi="Arial" w:cs="Arial"/>
          <w:b/>
        </w:rPr>
        <w:t xml:space="preserve">For the </w:t>
      </w:r>
      <w:r>
        <w:rPr>
          <w:rFonts w:ascii="Arial" w:hAnsi="Arial" w:cs="Arial"/>
          <w:b/>
        </w:rPr>
        <w:t>Brixham/Paignton/Torquay Neighbourhood Planning Referendum</w:t>
      </w:r>
    </w:p>
    <w:p w:rsidR="00836BCB" w:rsidRPr="00836BCB" w:rsidRDefault="00836BCB" w:rsidP="00836BCB">
      <w:pPr>
        <w:ind w:left="-709" w:firstLine="709"/>
        <w:rPr>
          <w:rFonts w:ascii="Arial" w:hAnsi="Arial" w:cs="Arial"/>
          <w:i/>
          <w:sz w:val="20"/>
          <w:szCs w:val="20"/>
        </w:rPr>
      </w:pPr>
      <w:r w:rsidRPr="00836BCB">
        <w:rPr>
          <w:rFonts w:ascii="Arial" w:hAnsi="Arial" w:cs="Arial"/>
          <w:i/>
          <w:sz w:val="20"/>
          <w:szCs w:val="20"/>
        </w:rPr>
        <w:t>(</w:t>
      </w:r>
      <w:proofErr w:type="gramStart"/>
      <w:r w:rsidRPr="00836BCB">
        <w:rPr>
          <w:rFonts w:ascii="Arial" w:hAnsi="Arial" w:cs="Arial"/>
          <w:i/>
          <w:sz w:val="20"/>
          <w:szCs w:val="20"/>
        </w:rPr>
        <w:t>please</w:t>
      </w:r>
      <w:proofErr w:type="gramEnd"/>
      <w:r w:rsidRPr="00836BCB">
        <w:rPr>
          <w:rFonts w:ascii="Arial" w:hAnsi="Arial" w:cs="Arial"/>
          <w:i/>
          <w:sz w:val="20"/>
          <w:szCs w:val="20"/>
        </w:rPr>
        <w:t xml:space="preserve"> delete as appropriate)</w:t>
      </w:r>
    </w:p>
    <w:p w:rsidR="00836BCB" w:rsidRDefault="00836BCB" w:rsidP="00836BCB">
      <w:pPr>
        <w:ind w:left="-709" w:firstLine="709"/>
        <w:rPr>
          <w:rFonts w:ascii="Arial" w:hAnsi="Arial" w:cs="Arial"/>
          <w:b/>
        </w:rPr>
      </w:pPr>
    </w:p>
    <w:p w:rsidR="00836BCB" w:rsidRPr="00E25E03" w:rsidRDefault="00836BCB" w:rsidP="00836BCB">
      <w:pPr>
        <w:ind w:left="-709" w:firstLine="709"/>
        <w:rPr>
          <w:rFonts w:ascii="Arial" w:hAnsi="Arial" w:cs="Arial"/>
          <w:b/>
        </w:rPr>
      </w:pPr>
      <w:r>
        <w:rPr>
          <w:rFonts w:ascii="Arial" w:hAnsi="Arial" w:cs="Arial"/>
          <w:b/>
        </w:rPr>
        <w:t>(</w:t>
      </w:r>
      <w:proofErr w:type="gramStart"/>
      <w:r>
        <w:rPr>
          <w:rFonts w:ascii="Arial" w:hAnsi="Arial" w:cs="Arial"/>
          <w:b/>
        </w:rPr>
        <w:t>of</w:t>
      </w:r>
      <w:proofErr w:type="gramEnd"/>
      <w:r w:rsidR="00D8097A" w:rsidRPr="00E25E03">
        <w:rPr>
          <w:rFonts w:ascii="Arial" w:hAnsi="Arial" w:cs="Arial"/>
          <w:b/>
        </w:rPr>
        <w:t>)</w:t>
      </w:r>
      <w:r w:rsidR="00775637">
        <w:rPr>
          <w:rFonts w:ascii="Arial" w:hAnsi="Arial" w:cs="Arial"/>
          <w:b/>
        </w:rPr>
        <w:t xml:space="preserve"> </w:t>
      </w:r>
      <w:r w:rsidR="00D8097A">
        <w:rPr>
          <w:rFonts w:ascii="Arial" w:hAnsi="Arial" w:cs="Arial"/>
          <w:b/>
        </w:rPr>
        <w:t xml:space="preserve">Torbay </w:t>
      </w:r>
      <w:r w:rsidRPr="00E25E03">
        <w:rPr>
          <w:rFonts w:ascii="Arial" w:hAnsi="Arial" w:cs="Arial"/>
          <w:b/>
        </w:rPr>
        <w:t>Council</w:t>
      </w:r>
    </w:p>
    <w:p w:rsidR="00836BCB" w:rsidRDefault="00836BCB" w:rsidP="00836BCB">
      <w:pPr>
        <w:ind w:left="-709" w:firstLine="709"/>
        <w:rPr>
          <w:rFonts w:ascii="Arial" w:hAnsi="Arial" w:cs="Arial"/>
          <w:b/>
        </w:rPr>
      </w:pPr>
    </w:p>
    <w:p w:rsidR="00836BCB" w:rsidRPr="00E25E03" w:rsidRDefault="00836BCB" w:rsidP="00836BCB">
      <w:pPr>
        <w:ind w:left="-709" w:firstLine="709"/>
        <w:rPr>
          <w:rFonts w:ascii="Arial" w:hAnsi="Arial" w:cs="Arial"/>
          <w:b/>
        </w:rPr>
      </w:pPr>
      <w:r>
        <w:rPr>
          <w:rFonts w:ascii="Arial" w:hAnsi="Arial" w:cs="Arial"/>
          <w:b/>
        </w:rPr>
        <w:t>Day of Referendum</w:t>
      </w:r>
      <w:r w:rsidR="00D8097A">
        <w:rPr>
          <w:rFonts w:ascii="Arial" w:hAnsi="Arial" w:cs="Arial"/>
          <w:b/>
        </w:rPr>
        <w:t>:  2 May 201</w:t>
      </w:r>
      <w:r w:rsidR="00775637">
        <w:rPr>
          <w:rFonts w:ascii="Arial" w:hAnsi="Arial" w:cs="Arial"/>
          <w:b/>
        </w:rPr>
        <w:t>9</w:t>
      </w:r>
    </w:p>
    <w:p w:rsidR="00836BCB" w:rsidRDefault="00836BCB" w:rsidP="00836BCB">
      <w:pPr>
        <w:ind w:left="-709" w:firstLine="709"/>
        <w:rPr>
          <w:rFonts w:ascii="Arial" w:hAnsi="Arial" w:cs="Arial"/>
        </w:rPr>
      </w:pPr>
    </w:p>
    <w:p w:rsidR="00836BCB" w:rsidRDefault="00836BCB" w:rsidP="00836BCB">
      <w:pPr>
        <w:ind w:left="-709" w:firstLine="709"/>
        <w:rPr>
          <w:rFonts w:ascii="Arial" w:hAnsi="Arial" w:cs="Arial"/>
        </w:rPr>
      </w:pPr>
      <w:r>
        <w:rPr>
          <w:rFonts w:ascii="Arial" w:hAnsi="Arial" w:cs="Arial"/>
        </w:rPr>
        <w:t xml:space="preserve">To the Counting </w:t>
      </w:r>
      <w:r w:rsidRPr="00E25E03">
        <w:rPr>
          <w:rFonts w:ascii="Arial" w:hAnsi="Arial" w:cs="Arial"/>
        </w:rPr>
        <w:t>Officer</w:t>
      </w:r>
    </w:p>
    <w:p w:rsidR="00836BCB" w:rsidRPr="00E25E03" w:rsidRDefault="00836BCB" w:rsidP="00836BCB">
      <w:pPr>
        <w:ind w:left="-709" w:firstLine="709"/>
        <w:rPr>
          <w:rFonts w:ascii="Arial" w:hAnsi="Arial" w:cs="Arial"/>
        </w:rPr>
      </w:pPr>
    </w:p>
    <w:p w:rsidR="00836BCB" w:rsidRDefault="00836BCB" w:rsidP="00836BCB">
      <w:pPr>
        <w:ind w:left="-709" w:firstLine="709"/>
        <w:jc w:val="center"/>
        <w:rPr>
          <w:rFonts w:ascii="Arial" w:hAnsi="Arial" w:cs="Arial"/>
          <w:b/>
          <w:sz w:val="32"/>
          <w:szCs w:val="32"/>
        </w:rPr>
      </w:pPr>
      <w:r w:rsidRPr="00906086">
        <w:rPr>
          <w:rFonts w:ascii="Arial" w:hAnsi="Arial" w:cs="Arial"/>
          <w:b/>
          <w:sz w:val="32"/>
          <w:szCs w:val="32"/>
        </w:rPr>
        <w:t>NOTICE OF APPOINTMENT OF POLLING AGENT(S)</w:t>
      </w:r>
    </w:p>
    <w:p w:rsidR="00836BCB" w:rsidRPr="008C0CB8" w:rsidRDefault="00836BCB" w:rsidP="008C0CB8">
      <w:pPr>
        <w:keepNext/>
        <w:rPr>
          <w:rFonts w:ascii="Arial" w:hAnsi="Arial" w:cs="Arial"/>
        </w:rPr>
      </w:pPr>
      <w:r w:rsidRPr="008C0CB8">
        <w:rPr>
          <w:rFonts w:ascii="Arial" w:hAnsi="Arial" w:cs="Arial"/>
        </w:rPr>
        <w:t>On behalf of the campaign group for the Neighbourhood Planning Referendum I do hereby give notice of the following interested parties to attend the polling station(s)</w:t>
      </w:r>
    </w:p>
    <w:p w:rsidR="00836BCB" w:rsidRDefault="00836BCB" w:rsidP="00836BCB">
      <w:pPr>
        <w:pStyle w:val="NoSpacing"/>
      </w:pPr>
    </w:p>
    <w:tbl>
      <w:tblPr>
        <w:tblStyle w:val="TableGrid"/>
        <w:tblW w:w="0" w:type="auto"/>
        <w:tblLook w:val="04A0" w:firstRow="1" w:lastRow="0" w:firstColumn="1" w:lastColumn="0" w:noHBand="0" w:noVBand="1"/>
      </w:tblPr>
      <w:tblGrid>
        <w:gridCol w:w="4484"/>
        <w:gridCol w:w="4535"/>
      </w:tblGrid>
      <w:tr w:rsidR="00836BCB" w:rsidTr="008C0CB8">
        <w:trPr>
          <w:trHeight w:val="265"/>
        </w:trPr>
        <w:tc>
          <w:tcPr>
            <w:tcW w:w="4484" w:type="dxa"/>
          </w:tcPr>
          <w:p w:rsidR="00836BCB" w:rsidRPr="0050356F" w:rsidRDefault="00836BCB" w:rsidP="00C01377">
            <w:pPr>
              <w:pStyle w:val="NoSpacing"/>
              <w:jc w:val="center"/>
              <w:rPr>
                <w:b/>
              </w:rPr>
            </w:pPr>
            <w:r w:rsidRPr="0050356F">
              <w:rPr>
                <w:b/>
              </w:rPr>
              <w:t>Name(s)</w:t>
            </w:r>
          </w:p>
        </w:tc>
        <w:tc>
          <w:tcPr>
            <w:tcW w:w="4535" w:type="dxa"/>
          </w:tcPr>
          <w:p w:rsidR="00836BCB" w:rsidRPr="001252EA" w:rsidRDefault="00836BCB" w:rsidP="00C01377">
            <w:pPr>
              <w:pStyle w:val="NoSpacing"/>
              <w:jc w:val="center"/>
              <w:rPr>
                <w:b/>
              </w:rPr>
            </w:pPr>
            <w:r w:rsidRPr="001252EA">
              <w:rPr>
                <w:b/>
              </w:rPr>
              <w:t>Address(</w:t>
            </w:r>
            <w:proofErr w:type="spellStart"/>
            <w:r w:rsidRPr="001252EA">
              <w:rPr>
                <w:b/>
              </w:rPr>
              <w:t>es</w:t>
            </w:r>
            <w:proofErr w:type="spellEnd"/>
            <w:r w:rsidRPr="001252EA">
              <w:rPr>
                <w:b/>
              </w:rPr>
              <w:t>)</w:t>
            </w:r>
          </w:p>
        </w:tc>
      </w:tr>
      <w:tr w:rsidR="00836BCB" w:rsidTr="008C0CB8">
        <w:trPr>
          <w:trHeight w:val="605"/>
        </w:trPr>
        <w:tc>
          <w:tcPr>
            <w:tcW w:w="4484" w:type="dxa"/>
          </w:tcPr>
          <w:p w:rsidR="00836BCB" w:rsidRDefault="00836BCB" w:rsidP="00C01377">
            <w:pPr>
              <w:pStyle w:val="NoSpacing"/>
            </w:pPr>
          </w:p>
          <w:p w:rsidR="00836BCB" w:rsidRDefault="00836BCB" w:rsidP="00C01377">
            <w:pPr>
              <w:pStyle w:val="NoSpacing"/>
            </w:pPr>
          </w:p>
          <w:p w:rsidR="00836BCB" w:rsidRDefault="00836BCB" w:rsidP="00C01377">
            <w:pPr>
              <w:pStyle w:val="NoSpacing"/>
            </w:pPr>
          </w:p>
        </w:tc>
        <w:tc>
          <w:tcPr>
            <w:tcW w:w="4535" w:type="dxa"/>
          </w:tcPr>
          <w:p w:rsidR="00836BCB" w:rsidRDefault="00836BCB" w:rsidP="00C01377">
            <w:pPr>
              <w:pStyle w:val="NoSpacing"/>
            </w:pPr>
          </w:p>
        </w:tc>
      </w:tr>
      <w:tr w:rsidR="00836BCB" w:rsidTr="008C0CB8">
        <w:trPr>
          <w:trHeight w:val="605"/>
        </w:trPr>
        <w:tc>
          <w:tcPr>
            <w:tcW w:w="4484" w:type="dxa"/>
          </w:tcPr>
          <w:p w:rsidR="00836BCB" w:rsidRDefault="00836BCB" w:rsidP="00C01377">
            <w:pPr>
              <w:pStyle w:val="NoSpacing"/>
            </w:pPr>
          </w:p>
          <w:p w:rsidR="00836BCB" w:rsidRDefault="00836BCB" w:rsidP="00C01377">
            <w:pPr>
              <w:pStyle w:val="NoSpacing"/>
            </w:pPr>
          </w:p>
          <w:p w:rsidR="00836BCB" w:rsidRDefault="00836BCB" w:rsidP="00C01377">
            <w:pPr>
              <w:pStyle w:val="NoSpacing"/>
            </w:pPr>
          </w:p>
        </w:tc>
        <w:tc>
          <w:tcPr>
            <w:tcW w:w="4535" w:type="dxa"/>
          </w:tcPr>
          <w:p w:rsidR="00836BCB" w:rsidRDefault="00836BCB" w:rsidP="00C01377">
            <w:pPr>
              <w:pStyle w:val="NoSpacing"/>
            </w:pPr>
          </w:p>
        </w:tc>
      </w:tr>
      <w:tr w:rsidR="00836BCB" w:rsidTr="008C0CB8">
        <w:trPr>
          <w:trHeight w:val="605"/>
        </w:trPr>
        <w:tc>
          <w:tcPr>
            <w:tcW w:w="4484" w:type="dxa"/>
          </w:tcPr>
          <w:p w:rsidR="00836BCB" w:rsidRDefault="00836BCB" w:rsidP="00C01377">
            <w:pPr>
              <w:pStyle w:val="NoSpacing"/>
            </w:pPr>
          </w:p>
          <w:p w:rsidR="00836BCB" w:rsidRDefault="00836BCB" w:rsidP="00C01377">
            <w:pPr>
              <w:pStyle w:val="NoSpacing"/>
            </w:pPr>
          </w:p>
          <w:p w:rsidR="00836BCB" w:rsidRDefault="00836BCB" w:rsidP="00C01377">
            <w:pPr>
              <w:pStyle w:val="NoSpacing"/>
            </w:pPr>
          </w:p>
        </w:tc>
        <w:tc>
          <w:tcPr>
            <w:tcW w:w="4535" w:type="dxa"/>
          </w:tcPr>
          <w:p w:rsidR="00836BCB" w:rsidRDefault="00836BCB" w:rsidP="00C01377">
            <w:pPr>
              <w:pStyle w:val="NoSpacing"/>
            </w:pPr>
          </w:p>
        </w:tc>
      </w:tr>
      <w:tr w:rsidR="00836BCB" w:rsidTr="008C0CB8">
        <w:trPr>
          <w:trHeight w:val="605"/>
        </w:trPr>
        <w:tc>
          <w:tcPr>
            <w:tcW w:w="4484" w:type="dxa"/>
          </w:tcPr>
          <w:p w:rsidR="00836BCB" w:rsidRDefault="00836BCB" w:rsidP="00C01377">
            <w:pPr>
              <w:pStyle w:val="NoSpacing"/>
            </w:pPr>
          </w:p>
          <w:p w:rsidR="00836BCB" w:rsidRDefault="00836BCB" w:rsidP="00C01377">
            <w:pPr>
              <w:pStyle w:val="NoSpacing"/>
            </w:pPr>
          </w:p>
          <w:p w:rsidR="00836BCB" w:rsidRDefault="00836BCB" w:rsidP="00C01377">
            <w:pPr>
              <w:pStyle w:val="NoSpacing"/>
            </w:pPr>
          </w:p>
        </w:tc>
        <w:tc>
          <w:tcPr>
            <w:tcW w:w="4535" w:type="dxa"/>
          </w:tcPr>
          <w:p w:rsidR="00836BCB" w:rsidRDefault="00836BCB" w:rsidP="00C01377">
            <w:pPr>
              <w:pStyle w:val="NoSpacing"/>
            </w:pPr>
          </w:p>
        </w:tc>
      </w:tr>
    </w:tbl>
    <w:p w:rsidR="008C0CB8" w:rsidRDefault="008C0CB8" w:rsidP="0099427A">
      <w:pPr>
        <w:rPr>
          <w:rFonts w:ascii="Arial" w:hAnsi="Arial"/>
        </w:rPr>
      </w:pPr>
    </w:p>
    <w:p w:rsidR="00EF25C5" w:rsidRDefault="00EF25C5" w:rsidP="00D50A3A">
      <w:pPr>
        <w:pStyle w:val="NoSpacing"/>
        <w:rPr>
          <w:rFonts w:ascii="Arial" w:eastAsia="Times New Roman" w:hAnsi="Arial" w:cs="Times New Roman"/>
          <w:sz w:val="24"/>
          <w:szCs w:val="24"/>
        </w:rPr>
      </w:pPr>
    </w:p>
    <w:p w:rsidR="00D50A3A" w:rsidRDefault="00EF25C5" w:rsidP="00D50A3A">
      <w:pPr>
        <w:pStyle w:val="NoSpacing"/>
      </w:pPr>
      <w:r w:rsidRPr="00EF25C5">
        <w:rPr>
          <w:rFonts w:ascii="Arial" w:eastAsia="Times New Roman" w:hAnsi="Arial" w:cs="Times New Roman"/>
          <w:sz w:val="24"/>
          <w:szCs w:val="24"/>
        </w:rPr>
        <w:t>Dated</w:t>
      </w:r>
      <w:r>
        <w:t>…………………………………</w:t>
      </w:r>
      <w:r w:rsidR="00D50A3A" w:rsidRPr="00EF25C5">
        <w:rPr>
          <w:rFonts w:ascii="Arial" w:eastAsia="Times New Roman" w:hAnsi="Arial" w:cs="Times New Roman"/>
          <w:sz w:val="24"/>
          <w:szCs w:val="24"/>
        </w:rPr>
        <w:t>Signed</w:t>
      </w:r>
      <w:r w:rsidR="00D50A3A">
        <w:t>………………</w:t>
      </w:r>
      <w:r>
        <w:t>………………………………………………………………………………..</w:t>
      </w:r>
    </w:p>
    <w:p w:rsidR="00D8097A" w:rsidRDefault="00D8097A" w:rsidP="00D50A3A">
      <w:pPr>
        <w:pStyle w:val="NoSpacing"/>
      </w:pPr>
    </w:p>
    <w:p w:rsidR="00D8097A" w:rsidRDefault="00D8097A" w:rsidP="00D50A3A">
      <w:pPr>
        <w:pStyle w:val="NoSpacing"/>
      </w:pPr>
    </w:p>
    <w:p w:rsidR="00D50A3A" w:rsidRDefault="00D50A3A" w:rsidP="00D50A3A">
      <w:pPr>
        <w:pStyle w:val="NoSpacing"/>
      </w:pPr>
      <w:r>
        <w:t xml:space="preserve">                                                                                                                                </w:t>
      </w:r>
      <w:r w:rsidRPr="00EF25C5">
        <w:rPr>
          <w:rFonts w:ascii="Arial" w:eastAsia="Times New Roman" w:hAnsi="Arial" w:cs="Times New Roman"/>
          <w:sz w:val="24"/>
          <w:szCs w:val="24"/>
        </w:rPr>
        <w:t>(Campaign Group Lead)</w:t>
      </w:r>
    </w:p>
    <w:p w:rsidR="00D50A3A" w:rsidRDefault="00D50A3A" w:rsidP="00D50A3A">
      <w:pPr>
        <w:rPr>
          <w:rFonts w:ascii="Arial" w:hAnsi="Arial"/>
        </w:rPr>
      </w:pPr>
    </w:p>
    <w:p w:rsidR="00981DAE" w:rsidRDefault="00981DAE" w:rsidP="00D50A3A">
      <w:pPr>
        <w:rPr>
          <w:rFonts w:ascii="Arial" w:hAnsi="Arial"/>
        </w:rPr>
      </w:pPr>
      <w:r>
        <w:rPr>
          <w:rFonts w:ascii="Arial" w:hAnsi="Arial"/>
        </w:rPr>
        <w:t>Name of campaign or organisation representing (if applicable)</w:t>
      </w:r>
      <w:r w:rsidRPr="00981DAE">
        <w:rPr>
          <w:rFonts w:asciiTheme="minorHAnsi" w:eastAsiaTheme="minorHAnsi" w:hAnsiTheme="minorHAnsi" w:cstheme="minorBidi"/>
          <w:sz w:val="22"/>
          <w:szCs w:val="22"/>
        </w:rPr>
        <w:t>…………………………….…………</w:t>
      </w:r>
    </w:p>
    <w:p w:rsidR="00D50A3A" w:rsidRDefault="00D50A3A" w:rsidP="00D50A3A">
      <w:pPr>
        <w:rPr>
          <w:rFonts w:ascii="Arial" w:hAnsi="Arial"/>
        </w:rPr>
      </w:pPr>
    </w:p>
    <w:p w:rsidR="00981DAE" w:rsidRDefault="00981DAE" w:rsidP="00D50A3A">
      <w:pPr>
        <w:rPr>
          <w:rFonts w:ascii="Arial" w:hAnsi="Arial"/>
        </w:rPr>
      </w:pPr>
      <w:r w:rsidRPr="00981DAE">
        <w:rPr>
          <w:rFonts w:asciiTheme="minorHAnsi" w:eastAsiaTheme="minorHAnsi" w:hAnsiTheme="minorHAnsi" w:cstheme="minorBidi"/>
          <w:sz w:val="22"/>
          <w:szCs w:val="22"/>
        </w:rPr>
        <w:t>……………….……………………………………….………………………….……………………………………….………………………….…</w:t>
      </w:r>
    </w:p>
    <w:p w:rsidR="00981DAE" w:rsidRDefault="00981DAE" w:rsidP="00D50A3A">
      <w:pPr>
        <w:rPr>
          <w:rFonts w:ascii="Arial" w:hAnsi="Arial"/>
        </w:rPr>
      </w:pPr>
    </w:p>
    <w:p w:rsidR="00D50A3A" w:rsidRPr="00836BCB" w:rsidRDefault="00D50A3A" w:rsidP="00D50A3A">
      <w:pPr>
        <w:rPr>
          <w:rFonts w:ascii="Arial" w:hAnsi="Arial" w:cs="Arial"/>
        </w:rPr>
      </w:pPr>
      <w:r>
        <w:rPr>
          <w:rFonts w:ascii="Arial" w:hAnsi="Arial"/>
        </w:rPr>
        <w:t xml:space="preserve">Please return by 4 pm on Thursday 25 April 2019 to: </w:t>
      </w:r>
      <w:r w:rsidRPr="00836BCB">
        <w:rPr>
          <w:rFonts w:ascii="Arial" w:hAnsi="Arial"/>
        </w:rPr>
        <w:t>Caroline Taylor</w:t>
      </w:r>
      <w:r>
        <w:rPr>
          <w:rFonts w:ascii="Arial" w:hAnsi="Arial"/>
        </w:rPr>
        <w:t xml:space="preserve">, </w:t>
      </w:r>
      <w:r w:rsidRPr="00836BCB">
        <w:rPr>
          <w:rFonts w:ascii="Arial" w:hAnsi="Arial"/>
        </w:rPr>
        <w:t>Counting</w:t>
      </w:r>
      <w:r>
        <w:rPr>
          <w:rFonts w:ascii="Arial" w:hAnsi="Arial"/>
        </w:rPr>
        <w:t xml:space="preserve"> </w:t>
      </w:r>
      <w:r w:rsidRPr="00836BCB">
        <w:rPr>
          <w:rFonts w:ascii="Arial" w:hAnsi="Arial"/>
        </w:rPr>
        <w:t>Officer</w:t>
      </w:r>
      <w:r>
        <w:rPr>
          <w:rFonts w:ascii="Arial" w:hAnsi="Arial"/>
        </w:rPr>
        <w:t xml:space="preserve">, </w:t>
      </w:r>
      <w:r w:rsidRPr="00836BCB">
        <w:rPr>
          <w:rFonts w:ascii="Arial" w:hAnsi="Arial" w:cs="Arial"/>
        </w:rPr>
        <w:t>c/o Election Team</w:t>
      </w:r>
      <w:r>
        <w:rPr>
          <w:rFonts w:ascii="Arial" w:hAnsi="Arial" w:cs="Arial"/>
        </w:rPr>
        <w:t xml:space="preserve">, </w:t>
      </w:r>
      <w:r w:rsidRPr="00836BCB">
        <w:rPr>
          <w:rFonts w:ascii="Arial" w:hAnsi="Arial" w:cs="Arial"/>
        </w:rPr>
        <w:t>Governance Support</w:t>
      </w:r>
      <w:r>
        <w:rPr>
          <w:rFonts w:ascii="Arial" w:hAnsi="Arial" w:cs="Arial"/>
        </w:rPr>
        <w:t xml:space="preserve">, </w:t>
      </w:r>
      <w:r w:rsidRPr="00836BCB">
        <w:rPr>
          <w:rFonts w:ascii="Arial" w:hAnsi="Arial" w:cs="Arial"/>
        </w:rPr>
        <w:t>First Floor</w:t>
      </w:r>
      <w:r>
        <w:rPr>
          <w:rFonts w:ascii="Arial" w:hAnsi="Arial" w:cs="Arial"/>
        </w:rPr>
        <w:t xml:space="preserve">, </w:t>
      </w:r>
      <w:r w:rsidRPr="00836BCB">
        <w:rPr>
          <w:rFonts w:ascii="Arial" w:hAnsi="Arial" w:cs="Arial"/>
        </w:rPr>
        <w:t>Town Hall</w:t>
      </w:r>
      <w:r>
        <w:rPr>
          <w:rFonts w:ascii="Arial" w:hAnsi="Arial" w:cs="Arial"/>
        </w:rPr>
        <w:t xml:space="preserve">, Castle Circus, </w:t>
      </w:r>
      <w:r w:rsidRPr="00836BCB">
        <w:rPr>
          <w:rFonts w:ascii="Arial" w:hAnsi="Arial" w:cs="Arial"/>
        </w:rPr>
        <w:t>Torquay</w:t>
      </w:r>
      <w:r>
        <w:rPr>
          <w:rFonts w:ascii="Arial" w:hAnsi="Arial" w:cs="Arial"/>
        </w:rPr>
        <w:t xml:space="preserve">, </w:t>
      </w:r>
      <w:r w:rsidRPr="00836BCB">
        <w:rPr>
          <w:rFonts w:ascii="Arial" w:hAnsi="Arial" w:cs="Arial"/>
        </w:rPr>
        <w:t>TQ1 3DR</w:t>
      </w:r>
    </w:p>
    <w:p w:rsidR="0099427A" w:rsidRPr="00FB07F3" w:rsidRDefault="0099427A" w:rsidP="0099427A">
      <w:pPr>
        <w:rPr>
          <w:rFonts w:ascii="Arial" w:hAnsi="Arial"/>
        </w:rPr>
      </w:pPr>
    </w:p>
    <w:p w:rsidR="0099427A" w:rsidRDefault="0099427A">
      <w:pPr>
        <w:rPr>
          <w:rFonts w:ascii="Arial" w:hAnsi="Arial" w:cs="Arial"/>
          <w:b/>
        </w:rPr>
      </w:pPr>
      <w:r>
        <w:rPr>
          <w:rFonts w:ascii="Arial" w:hAnsi="Arial" w:cs="Arial"/>
          <w:b/>
        </w:rPr>
        <w:br w:type="page"/>
      </w:r>
    </w:p>
    <w:p w:rsidR="001265BE" w:rsidRDefault="001265BE">
      <w:pPr>
        <w:rPr>
          <w:rFonts w:ascii="Arial" w:hAnsi="Arial"/>
          <w:b/>
          <w:sz w:val="32"/>
          <w:szCs w:val="32"/>
        </w:rPr>
      </w:pPr>
      <w:r>
        <w:rPr>
          <w:rFonts w:ascii="Arial" w:hAnsi="Arial"/>
          <w:b/>
          <w:sz w:val="32"/>
          <w:szCs w:val="32"/>
        </w:rPr>
        <w:lastRenderedPageBreak/>
        <w:br w:type="page"/>
      </w:r>
    </w:p>
    <w:p w:rsidR="00B9771E" w:rsidRPr="00836BCB" w:rsidRDefault="00B9771E" w:rsidP="00B9771E">
      <w:pPr>
        <w:jc w:val="center"/>
        <w:rPr>
          <w:rFonts w:ascii="Arial" w:hAnsi="Arial" w:cs="Arial"/>
          <w:b/>
          <w:bCs/>
          <w:color w:val="000000" w:themeColor="text1"/>
          <w:sz w:val="48"/>
          <w:szCs w:val="48"/>
          <w:lang w:eastAsia="en-GB"/>
        </w:rPr>
      </w:pPr>
      <w:r w:rsidRPr="00836BCB">
        <w:rPr>
          <w:rFonts w:ascii="Arial" w:hAnsi="Arial" w:cs="Arial"/>
          <w:b/>
          <w:bCs/>
          <w:color w:val="000000" w:themeColor="text1"/>
          <w:sz w:val="48"/>
          <w:szCs w:val="48"/>
          <w:lang w:eastAsia="en-GB"/>
        </w:rPr>
        <w:lastRenderedPageBreak/>
        <w:t>NEIGHBOURHOOD PLANNING REFERENDUM</w:t>
      </w:r>
    </w:p>
    <w:p w:rsidR="00B9771E" w:rsidRPr="00B9771E" w:rsidRDefault="00B9771E" w:rsidP="00B9771E">
      <w:pPr>
        <w:jc w:val="center"/>
        <w:rPr>
          <w:rFonts w:ascii="Arial" w:hAnsi="Arial" w:cs="Arial"/>
          <w:sz w:val="16"/>
          <w:szCs w:val="16"/>
        </w:rPr>
      </w:pPr>
    </w:p>
    <w:p w:rsidR="00B9771E" w:rsidRDefault="00B9771E" w:rsidP="00B9771E">
      <w:pPr>
        <w:ind w:left="-709" w:firstLine="709"/>
        <w:rPr>
          <w:rFonts w:ascii="Arial" w:hAnsi="Arial" w:cs="Arial"/>
          <w:b/>
        </w:rPr>
      </w:pPr>
      <w:r w:rsidRPr="00E25E03">
        <w:rPr>
          <w:rFonts w:ascii="Arial" w:hAnsi="Arial" w:cs="Arial"/>
          <w:b/>
        </w:rPr>
        <w:t xml:space="preserve">For the </w:t>
      </w:r>
      <w:r>
        <w:rPr>
          <w:rFonts w:ascii="Arial" w:hAnsi="Arial" w:cs="Arial"/>
          <w:b/>
        </w:rPr>
        <w:t>Brixham/Paignton/Torquay Neighbourhood Planning Referendum</w:t>
      </w:r>
    </w:p>
    <w:p w:rsidR="00B9771E" w:rsidRPr="00836BCB" w:rsidRDefault="00B9771E" w:rsidP="00B9771E">
      <w:pPr>
        <w:ind w:left="-709" w:firstLine="709"/>
        <w:rPr>
          <w:rFonts w:ascii="Arial" w:hAnsi="Arial" w:cs="Arial"/>
          <w:i/>
          <w:sz w:val="20"/>
          <w:szCs w:val="20"/>
        </w:rPr>
      </w:pPr>
      <w:r w:rsidRPr="00836BCB">
        <w:rPr>
          <w:rFonts w:ascii="Arial" w:hAnsi="Arial" w:cs="Arial"/>
          <w:i/>
          <w:sz w:val="20"/>
          <w:szCs w:val="20"/>
        </w:rPr>
        <w:t>(</w:t>
      </w:r>
      <w:proofErr w:type="gramStart"/>
      <w:r w:rsidRPr="00836BCB">
        <w:rPr>
          <w:rFonts w:ascii="Arial" w:hAnsi="Arial" w:cs="Arial"/>
          <w:i/>
          <w:sz w:val="20"/>
          <w:szCs w:val="20"/>
        </w:rPr>
        <w:t>please</w:t>
      </w:r>
      <w:proofErr w:type="gramEnd"/>
      <w:r w:rsidRPr="00836BCB">
        <w:rPr>
          <w:rFonts w:ascii="Arial" w:hAnsi="Arial" w:cs="Arial"/>
          <w:i/>
          <w:sz w:val="20"/>
          <w:szCs w:val="20"/>
        </w:rPr>
        <w:t xml:space="preserve"> delete as appropriate)</w:t>
      </w:r>
    </w:p>
    <w:p w:rsidR="00B9771E" w:rsidRDefault="00B9771E" w:rsidP="00B9771E">
      <w:pPr>
        <w:ind w:left="-709" w:firstLine="709"/>
        <w:rPr>
          <w:rFonts w:ascii="Arial" w:hAnsi="Arial" w:cs="Arial"/>
          <w:b/>
        </w:rPr>
      </w:pPr>
    </w:p>
    <w:p w:rsidR="00B9771E" w:rsidRPr="00E25E03" w:rsidRDefault="00B9771E" w:rsidP="00B9771E">
      <w:pPr>
        <w:ind w:left="-709" w:firstLine="709"/>
        <w:rPr>
          <w:rFonts w:ascii="Arial" w:hAnsi="Arial" w:cs="Arial"/>
          <w:b/>
        </w:rPr>
      </w:pPr>
      <w:r>
        <w:rPr>
          <w:rFonts w:ascii="Arial" w:hAnsi="Arial" w:cs="Arial"/>
          <w:b/>
        </w:rPr>
        <w:t>(</w:t>
      </w:r>
      <w:proofErr w:type="gramStart"/>
      <w:r>
        <w:rPr>
          <w:rFonts w:ascii="Arial" w:hAnsi="Arial" w:cs="Arial"/>
          <w:b/>
        </w:rPr>
        <w:t>of</w:t>
      </w:r>
      <w:proofErr w:type="gramEnd"/>
      <w:r w:rsidR="00D8097A" w:rsidRPr="00E25E03">
        <w:rPr>
          <w:rFonts w:ascii="Arial" w:hAnsi="Arial" w:cs="Arial"/>
          <w:b/>
        </w:rPr>
        <w:t>)</w:t>
      </w:r>
      <w:r w:rsidR="00D8097A">
        <w:rPr>
          <w:rFonts w:ascii="Arial" w:hAnsi="Arial" w:cs="Arial"/>
          <w:b/>
        </w:rPr>
        <w:t xml:space="preserve"> Torbay </w:t>
      </w:r>
      <w:r w:rsidRPr="00E25E03">
        <w:rPr>
          <w:rFonts w:ascii="Arial" w:hAnsi="Arial" w:cs="Arial"/>
          <w:b/>
        </w:rPr>
        <w:t>Council</w:t>
      </w:r>
    </w:p>
    <w:p w:rsidR="00B9771E" w:rsidRDefault="00B9771E" w:rsidP="00B9771E">
      <w:pPr>
        <w:ind w:left="-709" w:firstLine="709"/>
        <w:rPr>
          <w:rFonts w:ascii="Arial" w:hAnsi="Arial" w:cs="Arial"/>
          <w:b/>
        </w:rPr>
      </w:pPr>
    </w:p>
    <w:p w:rsidR="00B9771E" w:rsidRPr="00E25E03" w:rsidRDefault="00B9771E" w:rsidP="00B9771E">
      <w:pPr>
        <w:ind w:left="-709" w:firstLine="709"/>
        <w:rPr>
          <w:rFonts w:ascii="Arial" w:hAnsi="Arial" w:cs="Arial"/>
          <w:b/>
        </w:rPr>
      </w:pPr>
      <w:r>
        <w:rPr>
          <w:rFonts w:ascii="Arial" w:hAnsi="Arial" w:cs="Arial"/>
          <w:b/>
        </w:rPr>
        <w:t>Day of Referendum</w:t>
      </w:r>
      <w:r w:rsidR="00775637">
        <w:rPr>
          <w:rFonts w:ascii="Arial" w:hAnsi="Arial" w:cs="Arial"/>
          <w:b/>
        </w:rPr>
        <w:t>:  2 May 2019</w:t>
      </w:r>
    </w:p>
    <w:p w:rsidR="00B9771E" w:rsidRDefault="00B9771E" w:rsidP="00B9771E">
      <w:pPr>
        <w:ind w:left="-709" w:firstLine="709"/>
        <w:rPr>
          <w:rFonts w:ascii="Arial" w:hAnsi="Arial" w:cs="Arial"/>
        </w:rPr>
      </w:pPr>
    </w:p>
    <w:p w:rsidR="00B9771E" w:rsidRDefault="00B9771E" w:rsidP="00B9771E">
      <w:pPr>
        <w:ind w:left="-709" w:firstLine="709"/>
        <w:rPr>
          <w:rFonts w:ascii="Arial" w:hAnsi="Arial" w:cs="Arial"/>
        </w:rPr>
      </w:pPr>
      <w:r>
        <w:rPr>
          <w:rFonts w:ascii="Arial" w:hAnsi="Arial" w:cs="Arial"/>
        </w:rPr>
        <w:t xml:space="preserve">To the Counting </w:t>
      </w:r>
      <w:r w:rsidRPr="00E25E03">
        <w:rPr>
          <w:rFonts w:ascii="Arial" w:hAnsi="Arial" w:cs="Arial"/>
        </w:rPr>
        <w:t>Officer</w:t>
      </w:r>
    </w:p>
    <w:p w:rsidR="00B9771E" w:rsidRPr="00E25E03" w:rsidRDefault="00B9771E" w:rsidP="00B9771E">
      <w:pPr>
        <w:ind w:left="-709" w:firstLine="709"/>
        <w:rPr>
          <w:rFonts w:ascii="Arial" w:hAnsi="Arial" w:cs="Arial"/>
        </w:rPr>
      </w:pPr>
    </w:p>
    <w:p w:rsidR="00B9771E" w:rsidRDefault="00B9771E" w:rsidP="00B9771E">
      <w:pPr>
        <w:ind w:left="-709" w:firstLine="709"/>
        <w:jc w:val="center"/>
        <w:rPr>
          <w:rFonts w:ascii="Arial" w:hAnsi="Arial" w:cs="Arial"/>
          <w:b/>
          <w:sz w:val="32"/>
          <w:szCs w:val="32"/>
        </w:rPr>
      </w:pPr>
      <w:r w:rsidRPr="00906086">
        <w:rPr>
          <w:rFonts w:ascii="Arial" w:hAnsi="Arial" w:cs="Arial"/>
          <w:b/>
          <w:sz w:val="32"/>
          <w:szCs w:val="32"/>
        </w:rPr>
        <w:t xml:space="preserve">NOTICE OF APPOINTMENT OF </w:t>
      </w:r>
      <w:r>
        <w:rPr>
          <w:rFonts w:ascii="Arial" w:hAnsi="Arial" w:cs="Arial"/>
          <w:b/>
          <w:sz w:val="32"/>
          <w:szCs w:val="32"/>
        </w:rPr>
        <w:t>COUNTING OBSERVER</w:t>
      </w:r>
      <w:r w:rsidRPr="00906086">
        <w:rPr>
          <w:rFonts w:ascii="Arial" w:hAnsi="Arial" w:cs="Arial"/>
          <w:b/>
          <w:sz w:val="32"/>
          <w:szCs w:val="32"/>
        </w:rPr>
        <w:t>(S)</w:t>
      </w:r>
    </w:p>
    <w:p w:rsidR="00B9771E" w:rsidRPr="008C0CB8" w:rsidRDefault="00B9771E" w:rsidP="00B9771E">
      <w:pPr>
        <w:keepNext/>
        <w:rPr>
          <w:rFonts w:ascii="Arial" w:hAnsi="Arial" w:cs="Arial"/>
        </w:rPr>
      </w:pPr>
      <w:r w:rsidRPr="008C0CB8">
        <w:rPr>
          <w:rFonts w:ascii="Arial" w:hAnsi="Arial" w:cs="Arial"/>
        </w:rPr>
        <w:t xml:space="preserve">On behalf of the campaign group for the Neighbourhood Planning Referendum I do hereby give notice of the following interested parties to attend the </w:t>
      </w:r>
      <w:r>
        <w:rPr>
          <w:rFonts w:ascii="Arial" w:hAnsi="Arial" w:cs="Arial"/>
        </w:rPr>
        <w:t>verification and count.</w:t>
      </w:r>
    </w:p>
    <w:p w:rsidR="00B9771E" w:rsidRDefault="00B9771E" w:rsidP="00B9771E">
      <w:pPr>
        <w:pStyle w:val="NoSpacing"/>
      </w:pPr>
    </w:p>
    <w:tbl>
      <w:tblPr>
        <w:tblStyle w:val="TableGrid"/>
        <w:tblW w:w="0" w:type="auto"/>
        <w:tblLook w:val="04A0" w:firstRow="1" w:lastRow="0" w:firstColumn="1" w:lastColumn="0" w:noHBand="0" w:noVBand="1"/>
      </w:tblPr>
      <w:tblGrid>
        <w:gridCol w:w="4484"/>
        <w:gridCol w:w="4535"/>
      </w:tblGrid>
      <w:tr w:rsidR="00B9771E" w:rsidTr="00C01377">
        <w:trPr>
          <w:trHeight w:val="265"/>
        </w:trPr>
        <w:tc>
          <w:tcPr>
            <w:tcW w:w="4484" w:type="dxa"/>
          </w:tcPr>
          <w:p w:rsidR="00B9771E" w:rsidRPr="0050356F" w:rsidRDefault="00B9771E" w:rsidP="00C01377">
            <w:pPr>
              <w:pStyle w:val="NoSpacing"/>
              <w:jc w:val="center"/>
              <w:rPr>
                <w:b/>
              </w:rPr>
            </w:pPr>
            <w:r w:rsidRPr="0050356F">
              <w:rPr>
                <w:b/>
              </w:rPr>
              <w:t>Name(s)</w:t>
            </w:r>
          </w:p>
        </w:tc>
        <w:tc>
          <w:tcPr>
            <w:tcW w:w="4535" w:type="dxa"/>
          </w:tcPr>
          <w:p w:rsidR="00B9771E" w:rsidRPr="001252EA" w:rsidRDefault="00B9771E" w:rsidP="00C01377">
            <w:pPr>
              <w:pStyle w:val="NoSpacing"/>
              <w:jc w:val="center"/>
              <w:rPr>
                <w:b/>
              </w:rPr>
            </w:pPr>
            <w:r w:rsidRPr="001252EA">
              <w:rPr>
                <w:b/>
              </w:rPr>
              <w:t>Address(</w:t>
            </w:r>
            <w:proofErr w:type="spellStart"/>
            <w:r w:rsidRPr="001252EA">
              <w:rPr>
                <w:b/>
              </w:rPr>
              <w:t>es</w:t>
            </w:r>
            <w:proofErr w:type="spellEnd"/>
            <w:r w:rsidRPr="001252EA">
              <w:rPr>
                <w:b/>
              </w:rPr>
              <w:t>)</w:t>
            </w:r>
          </w:p>
        </w:tc>
      </w:tr>
      <w:tr w:rsidR="00B9771E" w:rsidRPr="00B9771E" w:rsidTr="00C01377">
        <w:trPr>
          <w:trHeight w:val="605"/>
        </w:trPr>
        <w:tc>
          <w:tcPr>
            <w:tcW w:w="4484" w:type="dxa"/>
          </w:tcPr>
          <w:p w:rsidR="00B9771E" w:rsidRDefault="00B9771E" w:rsidP="00C01377">
            <w:pPr>
              <w:pStyle w:val="NoSpacing"/>
            </w:pPr>
          </w:p>
        </w:tc>
        <w:tc>
          <w:tcPr>
            <w:tcW w:w="4535" w:type="dxa"/>
          </w:tcPr>
          <w:p w:rsidR="00B9771E" w:rsidRDefault="00B9771E" w:rsidP="00C01377">
            <w:pPr>
              <w:pStyle w:val="NoSpacing"/>
            </w:pPr>
          </w:p>
        </w:tc>
      </w:tr>
      <w:tr w:rsidR="00B9771E" w:rsidRPr="00B9771E" w:rsidTr="00C01377">
        <w:trPr>
          <w:trHeight w:val="605"/>
        </w:trPr>
        <w:tc>
          <w:tcPr>
            <w:tcW w:w="4484" w:type="dxa"/>
          </w:tcPr>
          <w:p w:rsidR="00B9771E" w:rsidRDefault="00B9771E" w:rsidP="00C01377">
            <w:pPr>
              <w:pStyle w:val="NoSpacing"/>
            </w:pPr>
          </w:p>
        </w:tc>
        <w:tc>
          <w:tcPr>
            <w:tcW w:w="4535" w:type="dxa"/>
          </w:tcPr>
          <w:p w:rsidR="00B9771E" w:rsidRDefault="00B9771E" w:rsidP="00C01377">
            <w:pPr>
              <w:pStyle w:val="NoSpacing"/>
            </w:pPr>
          </w:p>
        </w:tc>
      </w:tr>
      <w:tr w:rsidR="00B9771E" w:rsidRPr="00B9771E" w:rsidTr="00C01377">
        <w:trPr>
          <w:trHeight w:val="605"/>
        </w:trPr>
        <w:tc>
          <w:tcPr>
            <w:tcW w:w="4484" w:type="dxa"/>
          </w:tcPr>
          <w:p w:rsidR="00B9771E" w:rsidRDefault="00B9771E" w:rsidP="00C01377">
            <w:pPr>
              <w:pStyle w:val="NoSpacing"/>
            </w:pPr>
          </w:p>
        </w:tc>
        <w:tc>
          <w:tcPr>
            <w:tcW w:w="4535" w:type="dxa"/>
          </w:tcPr>
          <w:p w:rsidR="00B9771E" w:rsidRDefault="00B9771E" w:rsidP="00C01377">
            <w:pPr>
              <w:pStyle w:val="NoSpacing"/>
            </w:pPr>
          </w:p>
        </w:tc>
      </w:tr>
      <w:tr w:rsidR="00B9771E" w:rsidRPr="00B9771E" w:rsidTr="00C01377">
        <w:trPr>
          <w:trHeight w:val="605"/>
        </w:trPr>
        <w:tc>
          <w:tcPr>
            <w:tcW w:w="4484" w:type="dxa"/>
          </w:tcPr>
          <w:p w:rsidR="00B9771E" w:rsidRDefault="00B9771E" w:rsidP="00C01377">
            <w:pPr>
              <w:pStyle w:val="NoSpacing"/>
            </w:pPr>
          </w:p>
        </w:tc>
        <w:tc>
          <w:tcPr>
            <w:tcW w:w="4535" w:type="dxa"/>
          </w:tcPr>
          <w:p w:rsidR="00B9771E" w:rsidRDefault="00B9771E" w:rsidP="00C01377">
            <w:pPr>
              <w:pStyle w:val="NoSpacing"/>
            </w:pPr>
          </w:p>
        </w:tc>
      </w:tr>
      <w:tr w:rsidR="00B9771E" w:rsidRPr="00B9771E" w:rsidTr="00C01377">
        <w:trPr>
          <w:trHeight w:val="605"/>
        </w:trPr>
        <w:tc>
          <w:tcPr>
            <w:tcW w:w="4484" w:type="dxa"/>
          </w:tcPr>
          <w:p w:rsidR="00B9771E" w:rsidRDefault="00B9771E" w:rsidP="00C01377">
            <w:pPr>
              <w:pStyle w:val="NoSpacing"/>
            </w:pPr>
          </w:p>
        </w:tc>
        <w:tc>
          <w:tcPr>
            <w:tcW w:w="4535" w:type="dxa"/>
          </w:tcPr>
          <w:p w:rsidR="00B9771E" w:rsidRDefault="00B9771E" w:rsidP="00C01377">
            <w:pPr>
              <w:pStyle w:val="NoSpacing"/>
            </w:pPr>
          </w:p>
        </w:tc>
      </w:tr>
      <w:tr w:rsidR="00B9771E" w:rsidRPr="00B9771E" w:rsidTr="00C01377">
        <w:trPr>
          <w:trHeight w:val="605"/>
        </w:trPr>
        <w:tc>
          <w:tcPr>
            <w:tcW w:w="4484" w:type="dxa"/>
          </w:tcPr>
          <w:p w:rsidR="00B9771E" w:rsidRDefault="00B9771E" w:rsidP="00C01377">
            <w:pPr>
              <w:pStyle w:val="NoSpacing"/>
            </w:pPr>
          </w:p>
        </w:tc>
        <w:tc>
          <w:tcPr>
            <w:tcW w:w="4535" w:type="dxa"/>
          </w:tcPr>
          <w:p w:rsidR="00B9771E" w:rsidRDefault="00B9771E" w:rsidP="00C01377">
            <w:pPr>
              <w:pStyle w:val="NoSpacing"/>
            </w:pPr>
          </w:p>
        </w:tc>
      </w:tr>
      <w:tr w:rsidR="00D50A3A" w:rsidRPr="00B9771E" w:rsidTr="00C01377">
        <w:trPr>
          <w:trHeight w:val="605"/>
        </w:trPr>
        <w:tc>
          <w:tcPr>
            <w:tcW w:w="4484" w:type="dxa"/>
          </w:tcPr>
          <w:p w:rsidR="00D50A3A" w:rsidRDefault="00D50A3A" w:rsidP="00C01377">
            <w:pPr>
              <w:pStyle w:val="NoSpacing"/>
            </w:pPr>
          </w:p>
        </w:tc>
        <w:tc>
          <w:tcPr>
            <w:tcW w:w="4535" w:type="dxa"/>
          </w:tcPr>
          <w:p w:rsidR="00D50A3A" w:rsidRDefault="00D50A3A" w:rsidP="00C01377">
            <w:pPr>
              <w:pStyle w:val="NoSpacing"/>
            </w:pPr>
          </w:p>
        </w:tc>
      </w:tr>
    </w:tbl>
    <w:p w:rsidR="00D8097A" w:rsidRDefault="00D8097A" w:rsidP="00B9771E">
      <w:pPr>
        <w:rPr>
          <w:rFonts w:ascii="Arial" w:hAnsi="Arial"/>
        </w:rPr>
      </w:pPr>
    </w:p>
    <w:p w:rsidR="00EF25C5" w:rsidRDefault="00EF25C5" w:rsidP="00EF25C5">
      <w:pPr>
        <w:pStyle w:val="NoSpacing"/>
      </w:pPr>
      <w:r w:rsidRPr="00EF25C5">
        <w:rPr>
          <w:rFonts w:ascii="Arial" w:eastAsia="Times New Roman" w:hAnsi="Arial" w:cs="Times New Roman"/>
          <w:sz w:val="24"/>
          <w:szCs w:val="24"/>
        </w:rPr>
        <w:t>Dated</w:t>
      </w:r>
      <w:r>
        <w:t>…………………………………</w:t>
      </w:r>
      <w:r w:rsidRPr="00EF25C5">
        <w:rPr>
          <w:rFonts w:ascii="Arial" w:eastAsia="Times New Roman" w:hAnsi="Arial" w:cs="Times New Roman"/>
          <w:sz w:val="24"/>
          <w:szCs w:val="24"/>
        </w:rPr>
        <w:t>Signed</w:t>
      </w:r>
      <w:r>
        <w:t>………………………………………………………………………………………………..</w:t>
      </w:r>
    </w:p>
    <w:p w:rsidR="00D8097A" w:rsidRDefault="00D8097A" w:rsidP="00EF25C5">
      <w:pPr>
        <w:pStyle w:val="NoSpacing"/>
      </w:pPr>
    </w:p>
    <w:p w:rsidR="00EF25C5" w:rsidRDefault="00EF25C5" w:rsidP="00EF25C5">
      <w:pPr>
        <w:pStyle w:val="NoSpacing"/>
      </w:pPr>
      <w:r>
        <w:t xml:space="preserve">                                                                                                                                </w:t>
      </w:r>
      <w:r w:rsidRPr="00EF25C5">
        <w:rPr>
          <w:rFonts w:ascii="Arial" w:eastAsia="Times New Roman" w:hAnsi="Arial" w:cs="Times New Roman"/>
          <w:sz w:val="24"/>
          <w:szCs w:val="24"/>
        </w:rPr>
        <w:t>(Campaign Group Lead)</w:t>
      </w:r>
    </w:p>
    <w:p w:rsidR="00EF25C5" w:rsidRDefault="00EF25C5" w:rsidP="00B9771E">
      <w:pPr>
        <w:rPr>
          <w:rFonts w:ascii="Arial" w:hAnsi="Arial"/>
        </w:rPr>
      </w:pPr>
    </w:p>
    <w:p w:rsidR="00981DAE" w:rsidRDefault="00981DAE" w:rsidP="00981DAE">
      <w:pPr>
        <w:rPr>
          <w:rFonts w:ascii="Arial" w:hAnsi="Arial"/>
        </w:rPr>
      </w:pPr>
      <w:r>
        <w:rPr>
          <w:rFonts w:ascii="Arial" w:hAnsi="Arial"/>
        </w:rPr>
        <w:t>Name of campaign or organisation representing (if applicable)</w:t>
      </w:r>
      <w:r w:rsidRPr="00981DAE">
        <w:rPr>
          <w:rFonts w:asciiTheme="minorHAnsi" w:eastAsiaTheme="minorHAnsi" w:hAnsiTheme="minorHAnsi" w:cstheme="minorBidi"/>
          <w:sz w:val="22"/>
          <w:szCs w:val="22"/>
        </w:rPr>
        <w:t>…………………………….…………</w:t>
      </w:r>
    </w:p>
    <w:p w:rsidR="00981DAE" w:rsidRDefault="00981DAE" w:rsidP="00981DAE">
      <w:pPr>
        <w:rPr>
          <w:rFonts w:ascii="Arial" w:hAnsi="Arial"/>
        </w:rPr>
      </w:pPr>
    </w:p>
    <w:p w:rsidR="00981DAE" w:rsidRDefault="00981DAE" w:rsidP="00981DAE">
      <w:pPr>
        <w:rPr>
          <w:rFonts w:ascii="Arial" w:hAnsi="Arial"/>
        </w:rPr>
      </w:pPr>
      <w:r w:rsidRPr="00981DAE">
        <w:rPr>
          <w:rFonts w:asciiTheme="minorHAnsi" w:eastAsiaTheme="minorHAnsi" w:hAnsiTheme="minorHAnsi" w:cstheme="minorBidi"/>
          <w:sz w:val="22"/>
          <w:szCs w:val="22"/>
        </w:rPr>
        <w:t>……………….……………………………………….………………………….……………………………………….………………………….…</w:t>
      </w:r>
    </w:p>
    <w:p w:rsidR="00981DAE" w:rsidRDefault="00981DAE" w:rsidP="00B9771E">
      <w:pPr>
        <w:rPr>
          <w:rFonts w:ascii="Arial" w:hAnsi="Arial"/>
        </w:rPr>
      </w:pPr>
    </w:p>
    <w:p w:rsidR="00B9771E" w:rsidRPr="00836BCB" w:rsidRDefault="00B9771E" w:rsidP="00B9771E">
      <w:pPr>
        <w:rPr>
          <w:rFonts w:ascii="Arial" w:hAnsi="Arial" w:cs="Arial"/>
        </w:rPr>
      </w:pPr>
      <w:r>
        <w:rPr>
          <w:rFonts w:ascii="Arial" w:hAnsi="Arial"/>
        </w:rPr>
        <w:t xml:space="preserve">Please return by 4 pm on Thursday 25 April 2019 to: </w:t>
      </w:r>
      <w:r w:rsidRPr="00836BCB">
        <w:rPr>
          <w:rFonts w:ascii="Arial" w:hAnsi="Arial"/>
        </w:rPr>
        <w:t>Caroline Taylor</w:t>
      </w:r>
      <w:r>
        <w:rPr>
          <w:rFonts w:ascii="Arial" w:hAnsi="Arial"/>
        </w:rPr>
        <w:t xml:space="preserve">, </w:t>
      </w:r>
      <w:r w:rsidRPr="00836BCB">
        <w:rPr>
          <w:rFonts w:ascii="Arial" w:hAnsi="Arial"/>
        </w:rPr>
        <w:t>Counting</w:t>
      </w:r>
      <w:r>
        <w:rPr>
          <w:rFonts w:ascii="Arial" w:hAnsi="Arial"/>
        </w:rPr>
        <w:t xml:space="preserve"> </w:t>
      </w:r>
      <w:r w:rsidRPr="00836BCB">
        <w:rPr>
          <w:rFonts w:ascii="Arial" w:hAnsi="Arial"/>
        </w:rPr>
        <w:t>Officer</w:t>
      </w:r>
      <w:r>
        <w:rPr>
          <w:rFonts w:ascii="Arial" w:hAnsi="Arial"/>
        </w:rPr>
        <w:t xml:space="preserve">, </w:t>
      </w:r>
      <w:r w:rsidRPr="00836BCB">
        <w:rPr>
          <w:rFonts w:ascii="Arial" w:hAnsi="Arial" w:cs="Arial"/>
        </w:rPr>
        <w:t>c/o Election Team</w:t>
      </w:r>
      <w:r>
        <w:rPr>
          <w:rFonts w:ascii="Arial" w:hAnsi="Arial" w:cs="Arial"/>
        </w:rPr>
        <w:t xml:space="preserve">, </w:t>
      </w:r>
      <w:r w:rsidRPr="00836BCB">
        <w:rPr>
          <w:rFonts w:ascii="Arial" w:hAnsi="Arial" w:cs="Arial"/>
        </w:rPr>
        <w:t>Governance Support</w:t>
      </w:r>
      <w:r>
        <w:rPr>
          <w:rFonts w:ascii="Arial" w:hAnsi="Arial" w:cs="Arial"/>
        </w:rPr>
        <w:t xml:space="preserve">, </w:t>
      </w:r>
      <w:r w:rsidRPr="00836BCB">
        <w:rPr>
          <w:rFonts w:ascii="Arial" w:hAnsi="Arial" w:cs="Arial"/>
        </w:rPr>
        <w:t>First Floor</w:t>
      </w:r>
      <w:r>
        <w:rPr>
          <w:rFonts w:ascii="Arial" w:hAnsi="Arial" w:cs="Arial"/>
        </w:rPr>
        <w:t xml:space="preserve">, </w:t>
      </w:r>
      <w:r w:rsidRPr="00836BCB">
        <w:rPr>
          <w:rFonts w:ascii="Arial" w:hAnsi="Arial" w:cs="Arial"/>
        </w:rPr>
        <w:t>Town Hall</w:t>
      </w:r>
      <w:r>
        <w:rPr>
          <w:rFonts w:ascii="Arial" w:hAnsi="Arial" w:cs="Arial"/>
        </w:rPr>
        <w:t xml:space="preserve">, Castle Circus, </w:t>
      </w:r>
      <w:r w:rsidRPr="00836BCB">
        <w:rPr>
          <w:rFonts w:ascii="Arial" w:hAnsi="Arial" w:cs="Arial"/>
        </w:rPr>
        <w:t>Torquay</w:t>
      </w:r>
      <w:r>
        <w:rPr>
          <w:rFonts w:ascii="Arial" w:hAnsi="Arial" w:cs="Arial"/>
        </w:rPr>
        <w:t xml:space="preserve">, </w:t>
      </w:r>
      <w:r w:rsidRPr="00836BCB">
        <w:rPr>
          <w:rFonts w:ascii="Arial" w:hAnsi="Arial" w:cs="Arial"/>
        </w:rPr>
        <w:t>TQ1 3DR</w:t>
      </w:r>
    </w:p>
    <w:sectPr w:rsidR="00B9771E" w:rsidRPr="00836BCB" w:rsidSect="00195947">
      <w:pgSz w:w="11909" w:h="16834" w:code="9"/>
      <w:pgMar w:top="1135" w:right="1440" w:bottom="993" w:left="1440" w:header="0" w:footer="720" w:gutter="0"/>
      <w:pgNumType w:start="2"/>
      <w:cols w:space="708"/>
      <w:titlePg/>
      <w:docGrid w:linePitch="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D71" w:rsidRDefault="00634D71">
      <w:r>
        <w:separator/>
      </w:r>
    </w:p>
  </w:endnote>
  <w:endnote w:type="continuationSeparator" w:id="0">
    <w:p w:rsidR="00634D71" w:rsidRDefault="0063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 B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7523"/>
      <w:docPartObj>
        <w:docPartGallery w:val="Page Numbers (Bottom of Page)"/>
        <w:docPartUnique/>
      </w:docPartObj>
    </w:sdtPr>
    <w:sdtEndPr/>
    <w:sdtContent>
      <w:p w:rsidR="00885F0E" w:rsidRDefault="00885F0E">
        <w:pPr>
          <w:pStyle w:val="Footer"/>
        </w:pPr>
        <w:r>
          <w:rPr>
            <w:noProof/>
            <w:lang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37845" cy="238760"/>
                  <wp:effectExtent l="17780" t="15240" r="15875" b="2222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885F0E" w:rsidRDefault="00885F0E">
                              <w:pPr>
                                <w:jc w:val="center"/>
                              </w:pPr>
                              <w:r>
                                <w:rPr>
                                  <w:noProof/>
                                </w:rPr>
                                <w:fldChar w:fldCharType="begin"/>
                              </w:r>
                              <w:r>
                                <w:rPr>
                                  <w:noProof/>
                                </w:rPr>
                                <w:instrText xml:space="preserve"> PAGE    \* MERGEFORMAT </w:instrText>
                              </w:r>
                              <w:r>
                                <w:rPr>
                                  <w:noProof/>
                                </w:rPr>
                                <w:fldChar w:fldCharType="separate"/>
                              </w:r>
                              <w:r w:rsidR="002C4190">
                                <w:rPr>
                                  <w:noProof/>
                                </w:rPr>
                                <w:t>17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3" o:spid="_x0000_s1029" type="#_x0000_t185" style="position:absolute;margin-left:0;margin-top:0;width:42.3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" filled="t" fillcolor="white [3212]" strokecolor="gray [1629]" strokeweight="2.25pt">
                  <v:textbox inset=",0,,0">
                    <w:txbxContent>
                      <w:p w:rsidR="00885F0E" w:rsidRDefault="00885F0E">
                        <w:pPr>
                          <w:jc w:val="center"/>
                        </w:pPr>
                        <w:r>
                          <w:rPr>
                            <w:noProof/>
                          </w:rPr>
                          <w:fldChar w:fldCharType="begin"/>
                        </w:r>
                        <w:r>
                          <w:rPr>
                            <w:noProof/>
                          </w:rPr>
                          <w:instrText xml:space="preserve"> PAGE    \* MERGEFORMAT </w:instrText>
                        </w:r>
                        <w:r>
                          <w:rPr>
                            <w:noProof/>
                          </w:rPr>
                          <w:fldChar w:fldCharType="separate"/>
                        </w:r>
                        <w:r w:rsidR="002C4190">
                          <w:rPr>
                            <w:noProof/>
                          </w:rPr>
                          <w:t>17</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13970" t="10160" r="11430" b="889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F24306" id="_x0000_t32" coordsize="21600,21600" o:spt="32" o:oned="t" path="m,l21600,21600e" filled="f">
                  <v:path arrowok="t" fillok="f" o:connecttype="none"/>
                  <o:lock v:ext="edit" shapetype="t"/>
                </v:shapetype>
                <v:shape id="AutoShape 12"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X1Q/f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F0E" w:rsidRDefault="00885F0E" w:rsidP="00BF403A">
    <w:pPr>
      <w:pStyle w:val="Footer"/>
      <w:framePr w:wrap="around" w:vAnchor="text" w:hAnchor="margin" w:xAlign="center" w:y="1"/>
      <w:rPr>
        <w:rStyle w:val="PageNumber"/>
      </w:rPr>
    </w:pPr>
  </w:p>
  <w:p w:rsidR="00885F0E" w:rsidRDefault="00885F0E" w:rsidP="00503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D71" w:rsidRDefault="00634D71">
      <w:r>
        <w:separator/>
      </w:r>
    </w:p>
  </w:footnote>
  <w:footnote w:type="continuationSeparator" w:id="0">
    <w:p w:rsidR="00634D71" w:rsidRDefault="00634D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71082"/>
    <w:multiLevelType w:val="hybridMultilevel"/>
    <w:tmpl w:val="FEF83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10E35"/>
    <w:multiLevelType w:val="multilevel"/>
    <w:tmpl w:val="5AD4DF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285CFA"/>
    <w:multiLevelType w:val="hybridMultilevel"/>
    <w:tmpl w:val="77D8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66065"/>
    <w:multiLevelType w:val="hybridMultilevel"/>
    <w:tmpl w:val="B3C0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5015C"/>
    <w:multiLevelType w:val="hybridMultilevel"/>
    <w:tmpl w:val="8AC2C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68BD"/>
    <w:multiLevelType w:val="hybridMultilevel"/>
    <w:tmpl w:val="7C30C7AE"/>
    <w:lvl w:ilvl="0" w:tplc="A7DA03EA">
      <w:start w:val="1"/>
      <w:numFmt w:val="bullet"/>
      <w:pStyle w:val="ECbulletstyle"/>
      <w:lvlText w:val=""/>
      <w:lvlJc w:val="left"/>
      <w:pPr>
        <w:tabs>
          <w:tab w:val="num" w:pos="567"/>
        </w:tabs>
        <w:ind w:left="567" w:hanging="567"/>
      </w:pPr>
      <w:rPr>
        <w:rFonts w:ascii="Symbol" w:hAnsi="Symbol" w:hint="default"/>
        <w:color w:val="0099CC"/>
      </w:rPr>
    </w:lvl>
    <w:lvl w:ilvl="1" w:tplc="04090003">
      <w:start w:val="1"/>
      <w:numFmt w:val="bullet"/>
      <w:lvlText w:val=""/>
      <w:lvlJc w:val="left"/>
      <w:pPr>
        <w:tabs>
          <w:tab w:val="num" w:pos="1647"/>
        </w:tabs>
        <w:ind w:left="1647" w:hanging="567"/>
      </w:pPr>
      <w:rPr>
        <w:rFonts w:ascii="Symbol" w:hAnsi="Symbol" w:hint="default"/>
        <w:color w:val="auto"/>
      </w:rPr>
    </w:lvl>
    <w:lvl w:ilvl="2" w:tplc="04090005">
      <w:numFmt w:val="bullet"/>
      <w:lvlText w:val="-"/>
      <w:lvlJc w:val="left"/>
      <w:pPr>
        <w:tabs>
          <w:tab w:val="num" w:pos="2160"/>
        </w:tabs>
        <w:ind w:left="2160" w:hanging="360"/>
      </w:pPr>
      <w:rPr>
        <w:rFonts w:ascii="Swis721 Lt BT" w:eastAsia="Times New Roman" w:hAnsi="Swis721 Lt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D53DB9"/>
    <w:multiLevelType w:val="hybridMultilevel"/>
    <w:tmpl w:val="44EA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6324F"/>
    <w:multiLevelType w:val="hybridMultilevel"/>
    <w:tmpl w:val="7F1E3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E5BB5"/>
    <w:multiLevelType w:val="hybridMultilevel"/>
    <w:tmpl w:val="DD14C1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C9483E"/>
    <w:multiLevelType w:val="hybridMultilevel"/>
    <w:tmpl w:val="5AE8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A1C"/>
    <w:multiLevelType w:val="hybridMultilevel"/>
    <w:tmpl w:val="204A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13BD3"/>
    <w:multiLevelType w:val="hybridMultilevel"/>
    <w:tmpl w:val="B93A8558"/>
    <w:lvl w:ilvl="0" w:tplc="E5466E3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2DBF2761"/>
    <w:multiLevelType w:val="multilevel"/>
    <w:tmpl w:val="C78CF778"/>
    <w:lvl w:ilvl="0">
      <w:start w:val="5"/>
      <w:numFmt w:val="decimal"/>
      <w:lvlText w:val="%1"/>
      <w:lvlJc w:val="left"/>
      <w:pPr>
        <w:ind w:left="465" w:hanging="465"/>
      </w:pPr>
      <w:rPr>
        <w:rFonts w:hint="default"/>
      </w:rPr>
    </w:lvl>
    <w:lvl w:ilvl="1">
      <w:start w:val="1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A85ACF"/>
    <w:multiLevelType w:val="hybridMultilevel"/>
    <w:tmpl w:val="1880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9013A"/>
    <w:multiLevelType w:val="hybridMultilevel"/>
    <w:tmpl w:val="6378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40857"/>
    <w:multiLevelType w:val="hybridMultilevel"/>
    <w:tmpl w:val="54906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D3F3D"/>
    <w:multiLevelType w:val="hybridMultilevel"/>
    <w:tmpl w:val="B1A0D7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30723"/>
    <w:multiLevelType w:val="hybridMultilevel"/>
    <w:tmpl w:val="BEF66536"/>
    <w:lvl w:ilvl="0" w:tplc="1D7EBEC8">
      <w:start w:val="1"/>
      <w:numFmt w:val="decimal"/>
      <w:lvlText w:val="%1"/>
      <w:lvlJc w:val="left"/>
      <w:pPr>
        <w:ind w:left="3479" w:hanging="360"/>
      </w:pPr>
      <w:rPr>
        <w:rFonts w:hint="default"/>
      </w:rPr>
    </w:lvl>
    <w:lvl w:ilvl="1" w:tplc="08090019" w:tentative="1">
      <w:start w:val="1"/>
      <w:numFmt w:val="lowerLetter"/>
      <w:lvlText w:val="%2."/>
      <w:lvlJc w:val="left"/>
      <w:pPr>
        <w:ind w:left="4199" w:hanging="360"/>
      </w:pPr>
    </w:lvl>
    <w:lvl w:ilvl="2" w:tplc="0809001B" w:tentative="1">
      <w:start w:val="1"/>
      <w:numFmt w:val="lowerRoman"/>
      <w:lvlText w:val="%3."/>
      <w:lvlJc w:val="right"/>
      <w:pPr>
        <w:ind w:left="4919" w:hanging="180"/>
      </w:pPr>
    </w:lvl>
    <w:lvl w:ilvl="3" w:tplc="0809000F" w:tentative="1">
      <w:start w:val="1"/>
      <w:numFmt w:val="decimal"/>
      <w:lvlText w:val="%4."/>
      <w:lvlJc w:val="left"/>
      <w:pPr>
        <w:ind w:left="5639" w:hanging="360"/>
      </w:pPr>
    </w:lvl>
    <w:lvl w:ilvl="4" w:tplc="08090019" w:tentative="1">
      <w:start w:val="1"/>
      <w:numFmt w:val="lowerLetter"/>
      <w:lvlText w:val="%5."/>
      <w:lvlJc w:val="left"/>
      <w:pPr>
        <w:ind w:left="6359" w:hanging="360"/>
      </w:pPr>
    </w:lvl>
    <w:lvl w:ilvl="5" w:tplc="0809001B" w:tentative="1">
      <w:start w:val="1"/>
      <w:numFmt w:val="lowerRoman"/>
      <w:lvlText w:val="%6."/>
      <w:lvlJc w:val="right"/>
      <w:pPr>
        <w:ind w:left="7079" w:hanging="180"/>
      </w:pPr>
    </w:lvl>
    <w:lvl w:ilvl="6" w:tplc="0809000F" w:tentative="1">
      <w:start w:val="1"/>
      <w:numFmt w:val="decimal"/>
      <w:lvlText w:val="%7."/>
      <w:lvlJc w:val="left"/>
      <w:pPr>
        <w:ind w:left="7799" w:hanging="360"/>
      </w:pPr>
    </w:lvl>
    <w:lvl w:ilvl="7" w:tplc="08090019" w:tentative="1">
      <w:start w:val="1"/>
      <w:numFmt w:val="lowerLetter"/>
      <w:lvlText w:val="%8."/>
      <w:lvlJc w:val="left"/>
      <w:pPr>
        <w:ind w:left="8519" w:hanging="360"/>
      </w:pPr>
    </w:lvl>
    <w:lvl w:ilvl="8" w:tplc="0809001B" w:tentative="1">
      <w:start w:val="1"/>
      <w:numFmt w:val="lowerRoman"/>
      <w:lvlText w:val="%9."/>
      <w:lvlJc w:val="right"/>
      <w:pPr>
        <w:ind w:left="9239" w:hanging="180"/>
      </w:pPr>
    </w:lvl>
  </w:abstractNum>
  <w:abstractNum w:abstractNumId="18" w15:restartNumberingAfterBreak="0">
    <w:nsid w:val="43717A34"/>
    <w:multiLevelType w:val="hybridMultilevel"/>
    <w:tmpl w:val="C7B8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9A165A"/>
    <w:multiLevelType w:val="hybridMultilevel"/>
    <w:tmpl w:val="4CCA4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D94320"/>
    <w:multiLevelType w:val="hybridMultilevel"/>
    <w:tmpl w:val="CA28F4A8"/>
    <w:lvl w:ilvl="0" w:tplc="0809000B">
      <w:start w:val="1"/>
      <w:numFmt w:val="bullet"/>
      <w:lvlText w:val=""/>
      <w:lvlJc w:val="left"/>
      <w:pPr>
        <w:ind w:left="720" w:hanging="360"/>
      </w:pPr>
      <w:rPr>
        <w:rFonts w:ascii="Wingdings" w:hAnsi="Wingdings" w:hint="default"/>
      </w:rPr>
    </w:lvl>
    <w:lvl w:ilvl="1" w:tplc="54E2DC1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1601F"/>
    <w:multiLevelType w:val="hybridMultilevel"/>
    <w:tmpl w:val="5EFA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F4EB2"/>
    <w:multiLevelType w:val="hybridMultilevel"/>
    <w:tmpl w:val="64DE35C6"/>
    <w:lvl w:ilvl="0" w:tplc="65A25C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8D758F"/>
    <w:multiLevelType w:val="hybridMultilevel"/>
    <w:tmpl w:val="688C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542A0"/>
    <w:multiLevelType w:val="hybridMultilevel"/>
    <w:tmpl w:val="C33664FA"/>
    <w:lvl w:ilvl="0" w:tplc="E5466E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73B2A"/>
    <w:multiLevelType w:val="multilevel"/>
    <w:tmpl w:val="1662EC1A"/>
    <w:lvl w:ilvl="0">
      <w:start w:val="5"/>
      <w:numFmt w:val="decimal"/>
      <w:lvlText w:val="%1"/>
      <w:lvlJc w:val="left"/>
      <w:pPr>
        <w:ind w:left="465" w:hanging="465"/>
      </w:pPr>
      <w:rPr>
        <w:rFonts w:hint="default"/>
      </w:rPr>
    </w:lvl>
    <w:lvl w:ilvl="1">
      <w:start w:val="1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6C3F3F"/>
    <w:multiLevelType w:val="hybridMultilevel"/>
    <w:tmpl w:val="114E3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5C269A"/>
    <w:multiLevelType w:val="hybridMultilevel"/>
    <w:tmpl w:val="23A4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69078D"/>
    <w:multiLevelType w:val="hybridMultilevel"/>
    <w:tmpl w:val="C1C89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C54FCB"/>
    <w:multiLevelType w:val="hybridMultilevel"/>
    <w:tmpl w:val="D2B63D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3C04B5"/>
    <w:multiLevelType w:val="hybridMultilevel"/>
    <w:tmpl w:val="A530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624A4A"/>
    <w:multiLevelType w:val="multilevel"/>
    <w:tmpl w:val="7174CA26"/>
    <w:lvl w:ilvl="0">
      <w:start w:val="5"/>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BD6218"/>
    <w:multiLevelType w:val="hybridMultilevel"/>
    <w:tmpl w:val="EF48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93708C"/>
    <w:multiLevelType w:val="hybridMultilevel"/>
    <w:tmpl w:val="F28CA77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01C2690"/>
    <w:multiLevelType w:val="hybridMultilevel"/>
    <w:tmpl w:val="2F12469A"/>
    <w:lvl w:ilvl="0" w:tplc="DFAE97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47461"/>
    <w:multiLevelType w:val="hybridMultilevel"/>
    <w:tmpl w:val="E5322A2A"/>
    <w:lvl w:ilvl="0" w:tplc="166A5016">
      <w:start w:val="1"/>
      <w:numFmt w:val="bullet"/>
      <w:pStyle w:val="Bulletpoints"/>
      <w:lvlText w:val=""/>
      <w:lvlJc w:val="left"/>
      <w:pPr>
        <w:ind w:left="720" w:hanging="360"/>
      </w:pPr>
      <w:rPr>
        <w:rFonts w:ascii="Symbol" w:hAnsi="Symbol" w:hint="default"/>
        <w:color w:val="009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865F3B"/>
    <w:multiLevelType w:val="hybridMultilevel"/>
    <w:tmpl w:val="DBB651AA"/>
    <w:lvl w:ilvl="0" w:tplc="DFAE97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61F06"/>
    <w:multiLevelType w:val="hybridMultilevel"/>
    <w:tmpl w:val="A1B6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661B37"/>
    <w:multiLevelType w:val="hybridMultilevel"/>
    <w:tmpl w:val="79D6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3805E9"/>
    <w:multiLevelType w:val="hybridMultilevel"/>
    <w:tmpl w:val="DF80D7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D05FE"/>
    <w:multiLevelType w:val="hybridMultilevel"/>
    <w:tmpl w:val="4634BB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C3C563B"/>
    <w:multiLevelType w:val="hybridMultilevel"/>
    <w:tmpl w:val="B372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454309"/>
    <w:multiLevelType w:val="hybridMultilevel"/>
    <w:tmpl w:val="BF7A2B00"/>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3" w15:restartNumberingAfterBreak="0">
    <w:nsid w:val="7E7809AA"/>
    <w:multiLevelType w:val="hybridMultilevel"/>
    <w:tmpl w:val="FE665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F606532"/>
    <w:multiLevelType w:val="hybridMultilevel"/>
    <w:tmpl w:val="A7F27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8"/>
  </w:num>
  <w:num w:numId="3">
    <w:abstractNumId w:val="19"/>
  </w:num>
  <w:num w:numId="4">
    <w:abstractNumId w:val="29"/>
  </w:num>
  <w:num w:numId="5">
    <w:abstractNumId w:val="8"/>
  </w:num>
  <w:num w:numId="6">
    <w:abstractNumId w:val="14"/>
  </w:num>
  <w:num w:numId="7">
    <w:abstractNumId w:val="27"/>
  </w:num>
  <w:num w:numId="8">
    <w:abstractNumId w:val="21"/>
  </w:num>
  <w:num w:numId="9">
    <w:abstractNumId w:val="13"/>
  </w:num>
  <w:num w:numId="10">
    <w:abstractNumId w:val="7"/>
  </w:num>
  <w:num w:numId="11">
    <w:abstractNumId w:val="41"/>
  </w:num>
  <w:num w:numId="12">
    <w:abstractNumId w:val="30"/>
  </w:num>
  <w:num w:numId="13">
    <w:abstractNumId w:val="17"/>
  </w:num>
  <w:num w:numId="14">
    <w:abstractNumId w:val="40"/>
  </w:num>
  <w:num w:numId="15">
    <w:abstractNumId w:val="6"/>
  </w:num>
  <w:num w:numId="16">
    <w:abstractNumId w:val="5"/>
  </w:num>
  <w:num w:numId="17">
    <w:abstractNumId w:val="11"/>
  </w:num>
  <w:num w:numId="18">
    <w:abstractNumId w:val="22"/>
  </w:num>
  <w:num w:numId="19">
    <w:abstractNumId w:val="24"/>
  </w:num>
  <w:num w:numId="20">
    <w:abstractNumId w:val="20"/>
  </w:num>
  <w:num w:numId="21">
    <w:abstractNumId w:val="37"/>
  </w:num>
  <w:num w:numId="22">
    <w:abstractNumId w:val="42"/>
  </w:num>
  <w:num w:numId="23">
    <w:abstractNumId w:val="43"/>
  </w:num>
  <w:num w:numId="24">
    <w:abstractNumId w:val="32"/>
  </w:num>
  <w:num w:numId="25">
    <w:abstractNumId w:val="16"/>
  </w:num>
  <w:num w:numId="26">
    <w:abstractNumId w:val="39"/>
  </w:num>
  <w:num w:numId="27">
    <w:abstractNumId w:val="4"/>
  </w:num>
  <w:num w:numId="28">
    <w:abstractNumId w:val="2"/>
  </w:num>
  <w:num w:numId="29">
    <w:abstractNumId w:val="26"/>
  </w:num>
  <w:num w:numId="30">
    <w:abstractNumId w:val="9"/>
  </w:num>
  <w:num w:numId="31">
    <w:abstractNumId w:val="23"/>
  </w:num>
  <w:num w:numId="32">
    <w:abstractNumId w:val="36"/>
  </w:num>
  <w:num w:numId="33">
    <w:abstractNumId w:val="34"/>
  </w:num>
  <w:num w:numId="34">
    <w:abstractNumId w:val="38"/>
  </w:num>
  <w:num w:numId="35">
    <w:abstractNumId w:val="0"/>
  </w:num>
  <w:num w:numId="36">
    <w:abstractNumId w:val="1"/>
  </w:num>
  <w:num w:numId="37">
    <w:abstractNumId w:val="35"/>
  </w:num>
  <w:num w:numId="38">
    <w:abstractNumId w:val="3"/>
  </w:num>
  <w:num w:numId="39">
    <w:abstractNumId w:val="15"/>
  </w:num>
  <w:num w:numId="40">
    <w:abstractNumId w:val="10"/>
  </w:num>
  <w:num w:numId="41">
    <w:abstractNumId w:val="18"/>
  </w:num>
  <w:num w:numId="42">
    <w:abstractNumId w:val="25"/>
  </w:num>
  <w:num w:numId="43">
    <w:abstractNumId w:val="31"/>
  </w:num>
  <w:num w:numId="44">
    <w:abstractNumId w:val="12"/>
  </w:num>
  <w:num w:numId="45">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71"/>
  <w:displayHorizont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0F"/>
    <w:rsid w:val="00006174"/>
    <w:rsid w:val="00010761"/>
    <w:rsid w:val="00023278"/>
    <w:rsid w:val="0003673B"/>
    <w:rsid w:val="0003778C"/>
    <w:rsid w:val="00045E32"/>
    <w:rsid w:val="00046CD5"/>
    <w:rsid w:val="000562A4"/>
    <w:rsid w:val="000625F0"/>
    <w:rsid w:val="0007141F"/>
    <w:rsid w:val="0007174E"/>
    <w:rsid w:val="000725B1"/>
    <w:rsid w:val="00072785"/>
    <w:rsid w:val="00076F5C"/>
    <w:rsid w:val="000855D8"/>
    <w:rsid w:val="00085EB6"/>
    <w:rsid w:val="000972AB"/>
    <w:rsid w:val="000B2F83"/>
    <w:rsid w:val="000B35BF"/>
    <w:rsid w:val="000B3EA8"/>
    <w:rsid w:val="000B6F8B"/>
    <w:rsid w:val="000C554E"/>
    <w:rsid w:val="000C6171"/>
    <w:rsid w:val="000D34DE"/>
    <w:rsid w:val="000D4DEB"/>
    <w:rsid w:val="000D50AB"/>
    <w:rsid w:val="000E2572"/>
    <w:rsid w:val="000E4FC4"/>
    <w:rsid w:val="000E576F"/>
    <w:rsid w:val="00117B54"/>
    <w:rsid w:val="001202D5"/>
    <w:rsid w:val="001206AE"/>
    <w:rsid w:val="001265BE"/>
    <w:rsid w:val="00136A18"/>
    <w:rsid w:val="001431F8"/>
    <w:rsid w:val="00145A02"/>
    <w:rsid w:val="001460A1"/>
    <w:rsid w:val="00152D4E"/>
    <w:rsid w:val="00167A61"/>
    <w:rsid w:val="001725E9"/>
    <w:rsid w:val="001741AE"/>
    <w:rsid w:val="001803D1"/>
    <w:rsid w:val="00180C61"/>
    <w:rsid w:val="00184521"/>
    <w:rsid w:val="00185072"/>
    <w:rsid w:val="00195947"/>
    <w:rsid w:val="00196F8D"/>
    <w:rsid w:val="001A4D25"/>
    <w:rsid w:val="001A66DB"/>
    <w:rsid w:val="001B03EC"/>
    <w:rsid w:val="001B4895"/>
    <w:rsid w:val="001B705E"/>
    <w:rsid w:val="001C4740"/>
    <w:rsid w:val="001C545D"/>
    <w:rsid w:val="001C71E5"/>
    <w:rsid w:val="001E5B5A"/>
    <w:rsid w:val="001F39E6"/>
    <w:rsid w:val="001F6E1B"/>
    <w:rsid w:val="00203ED3"/>
    <w:rsid w:val="002067D7"/>
    <w:rsid w:val="00207CB4"/>
    <w:rsid w:val="00217C41"/>
    <w:rsid w:val="00220053"/>
    <w:rsid w:val="00221A4A"/>
    <w:rsid w:val="00221D83"/>
    <w:rsid w:val="002223D0"/>
    <w:rsid w:val="00232A7A"/>
    <w:rsid w:val="002358D3"/>
    <w:rsid w:val="00243EC3"/>
    <w:rsid w:val="00244DD2"/>
    <w:rsid w:val="002508E4"/>
    <w:rsid w:val="00254430"/>
    <w:rsid w:val="00263D7A"/>
    <w:rsid w:val="00271117"/>
    <w:rsid w:val="002776CC"/>
    <w:rsid w:val="00283835"/>
    <w:rsid w:val="00284393"/>
    <w:rsid w:val="002843A4"/>
    <w:rsid w:val="00297E5D"/>
    <w:rsid w:val="002A47B2"/>
    <w:rsid w:val="002B3685"/>
    <w:rsid w:val="002B48EB"/>
    <w:rsid w:val="002B6362"/>
    <w:rsid w:val="002C0285"/>
    <w:rsid w:val="002C4190"/>
    <w:rsid w:val="002D6955"/>
    <w:rsid w:val="002F6D97"/>
    <w:rsid w:val="00333D4A"/>
    <w:rsid w:val="00341346"/>
    <w:rsid w:val="00364824"/>
    <w:rsid w:val="0037169E"/>
    <w:rsid w:val="00376088"/>
    <w:rsid w:val="00382B8B"/>
    <w:rsid w:val="003A1873"/>
    <w:rsid w:val="003B150C"/>
    <w:rsid w:val="003B5175"/>
    <w:rsid w:val="003C3659"/>
    <w:rsid w:val="003C68FB"/>
    <w:rsid w:val="003C7927"/>
    <w:rsid w:val="003D4914"/>
    <w:rsid w:val="003D79AE"/>
    <w:rsid w:val="003F30D8"/>
    <w:rsid w:val="003F5EA3"/>
    <w:rsid w:val="00413F34"/>
    <w:rsid w:val="0042008F"/>
    <w:rsid w:val="00422CAC"/>
    <w:rsid w:val="004344C5"/>
    <w:rsid w:val="00437294"/>
    <w:rsid w:val="0043798D"/>
    <w:rsid w:val="00440B62"/>
    <w:rsid w:val="00441682"/>
    <w:rsid w:val="0044197C"/>
    <w:rsid w:val="004422F4"/>
    <w:rsid w:val="00446C25"/>
    <w:rsid w:val="00447778"/>
    <w:rsid w:val="00454EF0"/>
    <w:rsid w:val="00456238"/>
    <w:rsid w:val="0045636D"/>
    <w:rsid w:val="00461037"/>
    <w:rsid w:val="00467252"/>
    <w:rsid w:val="00493BBF"/>
    <w:rsid w:val="004A0C22"/>
    <w:rsid w:val="004A2692"/>
    <w:rsid w:val="004A3A5B"/>
    <w:rsid w:val="004A44B5"/>
    <w:rsid w:val="004A463A"/>
    <w:rsid w:val="004B20E3"/>
    <w:rsid w:val="004B64A2"/>
    <w:rsid w:val="004C09D5"/>
    <w:rsid w:val="004C207A"/>
    <w:rsid w:val="004C642F"/>
    <w:rsid w:val="004D023F"/>
    <w:rsid w:val="004D4EC8"/>
    <w:rsid w:val="004D5FCE"/>
    <w:rsid w:val="004D690E"/>
    <w:rsid w:val="004E084A"/>
    <w:rsid w:val="004E2431"/>
    <w:rsid w:val="004E5B8C"/>
    <w:rsid w:val="004F1094"/>
    <w:rsid w:val="004F6837"/>
    <w:rsid w:val="00500065"/>
    <w:rsid w:val="00503593"/>
    <w:rsid w:val="00513E6F"/>
    <w:rsid w:val="0051726D"/>
    <w:rsid w:val="00520C82"/>
    <w:rsid w:val="00527353"/>
    <w:rsid w:val="0053405F"/>
    <w:rsid w:val="005410B5"/>
    <w:rsid w:val="00544271"/>
    <w:rsid w:val="0054636C"/>
    <w:rsid w:val="0055036B"/>
    <w:rsid w:val="00554D96"/>
    <w:rsid w:val="005645B4"/>
    <w:rsid w:val="00565740"/>
    <w:rsid w:val="00570F5E"/>
    <w:rsid w:val="00576893"/>
    <w:rsid w:val="0058629E"/>
    <w:rsid w:val="00591E82"/>
    <w:rsid w:val="005942E8"/>
    <w:rsid w:val="00596530"/>
    <w:rsid w:val="0059693C"/>
    <w:rsid w:val="005A7AE2"/>
    <w:rsid w:val="005A7F5E"/>
    <w:rsid w:val="005B56FA"/>
    <w:rsid w:val="005C10D9"/>
    <w:rsid w:val="005C2D42"/>
    <w:rsid w:val="005D3FB6"/>
    <w:rsid w:val="005D4208"/>
    <w:rsid w:val="005E5B24"/>
    <w:rsid w:val="005E79B8"/>
    <w:rsid w:val="005F166D"/>
    <w:rsid w:val="005F556B"/>
    <w:rsid w:val="0060117B"/>
    <w:rsid w:val="00603D71"/>
    <w:rsid w:val="006073E4"/>
    <w:rsid w:val="00612999"/>
    <w:rsid w:val="006303FB"/>
    <w:rsid w:val="00634D71"/>
    <w:rsid w:val="00634D79"/>
    <w:rsid w:val="006452FC"/>
    <w:rsid w:val="00652367"/>
    <w:rsid w:val="00657EF5"/>
    <w:rsid w:val="006656DA"/>
    <w:rsid w:val="00671602"/>
    <w:rsid w:val="00681CA3"/>
    <w:rsid w:val="006905B9"/>
    <w:rsid w:val="00692523"/>
    <w:rsid w:val="00695C45"/>
    <w:rsid w:val="006965B6"/>
    <w:rsid w:val="006972C4"/>
    <w:rsid w:val="006A3A8C"/>
    <w:rsid w:val="006A718F"/>
    <w:rsid w:val="006C60CA"/>
    <w:rsid w:val="00701F00"/>
    <w:rsid w:val="0070318F"/>
    <w:rsid w:val="00714266"/>
    <w:rsid w:val="007150D3"/>
    <w:rsid w:val="00740D08"/>
    <w:rsid w:val="00746847"/>
    <w:rsid w:val="00752836"/>
    <w:rsid w:val="00755F11"/>
    <w:rsid w:val="00760960"/>
    <w:rsid w:val="0076389E"/>
    <w:rsid w:val="0076436F"/>
    <w:rsid w:val="007675AF"/>
    <w:rsid w:val="00767F37"/>
    <w:rsid w:val="00775637"/>
    <w:rsid w:val="0078225C"/>
    <w:rsid w:val="00785856"/>
    <w:rsid w:val="007968F8"/>
    <w:rsid w:val="007A44E7"/>
    <w:rsid w:val="007A4780"/>
    <w:rsid w:val="007A6455"/>
    <w:rsid w:val="007A6A36"/>
    <w:rsid w:val="007B054B"/>
    <w:rsid w:val="007C29EB"/>
    <w:rsid w:val="007E0840"/>
    <w:rsid w:val="007E0DBC"/>
    <w:rsid w:val="007E4345"/>
    <w:rsid w:val="007E7D28"/>
    <w:rsid w:val="007F59BD"/>
    <w:rsid w:val="008003C4"/>
    <w:rsid w:val="00804800"/>
    <w:rsid w:val="00805818"/>
    <w:rsid w:val="00814CD6"/>
    <w:rsid w:val="00816259"/>
    <w:rsid w:val="008203B0"/>
    <w:rsid w:val="008277E5"/>
    <w:rsid w:val="0083020A"/>
    <w:rsid w:val="00836BCB"/>
    <w:rsid w:val="00837844"/>
    <w:rsid w:val="00841B7B"/>
    <w:rsid w:val="00852FE6"/>
    <w:rsid w:val="008534A8"/>
    <w:rsid w:val="00853C1F"/>
    <w:rsid w:val="00856E04"/>
    <w:rsid w:val="00870087"/>
    <w:rsid w:val="00872D27"/>
    <w:rsid w:val="00881C9E"/>
    <w:rsid w:val="008844FA"/>
    <w:rsid w:val="00885EF1"/>
    <w:rsid w:val="00885F0E"/>
    <w:rsid w:val="008947CD"/>
    <w:rsid w:val="008957B2"/>
    <w:rsid w:val="008973C6"/>
    <w:rsid w:val="008A182F"/>
    <w:rsid w:val="008A5AE8"/>
    <w:rsid w:val="008C0CB8"/>
    <w:rsid w:val="008C2BDD"/>
    <w:rsid w:val="008C7944"/>
    <w:rsid w:val="008D75B4"/>
    <w:rsid w:val="008E0E3B"/>
    <w:rsid w:val="008E10B4"/>
    <w:rsid w:val="008E1713"/>
    <w:rsid w:val="008E2289"/>
    <w:rsid w:val="008E24AF"/>
    <w:rsid w:val="008F4EBD"/>
    <w:rsid w:val="008F5E62"/>
    <w:rsid w:val="0090328E"/>
    <w:rsid w:val="00904301"/>
    <w:rsid w:val="00920400"/>
    <w:rsid w:val="00931F44"/>
    <w:rsid w:val="0094239B"/>
    <w:rsid w:val="00945313"/>
    <w:rsid w:val="009517B3"/>
    <w:rsid w:val="009534C0"/>
    <w:rsid w:val="00953AB8"/>
    <w:rsid w:val="009601E6"/>
    <w:rsid w:val="00961AC7"/>
    <w:rsid w:val="00966431"/>
    <w:rsid w:val="009719CD"/>
    <w:rsid w:val="00977479"/>
    <w:rsid w:val="00981DAE"/>
    <w:rsid w:val="009914C9"/>
    <w:rsid w:val="009919DF"/>
    <w:rsid w:val="009934CD"/>
    <w:rsid w:val="0099427A"/>
    <w:rsid w:val="0099607D"/>
    <w:rsid w:val="00996FAB"/>
    <w:rsid w:val="009A3FE8"/>
    <w:rsid w:val="009A61D8"/>
    <w:rsid w:val="009B7200"/>
    <w:rsid w:val="009D138A"/>
    <w:rsid w:val="009F1365"/>
    <w:rsid w:val="009F46C7"/>
    <w:rsid w:val="009F53B8"/>
    <w:rsid w:val="009F5853"/>
    <w:rsid w:val="009F7B48"/>
    <w:rsid w:val="00A05649"/>
    <w:rsid w:val="00A0789C"/>
    <w:rsid w:val="00A17620"/>
    <w:rsid w:val="00A20ACA"/>
    <w:rsid w:val="00A21FEC"/>
    <w:rsid w:val="00A227FA"/>
    <w:rsid w:val="00A241A2"/>
    <w:rsid w:val="00A30317"/>
    <w:rsid w:val="00A337F9"/>
    <w:rsid w:val="00A3749B"/>
    <w:rsid w:val="00A4120F"/>
    <w:rsid w:val="00A502BA"/>
    <w:rsid w:val="00A5281E"/>
    <w:rsid w:val="00A531D7"/>
    <w:rsid w:val="00A57DC9"/>
    <w:rsid w:val="00A62100"/>
    <w:rsid w:val="00A6375E"/>
    <w:rsid w:val="00A63C91"/>
    <w:rsid w:val="00A731BC"/>
    <w:rsid w:val="00A734DD"/>
    <w:rsid w:val="00A7626C"/>
    <w:rsid w:val="00A80963"/>
    <w:rsid w:val="00A8136C"/>
    <w:rsid w:val="00A87B93"/>
    <w:rsid w:val="00AB69AF"/>
    <w:rsid w:val="00AC311B"/>
    <w:rsid w:val="00AC6B6B"/>
    <w:rsid w:val="00AE0B9D"/>
    <w:rsid w:val="00AF4213"/>
    <w:rsid w:val="00AF7FA1"/>
    <w:rsid w:val="00B22EFF"/>
    <w:rsid w:val="00B26C20"/>
    <w:rsid w:val="00B417FF"/>
    <w:rsid w:val="00B614E4"/>
    <w:rsid w:val="00B664C9"/>
    <w:rsid w:val="00B6667E"/>
    <w:rsid w:val="00B7304E"/>
    <w:rsid w:val="00B7469D"/>
    <w:rsid w:val="00B74BF8"/>
    <w:rsid w:val="00B81231"/>
    <w:rsid w:val="00B9771E"/>
    <w:rsid w:val="00BA5CA4"/>
    <w:rsid w:val="00BB0489"/>
    <w:rsid w:val="00BC3441"/>
    <w:rsid w:val="00BD3306"/>
    <w:rsid w:val="00BD6283"/>
    <w:rsid w:val="00BD7E7A"/>
    <w:rsid w:val="00BE2D1F"/>
    <w:rsid w:val="00BE3903"/>
    <w:rsid w:val="00BE5B64"/>
    <w:rsid w:val="00BE5DBF"/>
    <w:rsid w:val="00BF3549"/>
    <w:rsid w:val="00BF403A"/>
    <w:rsid w:val="00BF5AA3"/>
    <w:rsid w:val="00BF7767"/>
    <w:rsid w:val="00C01377"/>
    <w:rsid w:val="00C01AFF"/>
    <w:rsid w:val="00C179D0"/>
    <w:rsid w:val="00C266D5"/>
    <w:rsid w:val="00C33856"/>
    <w:rsid w:val="00C35D06"/>
    <w:rsid w:val="00C35F82"/>
    <w:rsid w:val="00C36C1A"/>
    <w:rsid w:val="00C417C1"/>
    <w:rsid w:val="00C419A9"/>
    <w:rsid w:val="00C42A7D"/>
    <w:rsid w:val="00C44815"/>
    <w:rsid w:val="00C46ABC"/>
    <w:rsid w:val="00C47DCD"/>
    <w:rsid w:val="00C65C14"/>
    <w:rsid w:val="00C77FAA"/>
    <w:rsid w:val="00C85BF5"/>
    <w:rsid w:val="00C90E63"/>
    <w:rsid w:val="00C9195D"/>
    <w:rsid w:val="00C95E27"/>
    <w:rsid w:val="00CB38A3"/>
    <w:rsid w:val="00CC0405"/>
    <w:rsid w:val="00CC1D19"/>
    <w:rsid w:val="00CC4ECE"/>
    <w:rsid w:val="00CC5AB5"/>
    <w:rsid w:val="00CD13BF"/>
    <w:rsid w:val="00CD1961"/>
    <w:rsid w:val="00CE561A"/>
    <w:rsid w:val="00CF67E8"/>
    <w:rsid w:val="00D020D8"/>
    <w:rsid w:val="00D023E1"/>
    <w:rsid w:val="00D03C54"/>
    <w:rsid w:val="00D03C57"/>
    <w:rsid w:val="00D04381"/>
    <w:rsid w:val="00D102B9"/>
    <w:rsid w:val="00D13870"/>
    <w:rsid w:val="00D142C5"/>
    <w:rsid w:val="00D16384"/>
    <w:rsid w:val="00D167D3"/>
    <w:rsid w:val="00D16DCC"/>
    <w:rsid w:val="00D218F4"/>
    <w:rsid w:val="00D2286A"/>
    <w:rsid w:val="00D378D1"/>
    <w:rsid w:val="00D413C7"/>
    <w:rsid w:val="00D43580"/>
    <w:rsid w:val="00D4484A"/>
    <w:rsid w:val="00D50A3A"/>
    <w:rsid w:val="00D622D4"/>
    <w:rsid w:val="00D6435A"/>
    <w:rsid w:val="00D71F9C"/>
    <w:rsid w:val="00D73A6F"/>
    <w:rsid w:val="00D75775"/>
    <w:rsid w:val="00D75C54"/>
    <w:rsid w:val="00D8097A"/>
    <w:rsid w:val="00D8577A"/>
    <w:rsid w:val="00D870AD"/>
    <w:rsid w:val="00DA0996"/>
    <w:rsid w:val="00DB06CF"/>
    <w:rsid w:val="00DC0E0F"/>
    <w:rsid w:val="00DD26D4"/>
    <w:rsid w:val="00DD399A"/>
    <w:rsid w:val="00DD4AF8"/>
    <w:rsid w:val="00DD5C6C"/>
    <w:rsid w:val="00DE1213"/>
    <w:rsid w:val="00DE3F89"/>
    <w:rsid w:val="00DF2649"/>
    <w:rsid w:val="00DF2A93"/>
    <w:rsid w:val="00DF372A"/>
    <w:rsid w:val="00DF44C0"/>
    <w:rsid w:val="00E02B6D"/>
    <w:rsid w:val="00E2046A"/>
    <w:rsid w:val="00E21409"/>
    <w:rsid w:val="00E23209"/>
    <w:rsid w:val="00E244E0"/>
    <w:rsid w:val="00E25CE5"/>
    <w:rsid w:val="00E41F24"/>
    <w:rsid w:val="00E53B9B"/>
    <w:rsid w:val="00E604D3"/>
    <w:rsid w:val="00E62D34"/>
    <w:rsid w:val="00E70B14"/>
    <w:rsid w:val="00E74BBF"/>
    <w:rsid w:val="00E81289"/>
    <w:rsid w:val="00EB21C0"/>
    <w:rsid w:val="00EB610A"/>
    <w:rsid w:val="00EB7B2F"/>
    <w:rsid w:val="00EC1CC5"/>
    <w:rsid w:val="00EC40A5"/>
    <w:rsid w:val="00ED1CB9"/>
    <w:rsid w:val="00ED2777"/>
    <w:rsid w:val="00ED72D4"/>
    <w:rsid w:val="00ED74D9"/>
    <w:rsid w:val="00EE3A92"/>
    <w:rsid w:val="00EE419B"/>
    <w:rsid w:val="00EE43BA"/>
    <w:rsid w:val="00EE45C4"/>
    <w:rsid w:val="00EE5253"/>
    <w:rsid w:val="00EE5BF1"/>
    <w:rsid w:val="00EF1789"/>
    <w:rsid w:val="00EF25C5"/>
    <w:rsid w:val="00F06337"/>
    <w:rsid w:val="00F10455"/>
    <w:rsid w:val="00F1360D"/>
    <w:rsid w:val="00F13B89"/>
    <w:rsid w:val="00F213C2"/>
    <w:rsid w:val="00F270B3"/>
    <w:rsid w:val="00F35F84"/>
    <w:rsid w:val="00F43A51"/>
    <w:rsid w:val="00F45788"/>
    <w:rsid w:val="00F50E0C"/>
    <w:rsid w:val="00F527DA"/>
    <w:rsid w:val="00F537D6"/>
    <w:rsid w:val="00F55BDD"/>
    <w:rsid w:val="00F739DC"/>
    <w:rsid w:val="00F77A34"/>
    <w:rsid w:val="00F82143"/>
    <w:rsid w:val="00F872D4"/>
    <w:rsid w:val="00F957A3"/>
    <w:rsid w:val="00F9674A"/>
    <w:rsid w:val="00F97903"/>
    <w:rsid w:val="00FA0EA0"/>
    <w:rsid w:val="00FB07F3"/>
    <w:rsid w:val="00FB46A3"/>
    <w:rsid w:val="00FB4DEC"/>
    <w:rsid w:val="00FC1477"/>
    <w:rsid w:val="00FC755A"/>
    <w:rsid w:val="00FC76BD"/>
    <w:rsid w:val="00FD1C9C"/>
    <w:rsid w:val="00FE08BF"/>
    <w:rsid w:val="00FE0AD0"/>
    <w:rsid w:val="00FE574A"/>
    <w:rsid w:val="00FF2DFA"/>
    <w:rsid w:val="00FF3A10"/>
    <w:rsid w:val="00FF5BB6"/>
    <w:rsid w:val="00FF650A"/>
    <w:rsid w:val="00FF7629"/>
    <w:rsid w:val="00FF7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4A92020-8361-482D-A97C-3265A140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A9"/>
    <w:rPr>
      <w:sz w:val="24"/>
      <w:szCs w:val="24"/>
      <w:lang w:eastAsia="en-US"/>
    </w:rPr>
  </w:style>
  <w:style w:type="paragraph" w:styleId="Heading1">
    <w:name w:val="heading 1"/>
    <w:basedOn w:val="Normal"/>
    <w:next w:val="Normal"/>
    <w:qFormat/>
    <w:rsid w:val="008F4EBD"/>
    <w:pPr>
      <w:keepNext/>
      <w:pBdr>
        <w:bottom w:val="single" w:sz="4" w:space="1" w:color="auto"/>
      </w:pBdr>
      <w:jc w:val="center"/>
      <w:outlineLvl w:val="0"/>
    </w:pPr>
    <w:rPr>
      <w:rFonts w:ascii="Arial" w:hAnsi="Arial"/>
      <w:b/>
    </w:rPr>
  </w:style>
  <w:style w:type="paragraph" w:styleId="Heading2">
    <w:name w:val="heading 2"/>
    <w:basedOn w:val="Normal"/>
    <w:next w:val="Normal"/>
    <w:qFormat/>
    <w:rsid w:val="003F30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F30D8"/>
    <w:pPr>
      <w:keepNext/>
      <w:spacing w:before="240" w:after="60"/>
      <w:outlineLvl w:val="2"/>
    </w:pPr>
    <w:rPr>
      <w:rFonts w:ascii="Arial" w:hAnsi="Arial" w:cs="Arial"/>
      <w:b/>
      <w:bCs/>
      <w:sz w:val="26"/>
      <w:szCs w:val="26"/>
    </w:rPr>
  </w:style>
  <w:style w:type="paragraph" w:styleId="Heading4">
    <w:name w:val="heading 4"/>
    <w:basedOn w:val="Normal"/>
    <w:next w:val="Normal"/>
    <w:qFormat/>
    <w:rsid w:val="003F30D8"/>
    <w:pPr>
      <w:keepNext/>
      <w:spacing w:before="240" w:after="60"/>
      <w:outlineLvl w:val="3"/>
    </w:pPr>
    <w:rPr>
      <w:b/>
      <w:bCs/>
      <w:sz w:val="28"/>
      <w:szCs w:val="28"/>
    </w:rPr>
  </w:style>
  <w:style w:type="paragraph" w:styleId="Heading5">
    <w:name w:val="heading 5"/>
    <w:basedOn w:val="Normal"/>
    <w:next w:val="Normal"/>
    <w:qFormat/>
    <w:rsid w:val="003F30D8"/>
    <w:pPr>
      <w:spacing w:before="240" w:after="60"/>
      <w:outlineLvl w:val="4"/>
    </w:pPr>
    <w:rPr>
      <w:b/>
      <w:bCs/>
      <w:i/>
      <w:iCs/>
      <w:sz w:val="26"/>
      <w:szCs w:val="26"/>
    </w:rPr>
  </w:style>
  <w:style w:type="paragraph" w:styleId="Heading6">
    <w:name w:val="heading 6"/>
    <w:basedOn w:val="Normal"/>
    <w:next w:val="Normal"/>
    <w:qFormat/>
    <w:rsid w:val="003F30D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63C91"/>
    <w:rPr>
      <w:color w:val="0000FF"/>
      <w:u w:val="single"/>
    </w:rPr>
  </w:style>
  <w:style w:type="paragraph" w:styleId="Footer">
    <w:name w:val="footer"/>
    <w:basedOn w:val="Normal"/>
    <w:rsid w:val="00527353"/>
    <w:pPr>
      <w:tabs>
        <w:tab w:val="center" w:pos="4153"/>
        <w:tab w:val="right" w:pos="8306"/>
      </w:tabs>
    </w:pPr>
  </w:style>
  <w:style w:type="character" w:styleId="PageNumber">
    <w:name w:val="page number"/>
    <w:basedOn w:val="DefaultParagraphFont"/>
    <w:rsid w:val="00527353"/>
  </w:style>
  <w:style w:type="paragraph" w:customStyle="1" w:styleId="Default">
    <w:name w:val="Default"/>
    <w:rsid w:val="001206AE"/>
    <w:pPr>
      <w:autoSpaceDE w:val="0"/>
      <w:autoSpaceDN w:val="0"/>
      <w:adjustRightInd w:val="0"/>
    </w:pPr>
    <w:rPr>
      <w:rFonts w:ascii="Arial" w:hAnsi="Arial" w:cs="Arial"/>
      <w:color w:val="000000"/>
      <w:sz w:val="24"/>
      <w:szCs w:val="24"/>
    </w:rPr>
  </w:style>
  <w:style w:type="paragraph" w:styleId="Title">
    <w:name w:val="Title"/>
    <w:basedOn w:val="Normal"/>
    <w:qFormat/>
    <w:rsid w:val="003F30D8"/>
    <w:pPr>
      <w:jc w:val="center"/>
    </w:pPr>
    <w:rPr>
      <w:b/>
      <w:sz w:val="22"/>
    </w:rPr>
  </w:style>
  <w:style w:type="paragraph" w:styleId="Subtitle">
    <w:name w:val="Subtitle"/>
    <w:basedOn w:val="Normal"/>
    <w:qFormat/>
    <w:rsid w:val="003F30D8"/>
    <w:pPr>
      <w:jc w:val="center"/>
    </w:pPr>
    <w:rPr>
      <w:rFonts w:ascii="Arial" w:hAnsi="Arial"/>
      <w:b/>
      <w:sz w:val="28"/>
    </w:rPr>
  </w:style>
  <w:style w:type="paragraph" w:styleId="BodyText2">
    <w:name w:val="Body Text 2"/>
    <w:basedOn w:val="Normal"/>
    <w:rsid w:val="003F30D8"/>
    <w:rPr>
      <w:rFonts w:ascii="Arial" w:hAnsi="Arial"/>
      <w:b/>
      <w:i/>
      <w:color w:val="FF0000"/>
      <w:szCs w:val="20"/>
      <w:lang w:eastAsia="en-GB"/>
    </w:rPr>
  </w:style>
  <w:style w:type="paragraph" w:styleId="BodyText3">
    <w:name w:val="Body Text 3"/>
    <w:basedOn w:val="Normal"/>
    <w:rsid w:val="003F30D8"/>
    <w:rPr>
      <w:rFonts w:ascii="Times" w:hAnsi="Times"/>
      <w:sz w:val="20"/>
      <w:szCs w:val="20"/>
      <w:lang w:eastAsia="en-GB"/>
    </w:rPr>
  </w:style>
  <w:style w:type="paragraph" w:styleId="BalloonText">
    <w:name w:val="Balloon Text"/>
    <w:basedOn w:val="Normal"/>
    <w:link w:val="BalloonTextChar"/>
    <w:uiPriority w:val="99"/>
    <w:semiHidden/>
    <w:unhideWhenUsed/>
    <w:rsid w:val="008844FA"/>
    <w:rPr>
      <w:rFonts w:ascii="Tahoma" w:hAnsi="Tahoma" w:cs="Tahoma"/>
      <w:sz w:val="16"/>
      <w:szCs w:val="16"/>
    </w:rPr>
  </w:style>
  <w:style w:type="character" w:customStyle="1" w:styleId="BalloonTextChar">
    <w:name w:val="Balloon Text Char"/>
    <w:basedOn w:val="DefaultParagraphFont"/>
    <w:link w:val="BalloonText"/>
    <w:uiPriority w:val="99"/>
    <w:semiHidden/>
    <w:rsid w:val="008844FA"/>
    <w:rPr>
      <w:rFonts w:ascii="Tahoma" w:hAnsi="Tahoma" w:cs="Tahoma"/>
      <w:sz w:val="16"/>
      <w:szCs w:val="16"/>
      <w:lang w:eastAsia="en-US"/>
    </w:rPr>
  </w:style>
  <w:style w:type="paragraph" w:styleId="ListParagraph">
    <w:name w:val="List Paragraph"/>
    <w:basedOn w:val="Normal"/>
    <w:qFormat/>
    <w:rsid w:val="007E0DBC"/>
    <w:pPr>
      <w:ind w:left="720"/>
      <w:contextualSpacing/>
    </w:pPr>
  </w:style>
  <w:style w:type="table" w:styleId="TableGrid">
    <w:name w:val="Table Grid"/>
    <w:basedOn w:val="TableNormal"/>
    <w:uiPriority w:val="59"/>
    <w:rsid w:val="004A4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503593"/>
    <w:pPr>
      <w:tabs>
        <w:tab w:val="center" w:pos="4513"/>
        <w:tab w:val="right" w:pos="9026"/>
      </w:tabs>
    </w:pPr>
  </w:style>
  <w:style w:type="character" w:customStyle="1" w:styleId="HeaderChar">
    <w:name w:val="Header Char"/>
    <w:basedOn w:val="DefaultParagraphFont"/>
    <w:link w:val="Header"/>
    <w:uiPriority w:val="99"/>
    <w:semiHidden/>
    <w:rsid w:val="00503593"/>
    <w:rPr>
      <w:sz w:val="24"/>
      <w:szCs w:val="24"/>
      <w:lang w:eastAsia="en-US"/>
    </w:rPr>
  </w:style>
  <w:style w:type="paragraph" w:customStyle="1" w:styleId="ECbox">
    <w:name w:val="*EC_box"/>
    <w:basedOn w:val="Default"/>
    <w:next w:val="Default"/>
    <w:uiPriority w:val="99"/>
    <w:rsid w:val="00185072"/>
    <w:rPr>
      <w:color w:val="auto"/>
    </w:rPr>
  </w:style>
  <w:style w:type="paragraph" w:customStyle="1" w:styleId="ECB-head">
    <w:name w:val="*EC_B-head"/>
    <w:basedOn w:val="Normal"/>
    <w:rsid w:val="00185072"/>
    <w:pPr>
      <w:spacing w:after="240"/>
      <w:outlineLvl w:val="2"/>
    </w:pPr>
    <w:rPr>
      <w:rFonts w:ascii="Arial" w:hAnsi="Arial"/>
      <w:sz w:val="28"/>
    </w:rPr>
  </w:style>
  <w:style w:type="paragraph" w:customStyle="1" w:styleId="ECbulletstyle">
    <w:name w:val="*EC_bullet style"/>
    <w:basedOn w:val="Normal"/>
    <w:rsid w:val="00F9674A"/>
    <w:pPr>
      <w:numPr>
        <w:numId w:val="16"/>
      </w:numPr>
    </w:pPr>
    <w:rPr>
      <w:rFonts w:ascii="Arial" w:hAnsi="Arial"/>
    </w:rPr>
  </w:style>
  <w:style w:type="character" w:styleId="FollowedHyperlink">
    <w:name w:val="FollowedHyperlink"/>
    <w:basedOn w:val="DefaultParagraphFont"/>
    <w:uiPriority w:val="99"/>
    <w:semiHidden/>
    <w:unhideWhenUsed/>
    <w:rsid w:val="00BB0489"/>
    <w:rPr>
      <w:color w:val="800080" w:themeColor="followedHyperlink"/>
      <w:u w:val="single"/>
    </w:rPr>
  </w:style>
  <w:style w:type="paragraph" w:customStyle="1" w:styleId="Body">
    <w:name w:val="Body"/>
    <w:rsid w:val="00554D9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ECtablecolumnheading">
    <w:name w:val="*EC_table column heading"/>
    <w:basedOn w:val="Normal"/>
    <w:rsid w:val="005C10D9"/>
    <w:rPr>
      <w:rFonts w:ascii="Arial" w:hAnsi="Arial"/>
      <w:b/>
      <w:color w:val="003366"/>
    </w:rPr>
  </w:style>
  <w:style w:type="paragraph" w:customStyle="1" w:styleId="ECparanonumber">
    <w:name w:val="*EC _para_no_number"/>
    <w:basedOn w:val="Normal"/>
    <w:rsid w:val="00596530"/>
    <w:pPr>
      <w:spacing w:after="240"/>
    </w:pPr>
    <w:rPr>
      <w:rFonts w:ascii="Arial" w:hAnsi="Arial"/>
    </w:rPr>
  </w:style>
  <w:style w:type="paragraph" w:customStyle="1" w:styleId="ECA-head">
    <w:name w:val="*EC_A-head"/>
    <w:basedOn w:val="Normal"/>
    <w:link w:val="ECA-headCharChar"/>
    <w:rsid w:val="00596530"/>
    <w:pPr>
      <w:keepNext/>
      <w:spacing w:after="240"/>
      <w:outlineLvl w:val="1"/>
    </w:pPr>
    <w:rPr>
      <w:rFonts w:ascii="Arial" w:hAnsi="Arial"/>
      <w:color w:val="003366"/>
      <w:sz w:val="48"/>
    </w:rPr>
  </w:style>
  <w:style w:type="character" w:customStyle="1" w:styleId="ECA-headCharChar">
    <w:name w:val="*EC_A-head Char Char"/>
    <w:link w:val="ECA-head"/>
    <w:locked/>
    <w:rsid w:val="00596530"/>
    <w:rPr>
      <w:rFonts w:ascii="Arial" w:hAnsi="Arial"/>
      <w:color w:val="003366"/>
      <w:sz w:val="48"/>
      <w:szCs w:val="24"/>
      <w:lang w:eastAsia="en-US"/>
    </w:rPr>
  </w:style>
  <w:style w:type="paragraph" w:customStyle="1" w:styleId="Bulletpoints">
    <w:name w:val="Bullet points"/>
    <w:qFormat/>
    <w:rsid w:val="00596530"/>
    <w:pPr>
      <w:numPr>
        <w:numId w:val="37"/>
      </w:numPr>
      <w:tabs>
        <w:tab w:val="left" w:pos="567"/>
      </w:tabs>
      <w:ind w:left="567" w:hanging="567"/>
    </w:pPr>
    <w:rPr>
      <w:rFonts w:ascii="Arial" w:hAnsi="Arial"/>
      <w:sz w:val="24"/>
      <w:szCs w:val="24"/>
      <w:lang w:eastAsia="en-US"/>
    </w:rPr>
  </w:style>
  <w:style w:type="paragraph" w:styleId="TOCHeading">
    <w:name w:val="TOC Heading"/>
    <w:basedOn w:val="Heading1"/>
    <w:next w:val="Normal"/>
    <w:uiPriority w:val="39"/>
    <w:unhideWhenUsed/>
    <w:qFormat/>
    <w:rsid w:val="000625F0"/>
    <w:pPr>
      <w:keepLines/>
      <w:pBdr>
        <w:bottom w:val="none" w:sz="0" w:space="0" w:color="auto"/>
      </w:pBd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0625F0"/>
    <w:pPr>
      <w:spacing w:after="100"/>
      <w:ind w:left="480"/>
    </w:pPr>
  </w:style>
  <w:style w:type="paragraph" w:styleId="TOC2">
    <w:name w:val="toc 2"/>
    <w:basedOn w:val="Normal"/>
    <w:next w:val="Normal"/>
    <w:autoRedefine/>
    <w:uiPriority w:val="39"/>
    <w:unhideWhenUsed/>
    <w:rsid w:val="000625F0"/>
    <w:pPr>
      <w:spacing w:after="100"/>
      <w:ind w:left="240"/>
    </w:pPr>
  </w:style>
  <w:style w:type="paragraph" w:styleId="NoSpacing">
    <w:name w:val="No Spacing"/>
    <w:uiPriority w:val="1"/>
    <w:qFormat/>
    <w:rsid w:val="00836BC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7867">
      <w:bodyDiv w:val="1"/>
      <w:marLeft w:val="0"/>
      <w:marRight w:val="0"/>
      <w:marTop w:val="0"/>
      <w:marBottom w:val="0"/>
      <w:divBdr>
        <w:top w:val="none" w:sz="0" w:space="0" w:color="auto"/>
        <w:left w:val="none" w:sz="0" w:space="0" w:color="auto"/>
        <w:bottom w:val="none" w:sz="0" w:space="0" w:color="auto"/>
        <w:right w:val="none" w:sz="0" w:space="0" w:color="auto"/>
      </w:divBdr>
    </w:div>
    <w:div w:id="337852189">
      <w:bodyDiv w:val="1"/>
      <w:marLeft w:val="0"/>
      <w:marRight w:val="0"/>
      <w:marTop w:val="0"/>
      <w:marBottom w:val="0"/>
      <w:divBdr>
        <w:top w:val="none" w:sz="0" w:space="0" w:color="auto"/>
        <w:left w:val="none" w:sz="0" w:space="0" w:color="auto"/>
        <w:bottom w:val="none" w:sz="0" w:space="0" w:color="auto"/>
        <w:right w:val="none" w:sz="0" w:space="0" w:color="auto"/>
      </w:divBdr>
    </w:div>
    <w:div w:id="941452119">
      <w:bodyDiv w:val="1"/>
      <w:marLeft w:val="0"/>
      <w:marRight w:val="0"/>
      <w:marTop w:val="0"/>
      <w:marBottom w:val="0"/>
      <w:divBdr>
        <w:top w:val="none" w:sz="0" w:space="0" w:color="auto"/>
        <w:left w:val="none" w:sz="0" w:space="0" w:color="auto"/>
        <w:bottom w:val="none" w:sz="0" w:space="0" w:color="auto"/>
        <w:right w:val="none" w:sz="0" w:space="0" w:color="auto"/>
      </w:divBdr>
    </w:div>
    <w:div w:id="1568691090">
      <w:bodyDiv w:val="1"/>
      <w:marLeft w:val="0"/>
      <w:marRight w:val="0"/>
      <w:marTop w:val="0"/>
      <w:marBottom w:val="0"/>
      <w:divBdr>
        <w:top w:val="none" w:sz="0" w:space="0" w:color="auto"/>
        <w:left w:val="none" w:sz="0" w:space="0" w:color="auto"/>
        <w:bottom w:val="none" w:sz="0" w:space="0" w:color="auto"/>
        <w:right w:val="none" w:sz="0" w:space="0" w:color="auto"/>
      </w:divBdr>
    </w:div>
    <w:div w:id="1614509101">
      <w:bodyDiv w:val="1"/>
      <w:marLeft w:val="0"/>
      <w:marRight w:val="0"/>
      <w:marTop w:val="0"/>
      <w:marBottom w:val="0"/>
      <w:divBdr>
        <w:top w:val="none" w:sz="0" w:space="0" w:color="auto"/>
        <w:left w:val="none" w:sz="0" w:space="0" w:color="auto"/>
        <w:bottom w:val="none" w:sz="0" w:space="0" w:color="auto"/>
        <w:right w:val="none" w:sz="0" w:space="0" w:color="auto"/>
      </w:divBdr>
    </w:div>
    <w:div w:id="1644650326">
      <w:bodyDiv w:val="1"/>
      <w:marLeft w:val="0"/>
      <w:marRight w:val="0"/>
      <w:marTop w:val="0"/>
      <w:marBottom w:val="0"/>
      <w:divBdr>
        <w:top w:val="none" w:sz="0" w:space="0" w:color="auto"/>
        <w:left w:val="none" w:sz="0" w:space="0" w:color="auto"/>
        <w:bottom w:val="none" w:sz="0" w:space="0" w:color="auto"/>
        <w:right w:val="none" w:sz="0" w:space="0" w:color="auto"/>
      </w:divBdr>
    </w:div>
    <w:div w:id="194071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aboutmyvote.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gov.uk/register-to-vote" TargetMode="External"/><Relationship Id="rId2" Type="http://schemas.openxmlformats.org/officeDocument/2006/relationships/numbering" Target="numbering.xml"/><Relationship Id="rId16" Type="http://schemas.openxmlformats.org/officeDocument/2006/relationships/hyperlink" Target="http://www.electoralcommission.org.uk/i-am-a/candidate-or-age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ctoral.registration@torbay.gov.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electoral.registration@torbay.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ectoralcommiss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94F2E-8D94-4B40-8CD9-3E26A6D0F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8208</Words>
  <Characters>44005</Characters>
  <Application>Microsoft Office Word</Application>
  <DocSecurity>0</DocSecurity>
  <Lines>366</Lines>
  <Paragraphs>104</Paragraphs>
  <ScaleCrop>false</ScaleCrop>
  <HeadingPairs>
    <vt:vector size="2" baseType="variant">
      <vt:variant>
        <vt:lpstr>Title</vt:lpstr>
      </vt:variant>
      <vt:variant>
        <vt:i4>1</vt:i4>
      </vt:variant>
    </vt:vector>
  </HeadingPairs>
  <TitlesOfParts>
    <vt:vector size="1" baseType="lpstr">
      <vt:lpstr>Introduction</vt:lpstr>
    </vt:vector>
  </TitlesOfParts>
  <Company>Torbay Council</Company>
  <LinksUpToDate>false</LinksUpToDate>
  <CharactersWithSpaces>52109</CharactersWithSpaces>
  <SharedDoc>false</SharedDoc>
  <HLinks>
    <vt:vector size="6" baseType="variant">
      <vt:variant>
        <vt:i4>4915200</vt:i4>
      </vt:variant>
      <vt:variant>
        <vt:i4>0</vt:i4>
      </vt:variant>
      <vt:variant>
        <vt:i4>0</vt:i4>
      </vt:variant>
      <vt:variant>
        <vt:i4>5</vt:i4>
      </vt:variant>
      <vt:variant>
        <vt:lpwstr>http://www.electoralcommission.org.uk/guidance/resources-for-those-we-regulate/candidates-and-agents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Torbay Council</dc:creator>
  <cp:lastModifiedBy>Hayden, Catherine</cp:lastModifiedBy>
  <cp:revision>3</cp:revision>
  <cp:lastPrinted>2018-12-12T13:56:00Z</cp:lastPrinted>
  <dcterms:created xsi:type="dcterms:W3CDTF">2019-02-05T20:44:00Z</dcterms:created>
  <dcterms:modified xsi:type="dcterms:W3CDTF">2019-02-06T09:45:00Z</dcterms:modified>
</cp:coreProperties>
</file>