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5138D8" w:rsidRDefault="00AA7E6D" w:rsidP="005138D8">
      <w:pPr>
        <w:widowControl/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5138D8"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5138D8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bookmarkStart w:id="0" w:name="_GoBack"/>
      <w:r w:rsidR="00FA2CBC" w:rsidRPr="005138D8">
        <w:rPr>
          <w:rFonts w:ascii="Arial" w:hAnsi="Arial" w:cs="Arial"/>
          <w:b/>
          <w:snapToGrid/>
          <w:sz w:val="24"/>
          <w:szCs w:val="24"/>
          <w:lang w:val="en-GB"/>
        </w:rPr>
        <w:t>1718</w:t>
      </w:r>
      <w:r w:rsidR="005138D8" w:rsidRPr="005138D8">
        <w:rPr>
          <w:rFonts w:ascii="Arial" w:hAnsi="Arial" w:cs="Arial"/>
          <w:b/>
          <w:snapToGrid/>
          <w:sz w:val="24"/>
          <w:szCs w:val="24"/>
          <w:lang w:val="en-GB"/>
        </w:rPr>
        <w:t>0</w:t>
      </w:r>
      <w:r w:rsidR="00FA2CBC" w:rsidRPr="005138D8">
        <w:rPr>
          <w:rFonts w:ascii="Arial" w:hAnsi="Arial" w:cs="Arial"/>
          <w:b/>
          <w:snapToGrid/>
          <w:sz w:val="24"/>
          <w:szCs w:val="24"/>
          <w:lang w:val="en-GB"/>
        </w:rPr>
        <w:t>580</w:t>
      </w:r>
      <w:bookmarkEnd w:id="0"/>
    </w:p>
    <w:p w:rsidR="00AE2DA7" w:rsidRPr="005138D8" w:rsidRDefault="00AE2DA7" w:rsidP="005138D8">
      <w:pPr>
        <w:widowControl/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5138D8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5138D8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5138D8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FA2CBC" w:rsidRPr="005138D8">
        <w:rPr>
          <w:rFonts w:ascii="Arial" w:hAnsi="Arial" w:cs="Arial"/>
          <w:b/>
          <w:snapToGrid/>
          <w:sz w:val="24"/>
          <w:szCs w:val="24"/>
          <w:lang w:val="en-GB"/>
        </w:rPr>
        <w:t>11 July 2017</w:t>
      </w:r>
    </w:p>
    <w:p w:rsidR="006D3102" w:rsidRPr="005138D8" w:rsidRDefault="006D3102" w:rsidP="005138D8">
      <w:pPr>
        <w:widowControl/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5138D8"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5138D8" w:rsidRPr="005138D8">
        <w:rPr>
          <w:rFonts w:ascii="Arial" w:hAnsi="Arial" w:cs="Arial"/>
          <w:b/>
          <w:snapToGrid/>
          <w:sz w:val="24"/>
          <w:szCs w:val="24"/>
          <w:lang w:val="en-GB"/>
        </w:rPr>
        <w:t>2 November 2017</w:t>
      </w:r>
    </w:p>
    <w:p w:rsidR="00AE2DA7" w:rsidRPr="005138D8" w:rsidRDefault="00AE2DA7" w:rsidP="005138D8">
      <w:pPr>
        <w:widowControl/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FA2CBC" w:rsidRPr="005138D8" w:rsidRDefault="00FA2CBC" w:rsidP="005138D8">
      <w:pPr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5138D8">
        <w:rPr>
          <w:rFonts w:ascii="Arial" w:hAnsi="Arial" w:cs="Arial"/>
          <w:b/>
          <w:snapToGrid/>
          <w:sz w:val="24"/>
          <w:szCs w:val="24"/>
          <w:lang w:val="en-GB"/>
        </w:rPr>
        <w:t xml:space="preserve">Please provide me with: </w:t>
      </w:r>
    </w:p>
    <w:p w:rsidR="005138D8" w:rsidRPr="005138D8" w:rsidRDefault="005138D8" w:rsidP="005138D8">
      <w:pPr>
        <w:widowControl/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FA2CBC" w:rsidRPr="005138D8" w:rsidRDefault="00FA2CBC" w:rsidP="005138D8">
      <w:pPr>
        <w:widowControl/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5138D8">
        <w:rPr>
          <w:rFonts w:ascii="Arial" w:hAnsi="Arial" w:cs="Arial"/>
          <w:b/>
          <w:snapToGrid/>
          <w:sz w:val="24"/>
          <w:szCs w:val="24"/>
          <w:lang w:val="en-GB"/>
        </w:rPr>
        <w:t>1.</w:t>
      </w:r>
      <w:r w:rsidRPr="005138D8">
        <w:rPr>
          <w:rFonts w:ascii="Arial" w:hAnsi="Arial" w:cs="Arial"/>
          <w:b/>
          <w:snapToGrid/>
          <w:sz w:val="24"/>
          <w:szCs w:val="24"/>
          <w:lang w:val="en-GB"/>
        </w:rPr>
        <w:tab/>
        <w:t>A list of your council’s investments in commercial property from the start of the 2015 financial year to the present;</w:t>
      </w:r>
    </w:p>
    <w:p w:rsidR="005138D8" w:rsidRPr="005138D8" w:rsidRDefault="005138D8" w:rsidP="005138D8">
      <w:pPr>
        <w:widowControl/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tbl>
      <w:tblPr>
        <w:tblStyle w:val="TableGrid"/>
        <w:tblW w:w="0" w:type="auto"/>
        <w:tblInd w:w="704" w:type="dxa"/>
        <w:tblLook w:val="04A0"/>
      </w:tblPr>
      <w:tblGrid>
        <w:gridCol w:w="3657"/>
        <w:gridCol w:w="5245"/>
      </w:tblGrid>
      <w:tr w:rsidR="0011544D" w:rsidRPr="005138D8" w:rsidTr="005138D8">
        <w:trPr>
          <w:trHeight w:val="491"/>
        </w:trPr>
        <w:tc>
          <w:tcPr>
            <w:tcW w:w="3657" w:type="dxa"/>
          </w:tcPr>
          <w:p w:rsidR="0011544D" w:rsidRPr="005138D8" w:rsidRDefault="0011544D" w:rsidP="005138D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5138D8">
              <w:rPr>
                <w:rFonts w:ascii="Arial" w:hAnsi="Arial" w:cs="Arial"/>
                <w:sz w:val="24"/>
                <w:szCs w:val="24"/>
              </w:rPr>
              <w:t>Wren Park</w:t>
            </w:r>
          </w:p>
        </w:tc>
        <w:tc>
          <w:tcPr>
            <w:tcW w:w="5245" w:type="dxa"/>
          </w:tcPr>
          <w:p w:rsidR="0011544D" w:rsidRPr="005138D8" w:rsidRDefault="0011544D" w:rsidP="005138D8">
            <w:pPr>
              <w:spacing w:after="60"/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</w:pPr>
            <w:r w:rsidRPr="005138D8">
              <w:rPr>
                <w:rFonts w:ascii="Arial" w:hAnsi="Arial" w:cs="Arial"/>
                <w:sz w:val="24"/>
                <w:szCs w:val="24"/>
              </w:rPr>
              <w:t>Torquay</w:t>
            </w:r>
          </w:p>
        </w:tc>
      </w:tr>
      <w:tr w:rsidR="0011544D" w:rsidRPr="005138D8" w:rsidTr="005138D8">
        <w:trPr>
          <w:trHeight w:val="462"/>
        </w:trPr>
        <w:tc>
          <w:tcPr>
            <w:tcW w:w="3657" w:type="dxa"/>
          </w:tcPr>
          <w:p w:rsidR="0011544D" w:rsidRPr="005138D8" w:rsidRDefault="0011544D" w:rsidP="005138D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5138D8">
              <w:rPr>
                <w:rFonts w:ascii="Arial" w:hAnsi="Arial" w:cs="Arial"/>
                <w:sz w:val="24"/>
                <w:szCs w:val="24"/>
              </w:rPr>
              <w:t>Tesco</w:t>
            </w:r>
          </w:p>
        </w:tc>
        <w:tc>
          <w:tcPr>
            <w:tcW w:w="5245" w:type="dxa"/>
          </w:tcPr>
          <w:p w:rsidR="0011544D" w:rsidRPr="005138D8" w:rsidRDefault="0011544D" w:rsidP="005138D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5138D8">
              <w:rPr>
                <w:rFonts w:ascii="Arial" w:hAnsi="Arial" w:cs="Arial"/>
                <w:sz w:val="24"/>
                <w:szCs w:val="24"/>
              </w:rPr>
              <w:t>Ferndown</w:t>
            </w:r>
          </w:p>
        </w:tc>
      </w:tr>
      <w:tr w:rsidR="0011544D" w:rsidRPr="005138D8" w:rsidTr="005138D8">
        <w:trPr>
          <w:trHeight w:val="491"/>
        </w:trPr>
        <w:tc>
          <w:tcPr>
            <w:tcW w:w="3657" w:type="dxa"/>
          </w:tcPr>
          <w:p w:rsidR="0011544D" w:rsidRPr="005138D8" w:rsidRDefault="0011544D" w:rsidP="005138D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38D8">
              <w:rPr>
                <w:rFonts w:ascii="Arial" w:hAnsi="Arial" w:cs="Arial"/>
                <w:sz w:val="24"/>
                <w:szCs w:val="24"/>
              </w:rPr>
              <w:t>Gadeon</w:t>
            </w:r>
            <w:proofErr w:type="spellEnd"/>
            <w:r w:rsidRPr="005138D8">
              <w:rPr>
                <w:rFonts w:ascii="Arial" w:hAnsi="Arial" w:cs="Arial"/>
                <w:sz w:val="24"/>
                <w:szCs w:val="24"/>
              </w:rPr>
              <w:t xml:space="preserve"> House</w:t>
            </w:r>
          </w:p>
        </w:tc>
        <w:tc>
          <w:tcPr>
            <w:tcW w:w="5245" w:type="dxa"/>
          </w:tcPr>
          <w:p w:rsidR="0011544D" w:rsidRPr="005138D8" w:rsidRDefault="0011544D" w:rsidP="005138D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5138D8">
              <w:rPr>
                <w:rFonts w:ascii="Arial" w:hAnsi="Arial" w:cs="Arial"/>
                <w:sz w:val="24"/>
                <w:szCs w:val="24"/>
              </w:rPr>
              <w:t>Exeter</w:t>
            </w:r>
          </w:p>
        </w:tc>
      </w:tr>
      <w:tr w:rsidR="0011544D" w:rsidRPr="005138D8" w:rsidTr="005138D8">
        <w:trPr>
          <w:trHeight w:val="462"/>
        </w:trPr>
        <w:tc>
          <w:tcPr>
            <w:tcW w:w="3657" w:type="dxa"/>
          </w:tcPr>
          <w:p w:rsidR="0011544D" w:rsidRPr="005138D8" w:rsidRDefault="0011544D" w:rsidP="005138D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38D8">
              <w:rPr>
                <w:rFonts w:ascii="Arial" w:hAnsi="Arial" w:cs="Arial"/>
                <w:sz w:val="24"/>
                <w:szCs w:val="24"/>
              </w:rPr>
              <w:t>Fugro</w:t>
            </w:r>
            <w:proofErr w:type="spellEnd"/>
            <w:r w:rsidRPr="005138D8">
              <w:rPr>
                <w:rFonts w:ascii="Arial" w:hAnsi="Arial" w:cs="Arial"/>
                <w:sz w:val="24"/>
                <w:szCs w:val="24"/>
              </w:rPr>
              <w:t xml:space="preserve"> House</w:t>
            </w:r>
          </w:p>
        </w:tc>
        <w:tc>
          <w:tcPr>
            <w:tcW w:w="5245" w:type="dxa"/>
          </w:tcPr>
          <w:p w:rsidR="0011544D" w:rsidRPr="005138D8" w:rsidRDefault="0011544D" w:rsidP="005138D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5138D8">
              <w:rPr>
                <w:rFonts w:ascii="Arial" w:hAnsi="Arial" w:cs="Arial"/>
                <w:sz w:val="24"/>
                <w:szCs w:val="24"/>
              </w:rPr>
              <w:t>Wallingford</w:t>
            </w:r>
          </w:p>
        </w:tc>
      </w:tr>
    </w:tbl>
    <w:p w:rsidR="005138D8" w:rsidRPr="005138D8" w:rsidRDefault="005138D8" w:rsidP="005138D8">
      <w:pPr>
        <w:widowControl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FA2CBC" w:rsidRPr="005138D8" w:rsidRDefault="00FA2CBC" w:rsidP="005138D8">
      <w:pPr>
        <w:widowControl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5138D8">
        <w:rPr>
          <w:rFonts w:ascii="Arial" w:hAnsi="Arial" w:cs="Arial"/>
          <w:b/>
          <w:snapToGrid/>
          <w:sz w:val="24"/>
          <w:szCs w:val="24"/>
          <w:lang w:val="en-GB"/>
        </w:rPr>
        <w:t>2.</w:t>
      </w:r>
      <w:r w:rsidRPr="005138D8">
        <w:rPr>
          <w:rFonts w:ascii="Arial" w:hAnsi="Arial" w:cs="Arial"/>
          <w:b/>
          <w:snapToGrid/>
          <w:sz w:val="24"/>
          <w:szCs w:val="24"/>
          <w:lang w:val="en-GB"/>
        </w:rPr>
        <w:tab/>
        <w:t>The value of each investment; or, if that is considered commercially sensitive the total value of the investments in (1)</w:t>
      </w:r>
    </w:p>
    <w:p w:rsidR="005138D8" w:rsidRPr="005138D8" w:rsidRDefault="005138D8" w:rsidP="005138D8">
      <w:pPr>
        <w:widowControl/>
        <w:spacing w:after="60"/>
        <w:ind w:left="567" w:hanging="567"/>
        <w:rPr>
          <w:rFonts w:ascii="Arial" w:hAnsi="Arial" w:cs="Arial"/>
          <w:sz w:val="24"/>
          <w:szCs w:val="24"/>
        </w:rPr>
      </w:pPr>
    </w:p>
    <w:p w:rsidR="00FA2CBC" w:rsidRPr="005138D8" w:rsidRDefault="005138D8" w:rsidP="005138D8">
      <w:pPr>
        <w:widowControl/>
        <w:spacing w:after="60"/>
        <w:ind w:left="567"/>
        <w:rPr>
          <w:rFonts w:ascii="Arial" w:hAnsi="Arial" w:cs="Arial"/>
          <w:snapToGrid/>
          <w:sz w:val="24"/>
          <w:szCs w:val="24"/>
          <w:lang w:val="en-GB"/>
        </w:rPr>
      </w:pPr>
      <w:r w:rsidRPr="005138D8">
        <w:rPr>
          <w:rFonts w:ascii="Arial" w:hAnsi="Arial" w:cs="Arial"/>
          <w:sz w:val="24"/>
          <w:szCs w:val="24"/>
        </w:rPr>
        <w:t xml:space="preserve">We do consider the breakdown of this information to be commercially sensitive however we can advise that the total value of the investments is </w:t>
      </w:r>
      <w:r w:rsidR="0011544D" w:rsidRPr="005138D8">
        <w:rPr>
          <w:rFonts w:ascii="Arial" w:hAnsi="Arial" w:cs="Arial"/>
          <w:sz w:val="24"/>
          <w:szCs w:val="24"/>
        </w:rPr>
        <w:t>£87m</w:t>
      </w:r>
    </w:p>
    <w:sectPr w:rsidR="00FA2CBC" w:rsidRPr="005138D8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4E4" w:rsidRDefault="00B454E4">
      <w:r>
        <w:separator/>
      </w:r>
    </w:p>
  </w:endnote>
  <w:endnote w:type="continuationSeparator" w:id="0">
    <w:p w:rsidR="00B454E4" w:rsidRDefault="00B45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9D7DD4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9D7DD4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9D7DD4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9D7DD4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9D7DD4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9D7DD4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4E4" w:rsidRDefault="00B454E4">
      <w:r>
        <w:separator/>
      </w:r>
    </w:p>
  </w:footnote>
  <w:footnote w:type="continuationSeparator" w:id="0">
    <w:p w:rsidR="00B454E4" w:rsidRDefault="00B45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F281D60"/>
    <w:multiLevelType w:val="multilevel"/>
    <w:tmpl w:val="48BCB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B213E"/>
    <w:rsid w:val="000E1A9B"/>
    <w:rsid w:val="0011544D"/>
    <w:rsid w:val="00176BE1"/>
    <w:rsid w:val="001C6485"/>
    <w:rsid w:val="001E2239"/>
    <w:rsid w:val="002967BB"/>
    <w:rsid w:val="002A61E4"/>
    <w:rsid w:val="002C431F"/>
    <w:rsid w:val="00300B48"/>
    <w:rsid w:val="00303D18"/>
    <w:rsid w:val="00453B9B"/>
    <w:rsid w:val="004B3661"/>
    <w:rsid w:val="005138D8"/>
    <w:rsid w:val="00551AF6"/>
    <w:rsid w:val="005F494D"/>
    <w:rsid w:val="006254CB"/>
    <w:rsid w:val="00650040"/>
    <w:rsid w:val="006D3102"/>
    <w:rsid w:val="00720724"/>
    <w:rsid w:val="00865634"/>
    <w:rsid w:val="00951761"/>
    <w:rsid w:val="00977727"/>
    <w:rsid w:val="009A13E2"/>
    <w:rsid w:val="009C63EB"/>
    <w:rsid w:val="009D7DD4"/>
    <w:rsid w:val="00A734C7"/>
    <w:rsid w:val="00AA5747"/>
    <w:rsid w:val="00AA7E6D"/>
    <w:rsid w:val="00AD1728"/>
    <w:rsid w:val="00AE2DA7"/>
    <w:rsid w:val="00B454E4"/>
    <w:rsid w:val="00BA36FC"/>
    <w:rsid w:val="00BE16F1"/>
    <w:rsid w:val="00C2022B"/>
    <w:rsid w:val="00C54EA5"/>
    <w:rsid w:val="00C8081F"/>
    <w:rsid w:val="00CF5D71"/>
    <w:rsid w:val="00D47DF5"/>
    <w:rsid w:val="00DD3468"/>
    <w:rsid w:val="00E149FE"/>
    <w:rsid w:val="00E33F7B"/>
    <w:rsid w:val="00E42DDF"/>
    <w:rsid w:val="00E76418"/>
    <w:rsid w:val="00E821D9"/>
    <w:rsid w:val="00F27CDD"/>
    <w:rsid w:val="00FA2CBC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table" w:styleId="TableGrid">
    <w:name w:val="Table Grid"/>
    <w:basedOn w:val="TableNormal"/>
    <w:uiPriority w:val="59"/>
    <w:rsid w:val="00115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596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2005-07-21T15:51:00Z</cp:lastPrinted>
  <dcterms:created xsi:type="dcterms:W3CDTF">2017-11-01T15:53:00Z</dcterms:created>
  <dcterms:modified xsi:type="dcterms:W3CDTF">2017-11-01T15:53:00Z</dcterms:modified>
</cp:coreProperties>
</file>