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4335B3">
        <w:rPr>
          <w:rFonts w:ascii="Arial" w:hAnsi="Arial" w:cs="Arial"/>
          <w:b/>
          <w:snapToGrid/>
          <w:sz w:val="24"/>
          <w:szCs w:val="24"/>
          <w:lang w:val="en-GB"/>
        </w:rPr>
        <w:t>1617</w:t>
      </w:r>
      <w:r w:rsidR="00863F15">
        <w:rPr>
          <w:rFonts w:ascii="Arial" w:hAnsi="Arial" w:cs="Arial"/>
          <w:b/>
          <w:snapToGrid/>
          <w:sz w:val="24"/>
          <w:szCs w:val="24"/>
          <w:lang w:val="en-GB"/>
        </w:rPr>
        <w:t>1469</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863F15">
        <w:rPr>
          <w:rFonts w:ascii="Arial" w:hAnsi="Arial" w:cs="Arial"/>
          <w:b/>
          <w:snapToGrid/>
          <w:sz w:val="24"/>
          <w:szCs w:val="24"/>
          <w:lang w:val="en-GB"/>
        </w:rPr>
        <w:t>7 February 2017</w:t>
      </w:r>
    </w:p>
    <w:p w:rsidR="006D3102" w:rsidRPr="00BE16F1" w:rsidRDefault="00C2339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Date response sent: 13 January 2017</w:t>
      </w: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6D5ADC" w:rsidRPr="00F13E29" w:rsidRDefault="00F13E29" w:rsidP="00F13E29">
      <w:pPr>
        <w:tabs>
          <w:tab w:val="left" w:pos="567"/>
        </w:tabs>
        <w:ind w:left="567" w:hanging="567"/>
        <w:rPr>
          <w:rFonts w:ascii="Arial" w:hAnsi="Arial" w:cs="Arial"/>
          <w:b/>
          <w:sz w:val="24"/>
          <w:szCs w:val="24"/>
        </w:rPr>
      </w:pPr>
      <w:r w:rsidRPr="00F13E29">
        <w:rPr>
          <w:rFonts w:ascii="Arial" w:hAnsi="Arial" w:cs="Arial"/>
          <w:b/>
          <w:snapToGrid/>
          <w:sz w:val="24"/>
          <w:szCs w:val="24"/>
          <w:lang w:val="en-GB"/>
        </w:rPr>
        <w:t>A</w:t>
      </w:r>
      <w:r w:rsidR="003D32CA" w:rsidRPr="00F13E29">
        <w:rPr>
          <w:rFonts w:ascii="Arial" w:hAnsi="Arial" w:cs="Arial"/>
          <w:b/>
          <w:snapToGrid/>
          <w:sz w:val="24"/>
          <w:szCs w:val="24"/>
          <w:lang w:val="en-GB"/>
        </w:rPr>
        <w:t>.</w:t>
      </w:r>
      <w:r w:rsidR="003D32CA" w:rsidRPr="00F13E29">
        <w:rPr>
          <w:rFonts w:ascii="Arial" w:hAnsi="Arial" w:cs="Arial"/>
          <w:b/>
          <w:snapToGrid/>
          <w:sz w:val="24"/>
          <w:szCs w:val="24"/>
          <w:lang w:val="en-GB"/>
        </w:rPr>
        <w:tab/>
      </w:r>
      <w:r w:rsidR="004335B3" w:rsidRPr="00F13E29">
        <w:rPr>
          <w:rFonts w:ascii="Arial" w:hAnsi="Arial" w:cs="Arial"/>
          <w:b/>
          <w:snapToGrid/>
          <w:sz w:val="24"/>
          <w:szCs w:val="24"/>
          <w:lang w:val="en-GB"/>
        </w:rPr>
        <w:t>We write under the Freedom of Information Act 2000 to ask that you supply copies of all responses provided by your local authority to the following Home Office correspondence concerning local authority capacity to care for unaccompanied asylum seeking children.</w:t>
      </w:r>
      <w:r w:rsidR="004335B3" w:rsidRPr="00F13E29">
        <w:rPr>
          <w:rFonts w:ascii="Arial" w:hAnsi="Arial" w:cs="Arial"/>
          <w:b/>
          <w:snapToGrid/>
          <w:sz w:val="24"/>
          <w:szCs w:val="24"/>
          <w:lang w:val="en-GB"/>
        </w:rPr>
        <w:br/>
      </w:r>
    </w:p>
    <w:p w:rsidR="004260D1" w:rsidRPr="00F13E29" w:rsidRDefault="006D5ADC" w:rsidP="00F13E29">
      <w:pPr>
        <w:tabs>
          <w:tab w:val="left" w:pos="567"/>
        </w:tabs>
        <w:ind w:left="567" w:hanging="567"/>
        <w:rPr>
          <w:rFonts w:ascii="Arial" w:hAnsi="Arial" w:cs="Arial"/>
          <w:b/>
          <w:snapToGrid/>
          <w:sz w:val="24"/>
          <w:szCs w:val="24"/>
          <w:lang w:val="en-GB"/>
        </w:rPr>
      </w:pPr>
      <w:proofErr w:type="spellStart"/>
      <w:proofErr w:type="gramStart"/>
      <w:r w:rsidRPr="00F13E29">
        <w:rPr>
          <w:rFonts w:ascii="Arial" w:hAnsi="Arial" w:cs="Arial"/>
          <w:b/>
          <w:sz w:val="24"/>
          <w:szCs w:val="24"/>
        </w:rPr>
        <w:t>i</w:t>
      </w:r>
      <w:proofErr w:type="spellEnd"/>
      <w:proofErr w:type="gramEnd"/>
      <w:r w:rsidR="004335B3" w:rsidRPr="00F13E29">
        <w:rPr>
          <w:rFonts w:ascii="Arial" w:hAnsi="Arial" w:cs="Arial"/>
          <w:b/>
          <w:sz w:val="24"/>
          <w:szCs w:val="24"/>
        </w:rPr>
        <w:tab/>
        <w:t xml:space="preserve">The letter dated 8 September 2016 sent to ‘All Local Council Leaders’ by Robert Goodwill MP, Minister of State for Immigration. This letter had the heading ‘UNACCOMPANIED ASYLUM SEEKING AND REFUGEE CHILDREN’; </w:t>
      </w:r>
    </w:p>
    <w:p w:rsidR="004335B3" w:rsidRPr="00F13E29" w:rsidRDefault="004335B3" w:rsidP="00F13E29">
      <w:pPr>
        <w:tabs>
          <w:tab w:val="left" w:pos="567"/>
        </w:tabs>
        <w:ind w:left="567" w:hanging="567"/>
        <w:rPr>
          <w:rFonts w:ascii="Arial" w:hAnsi="Arial" w:cs="Arial"/>
          <w:sz w:val="24"/>
          <w:szCs w:val="24"/>
        </w:rPr>
      </w:pPr>
    </w:p>
    <w:p w:rsidR="004335B3" w:rsidRPr="00F13E29" w:rsidRDefault="00F13E29" w:rsidP="00F13E29">
      <w:pPr>
        <w:tabs>
          <w:tab w:val="left" w:pos="567"/>
        </w:tabs>
        <w:ind w:left="567" w:hanging="567"/>
        <w:rPr>
          <w:rFonts w:ascii="Arial" w:hAnsi="Arial" w:cs="Arial"/>
          <w:sz w:val="24"/>
          <w:szCs w:val="24"/>
        </w:rPr>
      </w:pPr>
      <w:r w:rsidRPr="00F13E29">
        <w:rPr>
          <w:rFonts w:ascii="Arial" w:hAnsi="Arial" w:cs="Arial"/>
          <w:sz w:val="24"/>
          <w:szCs w:val="24"/>
        </w:rPr>
        <w:tab/>
        <w:t xml:space="preserve">This </w:t>
      </w:r>
      <w:r w:rsidR="00E865BA">
        <w:rPr>
          <w:rFonts w:ascii="Arial" w:hAnsi="Arial" w:cs="Arial"/>
          <w:sz w:val="24"/>
          <w:szCs w:val="24"/>
        </w:rPr>
        <w:t>information is provided on page 2.</w:t>
      </w:r>
    </w:p>
    <w:p w:rsidR="00F13E29" w:rsidRPr="00F13E29" w:rsidRDefault="00F13E29" w:rsidP="00F13E29">
      <w:pPr>
        <w:tabs>
          <w:tab w:val="left" w:pos="567"/>
        </w:tabs>
        <w:ind w:left="567" w:hanging="567"/>
        <w:rPr>
          <w:rFonts w:ascii="Arial" w:hAnsi="Arial" w:cs="Arial"/>
          <w:sz w:val="24"/>
          <w:szCs w:val="24"/>
        </w:rPr>
      </w:pPr>
    </w:p>
    <w:p w:rsidR="004335B3" w:rsidRPr="00F13E29" w:rsidRDefault="006D5ADC" w:rsidP="00F13E29">
      <w:pPr>
        <w:tabs>
          <w:tab w:val="left" w:pos="567"/>
        </w:tabs>
        <w:ind w:left="567" w:hanging="567"/>
        <w:rPr>
          <w:rFonts w:ascii="Arial" w:hAnsi="Arial" w:cs="Arial"/>
          <w:b/>
          <w:sz w:val="24"/>
          <w:szCs w:val="24"/>
        </w:rPr>
      </w:pPr>
      <w:proofErr w:type="gramStart"/>
      <w:r w:rsidRPr="00F13E29">
        <w:rPr>
          <w:rFonts w:ascii="Arial" w:hAnsi="Arial" w:cs="Arial"/>
          <w:b/>
          <w:snapToGrid/>
          <w:sz w:val="24"/>
          <w:szCs w:val="24"/>
          <w:lang w:val="en-GB"/>
        </w:rPr>
        <w:t>ii</w:t>
      </w:r>
      <w:proofErr w:type="gramEnd"/>
      <w:r w:rsidR="004335B3" w:rsidRPr="00F13E29">
        <w:rPr>
          <w:rFonts w:ascii="Arial" w:hAnsi="Arial" w:cs="Arial"/>
          <w:b/>
          <w:snapToGrid/>
          <w:sz w:val="24"/>
          <w:szCs w:val="24"/>
          <w:lang w:val="en-GB"/>
        </w:rPr>
        <w:t>.</w:t>
      </w:r>
      <w:r w:rsidR="004335B3" w:rsidRPr="00F13E29">
        <w:rPr>
          <w:rFonts w:ascii="Arial" w:hAnsi="Arial" w:cs="Arial"/>
          <w:sz w:val="24"/>
          <w:szCs w:val="24"/>
        </w:rPr>
        <w:tab/>
      </w:r>
      <w:r w:rsidR="004335B3" w:rsidRPr="00F13E29">
        <w:rPr>
          <w:rFonts w:ascii="Arial" w:hAnsi="Arial" w:cs="Arial"/>
          <w:b/>
          <w:sz w:val="24"/>
          <w:szCs w:val="24"/>
        </w:rPr>
        <w:t>The letter dated 14 October 2016 sent to Local Authority Leaders by the Rt Hon Amber Rudd, Home Secretary, and Edward Timpson MP, Minister of State for Vulnerable Children and Families. This letter had no heading but concerned local authority capacity to care for unaccompanied asylum seeking children and began with ‘At the start of September the Immigration Minister wrote to you to ask you to participate...</w:t>
      </w:r>
      <w:proofErr w:type="gramStart"/>
      <w:r w:rsidR="004335B3" w:rsidRPr="00F13E29">
        <w:rPr>
          <w:rFonts w:ascii="Arial" w:hAnsi="Arial" w:cs="Arial"/>
          <w:b/>
          <w:sz w:val="24"/>
          <w:szCs w:val="24"/>
        </w:rPr>
        <w:t>”;</w:t>
      </w:r>
      <w:proofErr w:type="gramEnd"/>
      <w:r w:rsidR="004335B3" w:rsidRPr="00F13E29">
        <w:rPr>
          <w:rFonts w:ascii="Arial" w:hAnsi="Arial" w:cs="Arial"/>
          <w:b/>
          <w:sz w:val="24"/>
          <w:szCs w:val="24"/>
        </w:rPr>
        <w:t xml:space="preserve"> </w:t>
      </w:r>
    </w:p>
    <w:p w:rsidR="004335B3" w:rsidRPr="00F13E29" w:rsidRDefault="004335B3" w:rsidP="00F13E29">
      <w:pPr>
        <w:tabs>
          <w:tab w:val="left" w:pos="567"/>
        </w:tabs>
        <w:ind w:left="567" w:hanging="567"/>
        <w:rPr>
          <w:rFonts w:ascii="Arial" w:hAnsi="Arial" w:cs="Arial"/>
          <w:sz w:val="24"/>
          <w:szCs w:val="24"/>
        </w:rPr>
      </w:pPr>
    </w:p>
    <w:p w:rsidR="004260D1" w:rsidRPr="00F13E29" w:rsidRDefault="00F13E29" w:rsidP="00F13E29">
      <w:pPr>
        <w:tabs>
          <w:tab w:val="left" w:pos="567"/>
        </w:tabs>
        <w:ind w:left="567" w:hanging="567"/>
        <w:rPr>
          <w:rFonts w:ascii="Arial" w:hAnsi="Arial" w:cs="Arial"/>
          <w:sz w:val="24"/>
          <w:szCs w:val="24"/>
        </w:rPr>
      </w:pPr>
      <w:r w:rsidRPr="00F13E29">
        <w:rPr>
          <w:rFonts w:ascii="Arial" w:hAnsi="Arial" w:cs="Arial"/>
          <w:sz w:val="24"/>
          <w:szCs w:val="24"/>
        </w:rPr>
        <w:tab/>
      </w:r>
      <w:proofErr w:type="spellStart"/>
      <w:r w:rsidR="003D32CA" w:rsidRPr="00F13E29">
        <w:rPr>
          <w:rFonts w:ascii="Arial" w:hAnsi="Arial" w:cs="Arial"/>
          <w:sz w:val="24"/>
          <w:szCs w:val="24"/>
        </w:rPr>
        <w:t>Torbay</w:t>
      </w:r>
      <w:proofErr w:type="spellEnd"/>
      <w:r w:rsidR="003D32CA" w:rsidRPr="00F13E29">
        <w:rPr>
          <w:rFonts w:ascii="Arial" w:hAnsi="Arial" w:cs="Arial"/>
          <w:sz w:val="24"/>
          <w:szCs w:val="24"/>
        </w:rPr>
        <w:t xml:space="preserve"> Council</w:t>
      </w:r>
      <w:r w:rsidR="004260D1" w:rsidRPr="00F13E29">
        <w:rPr>
          <w:rFonts w:ascii="Arial" w:hAnsi="Arial" w:cs="Arial"/>
          <w:sz w:val="24"/>
          <w:szCs w:val="24"/>
        </w:rPr>
        <w:t xml:space="preserve"> did not respond to this letter.</w:t>
      </w:r>
    </w:p>
    <w:p w:rsidR="004335B3" w:rsidRPr="00F13E29" w:rsidRDefault="004335B3" w:rsidP="00F13E29">
      <w:pPr>
        <w:tabs>
          <w:tab w:val="left" w:pos="567"/>
        </w:tabs>
        <w:ind w:left="567" w:hanging="567"/>
        <w:rPr>
          <w:rFonts w:ascii="Arial" w:hAnsi="Arial" w:cs="Arial"/>
          <w:sz w:val="24"/>
          <w:szCs w:val="24"/>
        </w:rPr>
      </w:pPr>
    </w:p>
    <w:p w:rsidR="004335B3" w:rsidRPr="00F13E29" w:rsidRDefault="006D5ADC" w:rsidP="00F13E29">
      <w:pPr>
        <w:tabs>
          <w:tab w:val="left" w:pos="567"/>
        </w:tabs>
        <w:ind w:left="567" w:hanging="567"/>
        <w:rPr>
          <w:rFonts w:ascii="Arial" w:hAnsi="Arial" w:cs="Arial"/>
          <w:b/>
          <w:sz w:val="24"/>
          <w:szCs w:val="24"/>
        </w:rPr>
      </w:pPr>
      <w:r w:rsidRPr="00F13E29">
        <w:rPr>
          <w:rFonts w:ascii="Arial" w:hAnsi="Arial" w:cs="Arial"/>
          <w:b/>
          <w:snapToGrid/>
          <w:sz w:val="24"/>
          <w:szCs w:val="24"/>
          <w:lang w:val="en-GB"/>
        </w:rPr>
        <w:t>iii</w:t>
      </w:r>
      <w:r w:rsidR="004335B3" w:rsidRPr="00F13E29">
        <w:rPr>
          <w:rFonts w:ascii="Arial" w:hAnsi="Arial" w:cs="Arial"/>
          <w:b/>
          <w:snapToGrid/>
          <w:sz w:val="24"/>
          <w:szCs w:val="24"/>
          <w:lang w:val="en-GB"/>
        </w:rPr>
        <w:t>.</w:t>
      </w:r>
      <w:r w:rsidR="004335B3" w:rsidRPr="00F13E29">
        <w:rPr>
          <w:rFonts w:ascii="Arial" w:hAnsi="Arial" w:cs="Arial"/>
          <w:sz w:val="24"/>
          <w:szCs w:val="24"/>
        </w:rPr>
        <w:t xml:space="preserve"> </w:t>
      </w:r>
      <w:r w:rsidR="00F13E29">
        <w:rPr>
          <w:rFonts w:ascii="Arial" w:hAnsi="Arial" w:cs="Arial"/>
          <w:sz w:val="24"/>
          <w:szCs w:val="24"/>
        </w:rPr>
        <w:tab/>
      </w:r>
      <w:r w:rsidR="004335B3" w:rsidRPr="00F13E29">
        <w:rPr>
          <w:rFonts w:ascii="Arial" w:hAnsi="Arial" w:cs="Arial"/>
          <w:b/>
          <w:sz w:val="24"/>
          <w:szCs w:val="24"/>
        </w:rPr>
        <w:t>Any other request by the Home Office for indications of how many places your local authority would be willing to offer to unaccompanied asylum seeking children under s.67 Immigration Act 2016, ‘the Dubs Amendment’ or under the National Transfer Scheme.</w:t>
      </w:r>
    </w:p>
    <w:p w:rsidR="004335B3" w:rsidRPr="00F13E29" w:rsidRDefault="004335B3" w:rsidP="00F13E29">
      <w:pPr>
        <w:tabs>
          <w:tab w:val="left" w:pos="567"/>
        </w:tabs>
        <w:ind w:left="567" w:hanging="567"/>
        <w:rPr>
          <w:rFonts w:ascii="Arial" w:hAnsi="Arial" w:cs="Arial"/>
          <w:sz w:val="24"/>
          <w:szCs w:val="24"/>
        </w:rPr>
      </w:pPr>
    </w:p>
    <w:p w:rsidR="004260D1" w:rsidRPr="00F13E29" w:rsidRDefault="00F13E29" w:rsidP="00F13E29">
      <w:pPr>
        <w:tabs>
          <w:tab w:val="left" w:pos="567"/>
        </w:tabs>
        <w:ind w:left="567" w:hanging="567"/>
        <w:rPr>
          <w:rFonts w:ascii="Arial" w:hAnsi="Arial" w:cs="Arial"/>
          <w:b/>
          <w:sz w:val="24"/>
          <w:szCs w:val="24"/>
        </w:rPr>
      </w:pPr>
      <w:r w:rsidRPr="00F13E29">
        <w:rPr>
          <w:rFonts w:ascii="Arial" w:hAnsi="Arial" w:cs="Arial"/>
          <w:sz w:val="24"/>
          <w:szCs w:val="24"/>
        </w:rPr>
        <w:tab/>
      </w:r>
      <w:proofErr w:type="spellStart"/>
      <w:r w:rsidR="003D32CA" w:rsidRPr="00F13E29">
        <w:rPr>
          <w:rFonts w:ascii="Arial" w:hAnsi="Arial" w:cs="Arial"/>
          <w:sz w:val="24"/>
          <w:szCs w:val="24"/>
        </w:rPr>
        <w:t>Torbay</w:t>
      </w:r>
      <w:proofErr w:type="spellEnd"/>
      <w:r w:rsidR="003D32CA" w:rsidRPr="00F13E29">
        <w:rPr>
          <w:rFonts w:ascii="Arial" w:hAnsi="Arial" w:cs="Arial"/>
          <w:sz w:val="24"/>
          <w:szCs w:val="24"/>
        </w:rPr>
        <w:t xml:space="preserve"> Council</w:t>
      </w:r>
      <w:r w:rsidR="00C2339D" w:rsidRPr="00F13E29">
        <w:rPr>
          <w:rFonts w:ascii="Arial" w:hAnsi="Arial" w:cs="Arial"/>
          <w:sz w:val="24"/>
          <w:szCs w:val="24"/>
        </w:rPr>
        <w:t xml:space="preserve"> do</w:t>
      </w:r>
      <w:r w:rsidRPr="00F13E29">
        <w:rPr>
          <w:rFonts w:ascii="Arial" w:hAnsi="Arial" w:cs="Arial"/>
          <w:sz w:val="24"/>
          <w:szCs w:val="24"/>
        </w:rPr>
        <w:t>es</w:t>
      </w:r>
      <w:r w:rsidR="00C2339D" w:rsidRPr="00F13E29">
        <w:rPr>
          <w:rFonts w:ascii="Arial" w:hAnsi="Arial" w:cs="Arial"/>
          <w:sz w:val="24"/>
          <w:szCs w:val="24"/>
        </w:rPr>
        <w:t xml:space="preserve"> not hold any information which falls under this request. </w:t>
      </w:r>
    </w:p>
    <w:p w:rsidR="006D5ADC" w:rsidRPr="00F13E29" w:rsidRDefault="006D5ADC" w:rsidP="00F13E29">
      <w:pPr>
        <w:shd w:val="clear" w:color="auto" w:fill="FFFFFF"/>
        <w:tabs>
          <w:tab w:val="left" w:pos="567"/>
        </w:tabs>
        <w:ind w:left="567" w:hanging="567"/>
        <w:rPr>
          <w:rFonts w:ascii="Arial" w:hAnsi="Arial" w:cs="Arial"/>
          <w:color w:val="000000"/>
          <w:sz w:val="24"/>
          <w:szCs w:val="24"/>
        </w:rPr>
      </w:pPr>
    </w:p>
    <w:p w:rsidR="006D5ADC" w:rsidRPr="00F13E29" w:rsidRDefault="006D5ADC" w:rsidP="00F13E29">
      <w:pPr>
        <w:shd w:val="clear" w:color="auto" w:fill="FFFFFF"/>
        <w:tabs>
          <w:tab w:val="left" w:pos="567"/>
        </w:tabs>
        <w:ind w:left="567" w:hanging="567"/>
        <w:rPr>
          <w:rFonts w:ascii="Arial" w:hAnsi="Arial" w:cs="Arial"/>
          <w:color w:val="000000"/>
          <w:sz w:val="24"/>
          <w:szCs w:val="24"/>
        </w:rPr>
      </w:pPr>
      <w:r w:rsidRPr="00F13E29">
        <w:rPr>
          <w:rFonts w:ascii="Arial" w:hAnsi="Arial" w:cs="Arial"/>
          <w:b/>
          <w:bCs/>
          <w:color w:val="000000"/>
          <w:sz w:val="24"/>
          <w:szCs w:val="24"/>
        </w:rPr>
        <w:t>B)</w:t>
      </w:r>
      <w:r w:rsidRPr="00F13E29">
        <w:rPr>
          <w:rFonts w:ascii="Arial" w:hAnsi="Arial" w:cs="Arial"/>
          <w:color w:val="000000"/>
          <w:sz w:val="24"/>
          <w:szCs w:val="24"/>
        </w:rPr>
        <w:t xml:space="preserve"> </w:t>
      </w:r>
      <w:r w:rsidRPr="00F13E29">
        <w:rPr>
          <w:rFonts w:ascii="Arial" w:hAnsi="Arial" w:cs="Arial"/>
          <w:color w:val="000000"/>
          <w:sz w:val="24"/>
          <w:szCs w:val="24"/>
        </w:rPr>
        <w:tab/>
      </w:r>
      <w:r w:rsidR="003D32CA" w:rsidRPr="00F13E29">
        <w:rPr>
          <w:rFonts w:ascii="Arial" w:hAnsi="Arial" w:cs="Arial"/>
          <w:b/>
          <w:sz w:val="24"/>
          <w:szCs w:val="24"/>
        </w:rPr>
        <w:t>T</w:t>
      </w:r>
      <w:r w:rsidRPr="00F13E29">
        <w:rPr>
          <w:rFonts w:ascii="Arial" w:hAnsi="Arial" w:cs="Arial"/>
          <w:b/>
          <w:sz w:val="24"/>
          <w:szCs w:val="24"/>
        </w:rPr>
        <w:t>he total number of:</w:t>
      </w:r>
    </w:p>
    <w:p w:rsidR="006D5ADC" w:rsidRPr="00F13E29" w:rsidRDefault="006D5ADC" w:rsidP="00F13E29">
      <w:pPr>
        <w:shd w:val="clear" w:color="auto" w:fill="FFFFFF"/>
        <w:tabs>
          <w:tab w:val="left" w:pos="567"/>
        </w:tabs>
        <w:ind w:left="567" w:hanging="567"/>
        <w:rPr>
          <w:rFonts w:ascii="Arial" w:hAnsi="Arial" w:cs="Arial"/>
          <w:color w:val="000000"/>
          <w:sz w:val="24"/>
          <w:szCs w:val="24"/>
        </w:rPr>
      </w:pPr>
    </w:p>
    <w:p w:rsidR="006D5ADC" w:rsidRPr="00F13E29" w:rsidRDefault="006D5ADC" w:rsidP="00F13E29">
      <w:pPr>
        <w:shd w:val="clear" w:color="auto" w:fill="FFFFFF"/>
        <w:tabs>
          <w:tab w:val="left" w:pos="567"/>
        </w:tabs>
        <w:ind w:left="567" w:hanging="567"/>
        <w:rPr>
          <w:rFonts w:ascii="Arial" w:hAnsi="Arial" w:cs="Arial"/>
          <w:b/>
          <w:sz w:val="24"/>
          <w:szCs w:val="24"/>
        </w:rPr>
      </w:pPr>
      <w:proofErr w:type="spellStart"/>
      <w:r w:rsidRPr="00F13E29">
        <w:rPr>
          <w:rFonts w:ascii="Arial" w:hAnsi="Arial" w:cs="Arial"/>
          <w:b/>
          <w:sz w:val="24"/>
          <w:szCs w:val="24"/>
        </w:rPr>
        <w:t>i</w:t>
      </w:r>
      <w:proofErr w:type="spellEnd"/>
      <w:r w:rsidRPr="00F13E29">
        <w:rPr>
          <w:rFonts w:ascii="Arial" w:hAnsi="Arial" w:cs="Arial"/>
          <w:b/>
          <w:sz w:val="24"/>
          <w:szCs w:val="24"/>
        </w:rPr>
        <w:t>.</w:t>
      </w:r>
      <w:r w:rsidRPr="00F13E29">
        <w:rPr>
          <w:rFonts w:ascii="Arial" w:hAnsi="Arial" w:cs="Arial"/>
          <w:b/>
          <w:sz w:val="24"/>
          <w:szCs w:val="24"/>
        </w:rPr>
        <w:tab/>
      </w:r>
      <w:r w:rsidR="003D32CA" w:rsidRPr="00F13E29">
        <w:rPr>
          <w:rFonts w:ascii="Arial" w:hAnsi="Arial" w:cs="Arial"/>
          <w:b/>
          <w:sz w:val="24"/>
          <w:szCs w:val="24"/>
        </w:rPr>
        <w:t>P</w:t>
      </w:r>
      <w:r w:rsidRPr="00F13E29">
        <w:rPr>
          <w:rFonts w:ascii="Arial" w:hAnsi="Arial" w:cs="Arial"/>
          <w:b/>
          <w:sz w:val="24"/>
          <w:szCs w:val="24"/>
        </w:rPr>
        <w:t>laces pledged by your council for unaccompanied asylum-seeking children under Section 67 of the Immigration Act 2016 (the 'Dubs' amendment) (if this has been altered at any point since the Home Office consultation began, please provide all numbers and indicate which is the most recent);</w:t>
      </w:r>
    </w:p>
    <w:p w:rsidR="006D5ADC" w:rsidRPr="00F13E29" w:rsidRDefault="006D5ADC" w:rsidP="00F13E29">
      <w:pPr>
        <w:shd w:val="clear" w:color="auto" w:fill="FFFFFF"/>
        <w:tabs>
          <w:tab w:val="left" w:pos="567"/>
        </w:tabs>
        <w:ind w:left="567" w:hanging="567"/>
        <w:rPr>
          <w:rFonts w:ascii="Arial" w:hAnsi="Arial" w:cs="Arial"/>
          <w:b/>
          <w:sz w:val="24"/>
          <w:szCs w:val="24"/>
        </w:rPr>
      </w:pPr>
    </w:p>
    <w:p w:rsidR="006D5ADC" w:rsidRPr="00F13E29" w:rsidRDefault="006D5ADC" w:rsidP="00F13E29">
      <w:pPr>
        <w:shd w:val="clear" w:color="auto" w:fill="FFFFFF"/>
        <w:tabs>
          <w:tab w:val="left" w:pos="567"/>
        </w:tabs>
        <w:ind w:left="567" w:hanging="567"/>
        <w:rPr>
          <w:rFonts w:ascii="Arial" w:hAnsi="Arial" w:cs="Arial"/>
          <w:b/>
          <w:sz w:val="24"/>
          <w:szCs w:val="24"/>
        </w:rPr>
      </w:pPr>
      <w:r w:rsidRPr="00F13E29">
        <w:rPr>
          <w:rFonts w:ascii="Arial" w:hAnsi="Arial" w:cs="Arial"/>
          <w:b/>
          <w:sz w:val="24"/>
          <w:szCs w:val="24"/>
        </w:rPr>
        <w:t>ii.</w:t>
      </w:r>
      <w:r w:rsidRPr="00F13E29">
        <w:rPr>
          <w:rFonts w:ascii="Arial" w:hAnsi="Arial" w:cs="Arial"/>
          <w:b/>
          <w:sz w:val="24"/>
          <w:szCs w:val="24"/>
        </w:rPr>
        <w:tab/>
      </w:r>
      <w:r w:rsidR="003D32CA" w:rsidRPr="00F13E29">
        <w:rPr>
          <w:rFonts w:ascii="Arial" w:hAnsi="Arial" w:cs="Arial"/>
          <w:b/>
          <w:sz w:val="24"/>
          <w:szCs w:val="24"/>
        </w:rPr>
        <w:t xml:space="preserve"> P</w:t>
      </w:r>
      <w:r w:rsidRPr="00F13E29">
        <w:rPr>
          <w:rFonts w:ascii="Arial" w:hAnsi="Arial" w:cs="Arial"/>
          <w:b/>
          <w:sz w:val="24"/>
          <w:szCs w:val="24"/>
        </w:rPr>
        <w:t>laces that have been filled (by the date of your response) by unaccompanied asylum-seeking children who arrived under Section 67 of the Immigration Act 2016 (the 'Dubs' amendment).</w:t>
      </w:r>
    </w:p>
    <w:p w:rsidR="006D5ADC" w:rsidRPr="00F13E29" w:rsidRDefault="006D5ADC" w:rsidP="00F13E29">
      <w:pPr>
        <w:shd w:val="clear" w:color="auto" w:fill="FFFFFF"/>
        <w:tabs>
          <w:tab w:val="left" w:pos="567"/>
        </w:tabs>
        <w:ind w:left="567" w:hanging="567"/>
        <w:rPr>
          <w:rFonts w:ascii="Arial" w:hAnsi="Arial" w:cs="Arial"/>
          <w:b/>
          <w:sz w:val="24"/>
          <w:szCs w:val="24"/>
        </w:rPr>
      </w:pPr>
    </w:p>
    <w:p w:rsidR="003D32CA" w:rsidRPr="00F13E29" w:rsidRDefault="00F13E29" w:rsidP="00F13E29">
      <w:pPr>
        <w:tabs>
          <w:tab w:val="left" w:pos="567"/>
        </w:tabs>
        <w:ind w:left="567" w:hanging="567"/>
        <w:rPr>
          <w:rFonts w:ascii="Arial" w:hAnsi="Arial" w:cs="Arial"/>
          <w:sz w:val="24"/>
          <w:szCs w:val="24"/>
        </w:rPr>
      </w:pPr>
      <w:r w:rsidRPr="00F13E29">
        <w:rPr>
          <w:rFonts w:ascii="Arial" w:hAnsi="Arial" w:cs="Arial"/>
          <w:sz w:val="24"/>
          <w:szCs w:val="24"/>
        </w:rPr>
        <w:tab/>
      </w:r>
      <w:proofErr w:type="spellStart"/>
      <w:r w:rsidR="003D32CA" w:rsidRPr="00F13E29">
        <w:rPr>
          <w:rFonts w:ascii="Arial" w:hAnsi="Arial" w:cs="Arial"/>
          <w:sz w:val="24"/>
          <w:szCs w:val="24"/>
        </w:rPr>
        <w:t>T</w:t>
      </w:r>
      <w:r>
        <w:rPr>
          <w:rFonts w:ascii="Arial" w:hAnsi="Arial" w:cs="Arial"/>
          <w:sz w:val="24"/>
          <w:szCs w:val="24"/>
        </w:rPr>
        <w:t>orbay</w:t>
      </w:r>
      <w:proofErr w:type="spellEnd"/>
      <w:r>
        <w:rPr>
          <w:rFonts w:ascii="Arial" w:hAnsi="Arial" w:cs="Arial"/>
          <w:sz w:val="24"/>
          <w:szCs w:val="24"/>
        </w:rPr>
        <w:t xml:space="preserve"> Council</w:t>
      </w:r>
      <w:r w:rsidR="003D32CA" w:rsidRPr="00F13E29">
        <w:rPr>
          <w:rFonts w:ascii="Arial" w:hAnsi="Arial" w:cs="Arial"/>
          <w:sz w:val="24"/>
          <w:szCs w:val="24"/>
        </w:rPr>
        <w:t xml:space="preserve"> is not signed up to settling children under the so-called Dubs Amendment under Section 67 of the Immigration Act. However, the council has made a commitment to the National Transfer Protocol, under which we will be receiving 18 unaccompanied asylum seeking children during the duration of the scheme. </w:t>
      </w:r>
    </w:p>
    <w:p w:rsidR="00E865BA" w:rsidRDefault="00E865BA">
      <w:pPr>
        <w:widowControl/>
        <w:rPr>
          <w:rFonts w:ascii="Arial" w:hAnsi="Arial" w:cs="Arial"/>
          <w:b/>
          <w:sz w:val="24"/>
          <w:szCs w:val="24"/>
        </w:rPr>
      </w:pPr>
      <w:r>
        <w:rPr>
          <w:rFonts w:ascii="Arial" w:hAnsi="Arial" w:cs="Arial"/>
          <w:b/>
          <w:sz w:val="24"/>
          <w:szCs w:val="24"/>
        </w:rPr>
        <w:br w:type="page"/>
      </w:r>
    </w:p>
    <w:p w:rsidR="006D5ADC" w:rsidRPr="006D5ADC" w:rsidRDefault="00E865BA" w:rsidP="00F13E29">
      <w:pPr>
        <w:shd w:val="clear" w:color="auto" w:fill="FFFFFF"/>
        <w:tabs>
          <w:tab w:val="left" w:pos="567"/>
        </w:tabs>
        <w:ind w:left="567" w:hanging="567"/>
        <w:rPr>
          <w:rFonts w:ascii="Arial" w:hAnsi="Arial" w:cs="Arial"/>
          <w:b/>
          <w:sz w:val="24"/>
          <w:szCs w:val="24"/>
        </w:rPr>
      </w:pPr>
      <w:r>
        <w:rPr>
          <w:rFonts w:ascii="Arial" w:hAnsi="Arial" w:cs="Arial"/>
          <w:b/>
          <w:noProof/>
          <w:snapToGrid/>
          <w:sz w:val="24"/>
          <w:szCs w:val="24"/>
          <w:lang w:val="en-GB" w:eastAsia="en-GB"/>
        </w:rPr>
        <w:lastRenderedPageBreak/>
        <w:drawing>
          <wp:inline distT="0" distB="0" distL="0" distR="0">
            <wp:extent cx="6119495" cy="8756015"/>
            <wp:effectExtent l="19050" t="0" r="0" b="0"/>
            <wp:docPr id="1" name="Picture 0" descr="Response to Home Office 05 10 16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 to Home Office 05 10 16 .jpg"/>
                    <pic:cNvPicPr/>
                  </pic:nvPicPr>
                  <pic:blipFill>
                    <a:blip r:embed="rId8" cstate="print"/>
                    <a:stretch>
                      <a:fillRect/>
                    </a:stretch>
                  </pic:blipFill>
                  <pic:spPr>
                    <a:xfrm>
                      <a:off x="0" y="0"/>
                      <a:ext cx="6119495" cy="8756015"/>
                    </a:xfrm>
                    <a:prstGeom prst="rect">
                      <a:avLst/>
                    </a:prstGeom>
                  </pic:spPr>
                </pic:pic>
              </a:graphicData>
            </a:graphic>
          </wp:inline>
        </w:drawing>
      </w:r>
    </w:p>
    <w:sectPr w:rsidR="006D5ADC" w:rsidRPr="006D5ADC" w:rsidSect="00F27CDD">
      <w:footerReference w:type="default" r:id="rId9"/>
      <w:headerReference w:type="first" r:id="rId10"/>
      <w:footerReference w:type="first" r:id="rId11"/>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A55" w:rsidRDefault="00DD0A55">
      <w:r>
        <w:separator/>
      </w:r>
    </w:p>
  </w:endnote>
  <w:endnote w:type="continuationSeparator" w:id="0">
    <w:p w:rsidR="00DD0A55" w:rsidRDefault="00DD0A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6D5ADC"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6D5ADC">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6D5ADC"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F13E29" w:rsidRDefault="00AA7E6D" w:rsidP="00F13E29">
    <w:pPr>
      <w:widowControl/>
      <w:tabs>
        <w:tab w:val="left" w:pos="567"/>
      </w:tabs>
      <w:autoSpaceDE w:val="0"/>
      <w:autoSpaceDN w:val="0"/>
      <w:adjustRightInd w:val="0"/>
      <w:spacing w:after="60"/>
      <w:rPr>
        <w:rFonts w:ascii="Arial" w:hAnsi="Arial" w:cs="Arial"/>
        <w:b/>
        <w:bCs/>
        <w:snapToGrid/>
        <w:sz w:val="16"/>
        <w:szCs w:val="16"/>
        <w:lang w:val="en-GB"/>
      </w:rPr>
    </w:pPr>
    <w:r w:rsidRPr="006D5ADC">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6D5ADC">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2F4291" w:rsidRPr="00BE16F1">
      <w:rPr>
        <w:rFonts w:ascii="Arial" w:hAnsi="Arial" w:cs="Arial"/>
        <w:sz w:val="16"/>
        <w:szCs w:val="16"/>
      </w:rPr>
      <w:fldChar w:fldCharType="begin"/>
    </w:r>
    <w:r w:rsidRPr="00BE16F1">
      <w:rPr>
        <w:rFonts w:ascii="Arial" w:hAnsi="Arial" w:cs="Arial"/>
        <w:sz w:val="16"/>
        <w:szCs w:val="16"/>
      </w:rPr>
      <w:instrText xml:space="preserve"> PAGE </w:instrText>
    </w:r>
    <w:r w:rsidR="002F4291" w:rsidRPr="00BE16F1">
      <w:rPr>
        <w:rFonts w:ascii="Arial" w:hAnsi="Arial" w:cs="Arial"/>
        <w:sz w:val="16"/>
        <w:szCs w:val="16"/>
      </w:rPr>
      <w:fldChar w:fldCharType="separate"/>
    </w:r>
    <w:r w:rsidR="00F27CDD">
      <w:rPr>
        <w:rFonts w:ascii="Arial" w:hAnsi="Arial" w:cs="Arial"/>
        <w:noProof/>
        <w:sz w:val="16"/>
        <w:szCs w:val="16"/>
      </w:rPr>
      <w:t>1</w:t>
    </w:r>
    <w:r w:rsidR="002F4291" w:rsidRPr="00BE16F1">
      <w:rPr>
        <w:rFonts w:ascii="Arial" w:hAnsi="Arial" w:cs="Arial"/>
        <w:sz w:val="16"/>
        <w:szCs w:val="16"/>
      </w:rPr>
      <w:fldChar w:fldCharType="end"/>
    </w:r>
    <w:r w:rsidRPr="00BE16F1">
      <w:rPr>
        <w:rFonts w:ascii="Arial" w:hAnsi="Arial" w:cs="Arial"/>
        <w:sz w:val="16"/>
        <w:szCs w:val="16"/>
      </w:rPr>
      <w:t xml:space="preserve"> of </w:t>
    </w:r>
    <w:r w:rsidR="002F4291"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2F4291" w:rsidRPr="00BE16F1">
      <w:rPr>
        <w:rFonts w:ascii="Arial" w:hAnsi="Arial" w:cs="Arial"/>
        <w:sz w:val="16"/>
        <w:szCs w:val="16"/>
      </w:rPr>
      <w:fldChar w:fldCharType="separate"/>
    </w:r>
    <w:r w:rsidRPr="00BE16F1">
      <w:rPr>
        <w:rFonts w:ascii="Arial" w:hAnsi="Arial" w:cs="Arial"/>
        <w:noProof/>
        <w:sz w:val="16"/>
        <w:szCs w:val="16"/>
      </w:rPr>
      <w:t>1</w:t>
    </w:r>
    <w:r w:rsidR="002F4291"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A55" w:rsidRDefault="00DD0A55">
      <w:r>
        <w:separator/>
      </w:r>
    </w:p>
  </w:footnote>
  <w:footnote w:type="continuationSeparator" w:id="0">
    <w:p w:rsidR="00DD0A55" w:rsidRDefault="00DD0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369F"/>
    <w:multiLevelType w:val="hybridMultilevel"/>
    <w:tmpl w:val="529A3C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F3164C"/>
    <w:multiLevelType w:val="singleLevel"/>
    <w:tmpl w:val="0809000F"/>
    <w:lvl w:ilvl="0">
      <w:start w:val="1"/>
      <w:numFmt w:val="decimal"/>
      <w:lvlText w:val="%1."/>
      <w:lvlJc w:val="left"/>
      <w:pPr>
        <w:tabs>
          <w:tab w:val="num" w:pos="360"/>
        </w:tabs>
        <w:ind w:left="360" w:hanging="360"/>
      </w:pPr>
    </w:lvl>
  </w:abstractNum>
  <w:abstractNum w:abstractNumId="2">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B10FFA"/>
    <w:multiLevelType w:val="hybridMultilevel"/>
    <w:tmpl w:val="0FE8A62C"/>
    <w:lvl w:ilvl="0" w:tplc="674E74B0">
      <w:start w:val="1"/>
      <w:numFmt w:val="lowerLetter"/>
      <w:lvlText w:val="(%1)"/>
      <w:lvlJc w:val="left"/>
      <w:pPr>
        <w:ind w:left="1070" w:hanging="360"/>
      </w:pPr>
    </w:lvl>
    <w:lvl w:ilvl="1" w:tplc="08090019">
      <w:start w:val="1"/>
      <w:numFmt w:val="decimal"/>
      <w:lvlText w:val="%2."/>
      <w:lvlJc w:val="left"/>
      <w:pPr>
        <w:tabs>
          <w:tab w:val="num" w:pos="1790"/>
        </w:tabs>
        <w:ind w:left="1790" w:hanging="360"/>
      </w:pPr>
    </w:lvl>
    <w:lvl w:ilvl="2" w:tplc="0809001B">
      <w:start w:val="1"/>
      <w:numFmt w:val="decimal"/>
      <w:lvlText w:val="%3."/>
      <w:lvlJc w:val="left"/>
      <w:pPr>
        <w:tabs>
          <w:tab w:val="num" w:pos="2510"/>
        </w:tabs>
        <w:ind w:left="2510" w:hanging="360"/>
      </w:pPr>
    </w:lvl>
    <w:lvl w:ilvl="3" w:tplc="0809000F">
      <w:start w:val="1"/>
      <w:numFmt w:val="decimal"/>
      <w:lvlText w:val="%4."/>
      <w:lvlJc w:val="left"/>
      <w:pPr>
        <w:tabs>
          <w:tab w:val="num" w:pos="3230"/>
        </w:tabs>
        <w:ind w:left="3230" w:hanging="360"/>
      </w:pPr>
    </w:lvl>
    <w:lvl w:ilvl="4" w:tplc="08090019">
      <w:start w:val="1"/>
      <w:numFmt w:val="decimal"/>
      <w:lvlText w:val="%5."/>
      <w:lvlJc w:val="left"/>
      <w:pPr>
        <w:tabs>
          <w:tab w:val="num" w:pos="3950"/>
        </w:tabs>
        <w:ind w:left="3950" w:hanging="360"/>
      </w:pPr>
    </w:lvl>
    <w:lvl w:ilvl="5" w:tplc="0809001B">
      <w:start w:val="1"/>
      <w:numFmt w:val="decimal"/>
      <w:lvlText w:val="%6."/>
      <w:lvlJc w:val="left"/>
      <w:pPr>
        <w:tabs>
          <w:tab w:val="num" w:pos="4670"/>
        </w:tabs>
        <w:ind w:left="4670" w:hanging="360"/>
      </w:pPr>
    </w:lvl>
    <w:lvl w:ilvl="6" w:tplc="0809000F">
      <w:start w:val="1"/>
      <w:numFmt w:val="decimal"/>
      <w:lvlText w:val="%7."/>
      <w:lvlJc w:val="left"/>
      <w:pPr>
        <w:tabs>
          <w:tab w:val="num" w:pos="5390"/>
        </w:tabs>
        <w:ind w:left="5390" w:hanging="360"/>
      </w:pPr>
    </w:lvl>
    <w:lvl w:ilvl="7" w:tplc="08090019">
      <w:start w:val="1"/>
      <w:numFmt w:val="decimal"/>
      <w:lvlText w:val="%8."/>
      <w:lvlJc w:val="left"/>
      <w:pPr>
        <w:tabs>
          <w:tab w:val="num" w:pos="6110"/>
        </w:tabs>
        <w:ind w:left="6110" w:hanging="360"/>
      </w:pPr>
    </w:lvl>
    <w:lvl w:ilvl="8" w:tplc="0809001B">
      <w:start w:val="1"/>
      <w:numFmt w:val="decimal"/>
      <w:lvlText w:val="%9."/>
      <w:lvlJc w:val="left"/>
      <w:pPr>
        <w:tabs>
          <w:tab w:val="num" w:pos="6830"/>
        </w:tabs>
        <w:ind w:left="683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rsids>
    <w:rsidRoot w:val="00E149FE"/>
    <w:rsid w:val="000253CC"/>
    <w:rsid w:val="000B213E"/>
    <w:rsid w:val="000E1A9B"/>
    <w:rsid w:val="00176BE1"/>
    <w:rsid w:val="001C6485"/>
    <w:rsid w:val="001E2239"/>
    <w:rsid w:val="002967BB"/>
    <w:rsid w:val="002A61E4"/>
    <w:rsid w:val="002C431F"/>
    <w:rsid w:val="002D3BF0"/>
    <w:rsid w:val="002E7EF5"/>
    <w:rsid w:val="002F4291"/>
    <w:rsid w:val="00300B48"/>
    <w:rsid w:val="00303D18"/>
    <w:rsid w:val="00352588"/>
    <w:rsid w:val="003D32CA"/>
    <w:rsid w:val="004260D1"/>
    <w:rsid w:val="004335B3"/>
    <w:rsid w:val="00453B9B"/>
    <w:rsid w:val="004F220D"/>
    <w:rsid w:val="00551AF6"/>
    <w:rsid w:val="005F494D"/>
    <w:rsid w:val="00650040"/>
    <w:rsid w:val="006D3102"/>
    <w:rsid w:val="006D5ADC"/>
    <w:rsid w:val="00720724"/>
    <w:rsid w:val="007451DE"/>
    <w:rsid w:val="00863F15"/>
    <w:rsid w:val="00865634"/>
    <w:rsid w:val="008B7FDC"/>
    <w:rsid w:val="00951761"/>
    <w:rsid w:val="00977727"/>
    <w:rsid w:val="009A13E2"/>
    <w:rsid w:val="00A734C7"/>
    <w:rsid w:val="00A746F0"/>
    <w:rsid w:val="00AA5747"/>
    <w:rsid w:val="00AA5C87"/>
    <w:rsid w:val="00AA7E6D"/>
    <w:rsid w:val="00AD1728"/>
    <w:rsid w:val="00AE2DA7"/>
    <w:rsid w:val="00BA36FC"/>
    <w:rsid w:val="00BE16F1"/>
    <w:rsid w:val="00C2022B"/>
    <w:rsid w:val="00C2339D"/>
    <w:rsid w:val="00C54EA5"/>
    <w:rsid w:val="00C8081F"/>
    <w:rsid w:val="00CD79CF"/>
    <w:rsid w:val="00CF5D71"/>
    <w:rsid w:val="00D47DF5"/>
    <w:rsid w:val="00DD0A55"/>
    <w:rsid w:val="00E13E73"/>
    <w:rsid w:val="00E149FE"/>
    <w:rsid w:val="00E33F7B"/>
    <w:rsid w:val="00E76418"/>
    <w:rsid w:val="00E821D9"/>
    <w:rsid w:val="00E865BA"/>
    <w:rsid w:val="00ED4990"/>
    <w:rsid w:val="00F13E29"/>
    <w:rsid w:val="00F27CDD"/>
    <w:rsid w:val="00FB4677"/>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CF"/>
    <w:pPr>
      <w:widowControl w:val="0"/>
    </w:pPr>
    <w:rPr>
      <w:rFonts w:ascii="Helvetica" w:hAnsi="Helvetica"/>
      <w:snapToGrid w:val="0"/>
      <w:sz w:val="22"/>
      <w:lang w:val="en-US" w:eastAsia="en-US"/>
    </w:rPr>
  </w:style>
  <w:style w:type="paragraph" w:styleId="Heading1">
    <w:name w:val="heading 1"/>
    <w:basedOn w:val="Normal"/>
    <w:next w:val="Normal"/>
    <w:qFormat/>
    <w:rsid w:val="00CD79C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D79CF"/>
  </w:style>
  <w:style w:type="paragraph" w:styleId="Header">
    <w:name w:val="header"/>
    <w:basedOn w:val="Normal"/>
    <w:rsid w:val="00CD79CF"/>
    <w:pPr>
      <w:tabs>
        <w:tab w:val="center" w:pos="4153"/>
        <w:tab w:val="right" w:pos="8306"/>
      </w:tabs>
    </w:pPr>
  </w:style>
  <w:style w:type="paragraph" w:styleId="Footer">
    <w:name w:val="footer"/>
    <w:basedOn w:val="Normal"/>
    <w:link w:val="FooterChar"/>
    <w:uiPriority w:val="99"/>
    <w:rsid w:val="00CD79CF"/>
    <w:pPr>
      <w:tabs>
        <w:tab w:val="center" w:pos="4153"/>
        <w:tab w:val="right" w:pos="8306"/>
      </w:tabs>
    </w:pPr>
  </w:style>
  <w:style w:type="paragraph" w:styleId="Title">
    <w:name w:val="Title"/>
    <w:basedOn w:val="Normal"/>
    <w:qFormat/>
    <w:rsid w:val="00CD79C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CD79CF"/>
    <w:rPr>
      <w:rFonts w:ascii="Arial" w:hAnsi="Arial"/>
    </w:rPr>
  </w:style>
  <w:style w:type="character" w:styleId="CommentReference">
    <w:name w:val="annotation reference"/>
    <w:basedOn w:val="DefaultParagraphFont"/>
    <w:semiHidden/>
    <w:rsid w:val="00CD79CF"/>
    <w:rPr>
      <w:sz w:val="16"/>
      <w:szCs w:val="16"/>
    </w:rPr>
  </w:style>
  <w:style w:type="paragraph" w:styleId="CommentText">
    <w:name w:val="annotation text"/>
    <w:basedOn w:val="Normal"/>
    <w:semiHidden/>
    <w:rsid w:val="00CD79CF"/>
    <w:pPr>
      <w:widowControl/>
    </w:pPr>
    <w:rPr>
      <w:rFonts w:ascii="Times New Roman" w:hAnsi="Times New Roman"/>
      <w:snapToGrid/>
      <w:sz w:val="20"/>
      <w:lang w:val="en-GB"/>
    </w:rPr>
  </w:style>
  <w:style w:type="paragraph" w:styleId="BalloonText">
    <w:name w:val="Balloon Text"/>
    <w:basedOn w:val="Normal"/>
    <w:semiHidden/>
    <w:rsid w:val="00CD79CF"/>
    <w:rPr>
      <w:rFonts w:ascii="Tahoma" w:hAnsi="Tahoma" w:cs="Tahoma"/>
      <w:sz w:val="16"/>
      <w:szCs w:val="16"/>
    </w:rPr>
  </w:style>
  <w:style w:type="character" w:styleId="Hyperlink">
    <w:name w:val="Hyperlink"/>
    <w:basedOn w:val="DefaultParagraphFont"/>
    <w:rsid w:val="00CD79CF"/>
    <w:rPr>
      <w:color w:val="0000FF"/>
      <w:u w:val="single"/>
    </w:rPr>
  </w:style>
  <w:style w:type="paragraph" w:styleId="BodyTextIndent">
    <w:name w:val="Body Text Indent"/>
    <w:basedOn w:val="Normal"/>
    <w:rsid w:val="00CD79CF"/>
    <w:pPr>
      <w:tabs>
        <w:tab w:val="left" w:pos="360"/>
      </w:tabs>
      <w:jc w:val="both"/>
    </w:pPr>
    <w:rPr>
      <w:rFonts w:ascii="Arial" w:hAnsi="Arial"/>
      <w:color w:val="000080"/>
      <w:lang w:val="en-GB"/>
    </w:rPr>
  </w:style>
  <w:style w:type="character" w:styleId="FollowedHyperlink">
    <w:name w:val="FollowedHyperlink"/>
    <w:basedOn w:val="DefaultParagraphFont"/>
    <w:rsid w:val="00CD79CF"/>
    <w:rPr>
      <w:color w:val="800080"/>
      <w:u w:val="single"/>
    </w:rPr>
  </w:style>
  <w:style w:type="paragraph" w:styleId="BodyText2">
    <w:name w:val="Body Text 2"/>
    <w:basedOn w:val="Normal"/>
    <w:rsid w:val="00CD79CF"/>
    <w:pPr>
      <w:jc w:val="both"/>
    </w:pPr>
    <w:rPr>
      <w:color w:val="000080"/>
    </w:rPr>
  </w:style>
  <w:style w:type="paragraph" w:styleId="FootnoteText">
    <w:name w:val="footnote text"/>
    <w:basedOn w:val="Normal"/>
    <w:semiHidden/>
    <w:rsid w:val="00CD79CF"/>
    <w:rPr>
      <w:sz w:val="20"/>
    </w:rPr>
  </w:style>
  <w:style w:type="paragraph" w:styleId="BodyText3">
    <w:name w:val="Body Text 3"/>
    <w:basedOn w:val="Normal"/>
    <w:rsid w:val="00CD79CF"/>
    <w:pPr>
      <w:jc w:val="both"/>
    </w:pPr>
    <w:rPr>
      <w:color w:val="000080"/>
      <w:sz w:val="20"/>
    </w:rPr>
  </w:style>
  <w:style w:type="paragraph" w:styleId="DocumentMap">
    <w:name w:val="Document Map"/>
    <w:basedOn w:val="Normal"/>
    <w:semiHidden/>
    <w:rsid w:val="00CD79C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ListParagraph">
    <w:name w:val="List Paragraph"/>
    <w:basedOn w:val="Normal"/>
    <w:uiPriority w:val="34"/>
    <w:qFormat/>
    <w:rsid w:val="004335B3"/>
    <w:pPr>
      <w:widowControl/>
      <w:spacing w:after="200" w:line="276" w:lineRule="auto"/>
      <w:ind w:left="720"/>
    </w:pPr>
    <w:rPr>
      <w:rFonts w:ascii="Calibri" w:eastAsiaTheme="minorHAnsi" w:hAnsi="Calibri"/>
      <w:snapToGrid/>
      <w:szCs w:val="22"/>
      <w:lang w:val="en-GB" w:eastAsia="en-GB"/>
    </w:rPr>
  </w:style>
</w:styles>
</file>

<file path=word/webSettings.xml><?xml version="1.0" encoding="utf-8"?>
<w:webSettings xmlns:r="http://schemas.openxmlformats.org/officeDocument/2006/relationships" xmlns:w="http://schemas.openxmlformats.org/wordprocessingml/2006/main">
  <w:divs>
    <w:div w:id="972948444">
      <w:bodyDiv w:val="1"/>
      <w:marLeft w:val="0"/>
      <w:marRight w:val="0"/>
      <w:marTop w:val="0"/>
      <w:marBottom w:val="0"/>
      <w:divBdr>
        <w:top w:val="none" w:sz="0" w:space="0" w:color="auto"/>
        <w:left w:val="none" w:sz="0" w:space="0" w:color="auto"/>
        <w:bottom w:val="none" w:sz="0" w:space="0" w:color="auto"/>
        <w:right w:val="none" w:sz="0" w:space="0" w:color="auto"/>
      </w:divBdr>
    </w:div>
    <w:div w:id="1215895148">
      <w:bodyDiv w:val="1"/>
      <w:marLeft w:val="0"/>
      <w:marRight w:val="0"/>
      <w:marTop w:val="0"/>
      <w:marBottom w:val="0"/>
      <w:divBdr>
        <w:top w:val="none" w:sz="0" w:space="0" w:color="auto"/>
        <w:left w:val="none" w:sz="0" w:space="0" w:color="auto"/>
        <w:bottom w:val="none" w:sz="0" w:space="0" w:color="auto"/>
        <w:right w:val="none" w:sz="0" w:space="0" w:color="auto"/>
      </w:divBdr>
    </w:div>
    <w:div w:id="1478372924">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2251</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csit063</cp:lastModifiedBy>
  <cp:revision>2</cp:revision>
  <cp:lastPrinted>2005-07-21T15:51:00Z</cp:lastPrinted>
  <dcterms:created xsi:type="dcterms:W3CDTF">2017-03-06T10:47:00Z</dcterms:created>
  <dcterms:modified xsi:type="dcterms:W3CDTF">2017-03-06T10:47:00Z</dcterms:modified>
</cp:coreProperties>
</file>