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DA7" w:rsidRPr="00885283" w:rsidRDefault="00AA7E6D" w:rsidP="00885283">
      <w:pPr>
        <w:widowControl/>
        <w:tabs>
          <w:tab w:val="left" w:pos="567"/>
        </w:tabs>
        <w:autoSpaceDE w:val="0"/>
        <w:autoSpaceDN w:val="0"/>
        <w:adjustRightInd w:val="0"/>
        <w:spacing w:after="60"/>
        <w:ind w:left="567" w:hanging="567"/>
        <w:rPr>
          <w:rFonts w:ascii="Arial" w:hAnsi="Arial" w:cs="Arial"/>
          <w:b/>
          <w:snapToGrid/>
          <w:sz w:val="24"/>
          <w:szCs w:val="24"/>
          <w:lang w:val="en-GB"/>
        </w:rPr>
      </w:pPr>
      <w:r w:rsidRPr="00885283">
        <w:rPr>
          <w:rFonts w:ascii="Arial" w:hAnsi="Arial" w:cs="Arial"/>
          <w:b/>
          <w:noProof/>
          <w:snapToGrid/>
          <w:sz w:val="24"/>
          <w:szCs w:val="24"/>
          <w:lang w:val="en-GB" w:eastAsia="en-GB"/>
        </w:rPr>
        <w:drawing>
          <wp:anchor distT="0" distB="0" distL="114300" distR="114300" simplePos="0" relativeHeight="251658240" behindDoc="1" locked="0" layoutInCell="1" allowOverlap="1">
            <wp:simplePos x="0" y="0"/>
            <wp:positionH relativeFrom="column">
              <wp:posOffset>4032885</wp:posOffset>
            </wp:positionH>
            <wp:positionV relativeFrom="paragraph">
              <wp:posOffset>-415290</wp:posOffset>
            </wp:positionV>
            <wp:extent cx="2505075" cy="971550"/>
            <wp:effectExtent l="0" t="0" r="9525" b="0"/>
            <wp:wrapNone/>
            <wp:docPr id="3" name="Picture 3" descr="TC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_LOGO_Small"/>
                    <pic:cNvPicPr>
                      <a:picLocks noChangeAspect="1" noChangeArrowheads="1"/>
                    </pic:cNvPicPr>
                  </pic:nvPicPr>
                  <pic:blipFill>
                    <a:blip r:embed="rId7" cstate="print"/>
                    <a:srcRect/>
                    <a:stretch>
                      <a:fillRect/>
                    </a:stretch>
                  </pic:blipFill>
                  <pic:spPr bwMode="auto">
                    <a:xfrm>
                      <a:off x="0" y="0"/>
                      <a:ext cx="2505075" cy="971550"/>
                    </a:xfrm>
                    <a:prstGeom prst="rect">
                      <a:avLst/>
                    </a:prstGeom>
                    <a:noFill/>
                    <a:ln w="9525">
                      <a:noFill/>
                      <a:miter lim="800000"/>
                      <a:headEnd/>
                      <a:tailEnd/>
                    </a:ln>
                  </pic:spPr>
                </pic:pic>
              </a:graphicData>
            </a:graphic>
          </wp:anchor>
        </w:drawing>
      </w:r>
      <w:r w:rsidR="00AE2DA7" w:rsidRPr="00885283">
        <w:rPr>
          <w:rFonts w:ascii="Arial" w:hAnsi="Arial" w:cs="Arial"/>
          <w:b/>
          <w:snapToGrid/>
          <w:sz w:val="24"/>
          <w:szCs w:val="24"/>
          <w:lang w:val="en-GB"/>
        </w:rPr>
        <w:t xml:space="preserve">Request Reference: </w:t>
      </w:r>
      <w:r w:rsidR="00F515B2" w:rsidRPr="00885283">
        <w:rPr>
          <w:rFonts w:ascii="Arial" w:hAnsi="Arial" w:cs="Arial"/>
          <w:b/>
          <w:snapToGrid/>
          <w:sz w:val="24"/>
          <w:szCs w:val="24"/>
          <w:lang w:val="en-GB"/>
        </w:rPr>
        <w:t>17180025</w:t>
      </w:r>
    </w:p>
    <w:p w:rsidR="00AE2DA7" w:rsidRPr="00885283" w:rsidRDefault="00AE2DA7" w:rsidP="00885283">
      <w:pPr>
        <w:widowControl/>
        <w:tabs>
          <w:tab w:val="left" w:pos="567"/>
        </w:tabs>
        <w:autoSpaceDE w:val="0"/>
        <w:autoSpaceDN w:val="0"/>
        <w:adjustRightInd w:val="0"/>
        <w:spacing w:after="60"/>
        <w:ind w:left="567" w:hanging="567"/>
        <w:rPr>
          <w:rFonts w:ascii="Arial" w:hAnsi="Arial" w:cs="Arial"/>
          <w:b/>
          <w:snapToGrid/>
          <w:sz w:val="24"/>
          <w:szCs w:val="24"/>
          <w:lang w:val="en-GB"/>
        </w:rPr>
      </w:pPr>
      <w:r w:rsidRPr="00885283">
        <w:rPr>
          <w:rFonts w:ascii="Arial" w:hAnsi="Arial" w:cs="Arial"/>
          <w:b/>
          <w:snapToGrid/>
          <w:sz w:val="24"/>
          <w:szCs w:val="24"/>
          <w:lang w:val="en-GB"/>
        </w:rPr>
        <w:t xml:space="preserve">Date </w:t>
      </w:r>
      <w:r w:rsidR="00FF00F9" w:rsidRPr="00885283">
        <w:rPr>
          <w:rFonts w:ascii="Arial" w:hAnsi="Arial" w:cs="Arial"/>
          <w:b/>
          <w:snapToGrid/>
          <w:sz w:val="24"/>
          <w:szCs w:val="24"/>
          <w:lang w:val="en-GB"/>
        </w:rPr>
        <w:t>r</w:t>
      </w:r>
      <w:r w:rsidRPr="00885283">
        <w:rPr>
          <w:rFonts w:ascii="Arial" w:hAnsi="Arial" w:cs="Arial"/>
          <w:b/>
          <w:snapToGrid/>
          <w:sz w:val="24"/>
          <w:szCs w:val="24"/>
          <w:lang w:val="en-GB"/>
        </w:rPr>
        <w:t xml:space="preserve">eceived: </w:t>
      </w:r>
      <w:r w:rsidR="00F515B2" w:rsidRPr="00885283">
        <w:rPr>
          <w:rFonts w:ascii="Arial" w:hAnsi="Arial" w:cs="Arial"/>
          <w:b/>
          <w:snapToGrid/>
          <w:sz w:val="24"/>
          <w:szCs w:val="24"/>
          <w:lang w:val="en-GB"/>
        </w:rPr>
        <w:t>03 April 2017</w:t>
      </w:r>
    </w:p>
    <w:p w:rsidR="006D3102" w:rsidRPr="00885283" w:rsidRDefault="006D3102" w:rsidP="00885283">
      <w:pPr>
        <w:widowControl/>
        <w:tabs>
          <w:tab w:val="left" w:pos="567"/>
        </w:tabs>
        <w:autoSpaceDE w:val="0"/>
        <w:autoSpaceDN w:val="0"/>
        <w:adjustRightInd w:val="0"/>
        <w:spacing w:after="60"/>
        <w:ind w:left="567" w:hanging="567"/>
        <w:rPr>
          <w:rFonts w:ascii="Arial" w:hAnsi="Arial" w:cs="Arial"/>
          <w:b/>
          <w:snapToGrid/>
          <w:sz w:val="24"/>
          <w:szCs w:val="24"/>
          <w:lang w:val="en-GB"/>
        </w:rPr>
      </w:pPr>
      <w:r w:rsidRPr="00885283">
        <w:rPr>
          <w:rFonts w:ascii="Arial" w:hAnsi="Arial" w:cs="Arial"/>
          <w:b/>
          <w:snapToGrid/>
          <w:sz w:val="24"/>
          <w:szCs w:val="24"/>
          <w:lang w:val="en-GB"/>
        </w:rPr>
        <w:t xml:space="preserve">Date response sent: </w:t>
      </w:r>
      <w:r w:rsidR="00885283" w:rsidRPr="00885283">
        <w:rPr>
          <w:rFonts w:ascii="Arial" w:hAnsi="Arial" w:cs="Arial"/>
          <w:b/>
          <w:snapToGrid/>
          <w:sz w:val="24"/>
          <w:szCs w:val="24"/>
          <w:lang w:val="en-GB"/>
        </w:rPr>
        <w:t>27 April 2017</w:t>
      </w:r>
    </w:p>
    <w:p w:rsidR="00AE2DA7" w:rsidRPr="00885283" w:rsidRDefault="00AE2DA7" w:rsidP="00885283">
      <w:pPr>
        <w:widowControl/>
        <w:tabs>
          <w:tab w:val="left" w:pos="567"/>
        </w:tabs>
        <w:autoSpaceDE w:val="0"/>
        <w:autoSpaceDN w:val="0"/>
        <w:adjustRightInd w:val="0"/>
        <w:spacing w:after="60"/>
        <w:ind w:left="567" w:hanging="567"/>
        <w:rPr>
          <w:rFonts w:ascii="Arial" w:hAnsi="Arial" w:cs="Arial"/>
          <w:b/>
          <w:snapToGrid/>
          <w:sz w:val="24"/>
          <w:szCs w:val="24"/>
          <w:lang w:val="en-GB"/>
        </w:rPr>
      </w:pPr>
      <w:bookmarkStart w:id="0" w:name="_GoBack"/>
      <w:bookmarkEnd w:id="0"/>
    </w:p>
    <w:p w:rsidR="00453B9B" w:rsidRPr="00885283" w:rsidRDefault="00453B9B" w:rsidP="00885283">
      <w:pPr>
        <w:widowControl/>
        <w:tabs>
          <w:tab w:val="left" w:pos="567"/>
        </w:tabs>
        <w:autoSpaceDE w:val="0"/>
        <w:autoSpaceDN w:val="0"/>
        <w:adjustRightInd w:val="0"/>
        <w:spacing w:after="60"/>
        <w:ind w:left="567" w:hanging="567"/>
        <w:rPr>
          <w:rFonts w:ascii="Arial" w:hAnsi="Arial" w:cs="Arial"/>
          <w:b/>
          <w:sz w:val="24"/>
          <w:szCs w:val="24"/>
        </w:rPr>
      </w:pPr>
    </w:p>
    <w:p w:rsidR="00F515B2" w:rsidRPr="00885283" w:rsidRDefault="00F515B2" w:rsidP="00885283">
      <w:pPr>
        <w:spacing w:after="60"/>
        <w:rPr>
          <w:rFonts w:ascii="Arial" w:hAnsi="Arial" w:cs="Arial"/>
          <w:b/>
          <w:sz w:val="24"/>
          <w:szCs w:val="24"/>
        </w:rPr>
      </w:pPr>
      <w:r w:rsidRPr="00885283">
        <w:rPr>
          <w:rFonts w:ascii="Arial" w:hAnsi="Arial" w:cs="Arial"/>
          <w:b/>
          <w:sz w:val="24"/>
          <w:szCs w:val="24"/>
        </w:rPr>
        <w:t>Following your successful bid (</w:t>
      </w:r>
      <w:hyperlink r:id="rId8" w:tgtFrame="_blank" w:history="1">
        <w:r w:rsidRPr="00885283">
          <w:rPr>
            <w:rFonts w:ascii="Arial" w:hAnsi="Arial" w:cs="Arial"/>
            <w:b/>
            <w:sz w:val="24"/>
            <w:szCs w:val="24"/>
          </w:rPr>
          <w:t>announced on 17 February 2017</w:t>
        </w:r>
      </w:hyperlink>
      <w:r w:rsidRPr="00885283">
        <w:rPr>
          <w:rFonts w:ascii="Arial" w:hAnsi="Arial" w:cs="Arial"/>
          <w:b/>
          <w:sz w:val="24"/>
          <w:szCs w:val="24"/>
        </w:rPr>
        <w:t>) as the named Lead Local Authority for </w:t>
      </w:r>
      <w:hyperlink r:id="rId9" w:tgtFrame="_blank" w:history="1">
        <w:r w:rsidRPr="00885283">
          <w:rPr>
            <w:rFonts w:ascii="Arial" w:hAnsi="Arial" w:cs="Arial"/>
            <w:b/>
            <w:sz w:val="24"/>
            <w:szCs w:val="24"/>
          </w:rPr>
          <w:t>allocated funding</w:t>
        </w:r>
      </w:hyperlink>
      <w:r w:rsidRPr="00885283">
        <w:rPr>
          <w:rFonts w:ascii="Arial" w:hAnsi="Arial" w:cs="Arial"/>
          <w:b/>
          <w:sz w:val="24"/>
          <w:szCs w:val="24"/>
        </w:rPr>
        <w:t> from the Department of Communities and Local Government’s 2016/18 “Domestic Abuse Fund for refuges, specialist accommodation based support and service reform fund”, I should be most grateful if you could answer the following questions:</w:t>
      </w:r>
    </w:p>
    <w:p w:rsidR="00F515B2" w:rsidRPr="00885283" w:rsidRDefault="00F515B2" w:rsidP="00885283">
      <w:pPr>
        <w:widowControl/>
        <w:tabs>
          <w:tab w:val="left" w:pos="567"/>
        </w:tabs>
        <w:autoSpaceDE w:val="0"/>
        <w:autoSpaceDN w:val="0"/>
        <w:adjustRightInd w:val="0"/>
        <w:spacing w:after="60"/>
        <w:ind w:left="567" w:hanging="567"/>
        <w:rPr>
          <w:rFonts w:ascii="Arial" w:hAnsi="Arial" w:cs="Arial"/>
          <w:b/>
          <w:sz w:val="24"/>
          <w:szCs w:val="24"/>
        </w:rPr>
      </w:pPr>
    </w:p>
    <w:p w:rsidR="00F515B2" w:rsidRPr="00885283" w:rsidRDefault="00453B9B" w:rsidP="00885283">
      <w:pPr>
        <w:pStyle w:val="m3306899109242399643m7512360330529149592gmail-m-4918048694771524444m-1195552093239445653gmail-msolistparagraph"/>
        <w:spacing w:before="0" w:beforeAutospacing="0" w:after="60" w:afterAutospacing="0"/>
        <w:ind w:left="567" w:hanging="567"/>
        <w:rPr>
          <w:rFonts w:ascii="Arial" w:hAnsi="Arial" w:cs="Arial"/>
        </w:rPr>
      </w:pPr>
      <w:r w:rsidRPr="00885283">
        <w:rPr>
          <w:rFonts w:ascii="Arial" w:hAnsi="Arial" w:cs="Arial"/>
          <w:b/>
        </w:rPr>
        <w:t>1</w:t>
      </w:r>
      <w:r w:rsidR="00F515B2" w:rsidRPr="00885283">
        <w:rPr>
          <w:rFonts w:ascii="Arial" w:hAnsi="Arial" w:cs="Arial"/>
          <w:b/>
        </w:rPr>
        <w:t>.</w:t>
      </w:r>
      <w:r w:rsidR="00F515B2" w:rsidRPr="00885283">
        <w:rPr>
          <w:rFonts w:ascii="Arial" w:hAnsi="Arial" w:cs="Arial"/>
          <w:b/>
        </w:rPr>
        <w:tab/>
      </w:r>
      <w:r w:rsidR="00F515B2" w:rsidRPr="00885283">
        <w:rPr>
          <w:rFonts w:ascii="Arial" w:eastAsia="Times New Roman" w:hAnsi="Arial" w:cs="Arial"/>
          <w:b/>
          <w:snapToGrid w:val="0"/>
          <w:lang w:val="en-US" w:eastAsia="en-US"/>
        </w:rPr>
        <w:t>Can you kindly provide an exhaustive list of the type of accommodation your successful funding allocation will provide in tandem with the organisation(s) that will provide these services.</w:t>
      </w:r>
    </w:p>
    <w:p w:rsidR="00CF5D71" w:rsidRPr="00885283" w:rsidRDefault="00CF5D71" w:rsidP="00885283">
      <w:pPr>
        <w:widowControl/>
        <w:tabs>
          <w:tab w:val="left" w:pos="567"/>
        </w:tabs>
        <w:autoSpaceDE w:val="0"/>
        <w:autoSpaceDN w:val="0"/>
        <w:adjustRightInd w:val="0"/>
        <w:spacing w:after="60"/>
        <w:rPr>
          <w:rFonts w:ascii="Arial" w:hAnsi="Arial" w:cs="Arial"/>
          <w:b/>
          <w:sz w:val="24"/>
          <w:szCs w:val="24"/>
        </w:rPr>
      </w:pPr>
    </w:p>
    <w:p w:rsidR="007832EE" w:rsidRPr="00885283" w:rsidRDefault="00CF5D71" w:rsidP="00885283">
      <w:pPr>
        <w:widowControl/>
        <w:tabs>
          <w:tab w:val="left" w:pos="567"/>
        </w:tabs>
        <w:autoSpaceDE w:val="0"/>
        <w:autoSpaceDN w:val="0"/>
        <w:adjustRightInd w:val="0"/>
        <w:spacing w:after="60"/>
        <w:ind w:left="567" w:hanging="567"/>
        <w:rPr>
          <w:rFonts w:ascii="Arial" w:hAnsi="Arial" w:cs="Arial"/>
          <w:sz w:val="24"/>
          <w:szCs w:val="24"/>
        </w:rPr>
      </w:pPr>
      <w:r w:rsidRPr="00885283">
        <w:rPr>
          <w:rFonts w:ascii="Arial" w:hAnsi="Arial" w:cs="Arial"/>
          <w:b/>
          <w:sz w:val="24"/>
          <w:szCs w:val="24"/>
        </w:rPr>
        <w:tab/>
      </w:r>
      <w:r w:rsidR="0048272A" w:rsidRPr="00885283">
        <w:rPr>
          <w:rFonts w:ascii="Arial" w:hAnsi="Arial" w:cs="Arial"/>
          <w:sz w:val="24"/>
          <w:szCs w:val="24"/>
        </w:rPr>
        <w:t xml:space="preserve">4 units of supported accommodation </w:t>
      </w:r>
      <w:r w:rsidR="007832EE" w:rsidRPr="00885283">
        <w:rPr>
          <w:rFonts w:ascii="Arial" w:hAnsi="Arial" w:cs="Arial"/>
          <w:sz w:val="24"/>
          <w:szCs w:val="24"/>
        </w:rPr>
        <w:t xml:space="preserve">will be </w:t>
      </w:r>
      <w:r w:rsidR="0048272A" w:rsidRPr="00885283">
        <w:rPr>
          <w:rFonts w:ascii="Arial" w:hAnsi="Arial" w:cs="Arial"/>
          <w:sz w:val="24"/>
          <w:szCs w:val="24"/>
        </w:rPr>
        <w:t>provided by our commissioned domestic abuse service (Torbay Domestic Abuse Service)</w:t>
      </w:r>
      <w:r w:rsidR="007832EE" w:rsidRPr="00885283">
        <w:rPr>
          <w:rFonts w:ascii="Arial" w:hAnsi="Arial" w:cs="Arial"/>
          <w:sz w:val="24"/>
          <w:szCs w:val="24"/>
        </w:rPr>
        <w:t>,</w:t>
      </w:r>
      <w:r w:rsidR="0048272A" w:rsidRPr="00885283">
        <w:rPr>
          <w:rFonts w:ascii="Arial" w:hAnsi="Arial" w:cs="Arial"/>
          <w:sz w:val="24"/>
          <w:szCs w:val="24"/>
        </w:rPr>
        <w:t xml:space="preserve"> which is run by Sanctuary Supported Living. </w:t>
      </w:r>
    </w:p>
    <w:p w:rsidR="00CF5D71" w:rsidRPr="00885283" w:rsidRDefault="0048272A" w:rsidP="00885283">
      <w:pPr>
        <w:widowControl/>
        <w:tabs>
          <w:tab w:val="left" w:pos="567"/>
        </w:tabs>
        <w:autoSpaceDE w:val="0"/>
        <w:autoSpaceDN w:val="0"/>
        <w:adjustRightInd w:val="0"/>
        <w:spacing w:after="60"/>
        <w:ind w:left="567" w:hanging="567"/>
        <w:rPr>
          <w:rFonts w:ascii="Arial" w:hAnsi="Arial" w:cs="Arial"/>
          <w:sz w:val="24"/>
          <w:szCs w:val="24"/>
        </w:rPr>
      </w:pPr>
      <w:r w:rsidRPr="00885283">
        <w:rPr>
          <w:rFonts w:ascii="Arial" w:hAnsi="Arial" w:cs="Arial"/>
          <w:sz w:val="24"/>
          <w:szCs w:val="24"/>
        </w:rPr>
        <w:br/>
        <w:t>A reciprocal arrangement with Plymouth’s commissioned domestic abuse service (PDAS) also run by Sanctuary Supported Living, will facilitate access to supported accommodation outside the Torbay area if a woman is unsafe in Torbay.</w:t>
      </w:r>
    </w:p>
    <w:p w:rsidR="0048272A" w:rsidRPr="00885283" w:rsidRDefault="0048272A" w:rsidP="00885283">
      <w:pPr>
        <w:widowControl/>
        <w:tabs>
          <w:tab w:val="left" w:pos="567"/>
        </w:tabs>
        <w:autoSpaceDE w:val="0"/>
        <w:autoSpaceDN w:val="0"/>
        <w:adjustRightInd w:val="0"/>
        <w:spacing w:after="60"/>
        <w:ind w:left="567" w:hanging="567"/>
        <w:rPr>
          <w:rFonts w:ascii="Arial" w:hAnsi="Arial" w:cs="Arial"/>
          <w:b/>
          <w:sz w:val="24"/>
          <w:szCs w:val="24"/>
        </w:rPr>
      </w:pPr>
    </w:p>
    <w:p w:rsidR="00F515B2" w:rsidRPr="00885283" w:rsidRDefault="00F515B2" w:rsidP="00885283">
      <w:pPr>
        <w:pStyle w:val="m3306899109242399643m7512360330529149592gmail-m-4918048694771524444m-1195552093239445653gmail-msolistparagraph"/>
        <w:spacing w:before="0" w:beforeAutospacing="0" w:after="60" w:afterAutospacing="0"/>
        <w:ind w:left="567" w:hanging="567"/>
        <w:rPr>
          <w:rFonts w:ascii="Arial" w:eastAsia="Times New Roman" w:hAnsi="Arial" w:cs="Arial"/>
          <w:b/>
          <w:snapToGrid w:val="0"/>
          <w:lang w:val="en-US" w:eastAsia="en-US"/>
        </w:rPr>
      </w:pPr>
      <w:r w:rsidRPr="00885283">
        <w:rPr>
          <w:rFonts w:ascii="Arial" w:hAnsi="Arial" w:cs="Arial"/>
          <w:b/>
        </w:rPr>
        <w:t>2.</w:t>
      </w:r>
      <w:r w:rsidRPr="00885283">
        <w:rPr>
          <w:rFonts w:ascii="Arial" w:hAnsi="Arial" w:cs="Arial"/>
          <w:b/>
        </w:rPr>
        <w:tab/>
      </w:r>
      <w:r w:rsidRPr="00885283">
        <w:rPr>
          <w:rFonts w:ascii="Arial" w:eastAsia="Times New Roman" w:hAnsi="Arial" w:cs="Arial"/>
          <w:b/>
          <w:snapToGrid w:val="0"/>
          <w:lang w:val="en-US" w:eastAsia="en-US"/>
        </w:rPr>
        <w:t>With specific regard to the provision of this accommodation, precisely what accommodation and how many spaces will be specifically allocated to female victims of domestic abuse</w:t>
      </w:r>
    </w:p>
    <w:p w:rsidR="00F574E1" w:rsidRPr="00885283" w:rsidRDefault="00F574E1" w:rsidP="00885283">
      <w:pPr>
        <w:pStyle w:val="m3306899109242399643m7512360330529149592gmail-m-4918048694771524444m-1195552093239445653gmail-msolistparagraph"/>
        <w:spacing w:before="0" w:beforeAutospacing="0" w:after="60" w:afterAutospacing="0"/>
        <w:ind w:left="567" w:hanging="567"/>
        <w:rPr>
          <w:rFonts w:ascii="Arial" w:hAnsi="Arial" w:cs="Arial"/>
        </w:rPr>
      </w:pPr>
    </w:p>
    <w:p w:rsidR="00BA36FC" w:rsidRPr="00885283" w:rsidRDefault="0048272A" w:rsidP="00885283">
      <w:pPr>
        <w:widowControl/>
        <w:tabs>
          <w:tab w:val="left" w:pos="567"/>
        </w:tabs>
        <w:autoSpaceDE w:val="0"/>
        <w:autoSpaceDN w:val="0"/>
        <w:adjustRightInd w:val="0"/>
        <w:spacing w:after="60"/>
        <w:ind w:left="567"/>
        <w:rPr>
          <w:rFonts w:ascii="Arial" w:hAnsi="Arial" w:cs="Arial"/>
          <w:sz w:val="24"/>
          <w:szCs w:val="24"/>
        </w:rPr>
      </w:pPr>
      <w:r w:rsidRPr="00885283">
        <w:rPr>
          <w:rFonts w:ascii="Arial" w:hAnsi="Arial" w:cs="Arial"/>
          <w:sz w:val="24"/>
          <w:szCs w:val="24"/>
        </w:rPr>
        <w:t xml:space="preserve">Four units (two x two bedroom flats or houses) in the community, which will be specifically for women who have experienced domestic abuse and who have other complex vulnerabilities which make it difficult to access refuge accommodation.  These women are likely to be rough sleeping, have mental ill health and substance misuse issues, and are likely to have experienced multiple episodes of a child being taken into local authority care. </w:t>
      </w:r>
    </w:p>
    <w:p w:rsidR="00F515B2" w:rsidRPr="00885283" w:rsidRDefault="00F515B2" w:rsidP="00885283">
      <w:pPr>
        <w:widowControl/>
        <w:tabs>
          <w:tab w:val="left" w:pos="567"/>
        </w:tabs>
        <w:autoSpaceDE w:val="0"/>
        <w:autoSpaceDN w:val="0"/>
        <w:adjustRightInd w:val="0"/>
        <w:spacing w:after="60"/>
        <w:ind w:left="567" w:hanging="567"/>
        <w:rPr>
          <w:rFonts w:ascii="Arial" w:hAnsi="Arial" w:cs="Arial"/>
          <w:sz w:val="24"/>
          <w:szCs w:val="24"/>
        </w:rPr>
      </w:pPr>
    </w:p>
    <w:p w:rsidR="00F515B2" w:rsidRPr="00885283" w:rsidRDefault="00F515B2" w:rsidP="00885283">
      <w:pPr>
        <w:widowControl/>
        <w:tabs>
          <w:tab w:val="left" w:pos="567"/>
        </w:tabs>
        <w:autoSpaceDE w:val="0"/>
        <w:autoSpaceDN w:val="0"/>
        <w:adjustRightInd w:val="0"/>
        <w:spacing w:after="60"/>
        <w:ind w:left="567" w:hanging="567"/>
        <w:rPr>
          <w:rFonts w:ascii="Arial" w:hAnsi="Arial" w:cs="Arial"/>
          <w:b/>
          <w:sz w:val="24"/>
          <w:szCs w:val="24"/>
        </w:rPr>
      </w:pPr>
      <w:r w:rsidRPr="00885283">
        <w:rPr>
          <w:rFonts w:ascii="Arial" w:hAnsi="Arial" w:cs="Arial"/>
          <w:b/>
          <w:sz w:val="24"/>
          <w:szCs w:val="24"/>
        </w:rPr>
        <w:t>3.</w:t>
      </w:r>
      <w:r w:rsidRPr="00885283">
        <w:rPr>
          <w:rFonts w:ascii="Arial" w:hAnsi="Arial" w:cs="Arial"/>
          <w:b/>
          <w:sz w:val="24"/>
          <w:szCs w:val="24"/>
        </w:rPr>
        <w:tab/>
        <w:t>With specific regard to the provision of this accommodation, precisely what accommodation and how many spaces will be specifically allocated to male victims of domestic abuse</w:t>
      </w:r>
    </w:p>
    <w:p w:rsidR="006D3102" w:rsidRPr="00885283" w:rsidRDefault="006D3102" w:rsidP="00885283">
      <w:pPr>
        <w:widowControl/>
        <w:tabs>
          <w:tab w:val="left" w:pos="567"/>
        </w:tabs>
        <w:autoSpaceDE w:val="0"/>
        <w:autoSpaceDN w:val="0"/>
        <w:adjustRightInd w:val="0"/>
        <w:spacing w:after="60"/>
        <w:ind w:left="567" w:hanging="567"/>
        <w:rPr>
          <w:rFonts w:ascii="Arial" w:hAnsi="Arial" w:cs="Arial"/>
          <w:b/>
          <w:sz w:val="24"/>
          <w:szCs w:val="24"/>
        </w:rPr>
      </w:pPr>
    </w:p>
    <w:p w:rsidR="00F515B2" w:rsidRPr="00885283" w:rsidRDefault="00F515B2" w:rsidP="00885283">
      <w:pPr>
        <w:widowControl/>
        <w:tabs>
          <w:tab w:val="left" w:pos="567"/>
        </w:tabs>
        <w:autoSpaceDE w:val="0"/>
        <w:autoSpaceDN w:val="0"/>
        <w:adjustRightInd w:val="0"/>
        <w:spacing w:after="60"/>
        <w:ind w:left="567" w:hanging="567"/>
        <w:rPr>
          <w:rFonts w:ascii="Arial" w:hAnsi="Arial" w:cs="Arial"/>
          <w:sz w:val="24"/>
          <w:szCs w:val="24"/>
        </w:rPr>
      </w:pPr>
      <w:r w:rsidRPr="00885283">
        <w:rPr>
          <w:rFonts w:ascii="Arial" w:hAnsi="Arial" w:cs="Arial"/>
          <w:b/>
          <w:sz w:val="24"/>
          <w:szCs w:val="24"/>
        </w:rPr>
        <w:tab/>
      </w:r>
      <w:r w:rsidR="0048272A" w:rsidRPr="00885283">
        <w:rPr>
          <w:rFonts w:ascii="Arial" w:hAnsi="Arial" w:cs="Arial"/>
          <w:sz w:val="24"/>
          <w:szCs w:val="24"/>
        </w:rPr>
        <w:t xml:space="preserve">None </w:t>
      </w:r>
    </w:p>
    <w:p w:rsidR="006D3102" w:rsidRPr="00885283" w:rsidRDefault="006D3102" w:rsidP="00885283">
      <w:pPr>
        <w:widowControl/>
        <w:tabs>
          <w:tab w:val="left" w:pos="567"/>
        </w:tabs>
        <w:autoSpaceDE w:val="0"/>
        <w:autoSpaceDN w:val="0"/>
        <w:adjustRightInd w:val="0"/>
        <w:spacing w:after="60"/>
        <w:ind w:left="567" w:hanging="567"/>
        <w:rPr>
          <w:rFonts w:ascii="Arial" w:hAnsi="Arial" w:cs="Arial"/>
          <w:b/>
          <w:sz w:val="24"/>
          <w:szCs w:val="24"/>
        </w:rPr>
      </w:pPr>
    </w:p>
    <w:sectPr w:rsidR="006D3102" w:rsidRPr="00885283" w:rsidSect="00F27CDD">
      <w:footerReference w:type="default" r:id="rId10"/>
      <w:headerReference w:type="first" r:id="rId11"/>
      <w:footerReference w:type="first" r:id="rId12"/>
      <w:endnotePr>
        <w:numFmt w:val="decimal"/>
      </w:endnotePr>
      <w:type w:val="continuous"/>
      <w:pgSz w:w="11905" w:h="16837" w:code="9"/>
      <w:pgMar w:top="1134" w:right="1134" w:bottom="964" w:left="1134" w:header="0" w:footer="567" w:gutter="0"/>
      <w:paperSrc w:first="1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DF6" w:rsidRDefault="005E4DF6">
      <w:r>
        <w:separator/>
      </w:r>
    </w:p>
  </w:endnote>
  <w:endnote w:type="continuationSeparator" w:id="0">
    <w:p w:rsidR="005E4DF6" w:rsidRDefault="005E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E6D" w:rsidRDefault="00AA7E6D" w:rsidP="00AA7E6D">
    <w:pPr>
      <w:widowControl/>
      <w:tabs>
        <w:tab w:val="left" w:pos="567"/>
      </w:tabs>
      <w:autoSpaceDE w:val="0"/>
      <w:autoSpaceDN w:val="0"/>
      <w:adjustRightInd w:val="0"/>
      <w:ind w:left="567" w:hanging="567"/>
      <w:rPr>
        <w:rFonts w:ascii="Arial" w:hAnsi="Arial" w:cs="Arial"/>
        <w:b/>
        <w:sz w:val="24"/>
        <w:szCs w:val="24"/>
      </w:rPr>
    </w:pPr>
  </w:p>
  <w:p w:rsidR="00AA7E6D" w:rsidRPr="00DD3468"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r w:rsidRPr="00DD3468">
      <w:rPr>
        <w:rFonts w:ascii="Arial" w:hAnsi="Arial" w:cs="Arial"/>
        <w:bCs/>
        <w:snapToGrid/>
        <w:sz w:val="16"/>
        <w:szCs w:val="16"/>
        <w:lang w:val="en-GB"/>
      </w:rPr>
      <w:t>The information supplied to you continues to be protected by the Copyright, Designs and Patents Act 1988. You are free to use it for your own purposes, including any non-commercial research you are doing and for the purpose of news reporting. Any other re-use, for example commercial publication, would require the permission of the copyright holder.</w:t>
    </w:r>
  </w:p>
  <w:p w:rsidR="00AA7E6D" w:rsidRPr="00DD3468"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p>
  <w:p w:rsidR="00AA7E6D" w:rsidRPr="00DD3468" w:rsidRDefault="00AA7E6D" w:rsidP="00AA7E6D">
    <w:pPr>
      <w:widowControl/>
      <w:tabs>
        <w:tab w:val="left" w:pos="567"/>
      </w:tabs>
      <w:autoSpaceDE w:val="0"/>
      <w:autoSpaceDN w:val="0"/>
      <w:adjustRightInd w:val="0"/>
      <w:spacing w:after="60"/>
      <w:rPr>
        <w:rFonts w:ascii="Arial" w:hAnsi="Arial" w:cs="Arial"/>
        <w:b/>
        <w:bCs/>
        <w:snapToGrid/>
        <w:sz w:val="16"/>
        <w:szCs w:val="16"/>
        <w:lang w:val="en-GB"/>
      </w:rPr>
    </w:pPr>
    <w:r w:rsidRPr="00DD3468">
      <w:rPr>
        <w:rFonts w:ascii="Arial" w:hAnsi="Arial" w:cs="Arial"/>
        <w:bCs/>
        <w:snapToGrid/>
        <w:sz w:val="16"/>
        <w:szCs w:val="16"/>
        <w:lang w:val="en-GB"/>
      </w:rPr>
      <w:t xml:space="preserve">For more information on requesting to re-use information held by Torbay Council under the Re-Use of Public Sector Information Regulations, 2005 please visit </w:t>
    </w:r>
    <w:hyperlink r:id="rId1" w:history="1">
      <w:r w:rsidRPr="00DD3468">
        <w:rPr>
          <w:rStyle w:val="Hyperlink"/>
          <w:rFonts w:ascii="Arial" w:hAnsi="Arial" w:cs="Arial"/>
          <w:b/>
          <w:bCs/>
          <w:snapToGrid/>
          <w:sz w:val="16"/>
          <w:szCs w:val="16"/>
          <w:u w:val="none"/>
          <w:lang w:val="en-GB"/>
        </w:rPr>
        <w:t>www.torbay.gov.uk/accesstoinformation/psi</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6F1" w:rsidRPr="00BE16F1" w:rsidRDefault="00BE16F1" w:rsidP="00BE16F1">
    <w:pPr>
      <w:pStyle w:val="Footer"/>
      <w:jc w:val="right"/>
      <w:rPr>
        <w:rFonts w:ascii="Arial" w:hAnsi="Arial" w:cs="Arial"/>
        <w:sz w:val="16"/>
        <w:szCs w:val="16"/>
      </w:rPr>
    </w:pPr>
    <w:r w:rsidRPr="00BE16F1">
      <w:rPr>
        <w:rFonts w:ascii="Arial" w:hAnsi="Arial" w:cs="Arial"/>
        <w:sz w:val="16"/>
        <w:szCs w:val="16"/>
      </w:rPr>
      <w:t xml:space="preserve">Page </w:t>
    </w:r>
    <w:r w:rsidR="00CD5E8D" w:rsidRPr="00BE16F1">
      <w:rPr>
        <w:rFonts w:ascii="Arial" w:hAnsi="Arial" w:cs="Arial"/>
        <w:sz w:val="16"/>
        <w:szCs w:val="16"/>
      </w:rPr>
      <w:fldChar w:fldCharType="begin"/>
    </w:r>
    <w:r w:rsidRPr="00BE16F1">
      <w:rPr>
        <w:rFonts w:ascii="Arial" w:hAnsi="Arial" w:cs="Arial"/>
        <w:sz w:val="16"/>
        <w:szCs w:val="16"/>
      </w:rPr>
      <w:instrText xml:space="preserve"> PAGE </w:instrText>
    </w:r>
    <w:r w:rsidR="00CD5E8D" w:rsidRPr="00BE16F1">
      <w:rPr>
        <w:rFonts w:ascii="Arial" w:hAnsi="Arial" w:cs="Arial"/>
        <w:sz w:val="16"/>
        <w:szCs w:val="16"/>
      </w:rPr>
      <w:fldChar w:fldCharType="separate"/>
    </w:r>
    <w:r w:rsidR="00F27CDD">
      <w:rPr>
        <w:rFonts w:ascii="Arial" w:hAnsi="Arial" w:cs="Arial"/>
        <w:noProof/>
        <w:sz w:val="16"/>
        <w:szCs w:val="16"/>
      </w:rPr>
      <w:t>1</w:t>
    </w:r>
    <w:r w:rsidR="00CD5E8D" w:rsidRPr="00BE16F1">
      <w:rPr>
        <w:rFonts w:ascii="Arial" w:hAnsi="Arial" w:cs="Arial"/>
        <w:sz w:val="16"/>
        <w:szCs w:val="16"/>
      </w:rPr>
      <w:fldChar w:fldCharType="end"/>
    </w:r>
    <w:r w:rsidRPr="00BE16F1">
      <w:rPr>
        <w:rFonts w:ascii="Arial" w:hAnsi="Arial" w:cs="Arial"/>
        <w:sz w:val="16"/>
        <w:szCs w:val="16"/>
      </w:rPr>
      <w:t xml:space="preserve"> of </w:t>
    </w:r>
    <w:r w:rsidR="00CD5E8D" w:rsidRPr="00BE16F1">
      <w:rPr>
        <w:rFonts w:ascii="Arial" w:hAnsi="Arial" w:cs="Arial"/>
        <w:sz w:val="16"/>
        <w:szCs w:val="16"/>
      </w:rPr>
      <w:fldChar w:fldCharType="begin"/>
    </w:r>
    <w:r w:rsidRPr="00BE16F1">
      <w:rPr>
        <w:rFonts w:ascii="Arial" w:hAnsi="Arial" w:cs="Arial"/>
        <w:sz w:val="16"/>
        <w:szCs w:val="16"/>
      </w:rPr>
      <w:instrText xml:space="preserve"> NUMPAGES </w:instrText>
    </w:r>
    <w:r w:rsidR="00CD5E8D" w:rsidRPr="00BE16F1">
      <w:rPr>
        <w:rFonts w:ascii="Arial" w:hAnsi="Arial" w:cs="Arial"/>
        <w:sz w:val="16"/>
        <w:szCs w:val="16"/>
      </w:rPr>
      <w:fldChar w:fldCharType="separate"/>
    </w:r>
    <w:r w:rsidRPr="00BE16F1">
      <w:rPr>
        <w:rFonts w:ascii="Arial" w:hAnsi="Arial" w:cs="Arial"/>
        <w:noProof/>
        <w:sz w:val="16"/>
        <w:szCs w:val="16"/>
      </w:rPr>
      <w:t>1</w:t>
    </w:r>
    <w:r w:rsidR="00CD5E8D" w:rsidRPr="00BE16F1">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DF6" w:rsidRDefault="005E4DF6">
      <w:r>
        <w:separator/>
      </w:r>
    </w:p>
  </w:footnote>
  <w:footnote w:type="continuationSeparator" w:id="0">
    <w:p w:rsidR="005E4DF6" w:rsidRDefault="005E4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1D9" w:rsidRDefault="00E821D9">
    <w:pPr>
      <w:pStyle w:val="Header"/>
      <w:tabs>
        <w:tab w:val="left" w:pos="5103"/>
      </w:tabs>
      <w:spacing w:line="320" w:lineRule="exact"/>
      <w:rPr>
        <w:rFonts w:ascii="Arial" w:hAnsi="Arial"/>
        <w:lang w:val="en-GB"/>
      </w:rPr>
    </w:pPr>
    <w:r>
      <w:rPr>
        <w:rFonts w:ascii="Arial" w:hAnsi="Arial"/>
        <w:b/>
        <w:lang w:val="en-GB"/>
      </w:rPr>
      <w:tab/>
    </w:r>
    <w:r>
      <w:rPr>
        <w:rFonts w:ascii="Arial" w:hAnsi="Arial"/>
        <w:b/>
        <w:lang w:val="en-GB"/>
      </w:rPr>
      <w:tab/>
    </w:r>
    <w:r>
      <w:rPr>
        <w:rFonts w:ascii="Arial" w:hAnsi="Arial"/>
        <w:lang w:val="en-GB"/>
      </w:rPr>
      <w:t xml:space="preserve"> </w:t>
    </w:r>
  </w:p>
  <w:p w:rsidR="00E821D9" w:rsidRDefault="00E821D9">
    <w:pPr>
      <w:pStyle w:val="Header"/>
      <w:jc w:val="right"/>
      <w:rPr>
        <w:lang w:val="en-GB"/>
      </w:rPr>
    </w:pPr>
  </w:p>
  <w:p w:rsidR="00E821D9" w:rsidRDefault="00E821D9">
    <w:pPr>
      <w:pStyle w:val="Header"/>
      <w:rPr>
        <w:lang w:val="en-GB"/>
      </w:rPr>
    </w:pPr>
  </w:p>
  <w:p w:rsidR="00E821D9" w:rsidRDefault="00E821D9">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3164C"/>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61316839"/>
    <w:multiLevelType w:val="hybridMultilevel"/>
    <w:tmpl w:val="D540B946"/>
    <w:lvl w:ilvl="0" w:tplc="8570B25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FE"/>
    <w:rsid w:val="000B213E"/>
    <w:rsid w:val="000E1A9B"/>
    <w:rsid w:val="00127AF7"/>
    <w:rsid w:val="00176BE1"/>
    <w:rsid w:val="001C6485"/>
    <w:rsid w:val="001E2239"/>
    <w:rsid w:val="00252688"/>
    <w:rsid w:val="00292477"/>
    <w:rsid w:val="002967BB"/>
    <w:rsid w:val="002A61E4"/>
    <w:rsid w:val="002C431F"/>
    <w:rsid w:val="00300B48"/>
    <w:rsid w:val="00303D18"/>
    <w:rsid w:val="00453B9B"/>
    <w:rsid w:val="0048272A"/>
    <w:rsid w:val="004B3661"/>
    <w:rsid w:val="00551AF6"/>
    <w:rsid w:val="005E4DF6"/>
    <w:rsid w:val="005F494D"/>
    <w:rsid w:val="006254CB"/>
    <w:rsid w:val="00650040"/>
    <w:rsid w:val="006D3102"/>
    <w:rsid w:val="006F0E48"/>
    <w:rsid w:val="00720724"/>
    <w:rsid w:val="007832EE"/>
    <w:rsid w:val="00865634"/>
    <w:rsid w:val="008737C1"/>
    <w:rsid w:val="00885283"/>
    <w:rsid w:val="00951761"/>
    <w:rsid w:val="00977727"/>
    <w:rsid w:val="009A13E2"/>
    <w:rsid w:val="00A734C7"/>
    <w:rsid w:val="00AA5747"/>
    <w:rsid w:val="00AA7E6D"/>
    <w:rsid w:val="00AD1728"/>
    <w:rsid w:val="00AE2DA7"/>
    <w:rsid w:val="00BA36FC"/>
    <w:rsid w:val="00BE16F1"/>
    <w:rsid w:val="00C2022B"/>
    <w:rsid w:val="00C54EA5"/>
    <w:rsid w:val="00C8081F"/>
    <w:rsid w:val="00CD5E8D"/>
    <w:rsid w:val="00CF5D71"/>
    <w:rsid w:val="00D47DF5"/>
    <w:rsid w:val="00DD3468"/>
    <w:rsid w:val="00E149FE"/>
    <w:rsid w:val="00E33F7B"/>
    <w:rsid w:val="00E42DDF"/>
    <w:rsid w:val="00E76418"/>
    <w:rsid w:val="00E821D9"/>
    <w:rsid w:val="00F27CDD"/>
    <w:rsid w:val="00F515B2"/>
    <w:rsid w:val="00F574E1"/>
    <w:rsid w:val="00FD5F66"/>
    <w:rsid w:val="00FF0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1C8B9414-B972-4CB4-8BB7-F12000442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DDF"/>
    <w:pPr>
      <w:widowControl w:val="0"/>
    </w:pPr>
    <w:rPr>
      <w:rFonts w:ascii="Helvetica" w:hAnsi="Helvetica"/>
      <w:snapToGrid w:val="0"/>
      <w:sz w:val="22"/>
      <w:lang w:val="en-US" w:eastAsia="en-US"/>
    </w:rPr>
  </w:style>
  <w:style w:type="paragraph" w:styleId="Heading1">
    <w:name w:val="heading 1"/>
    <w:basedOn w:val="Normal"/>
    <w:next w:val="Normal"/>
    <w:qFormat/>
    <w:rsid w:val="00E42DDF"/>
    <w:pPr>
      <w:keepNext/>
      <w:spacing w:line="320" w:lineRule="exact"/>
      <w:outlineLvl w:val="0"/>
    </w:pPr>
    <w:rPr>
      <w:rFonts w:ascii="Arial" w:hAnsi="Arial"/>
      <w:b/>
    </w:rPr>
  </w:style>
  <w:style w:type="paragraph" w:styleId="Heading2">
    <w:name w:val="heading 2"/>
    <w:basedOn w:val="Normal"/>
    <w:next w:val="Normal"/>
    <w:qFormat/>
    <w:rsid w:val="00E149F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42DDF"/>
  </w:style>
  <w:style w:type="paragraph" w:styleId="Header">
    <w:name w:val="header"/>
    <w:basedOn w:val="Normal"/>
    <w:rsid w:val="00E42DDF"/>
    <w:pPr>
      <w:tabs>
        <w:tab w:val="center" w:pos="4153"/>
        <w:tab w:val="right" w:pos="8306"/>
      </w:tabs>
    </w:pPr>
  </w:style>
  <w:style w:type="paragraph" w:styleId="Footer">
    <w:name w:val="footer"/>
    <w:basedOn w:val="Normal"/>
    <w:link w:val="FooterChar"/>
    <w:uiPriority w:val="99"/>
    <w:rsid w:val="00E42DDF"/>
    <w:pPr>
      <w:tabs>
        <w:tab w:val="center" w:pos="4153"/>
        <w:tab w:val="right" w:pos="8306"/>
      </w:tabs>
    </w:pPr>
  </w:style>
  <w:style w:type="paragraph" w:styleId="Title">
    <w:name w:val="Title"/>
    <w:basedOn w:val="Normal"/>
    <w:qFormat/>
    <w:rsid w:val="00E42DDF"/>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320" w:line="286" w:lineRule="auto"/>
      <w:jc w:val="center"/>
    </w:pPr>
    <w:rPr>
      <w:rFonts w:ascii="Arial" w:hAnsi="Arial"/>
      <w:b/>
      <w:sz w:val="28"/>
      <w:lang w:val="en-GB"/>
    </w:rPr>
  </w:style>
  <w:style w:type="paragraph" w:styleId="BodyText">
    <w:name w:val="Body Text"/>
    <w:basedOn w:val="Normal"/>
    <w:rsid w:val="00E42DDF"/>
    <w:rPr>
      <w:rFonts w:ascii="Arial" w:hAnsi="Arial"/>
    </w:rPr>
  </w:style>
  <w:style w:type="character" w:styleId="CommentReference">
    <w:name w:val="annotation reference"/>
    <w:basedOn w:val="DefaultParagraphFont"/>
    <w:semiHidden/>
    <w:rsid w:val="00E42DDF"/>
    <w:rPr>
      <w:sz w:val="16"/>
      <w:szCs w:val="16"/>
    </w:rPr>
  </w:style>
  <w:style w:type="paragraph" w:styleId="CommentText">
    <w:name w:val="annotation text"/>
    <w:basedOn w:val="Normal"/>
    <w:semiHidden/>
    <w:rsid w:val="00E42DDF"/>
    <w:pPr>
      <w:widowControl/>
    </w:pPr>
    <w:rPr>
      <w:rFonts w:ascii="Times New Roman" w:hAnsi="Times New Roman"/>
      <w:snapToGrid/>
      <w:sz w:val="20"/>
      <w:lang w:val="en-GB"/>
    </w:rPr>
  </w:style>
  <w:style w:type="paragraph" w:styleId="BalloonText">
    <w:name w:val="Balloon Text"/>
    <w:basedOn w:val="Normal"/>
    <w:semiHidden/>
    <w:rsid w:val="00E42DDF"/>
    <w:rPr>
      <w:rFonts w:ascii="Tahoma" w:hAnsi="Tahoma" w:cs="Tahoma"/>
      <w:sz w:val="16"/>
      <w:szCs w:val="16"/>
    </w:rPr>
  </w:style>
  <w:style w:type="character" w:styleId="Hyperlink">
    <w:name w:val="Hyperlink"/>
    <w:basedOn w:val="DefaultParagraphFont"/>
    <w:rsid w:val="00E42DDF"/>
    <w:rPr>
      <w:color w:val="0000FF"/>
      <w:u w:val="single"/>
    </w:rPr>
  </w:style>
  <w:style w:type="paragraph" w:styleId="BodyTextIndent">
    <w:name w:val="Body Text Indent"/>
    <w:basedOn w:val="Normal"/>
    <w:rsid w:val="00E42DDF"/>
    <w:pPr>
      <w:tabs>
        <w:tab w:val="left" w:pos="360"/>
      </w:tabs>
      <w:jc w:val="both"/>
    </w:pPr>
    <w:rPr>
      <w:rFonts w:ascii="Arial" w:hAnsi="Arial"/>
      <w:color w:val="000080"/>
      <w:lang w:val="en-GB"/>
    </w:rPr>
  </w:style>
  <w:style w:type="character" w:styleId="FollowedHyperlink">
    <w:name w:val="FollowedHyperlink"/>
    <w:basedOn w:val="DefaultParagraphFont"/>
    <w:rsid w:val="00E42DDF"/>
    <w:rPr>
      <w:color w:val="800080"/>
      <w:u w:val="single"/>
    </w:rPr>
  </w:style>
  <w:style w:type="paragraph" w:styleId="BodyText2">
    <w:name w:val="Body Text 2"/>
    <w:basedOn w:val="Normal"/>
    <w:rsid w:val="00E42DDF"/>
    <w:pPr>
      <w:jc w:val="both"/>
    </w:pPr>
    <w:rPr>
      <w:color w:val="000080"/>
    </w:rPr>
  </w:style>
  <w:style w:type="paragraph" w:styleId="FootnoteText">
    <w:name w:val="footnote text"/>
    <w:basedOn w:val="Normal"/>
    <w:semiHidden/>
    <w:rsid w:val="00E42DDF"/>
    <w:rPr>
      <w:sz w:val="20"/>
    </w:rPr>
  </w:style>
  <w:style w:type="paragraph" w:styleId="BodyText3">
    <w:name w:val="Body Text 3"/>
    <w:basedOn w:val="Normal"/>
    <w:rsid w:val="00E42DDF"/>
    <w:pPr>
      <w:jc w:val="both"/>
    </w:pPr>
    <w:rPr>
      <w:color w:val="000080"/>
      <w:sz w:val="20"/>
    </w:rPr>
  </w:style>
  <w:style w:type="paragraph" w:styleId="DocumentMap">
    <w:name w:val="Document Map"/>
    <w:basedOn w:val="Normal"/>
    <w:semiHidden/>
    <w:rsid w:val="00E42DDF"/>
    <w:pPr>
      <w:shd w:val="clear" w:color="auto" w:fill="000080"/>
    </w:pPr>
    <w:rPr>
      <w:rFonts w:ascii="Tahoma" w:hAnsi="Tahoma"/>
    </w:rPr>
  </w:style>
  <w:style w:type="paragraph" w:customStyle="1" w:styleId="CM2">
    <w:name w:val="CM2"/>
    <w:basedOn w:val="Normal"/>
    <w:next w:val="Normal"/>
    <w:rsid w:val="00E149FE"/>
    <w:pPr>
      <w:widowControl/>
      <w:autoSpaceDE w:val="0"/>
      <w:autoSpaceDN w:val="0"/>
      <w:adjustRightInd w:val="0"/>
      <w:spacing w:line="253" w:lineRule="atLeast"/>
    </w:pPr>
    <w:rPr>
      <w:rFonts w:ascii="Arial" w:hAnsi="Arial"/>
      <w:snapToGrid/>
      <w:sz w:val="24"/>
      <w:szCs w:val="24"/>
    </w:rPr>
  </w:style>
  <w:style w:type="paragraph" w:customStyle="1" w:styleId="CM13">
    <w:name w:val="CM13"/>
    <w:basedOn w:val="Normal"/>
    <w:next w:val="Normal"/>
    <w:rsid w:val="00E149FE"/>
    <w:pPr>
      <w:widowControl/>
      <w:autoSpaceDE w:val="0"/>
      <w:autoSpaceDN w:val="0"/>
      <w:adjustRightInd w:val="0"/>
      <w:spacing w:after="250"/>
    </w:pPr>
    <w:rPr>
      <w:rFonts w:ascii="Arial" w:hAnsi="Arial"/>
      <w:snapToGrid/>
      <w:sz w:val="24"/>
      <w:szCs w:val="24"/>
    </w:rPr>
  </w:style>
  <w:style w:type="character" w:styleId="PageNumber">
    <w:name w:val="page number"/>
    <w:basedOn w:val="DefaultParagraphFont"/>
    <w:rsid w:val="00AA5747"/>
  </w:style>
  <w:style w:type="character" w:customStyle="1" w:styleId="FooterChar">
    <w:name w:val="Footer Char"/>
    <w:basedOn w:val="DefaultParagraphFont"/>
    <w:link w:val="Footer"/>
    <w:uiPriority w:val="99"/>
    <w:rsid w:val="00AA7E6D"/>
    <w:rPr>
      <w:rFonts w:ascii="Helvetica" w:hAnsi="Helvetica"/>
      <w:snapToGrid w:val="0"/>
      <w:sz w:val="22"/>
      <w:lang w:val="en-US" w:eastAsia="en-US"/>
    </w:rPr>
  </w:style>
  <w:style w:type="paragraph" w:customStyle="1" w:styleId="m3306899109242399643m7512360330529149592gmail-m-4918048694771524444m-1195552093239445653gmail-msolistparagraph">
    <w:name w:val="m_3306899109242399643m_7512360330529149592gmail-m_-4918048694771524444m_-1195552093239445653gmail-msolistparagraph"/>
    <w:basedOn w:val="Normal"/>
    <w:rsid w:val="00F515B2"/>
    <w:pPr>
      <w:widowControl/>
      <w:spacing w:before="100" w:beforeAutospacing="1" w:after="100" w:afterAutospacing="1"/>
    </w:pPr>
    <w:rPr>
      <w:rFonts w:ascii="Times New Roman" w:eastAsiaTheme="minorHAnsi" w:hAnsi="Times New Roman"/>
      <w:snapToGrid/>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592237">
      <w:bodyDiv w:val="1"/>
      <w:marLeft w:val="0"/>
      <w:marRight w:val="0"/>
      <w:marTop w:val="0"/>
      <w:marBottom w:val="0"/>
      <w:divBdr>
        <w:top w:val="none" w:sz="0" w:space="0" w:color="auto"/>
        <w:left w:val="none" w:sz="0" w:space="0" w:color="auto"/>
        <w:bottom w:val="none" w:sz="0" w:space="0" w:color="auto"/>
        <w:right w:val="none" w:sz="0" w:space="0" w:color="auto"/>
      </w:divBdr>
    </w:div>
    <w:div w:id="1310209032">
      <w:bodyDiv w:val="1"/>
      <w:marLeft w:val="0"/>
      <w:marRight w:val="0"/>
      <w:marTop w:val="0"/>
      <w:marBottom w:val="0"/>
      <w:divBdr>
        <w:top w:val="none" w:sz="0" w:space="0" w:color="auto"/>
        <w:left w:val="none" w:sz="0" w:space="0" w:color="auto"/>
        <w:bottom w:val="none" w:sz="0" w:space="0" w:color="auto"/>
        <w:right w:val="none" w:sz="0" w:space="0" w:color="auto"/>
      </w:divBdr>
    </w:div>
    <w:div w:id="1822844552">
      <w:bodyDiv w:val="1"/>
      <w:marLeft w:val="0"/>
      <w:marRight w:val="0"/>
      <w:marTop w:val="0"/>
      <w:marBottom w:val="0"/>
      <w:divBdr>
        <w:top w:val="none" w:sz="0" w:space="0" w:color="auto"/>
        <w:left w:val="none" w:sz="0" w:space="0" w:color="auto"/>
        <w:bottom w:val="none" w:sz="0" w:space="0" w:color="auto"/>
        <w:right w:val="none" w:sz="0" w:space="0" w:color="auto"/>
      </w:divBdr>
    </w:div>
    <w:div w:id="208818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government-support-for-more-than-19000-victims-of-domestic-abu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uploads/system/uploads/attachment_data/file/592695/Funding_to_help_support_victims_of_domestic_abuse_2016-18.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orbay.gov.uk/accesstoinformation/p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Disclosure Log</vt:lpstr>
    </vt:vector>
  </TitlesOfParts>
  <Company>Torbay Council</Company>
  <LinksUpToDate>false</LinksUpToDate>
  <CharactersWithSpaces>2150</CharactersWithSpaces>
  <SharedDoc>false</SharedDoc>
  <HLinks>
    <vt:vector size="6" baseType="variant">
      <vt:variant>
        <vt:i4>5177438</vt:i4>
      </vt:variant>
      <vt:variant>
        <vt:i4>0</vt:i4>
      </vt:variant>
      <vt:variant>
        <vt:i4>0</vt:i4>
      </vt:variant>
      <vt:variant>
        <vt:i4>5</vt:i4>
      </vt:variant>
      <vt:variant>
        <vt:lpwstr>http://www.torbay.gov.uk/accesstoinformation/psi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Log</dc:title>
  <dc:creator>Angela Hellier</dc:creator>
  <cp:lastModifiedBy>Wills, Vicky</cp:lastModifiedBy>
  <cp:revision>2</cp:revision>
  <cp:lastPrinted>2005-07-21T15:51:00Z</cp:lastPrinted>
  <dcterms:created xsi:type="dcterms:W3CDTF">2017-04-27T10:33:00Z</dcterms:created>
  <dcterms:modified xsi:type="dcterms:W3CDTF">2017-04-27T10:33:00Z</dcterms:modified>
</cp:coreProperties>
</file>