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/>
      </w:tblPr>
      <w:tblGrid>
        <w:gridCol w:w="2340"/>
        <w:gridCol w:w="6120"/>
        <w:gridCol w:w="2313"/>
      </w:tblGrid>
      <w:tr w:rsidR="00CC4C31">
        <w:tc>
          <w:tcPr>
            <w:tcW w:w="2340" w:type="dxa"/>
            <w:shd w:val="clear" w:color="auto" w:fill="009EE0"/>
          </w:tcPr>
          <w:p w:rsidR="00CC4C31" w:rsidRDefault="00B02195" w:rsidP="009E02E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9pt;height:37.55pt" o:allowoverlap="f">
                  <v:imagedata r:id="rId6" o:title="torbaycouncilWHITE"/>
                </v:shape>
              </w:pict>
            </w:r>
          </w:p>
        </w:tc>
        <w:tc>
          <w:tcPr>
            <w:tcW w:w="6120" w:type="dxa"/>
            <w:shd w:val="clear" w:color="auto" w:fill="009EE0"/>
          </w:tcPr>
          <w:p w:rsidR="00CC4C31" w:rsidRPr="00AE35D9" w:rsidRDefault="002F2544" w:rsidP="00AE35D9">
            <w:pPr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 xml:space="preserve">Requesting </w:t>
            </w:r>
            <w:r w:rsidR="00CC4C31" w:rsidRPr="00AE35D9">
              <w:rPr>
                <w:rFonts w:cs="Arial"/>
                <w:b/>
                <w:color w:val="FFFFFF"/>
                <w:sz w:val="36"/>
                <w:szCs w:val="36"/>
              </w:rPr>
              <w:t>Funding For Supporting Individual Children</w:t>
            </w:r>
          </w:p>
        </w:tc>
        <w:tc>
          <w:tcPr>
            <w:tcW w:w="2313" w:type="dxa"/>
            <w:shd w:val="clear" w:color="auto" w:fill="009EE0"/>
          </w:tcPr>
          <w:p w:rsidR="00CC4C31" w:rsidRDefault="00B02195" w:rsidP="009E02ED">
            <w:r>
              <w:pict>
                <v:shape id="_x0000_i1026" type="#_x0000_t75" style="width:91.4pt;height:39.45pt" o:allowoverlap="f">
                  <v:imagedata r:id="rId7" o:title="ChildrensSVCs_white"/>
                </v:shape>
              </w:pict>
            </w:r>
          </w:p>
        </w:tc>
      </w:tr>
    </w:tbl>
    <w:p w:rsidR="00457331" w:rsidRPr="00916A73" w:rsidRDefault="00916A73" w:rsidP="00916A73">
      <w:pPr>
        <w:jc w:val="center"/>
        <w:rPr>
          <w:color w:val="1F4E79" w:themeColor="accent1" w:themeShade="80"/>
        </w:rPr>
      </w:pPr>
      <w:r w:rsidRPr="00916A73">
        <w:rPr>
          <w:color w:val="1F4E79" w:themeColor="accent1" w:themeShade="80"/>
        </w:rPr>
        <w:t xml:space="preserve">GUIDANCE NOTES </w:t>
      </w: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278"/>
        <w:gridCol w:w="8495"/>
      </w:tblGrid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Child’s Name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 Date of Birth</w:t>
            </w:r>
          </w:p>
        </w:tc>
        <w:tc>
          <w:tcPr>
            <w:tcW w:w="8495" w:type="dxa"/>
          </w:tcPr>
          <w:p w:rsidR="00E07403" w:rsidRPr="007F4123" w:rsidRDefault="00E07403" w:rsidP="00E07403">
            <w:pPr>
              <w:rPr>
                <w:rFonts w:cs="Arial"/>
                <w:i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Address &amp; postcode</w:t>
            </w: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95" w:type="dxa"/>
          </w:tcPr>
          <w:p w:rsidR="00E07403" w:rsidRPr="007F4123" w:rsidRDefault="00E07403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  <w:p w:rsidR="00B0094A" w:rsidRPr="007F4123" w:rsidRDefault="00B0094A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  <w:p w:rsidR="00B0094A" w:rsidRPr="007F4123" w:rsidRDefault="00B0094A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  <w:p w:rsidR="00B0094A" w:rsidRPr="007F4123" w:rsidRDefault="00B0094A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Telephone / mobile </w:t>
            </w:r>
          </w:p>
        </w:tc>
        <w:tc>
          <w:tcPr>
            <w:tcW w:w="8495" w:type="dxa"/>
          </w:tcPr>
          <w:p w:rsidR="00E07403" w:rsidRPr="007F4123" w:rsidRDefault="007F4123" w:rsidP="00E07403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>The telephone number of the child’s parent</w:t>
            </w: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Parent/Carer </w:t>
            </w:r>
          </w:p>
        </w:tc>
        <w:tc>
          <w:tcPr>
            <w:tcW w:w="8495" w:type="dxa"/>
          </w:tcPr>
          <w:p w:rsidR="00E07403" w:rsidRPr="007F4123" w:rsidRDefault="00E07403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</w:tc>
      </w:tr>
      <w:tr w:rsidR="009F4C42" w:rsidRPr="00CC4C31" w:rsidTr="009F4C42">
        <w:trPr>
          <w:trHeight w:val="397"/>
        </w:trPr>
        <w:tc>
          <w:tcPr>
            <w:tcW w:w="2278" w:type="dxa"/>
          </w:tcPr>
          <w:p w:rsidR="009F4C42" w:rsidRDefault="009F4C42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Early Years Setting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F4C42" w:rsidRPr="00890222" w:rsidRDefault="009F4C42" w:rsidP="009F4C42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95" w:type="dxa"/>
          </w:tcPr>
          <w:p w:rsidR="009F4C42" w:rsidRPr="007F4123" w:rsidRDefault="007F4123" w:rsidP="00E07403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>The name and postal address of the setting.</w:t>
            </w:r>
          </w:p>
        </w:tc>
      </w:tr>
      <w:tr w:rsidR="009F4C42" w:rsidRPr="00CC4C31">
        <w:trPr>
          <w:trHeight w:val="445"/>
        </w:trPr>
        <w:tc>
          <w:tcPr>
            <w:tcW w:w="2278" w:type="dxa"/>
          </w:tcPr>
          <w:p w:rsidR="009F4C42" w:rsidRDefault="009F4C42" w:rsidP="009F4C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90222">
              <w:rPr>
                <w:rFonts w:cs="Arial"/>
                <w:sz w:val="22"/>
                <w:szCs w:val="22"/>
              </w:rPr>
              <w:t>elephone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F4C42" w:rsidRPr="00890222" w:rsidRDefault="009F4C42" w:rsidP="00E074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95" w:type="dxa"/>
          </w:tcPr>
          <w:p w:rsidR="009F4C42" w:rsidRPr="007F4123" w:rsidRDefault="007F4123" w:rsidP="00E07403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>Please ensure you have put telephone number of setting here</w:t>
            </w:r>
          </w:p>
        </w:tc>
      </w:tr>
      <w:tr w:rsidR="009F4C42" w:rsidRPr="00CC4C31">
        <w:trPr>
          <w:trHeight w:val="445"/>
        </w:trPr>
        <w:tc>
          <w:tcPr>
            <w:tcW w:w="2278" w:type="dxa"/>
          </w:tcPr>
          <w:p w:rsidR="009F4C42" w:rsidRPr="00890222" w:rsidRDefault="009F4C42" w:rsidP="00E074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8495" w:type="dxa"/>
          </w:tcPr>
          <w:p w:rsidR="009F4C42" w:rsidRPr="007F4123" w:rsidRDefault="007F4123" w:rsidP="00E07403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>Please ensure you have put the email address of the setting here</w:t>
            </w: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Does the child attend another setting – if yes please state.</w:t>
            </w:r>
          </w:p>
        </w:tc>
        <w:tc>
          <w:tcPr>
            <w:tcW w:w="8495" w:type="dxa"/>
          </w:tcPr>
          <w:p w:rsidR="00E07403" w:rsidRPr="007F4123" w:rsidRDefault="00E07403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Key Person / Learning Support Assistant</w:t>
            </w:r>
          </w:p>
        </w:tc>
        <w:tc>
          <w:tcPr>
            <w:tcW w:w="8495" w:type="dxa"/>
          </w:tcPr>
          <w:p w:rsidR="00E07403" w:rsidRPr="007F4123" w:rsidRDefault="00E07403" w:rsidP="00E07403">
            <w:pPr>
              <w:rPr>
                <w:rFonts w:cs="Arial"/>
                <w:i/>
                <w:color w:val="1F4E79" w:themeColor="accent1" w:themeShade="80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Hours attending </w:t>
            </w:r>
          </w:p>
        </w:tc>
        <w:tc>
          <w:tcPr>
            <w:tcW w:w="8495" w:type="dxa"/>
          </w:tcPr>
          <w:p w:rsidR="00E07403" w:rsidRPr="007F4123" w:rsidRDefault="007F4123" w:rsidP="00E07403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 xml:space="preserve">Please put exact hours attending </w:t>
            </w: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Date for the funding to start</w:t>
            </w:r>
          </w:p>
        </w:tc>
        <w:tc>
          <w:tcPr>
            <w:tcW w:w="8495" w:type="dxa"/>
          </w:tcPr>
          <w:p w:rsidR="00916A73" w:rsidRPr="007F4123" w:rsidRDefault="007F4123" w:rsidP="00172A7B">
            <w:pPr>
              <w:rPr>
                <w:rFonts w:cs="Arial"/>
                <w:i/>
                <w:color w:val="1F4E79" w:themeColor="accent1" w:themeShade="80"/>
              </w:rPr>
            </w:pPr>
            <w:r w:rsidRPr="007F4123">
              <w:rPr>
                <w:rFonts w:cs="Arial"/>
                <w:i/>
                <w:color w:val="1F4E79" w:themeColor="accent1" w:themeShade="80"/>
              </w:rPr>
              <w:t xml:space="preserve">The </w:t>
            </w:r>
            <w:r w:rsidR="00172A7B">
              <w:rPr>
                <w:rFonts w:cs="Arial"/>
                <w:i/>
                <w:color w:val="1F4E79" w:themeColor="accent1" w:themeShade="80"/>
              </w:rPr>
              <w:t xml:space="preserve">start </w:t>
            </w:r>
            <w:r w:rsidRPr="007F4123">
              <w:rPr>
                <w:rFonts w:cs="Arial"/>
                <w:i/>
                <w:color w:val="1F4E79" w:themeColor="accent1" w:themeShade="80"/>
              </w:rPr>
              <w:t xml:space="preserve">date of the application must fall within the term the application is received. </w:t>
            </w:r>
            <w:r w:rsidR="00F6500D">
              <w:rPr>
                <w:rFonts w:cs="Arial"/>
                <w:i/>
                <w:color w:val="1F4E79" w:themeColor="accent1" w:themeShade="80"/>
              </w:rPr>
              <w:t xml:space="preserve"> The date of application CAN</w:t>
            </w:r>
            <w:r w:rsidRPr="007F4123">
              <w:rPr>
                <w:rFonts w:cs="Arial"/>
                <w:i/>
                <w:color w:val="1F4E79" w:themeColor="accent1" w:themeShade="80"/>
              </w:rPr>
              <w:t xml:space="preserve">NOT fall outside the term of application.  </w:t>
            </w:r>
            <w:r w:rsidR="00172A7B">
              <w:rPr>
                <w:rFonts w:cs="Arial"/>
                <w:i/>
                <w:color w:val="1F4E79" w:themeColor="accent1" w:themeShade="80"/>
              </w:rPr>
              <w:t xml:space="preserve">You do not need to reapply each term.  </w:t>
            </w:r>
            <w:r w:rsidR="00916A73">
              <w:rPr>
                <w:rFonts w:cs="Arial"/>
                <w:i/>
                <w:color w:val="1F4E79" w:themeColor="accent1" w:themeShade="80"/>
              </w:rPr>
              <w:t>Please reapply at any point should circumstances change</w:t>
            </w:r>
            <w:r w:rsidR="007C7CFE">
              <w:rPr>
                <w:rFonts w:cs="Arial"/>
                <w:i/>
                <w:color w:val="1F4E79" w:themeColor="accent1" w:themeShade="80"/>
              </w:rPr>
              <w:t xml:space="preserve"> including a change in hours.</w:t>
            </w:r>
          </w:p>
        </w:tc>
      </w:tr>
    </w:tbl>
    <w:p w:rsidR="00E07403" w:rsidRPr="00CC4C31" w:rsidRDefault="00E07403" w:rsidP="00E07403">
      <w:pPr>
        <w:rPr>
          <w:rFonts w:cs="Arial"/>
        </w:rPr>
      </w:pP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740"/>
        <w:gridCol w:w="3033"/>
      </w:tblGrid>
      <w:tr w:rsidR="00E07403" w:rsidRPr="00CC4C31">
        <w:tc>
          <w:tcPr>
            <w:tcW w:w="10773" w:type="dxa"/>
            <w:gridSpan w:val="2"/>
          </w:tcPr>
          <w:p w:rsidR="00E07403" w:rsidRPr="009F4C42" w:rsidRDefault="00E07403" w:rsidP="00E07403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Parent / Carer Signature</w:t>
            </w:r>
            <w:r w:rsidR="009F4C4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F4C42" w:rsidRPr="009F4C42">
              <w:rPr>
                <w:rFonts w:cs="Arial"/>
                <w:sz w:val="20"/>
                <w:szCs w:val="20"/>
              </w:rPr>
              <w:t xml:space="preserve">(There </w:t>
            </w:r>
            <w:r w:rsidR="009F4C42" w:rsidRPr="009F4C42">
              <w:rPr>
                <w:rFonts w:cs="Arial"/>
                <w:b/>
                <w:sz w:val="20"/>
                <w:szCs w:val="20"/>
              </w:rPr>
              <w:t>must</w:t>
            </w:r>
            <w:r w:rsidR="009F4C42" w:rsidRPr="009F4C42">
              <w:rPr>
                <w:rFonts w:cs="Arial"/>
                <w:sz w:val="20"/>
                <w:szCs w:val="20"/>
              </w:rPr>
              <w:t xml:space="preserve"> be a signature)</w:t>
            </w:r>
          </w:p>
        </w:tc>
      </w:tr>
      <w:tr w:rsidR="00E07403" w:rsidRPr="00CC4C31">
        <w:tc>
          <w:tcPr>
            <w:tcW w:w="7740" w:type="dxa"/>
          </w:tcPr>
          <w:p w:rsidR="00E07403" w:rsidRPr="007F4123" w:rsidRDefault="007F4123" w:rsidP="00E07403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7F412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Requests will be sent back if there is no signature </w:t>
            </w:r>
          </w:p>
        </w:tc>
        <w:tc>
          <w:tcPr>
            <w:tcW w:w="3033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E07403" w:rsidRPr="00CC4C31" w:rsidRDefault="00E07403" w:rsidP="00E07403">
      <w:pPr>
        <w:rPr>
          <w:rFonts w:cs="Arial"/>
        </w:rPr>
      </w:pP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740"/>
        <w:gridCol w:w="3033"/>
      </w:tblGrid>
      <w:tr w:rsidR="00CC4C31" w:rsidRPr="00CC4C31">
        <w:tc>
          <w:tcPr>
            <w:tcW w:w="10773" w:type="dxa"/>
            <w:gridSpan w:val="2"/>
          </w:tcPr>
          <w:p w:rsidR="00CC4C31" w:rsidRPr="009F4C42" w:rsidRDefault="00CC4C31" w:rsidP="00E07403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Request made by</w:t>
            </w:r>
          </w:p>
        </w:tc>
      </w:tr>
      <w:tr w:rsidR="00E07403" w:rsidRPr="00CC4C31">
        <w:tc>
          <w:tcPr>
            <w:tcW w:w="7740" w:type="dxa"/>
          </w:tcPr>
          <w:p w:rsidR="00E07403" w:rsidRPr="007F4123" w:rsidRDefault="007F4123" w:rsidP="00E07403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the name of the person applying for this funding</w:t>
            </w:r>
          </w:p>
        </w:tc>
        <w:tc>
          <w:tcPr>
            <w:tcW w:w="3033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E07403" w:rsidRPr="00CC4C31" w:rsidRDefault="00E07403" w:rsidP="00E07403">
      <w:pPr>
        <w:rPr>
          <w:rFonts w:cs="Arial"/>
        </w:rPr>
      </w:pPr>
    </w:p>
    <w:p w:rsidR="00E07403" w:rsidRPr="00CC4C31" w:rsidRDefault="00E07403" w:rsidP="00E07403">
      <w:pPr>
        <w:rPr>
          <w:rFonts w:cs="Arial"/>
        </w:rPr>
      </w:pPr>
    </w:p>
    <w:p w:rsidR="00B0094A" w:rsidRDefault="00E84B4E" w:rsidP="00E84B4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PLEASE COMPLETE THIS FORM FOCUSSING SOLELY ON THE </w:t>
      </w:r>
      <w:r w:rsidR="00313A24">
        <w:rPr>
          <w:rFonts w:cs="Arial"/>
          <w:sz w:val="28"/>
          <w:szCs w:val="28"/>
        </w:rPr>
        <w:t xml:space="preserve">PROVISION </w:t>
      </w:r>
      <w:r>
        <w:rPr>
          <w:rFonts w:cs="Arial"/>
          <w:sz w:val="28"/>
          <w:szCs w:val="28"/>
        </w:rPr>
        <w:t>TO SUPPORT THE CHILD</w:t>
      </w:r>
    </w:p>
    <w:p w:rsidR="00E84B4E" w:rsidRDefault="00E84B4E" w:rsidP="003277ED">
      <w:pPr>
        <w:rPr>
          <w:rFonts w:cs="Arial"/>
          <w:sz w:val="28"/>
          <w:szCs w:val="28"/>
        </w:rPr>
      </w:pPr>
    </w:p>
    <w:p w:rsidR="00E84B4E" w:rsidRDefault="00E84B4E" w:rsidP="003277ED">
      <w:pPr>
        <w:rPr>
          <w:rFonts w:cs="Arial"/>
          <w:sz w:val="28"/>
          <w:szCs w:val="28"/>
        </w:rPr>
      </w:pPr>
    </w:p>
    <w:p w:rsidR="00E84B4E" w:rsidRDefault="00E84B4E" w:rsidP="003277ED">
      <w:pPr>
        <w:rPr>
          <w:rFonts w:cs="Arial"/>
          <w:sz w:val="28"/>
          <w:szCs w:val="28"/>
        </w:rPr>
      </w:pPr>
    </w:p>
    <w:p w:rsidR="00E84B4E" w:rsidRDefault="00E84B4E" w:rsidP="003277ED">
      <w:pPr>
        <w:rPr>
          <w:rFonts w:cs="Arial"/>
          <w:sz w:val="28"/>
          <w:szCs w:val="28"/>
        </w:rPr>
      </w:pPr>
    </w:p>
    <w:p w:rsidR="00E84B4E" w:rsidRDefault="00E84B4E" w:rsidP="003277ED">
      <w:pPr>
        <w:rPr>
          <w:rFonts w:cs="Arial"/>
          <w:sz w:val="28"/>
          <w:szCs w:val="28"/>
        </w:rPr>
      </w:pPr>
    </w:p>
    <w:p w:rsidR="00E84B4E" w:rsidRDefault="00E84B4E" w:rsidP="003277ED">
      <w:pPr>
        <w:rPr>
          <w:rFonts w:cs="Arial"/>
          <w:sz w:val="28"/>
          <w:szCs w:val="28"/>
        </w:rPr>
      </w:pPr>
    </w:p>
    <w:p w:rsidR="003277ED" w:rsidRPr="00CC4C31" w:rsidRDefault="003277ED" w:rsidP="00553F95">
      <w:pPr>
        <w:spacing w:after="120"/>
        <w:rPr>
          <w:b/>
          <w:color w:val="009EE0"/>
        </w:rPr>
      </w:pPr>
      <w:r w:rsidRPr="00CC4C31">
        <w:rPr>
          <w:b/>
          <w:color w:val="009EE0"/>
        </w:rPr>
        <w:t xml:space="preserve">Criteria for Requesting Funding For Supporting Individual Children </w:t>
      </w:r>
    </w:p>
    <w:tbl>
      <w:tblPr>
        <w:tblW w:w="10849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16"/>
        <w:gridCol w:w="33"/>
        <w:gridCol w:w="5444"/>
        <w:gridCol w:w="2556"/>
      </w:tblGrid>
      <w:tr w:rsidR="003277ED" w:rsidRPr="00CC4C31" w:rsidTr="00F95A9A">
        <w:tc>
          <w:tcPr>
            <w:tcW w:w="8293" w:type="dxa"/>
            <w:gridSpan w:val="3"/>
            <w:shd w:val="clear" w:color="auto" w:fill="009EE0"/>
          </w:tcPr>
          <w:p w:rsidR="003277ED" w:rsidRPr="008D1B1D" w:rsidRDefault="00F91AE2" w:rsidP="00642248">
            <w:pPr>
              <w:rPr>
                <w:rFonts w:cs="Arial"/>
                <w:b/>
                <w:color w:val="FFFFFF"/>
              </w:rPr>
            </w:pPr>
            <w:r w:rsidRPr="008D1B1D">
              <w:rPr>
                <w:rFonts w:cs="Arial"/>
                <w:b/>
                <w:color w:val="FFFFFF"/>
              </w:rPr>
              <w:t>SOCIAL, EMOTIONAL &amp; MENTAL HEALTH</w:t>
            </w:r>
          </w:p>
        </w:tc>
        <w:tc>
          <w:tcPr>
            <w:tcW w:w="2556" w:type="dxa"/>
            <w:shd w:val="clear" w:color="auto" w:fill="009EE0"/>
          </w:tcPr>
          <w:p w:rsidR="003277ED" w:rsidRPr="00CC4C31" w:rsidRDefault="00AD547B" w:rsidP="0064224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CC4C31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 w:rsidTr="00F95A9A">
        <w:trPr>
          <w:trHeight w:val="851"/>
        </w:trPr>
        <w:tc>
          <w:tcPr>
            <w:tcW w:w="2816" w:type="dxa"/>
          </w:tcPr>
          <w:p w:rsidR="003277ED" w:rsidRPr="008D1B1D" w:rsidRDefault="003277ED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Needs additional adult support to:</w:t>
            </w:r>
          </w:p>
        </w:tc>
        <w:tc>
          <w:tcPr>
            <w:tcW w:w="5477" w:type="dxa"/>
            <w:gridSpan w:val="2"/>
          </w:tcPr>
          <w:p w:rsidR="003277ED" w:rsidRPr="008D1B1D" w:rsidRDefault="003277ED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 xml:space="preserve">Describe the additional and different </w:t>
            </w:r>
            <w:r w:rsidR="00FD3BEB">
              <w:rPr>
                <w:rFonts w:cs="Arial"/>
                <w:b/>
              </w:rPr>
              <w:t>provision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BF6058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>Low or H</w:t>
            </w:r>
            <w:r w:rsidR="003277ED" w:rsidRPr="00BF6058">
              <w:rPr>
                <w:rFonts w:cs="Arial"/>
                <w:b/>
                <w:sz w:val="20"/>
                <w:szCs w:val="20"/>
              </w:rPr>
              <w:t xml:space="preserve">igh level of need (1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>being lowest and 4</w:t>
            </w:r>
            <w:r w:rsidR="00E07403" w:rsidRPr="00BF60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277ED"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CC4C31" w:rsidTr="00F95A9A">
        <w:trPr>
          <w:trHeight w:val="851"/>
        </w:trPr>
        <w:tc>
          <w:tcPr>
            <w:tcW w:w="2816" w:type="dxa"/>
          </w:tcPr>
          <w:p w:rsidR="003277ED" w:rsidRDefault="00BA2344" w:rsidP="003277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Manage emotional </w:t>
            </w:r>
            <w:r w:rsidR="00902C53">
              <w:rPr>
                <w:rFonts w:cs="Arial"/>
                <w:sz w:val="20"/>
                <w:szCs w:val="20"/>
              </w:rPr>
              <w:t>responses and behaviour</w:t>
            </w:r>
          </w:p>
          <w:p w:rsidR="00F91AE2" w:rsidRPr="00902C53" w:rsidRDefault="00F91AE2" w:rsidP="003277ED">
            <w:pPr>
              <w:rPr>
                <w:rFonts w:cs="Arial"/>
                <w:i/>
                <w:sz w:val="18"/>
                <w:szCs w:val="18"/>
              </w:rPr>
            </w:pPr>
            <w:r w:rsidRPr="00902C53">
              <w:rPr>
                <w:rFonts w:cs="Arial"/>
                <w:i/>
                <w:sz w:val="18"/>
                <w:szCs w:val="18"/>
              </w:rPr>
              <w:t>Please attach Thrive Action Plan if appropriate.</w:t>
            </w:r>
          </w:p>
        </w:tc>
        <w:tc>
          <w:tcPr>
            <w:tcW w:w="5477" w:type="dxa"/>
            <w:gridSpan w:val="2"/>
          </w:tcPr>
          <w:p w:rsidR="003277ED" w:rsidRPr="007F4123" w:rsidRDefault="00F95A9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the specific strategies that you employ to support the child’s emotional regulation.  Attach the child’s Thrive Action Plan/Assessment or equivalent as appropriate.</w:t>
            </w: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 w:rsidTr="00F95A9A">
        <w:trPr>
          <w:trHeight w:val="851"/>
        </w:trPr>
        <w:tc>
          <w:tcPr>
            <w:tcW w:w="2816" w:type="dxa"/>
          </w:tcPr>
          <w:p w:rsidR="003277ED" w:rsidRPr="00CC4C31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3277ED" w:rsidRPr="00CC4C31">
              <w:rPr>
                <w:rFonts w:cs="Arial"/>
                <w:sz w:val="20"/>
                <w:szCs w:val="20"/>
              </w:rPr>
              <w:t>ollow daily routine</w:t>
            </w:r>
            <w:r>
              <w:rPr>
                <w:rFonts w:cs="Arial"/>
                <w:sz w:val="20"/>
                <w:szCs w:val="20"/>
              </w:rPr>
              <w:t>s and expectations of setting</w:t>
            </w:r>
          </w:p>
        </w:tc>
        <w:tc>
          <w:tcPr>
            <w:tcW w:w="5477" w:type="dxa"/>
            <w:gridSpan w:val="2"/>
          </w:tcPr>
          <w:p w:rsidR="003277ED" w:rsidRPr="00F95A9A" w:rsidRDefault="00F95A9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F95A9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state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the specific strategies you employ to support the child’s understanding of routines and the timetable of the setting. </w:t>
            </w: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02C53" w:rsidRPr="00CC4C31" w:rsidTr="00F95A9A">
        <w:trPr>
          <w:trHeight w:val="851"/>
        </w:trPr>
        <w:tc>
          <w:tcPr>
            <w:tcW w:w="2816" w:type="dxa"/>
          </w:tcPr>
          <w:p w:rsidR="00902C53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 to changes and transitions</w:t>
            </w:r>
          </w:p>
        </w:tc>
        <w:tc>
          <w:tcPr>
            <w:tcW w:w="5477" w:type="dxa"/>
            <w:gridSpan w:val="2"/>
          </w:tcPr>
          <w:p w:rsidR="00902C53" w:rsidRPr="00F95A9A" w:rsidRDefault="00F95A9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state how you support the child with moving from one activity to another and/or between play areas, adults and peer groups </w:t>
            </w:r>
          </w:p>
        </w:tc>
        <w:tc>
          <w:tcPr>
            <w:tcW w:w="2556" w:type="dxa"/>
            <w:shd w:val="clear" w:color="auto" w:fill="CCECFF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02C53" w:rsidRPr="00CC4C31" w:rsidTr="00F95A9A">
        <w:trPr>
          <w:trHeight w:val="851"/>
        </w:trPr>
        <w:tc>
          <w:tcPr>
            <w:tcW w:w="2816" w:type="dxa"/>
          </w:tcPr>
          <w:p w:rsidR="00902C53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Engage positively with peers and adults</w:t>
            </w:r>
          </w:p>
        </w:tc>
        <w:tc>
          <w:tcPr>
            <w:tcW w:w="5477" w:type="dxa"/>
            <w:gridSpan w:val="2"/>
          </w:tcPr>
          <w:p w:rsidR="00902C53" w:rsidRPr="00F95A9A" w:rsidRDefault="00F95A9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state how you support the child’s play skills with others – </w:t>
            </w:r>
            <w:r w:rsidR="009808B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at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parallel, associative or co-operative</w:t>
            </w:r>
            <w:r w:rsidR="009808B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play levels.  </w:t>
            </w:r>
          </w:p>
        </w:tc>
        <w:tc>
          <w:tcPr>
            <w:tcW w:w="2556" w:type="dxa"/>
            <w:shd w:val="clear" w:color="auto" w:fill="CCECFF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77ED" w:rsidRPr="00CC4C31" w:rsidTr="00F95A9A">
        <w:trPr>
          <w:trHeight w:val="851"/>
        </w:trPr>
        <w:tc>
          <w:tcPr>
            <w:tcW w:w="2816" w:type="dxa"/>
          </w:tcPr>
          <w:p w:rsidR="003277ED" w:rsidRDefault="003277ED" w:rsidP="00642248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Ensure safety of self and others</w:t>
            </w:r>
          </w:p>
          <w:p w:rsidR="00902C53" w:rsidRPr="00902C53" w:rsidRDefault="00902C53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a risk assessment as appropriate</w:t>
            </w:r>
          </w:p>
        </w:tc>
        <w:tc>
          <w:tcPr>
            <w:tcW w:w="5477" w:type="dxa"/>
            <w:gridSpan w:val="2"/>
          </w:tcPr>
          <w:p w:rsidR="003277ED" w:rsidRDefault="009808B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the specific strategies you employ to support the child, reducing and/or preventing harm to others or themselves.</w:t>
            </w:r>
          </w:p>
          <w:p w:rsidR="009808BA" w:rsidRPr="00F95A9A" w:rsidRDefault="009808B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Attach a risk assessment you have made.</w:t>
            </w: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 w:rsidTr="00F95A9A">
        <w:trPr>
          <w:trHeight w:val="851"/>
        </w:trPr>
        <w:tc>
          <w:tcPr>
            <w:tcW w:w="10849" w:type="dxa"/>
            <w:gridSpan w:val="4"/>
            <w:tcBorders>
              <w:bottom w:val="single" w:sz="4" w:space="0" w:color="009EE0"/>
            </w:tcBorders>
            <w:shd w:val="clear" w:color="auto" w:fill="auto"/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9F4C42" w:rsidRPr="00CC4C31" w:rsidRDefault="009F4C42" w:rsidP="001E3057">
            <w:pPr>
              <w:rPr>
                <w:rFonts w:cs="Arial"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Attach the appropriate Thrive Action Plan, ILDP, Risk Assessment and/or social, emotional and behavioural support plan.</w:t>
            </w:r>
          </w:p>
        </w:tc>
      </w:tr>
      <w:tr w:rsidR="00553F95" w:rsidRPr="00CC4C31" w:rsidTr="00F95A9A">
        <w:trPr>
          <w:trHeight w:hRule="exact" w:val="284"/>
        </w:trPr>
        <w:tc>
          <w:tcPr>
            <w:tcW w:w="108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53F95" w:rsidRPr="00CC4C31" w:rsidRDefault="00553F95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BF6058" w:rsidRPr="00BF6058" w:rsidTr="00F95A9A">
        <w:tc>
          <w:tcPr>
            <w:tcW w:w="8293" w:type="dxa"/>
            <w:gridSpan w:val="3"/>
            <w:shd w:val="clear" w:color="auto" w:fill="009EE0"/>
          </w:tcPr>
          <w:p w:rsidR="00BF6058" w:rsidRPr="008D1B1D" w:rsidRDefault="00902C53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  <w:color w:val="FFFFFF"/>
              </w:rPr>
              <w:t>COMMUNICATION &amp; INTERACTION</w:t>
            </w:r>
          </w:p>
        </w:tc>
        <w:tc>
          <w:tcPr>
            <w:tcW w:w="2556" w:type="dxa"/>
            <w:shd w:val="clear" w:color="auto" w:fill="009EE0"/>
          </w:tcPr>
          <w:p w:rsidR="00BF6058" w:rsidRPr="00BF6058" w:rsidRDefault="00BF6058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 w:rsidTr="00F95A9A">
        <w:trPr>
          <w:trHeight w:val="851"/>
        </w:trPr>
        <w:tc>
          <w:tcPr>
            <w:tcW w:w="2849" w:type="dxa"/>
            <w:gridSpan w:val="2"/>
          </w:tcPr>
          <w:p w:rsidR="003277ED" w:rsidRPr="00902C53" w:rsidRDefault="003277ED" w:rsidP="00642248">
            <w:pPr>
              <w:rPr>
                <w:rFonts w:cs="Arial"/>
                <w:b/>
              </w:rPr>
            </w:pPr>
            <w:r w:rsidRPr="00902C53">
              <w:rPr>
                <w:rFonts w:cs="Arial"/>
                <w:b/>
              </w:rPr>
              <w:t>Needs additional adult support to:</w:t>
            </w:r>
          </w:p>
        </w:tc>
        <w:tc>
          <w:tcPr>
            <w:tcW w:w="5444" w:type="dxa"/>
          </w:tcPr>
          <w:p w:rsidR="003277ED" w:rsidRPr="00902C53" w:rsidRDefault="003277ED" w:rsidP="00FD3BEB">
            <w:pPr>
              <w:rPr>
                <w:rFonts w:cs="Arial"/>
                <w:b/>
              </w:rPr>
            </w:pPr>
            <w:r w:rsidRPr="00902C53">
              <w:rPr>
                <w:rFonts w:cs="Arial"/>
                <w:b/>
              </w:rPr>
              <w:t xml:space="preserve">Describe the additional and different </w:t>
            </w:r>
            <w:r w:rsidR="00FD3BEB">
              <w:rPr>
                <w:rFonts w:cs="Arial"/>
                <w:b/>
              </w:rPr>
              <w:t>provision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 xml:space="preserve">(1 being lowest and 4 </w:t>
            </w:r>
            <w:r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BF6058" w:rsidTr="00F95A9A">
        <w:trPr>
          <w:trHeight w:val="851"/>
        </w:trPr>
        <w:tc>
          <w:tcPr>
            <w:tcW w:w="2849" w:type="dxa"/>
            <w:gridSpan w:val="2"/>
          </w:tcPr>
          <w:p w:rsidR="003277E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verbal language</w:t>
            </w:r>
          </w:p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44" w:type="dxa"/>
          </w:tcPr>
          <w:p w:rsidR="003277ED" w:rsidRPr="009808BA" w:rsidRDefault="009808BA" w:rsidP="009808BA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9808B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state the sp</w:t>
            </w:r>
            <w:r w:rsidR="001E3057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ecific strategies and provision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that you carry out to support the child’s understanding throughout the session.  State if you are following a programme from the speech and language therapist.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 w:rsidTr="00F95A9A">
        <w:trPr>
          <w:trHeight w:val="851"/>
        </w:trPr>
        <w:tc>
          <w:tcPr>
            <w:tcW w:w="2849" w:type="dxa"/>
            <w:gridSpan w:val="2"/>
          </w:tcPr>
          <w:p w:rsidR="00F77922" w:rsidRPr="00BF6058" w:rsidRDefault="00F77922" w:rsidP="00642248">
            <w:pPr>
              <w:rPr>
                <w:rFonts w:cs="Arial"/>
                <w:sz w:val="20"/>
                <w:szCs w:val="20"/>
              </w:rPr>
            </w:pPr>
            <w:r w:rsidRPr="00BF6058">
              <w:rPr>
                <w:rFonts w:cs="Arial"/>
                <w:sz w:val="20"/>
                <w:szCs w:val="20"/>
              </w:rPr>
              <w:t>Develop</w:t>
            </w:r>
            <w:r w:rsidR="002D282A">
              <w:rPr>
                <w:rFonts w:cs="Arial"/>
                <w:sz w:val="20"/>
                <w:szCs w:val="20"/>
              </w:rPr>
              <w:t xml:space="preserve"> expressive </w:t>
            </w:r>
            <w:r w:rsidR="008D1B1D">
              <w:rPr>
                <w:rFonts w:cs="Arial"/>
                <w:sz w:val="20"/>
                <w:szCs w:val="20"/>
              </w:rPr>
              <w:t>verbal language</w:t>
            </w:r>
            <w:r w:rsidRPr="00BF6058">
              <w:rPr>
                <w:rFonts w:cs="Arial"/>
                <w:sz w:val="20"/>
                <w:szCs w:val="20"/>
              </w:rPr>
              <w:t xml:space="preserve"> skills</w:t>
            </w:r>
          </w:p>
          <w:p w:rsidR="00F77922" w:rsidRPr="00BF6058" w:rsidRDefault="00F77922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44" w:type="dxa"/>
          </w:tcPr>
          <w:p w:rsidR="003277ED" w:rsidRPr="009808BA" w:rsidRDefault="009808B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9808BA">
              <w:rPr>
                <w:rFonts w:cs="Arial"/>
                <w:i/>
                <w:color w:val="1F4E79"/>
                <w:sz w:val="20"/>
                <w:szCs w:val="20"/>
              </w:rPr>
              <w:t>Please state the sp</w:t>
            </w:r>
            <w:r w:rsidR="001E3057">
              <w:rPr>
                <w:rFonts w:cs="Arial"/>
                <w:i/>
                <w:color w:val="1F4E79"/>
                <w:sz w:val="20"/>
                <w:szCs w:val="20"/>
              </w:rPr>
              <w:t>ecific strategies and provision</w:t>
            </w:r>
            <w:r w:rsidRPr="009808BA">
              <w:rPr>
                <w:rFonts w:cs="Arial"/>
                <w:i/>
                <w:color w:val="1F4E79"/>
                <w:sz w:val="20"/>
                <w:szCs w:val="20"/>
              </w:rPr>
              <w:t xml:space="preserve"> that you carry out to support the child</w:t>
            </w:r>
            <w:r>
              <w:rPr>
                <w:rFonts w:cs="Arial"/>
                <w:i/>
                <w:color w:val="1F4E79"/>
                <w:sz w:val="20"/>
                <w:szCs w:val="20"/>
              </w:rPr>
              <w:t>’s expressive skills</w:t>
            </w:r>
            <w:r w:rsidRPr="009808BA">
              <w:rPr>
                <w:rFonts w:cs="Arial"/>
                <w:i/>
                <w:color w:val="1F4E79"/>
                <w:sz w:val="20"/>
                <w:szCs w:val="20"/>
              </w:rPr>
              <w:t xml:space="preserve"> throughout the session.  State if you are following a programme from the speech and language therapist</w:t>
            </w:r>
            <w:r>
              <w:rPr>
                <w:rFonts w:cs="Arial"/>
                <w:i/>
                <w:color w:val="1F4E79"/>
                <w:sz w:val="20"/>
                <w:szCs w:val="20"/>
              </w:rPr>
              <w:t>.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 w:rsidTr="00F95A9A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9808BA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visual </w:t>
            </w:r>
            <w:r w:rsidR="008D1B1D">
              <w:rPr>
                <w:rFonts w:cs="Arial"/>
                <w:sz w:val="20"/>
                <w:szCs w:val="20"/>
              </w:rPr>
              <w:t>supports or the Picture Communication Exchange System (PECS)</w:t>
            </w:r>
          </w:p>
        </w:tc>
        <w:tc>
          <w:tcPr>
            <w:tcW w:w="5444" w:type="dxa"/>
          </w:tcPr>
          <w:p w:rsidR="008D1B1D" w:rsidRPr="009808BA" w:rsidRDefault="009808BA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if you use visual cues (object, photo, pictures) to support the child’s communication.  State when and where these visual support</w:t>
            </w:r>
            <w:r w:rsidR="001E3057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s are used in the setting.  State if you assist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the child </w:t>
            </w:r>
            <w:r w:rsidR="001E3057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to use visual cues to communicate with others.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 w:rsidTr="00F95A9A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172A7B" w:rsidP="00172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signing such as </w:t>
            </w:r>
            <w:r w:rsidR="008D1B1D">
              <w:rPr>
                <w:rFonts w:cs="Arial"/>
                <w:sz w:val="20"/>
                <w:szCs w:val="20"/>
              </w:rPr>
              <w:t>Makaton</w:t>
            </w:r>
          </w:p>
        </w:tc>
        <w:tc>
          <w:tcPr>
            <w:tcW w:w="5444" w:type="dxa"/>
          </w:tcPr>
          <w:p w:rsidR="008D1B1D" w:rsidRPr="009808BA" w:rsidRDefault="001E3057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if you are using Makaton to assist the child to express their needs, understand what is happening and/or following routines.</w:t>
            </w: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 w:rsidTr="00F95A9A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listening and attention skills </w:t>
            </w:r>
          </w:p>
        </w:tc>
        <w:tc>
          <w:tcPr>
            <w:tcW w:w="5444" w:type="dxa"/>
          </w:tcPr>
          <w:p w:rsidR="008D1B1D" w:rsidRPr="009808BA" w:rsidRDefault="001E3057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the strategies or provision you have put in place to support the child’s listening and attention skills.</w:t>
            </w: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 w:rsidTr="00F95A9A">
        <w:trPr>
          <w:trHeight w:val="851"/>
        </w:trPr>
        <w:tc>
          <w:tcPr>
            <w:tcW w:w="10849" w:type="dxa"/>
            <w:gridSpan w:val="4"/>
            <w:tcBorders>
              <w:bottom w:val="single" w:sz="4" w:space="0" w:color="009EE0"/>
            </w:tcBorders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3277ED" w:rsidRP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 xml:space="preserve">Attach the appropriate ILDP and Speech and Language Therapy programme </w:t>
            </w:r>
          </w:p>
          <w:p w:rsidR="006E4760" w:rsidRPr="007C7CFE" w:rsidRDefault="007C7CFE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7C7CFE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You MUST attach the speech and language therapy programme/report </w:t>
            </w:r>
          </w:p>
        </w:tc>
      </w:tr>
    </w:tbl>
    <w:p w:rsidR="00B0094A" w:rsidRDefault="00B0094A"/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80"/>
        <w:gridCol w:w="5220"/>
        <w:gridCol w:w="117"/>
        <w:gridCol w:w="2556"/>
      </w:tblGrid>
      <w:tr w:rsidR="00553F95" w:rsidRPr="00BF6058">
        <w:tc>
          <w:tcPr>
            <w:tcW w:w="8100" w:type="dxa"/>
            <w:gridSpan w:val="2"/>
            <w:shd w:val="clear" w:color="auto" w:fill="009EE0"/>
          </w:tcPr>
          <w:p w:rsidR="00553F95" w:rsidRPr="008D1B1D" w:rsidRDefault="008D1B1D" w:rsidP="009E02ED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  <w:color w:val="FFFFFF"/>
              </w:rPr>
              <w:t>SENSORY AND/OR PHYSICAL NEEDS</w:t>
            </w:r>
          </w:p>
        </w:tc>
        <w:tc>
          <w:tcPr>
            <w:tcW w:w="2673" w:type="dxa"/>
            <w:gridSpan w:val="2"/>
            <w:shd w:val="clear" w:color="auto" w:fill="009EE0"/>
          </w:tcPr>
          <w:p w:rsidR="00553F95" w:rsidRPr="00BF6058" w:rsidRDefault="00553F95" w:rsidP="009E02ED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8D1B1D" w:rsidRDefault="00F77922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</w:tcPr>
          <w:p w:rsidR="003277ED" w:rsidRPr="008D1B1D" w:rsidRDefault="003277ED" w:rsidP="00FD3BEB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 xml:space="preserve">Describe the additional and different </w:t>
            </w:r>
            <w:r w:rsidR="00FD3BEB">
              <w:rPr>
                <w:rFonts w:cs="Arial"/>
                <w:b/>
              </w:rPr>
              <w:t>provision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 xml:space="preserve">(1 being lowest and 4 </w:t>
            </w:r>
            <w:r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Default="008D1B1D" w:rsidP="008D1B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general wellbeing linked to medical condition</w:t>
            </w:r>
          </w:p>
          <w:p w:rsidR="000D17A2" w:rsidRPr="00C47B3A" w:rsidRDefault="00C47B3A" w:rsidP="008D1B1D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diabetes; epilepsy; serious illness</w:t>
            </w:r>
          </w:p>
          <w:p w:rsidR="000D17A2" w:rsidRPr="00C47B3A" w:rsidRDefault="000D17A2" w:rsidP="008D1B1D">
            <w:pPr>
              <w:rPr>
                <w:rFonts w:cs="Arial"/>
                <w:b/>
                <w:i/>
                <w:sz w:val="18"/>
                <w:szCs w:val="18"/>
              </w:rPr>
            </w:pPr>
            <w:r w:rsidRPr="00C47B3A">
              <w:rPr>
                <w:rFonts w:cs="Arial"/>
                <w:b/>
                <w:i/>
                <w:sz w:val="18"/>
                <w:szCs w:val="18"/>
              </w:rPr>
              <w:t>Please attach healthcare plan</w:t>
            </w:r>
          </w:p>
        </w:tc>
        <w:tc>
          <w:tcPr>
            <w:tcW w:w="5220" w:type="dxa"/>
          </w:tcPr>
          <w:p w:rsidR="003277ED" w:rsidRDefault="001E3057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attach the medical health care plan outlining the action needing to be taken to support a child with complex medical conditions. </w:t>
            </w:r>
          </w:p>
          <w:p w:rsidR="001E3057" w:rsidRPr="001E3057" w:rsidRDefault="001E3057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State if staff members have needed training from specialist nursing teams.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0D17A2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personal independence in self-care </w:t>
            </w:r>
            <w:proofErr w:type="spellStart"/>
            <w:r w:rsidRPr="000D17A2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0D17A2">
              <w:rPr>
                <w:rFonts w:cs="Arial"/>
                <w:i/>
                <w:sz w:val="18"/>
                <w:szCs w:val="18"/>
              </w:rPr>
              <w:t xml:space="preserve"> toileting and managing clothing, hand hygiene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F6058">
              <w:rPr>
                <w:rFonts w:cs="Arial"/>
                <w:sz w:val="20"/>
                <w:szCs w:val="20"/>
              </w:rPr>
              <w:t xml:space="preserve"> </w:t>
            </w:r>
          </w:p>
          <w:p w:rsidR="003277ED" w:rsidRPr="00BF6058" w:rsidRDefault="003277ED" w:rsidP="000D17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1E3057" w:rsidRPr="001E3057" w:rsidRDefault="001E3057" w:rsidP="00F9741D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if you are following a specific programme to support the child with achieving independence in self-care.</w:t>
            </w:r>
            <w:r w:rsidR="00F9741D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State </w:t>
            </w:r>
            <w:r w:rsidR="00F9741D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if this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involves procedures that the child is </w:t>
            </w:r>
            <w:r w:rsidR="00F9741D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unlikely to be able to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perform independentl</w:t>
            </w:r>
            <w:r w:rsidR="00F9741D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y</w:t>
            </w:r>
            <w:r w:rsidR="0065511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long term</w:t>
            </w:r>
            <w:r w:rsidR="00F9741D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  <w:p w:rsidR="003277ED" w:rsidRPr="00BF6058" w:rsidRDefault="003277ED" w:rsidP="00F77922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personal independence in eating and drinking</w:t>
            </w:r>
          </w:p>
        </w:tc>
        <w:tc>
          <w:tcPr>
            <w:tcW w:w="5220" w:type="dxa"/>
          </w:tcPr>
          <w:p w:rsidR="003277ED" w:rsidRPr="001E3057" w:rsidRDefault="00F9741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exactly what support you need to provide to enable the child to take part in eating and drinking times during their sessions.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642248">
            <w:pPr>
              <w:rPr>
                <w:rFonts w:cs="Arial"/>
                <w:sz w:val="20"/>
                <w:szCs w:val="20"/>
              </w:rPr>
            </w:pPr>
            <w:r w:rsidRPr="000D17A2">
              <w:rPr>
                <w:rFonts w:cs="Arial"/>
                <w:sz w:val="20"/>
                <w:szCs w:val="20"/>
              </w:rPr>
              <w:t>Develop mobility skills, co-ordination and balance</w:t>
            </w:r>
          </w:p>
          <w:p w:rsidR="003277ED" w:rsidRPr="000D17A2" w:rsidRDefault="000D17A2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physiotherapy programme or Portage Targets</w:t>
            </w:r>
          </w:p>
          <w:p w:rsidR="00AD547B" w:rsidRPr="00BF6058" w:rsidRDefault="00AD547B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3277ED" w:rsidRPr="001E3057" w:rsidRDefault="00F9741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the strategies and provision you have put in place to enable the child to develop gross motor skills.  Please attach the recommendations and programmes provided by health/educational professionals.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AD547B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specialised seating, standing and mobility equipment</w:t>
            </w:r>
          </w:p>
        </w:tc>
        <w:tc>
          <w:tcPr>
            <w:tcW w:w="5220" w:type="dxa"/>
          </w:tcPr>
          <w:p w:rsidR="003277ED" w:rsidRPr="001E3057" w:rsidRDefault="00F9741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</w:t>
            </w:r>
            <w:r w:rsidR="00705E0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what exactly the adult needs to do</w:t>
            </w:r>
            <w:r w:rsidR="0029237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705E0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in order </w:t>
            </w:r>
            <w:r w:rsidR="00292374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to ensure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the child uses the appropriate aids whilst at your setting.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fine motor skills </w:t>
            </w:r>
          </w:p>
          <w:p w:rsidR="003277ED" w:rsidRDefault="003277ED" w:rsidP="00642248">
            <w:pPr>
              <w:rPr>
                <w:rFonts w:cs="Arial"/>
                <w:sz w:val="20"/>
                <w:szCs w:val="20"/>
              </w:rPr>
            </w:pPr>
          </w:p>
          <w:p w:rsidR="00AD547B" w:rsidRPr="00BF6058" w:rsidRDefault="000D17A2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occupational therapy programme or Portage Targets</w:t>
            </w:r>
          </w:p>
        </w:tc>
        <w:tc>
          <w:tcPr>
            <w:tcW w:w="5220" w:type="dxa"/>
          </w:tcPr>
          <w:p w:rsidR="003277ED" w:rsidRPr="001E3057" w:rsidRDefault="00F9741D" w:rsidP="00F9741D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F9741D">
              <w:rPr>
                <w:rFonts w:cs="Arial"/>
                <w:i/>
                <w:color w:val="1F4E79"/>
                <w:sz w:val="20"/>
                <w:szCs w:val="20"/>
              </w:rPr>
              <w:t xml:space="preserve">Please state the strategies and provision you have put in place to enable the child to develop </w:t>
            </w:r>
            <w:r>
              <w:rPr>
                <w:rFonts w:cs="Arial"/>
                <w:i/>
                <w:color w:val="1F4E79"/>
                <w:sz w:val="20"/>
                <w:szCs w:val="20"/>
              </w:rPr>
              <w:t>fine</w:t>
            </w:r>
            <w:r w:rsidRPr="00F9741D">
              <w:rPr>
                <w:rFonts w:cs="Arial"/>
                <w:i/>
                <w:color w:val="1F4E79"/>
                <w:sz w:val="20"/>
                <w:szCs w:val="20"/>
              </w:rPr>
              <w:t xml:space="preserve"> motor skills.  Please attach the recommendations and programmes provided by health/educational professionals.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AD547B" w:rsidRPr="00BF6058">
        <w:trPr>
          <w:trHeight w:val="851"/>
        </w:trPr>
        <w:tc>
          <w:tcPr>
            <w:tcW w:w="2880" w:type="dxa"/>
          </w:tcPr>
          <w:p w:rsidR="00C47B3A" w:rsidRPr="00BF6058" w:rsidRDefault="00C47B3A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Support sensory needs – visual or hearing impairment 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maintaining sensory equipment, working with advisory teachers</w:t>
            </w:r>
          </w:p>
        </w:tc>
        <w:tc>
          <w:tcPr>
            <w:tcW w:w="5220" w:type="dxa"/>
          </w:tcPr>
          <w:p w:rsidR="00AD547B" w:rsidRPr="001E3057" w:rsidRDefault="00F9741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how you are working closely with the advisory services for hearing support or visual impairment to support the child at your setting.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AD547B" w:rsidRPr="00BF6058" w:rsidRDefault="00AD547B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C47B3A" w:rsidRPr="00BF6058">
        <w:trPr>
          <w:trHeight w:val="851"/>
        </w:trPr>
        <w:tc>
          <w:tcPr>
            <w:tcW w:w="2880" w:type="dxa"/>
          </w:tcPr>
          <w:p w:rsidR="00C47B3A" w:rsidRDefault="00C47B3A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sensory awareness and </w:t>
            </w:r>
            <w:r w:rsidR="00B4013A">
              <w:rPr>
                <w:rFonts w:cs="Arial"/>
                <w:sz w:val="20"/>
                <w:szCs w:val="20"/>
              </w:rPr>
              <w:t xml:space="preserve">encourage interaction with the environment </w:t>
            </w:r>
          </w:p>
        </w:tc>
        <w:tc>
          <w:tcPr>
            <w:tcW w:w="5220" w:type="dxa"/>
          </w:tcPr>
          <w:p w:rsidR="00C47B3A" w:rsidRPr="001E3057" w:rsidRDefault="00F9741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state what specific strategies or provision you employ to support the child’s </w:t>
            </w:r>
            <w:r w:rsidR="007C7CFE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sensory responses – see </w:t>
            </w:r>
            <w:r w:rsidR="007C7CFE" w:rsidRPr="007C7CFE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www.aettraininghubs.org.uk/wp-content/uploads/2014/05/10.2EY-sensory-processing-profile-Leics.pdf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C47B3A" w:rsidRPr="00BF6058" w:rsidRDefault="00C47B3A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10773" w:type="dxa"/>
            <w:gridSpan w:val="4"/>
            <w:tcBorders>
              <w:bottom w:val="single" w:sz="4" w:space="0" w:color="009EE0"/>
            </w:tcBorders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3277ED" w:rsidRPr="009F4C42" w:rsidRDefault="00C47B3A" w:rsidP="00642248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Att</w:t>
            </w:r>
            <w:r w:rsidR="009F4C42">
              <w:rPr>
                <w:rFonts w:cs="Arial"/>
                <w:b/>
                <w:sz w:val="20"/>
                <w:szCs w:val="20"/>
              </w:rPr>
              <w:t xml:space="preserve">ach appropriate health care plan, risk assessment and/or therapy programmes </w:t>
            </w:r>
          </w:p>
        </w:tc>
      </w:tr>
      <w:tr w:rsidR="00553F95" w:rsidRPr="00BF6058">
        <w:trPr>
          <w:trHeight w:hRule="exact" w:val="284"/>
        </w:trPr>
        <w:tc>
          <w:tcPr>
            <w:tcW w:w="10773" w:type="dxa"/>
            <w:gridSpan w:val="4"/>
            <w:tcBorders>
              <w:left w:val="nil"/>
              <w:bottom w:val="single" w:sz="4" w:space="0" w:color="009EE0"/>
              <w:right w:val="nil"/>
            </w:tcBorders>
          </w:tcPr>
          <w:p w:rsidR="00553F95" w:rsidRPr="00BF6058" w:rsidRDefault="00553F95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69204C" w:rsidRPr="00B4013A">
        <w:tc>
          <w:tcPr>
            <w:tcW w:w="8217" w:type="dxa"/>
            <w:gridSpan w:val="3"/>
            <w:shd w:val="clear" w:color="auto" w:fill="009EE0"/>
          </w:tcPr>
          <w:p w:rsidR="0069204C" w:rsidRPr="006620D1" w:rsidRDefault="00B4013A" w:rsidP="009E02ED">
            <w:pPr>
              <w:rPr>
                <w:rFonts w:cs="Arial"/>
                <w:b/>
                <w:color w:val="FFFFFF"/>
              </w:rPr>
            </w:pPr>
            <w:r w:rsidRPr="006620D1">
              <w:rPr>
                <w:rFonts w:cs="Arial"/>
                <w:b/>
                <w:color w:val="FFFFFF"/>
              </w:rPr>
              <w:t>COGNITION &amp; LEARNING</w:t>
            </w:r>
          </w:p>
        </w:tc>
        <w:tc>
          <w:tcPr>
            <w:tcW w:w="2556" w:type="dxa"/>
            <w:shd w:val="clear" w:color="auto" w:fill="009EE0"/>
          </w:tcPr>
          <w:p w:rsidR="0069204C" w:rsidRPr="00B4013A" w:rsidRDefault="0069204C" w:rsidP="009E02ED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  <w:color w:val="FFFFFF"/>
              </w:rPr>
              <w:t>For office use only</w:t>
            </w:r>
          </w:p>
        </w:tc>
      </w:tr>
      <w:tr w:rsidR="003277ED" w:rsidRPr="00B4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B4013A" w:rsidRDefault="00AD547B" w:rsidP="00642248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B4013A" w:rsidRDefault="003277ED" w:rsidP="00FD3BEB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 xml:space="preserve">Describe the additional and different </w:t>
            </w:r>
            <w:r w:rsidR="00FD3BEB">
              <w:rPr>
                <w:rFonts w:cs="Arial"/>
                <w:b/>
              </w:rPr>
              <w:t>provision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B4013A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4013A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4013A">
              <w:rPr>
                <w:rFonts w:cs="Arial"/>
                <w:b/>
                <w:sz w:val="20"/>
                <w:szCs w:val="20"/>
              </w:rPr>
              <w:t>(1 being lowest and 4</w:t>
            </w:r>
            <w:r w:rsidRPr="00B4013A">
              <w:rPr>
                <w:rFonts w:cs="Arial"/>
                <w:b/>
                <w:sz w:val="20"/>
                <w:szCs w:val="20"/>
              </w:rPr>
              <w:t xml:space="preserve"> being highest)</w:t>
            </w:r>
          </w:p>
        </w:tc>
      </w:tr>
      <w:tr w:rsidR="003277ED" w:rsidRPr="00F9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B4013A" w:rsidRDefault="00B4013A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a wide range of experiences at the appropriate pace and depth</w:t>
            </w:r>
          </w:p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9D7FB0" w:rsidRDefault="009D7FB0" w:rsidP="009D7FB0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state the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specific s</w:t>
            </w: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trategies, teaching style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s, activities and materials used </w:t>
            </w: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to meet the child’s appropriate level of development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and play interests.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F9741D" w:rsidRDefault="003277E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277ED" w:rsidRPr="00F9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B4013A" w:rsidP="009D7F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Develop early learning </w:t>
            </w:r>
            <w:r w:rsidR="005678D5">
              <w:rPr>
                <w:rFonts w:cs="Arial"/>
                <w:sz w:val="20"/>
                <w:szCs w:val="20"/>
              </w:rPr>
              <w:t xml:space="preserve">&amp; play skills </w:t>
            </w:r>
            <w:r w:rsidR="009D7FB0">
              <w:rPr>
                <w:rFonts w:cs="Arial"/>
                <w:sz w:val="20"/>
                <w:szCs w:val="20"/>
              </w:rPr>
              <w:t>in all areas of the EYFS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9D7FB0" w:rsidRDefault="009D7FB0" w:rsidP="009D7FB0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</w:t>
            </w:r>
            <w:r w:rsidR="00947B2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state how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you support the child to engage in activities as part of</w:t>
            </w: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small groups</w:t>
            </w:r>
            <w:r w:rsidR="00947B2A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; provide</w:t>
            </w: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opportunities to revisit activities, </w:t>
            </w:r>
            <w:bookmarkStart w:id="0" w:name="_GoBack"/>
            <w:bookmarkEnd w:id="0"/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practise new skills and generalise 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play skills.  Please attach the </w:t>
            </w:r>
            <w:r w:rsidRPr="009D7FB0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child’s ILDP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illustrating this.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F9741D" w:rsidRDefault="003277E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277ED" w:rsidRPr="00F9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642248" w:rsidRPr="005678D5" w:rsidRDefault="005678D5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Develop early learning and play skills in all areas of the EYFS when visual support systems are used </w:t>
            </w:r>
            <w:r>
              <w:rPr>
                <w:rFonts w:cs="Arial"/>
                <w:i/>
                <w:sz w:val="18"/>
                <w:szCs w:val="18"/>
              </w:rPr>
              <w:t xml:space="preserve">Makaton, PECS etc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F9741D" w:rsidRDefault="009D7FB0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how you use visual support systems to include the child in whole group, small group and/or one to one adult led play activities.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F9741D" w:rsidRDefault="003277E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277ED" w:rsidRPr="00F9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5678D5" w:rsidP="00642248">
            <w:pPr>
              <w:rPr>
                <w:rFonts w:cs="Arial"/>
                <w:sz w:val="20"/>
                <w:szCs w:val="20"/>
              </w:rPr>
            </w:pPr>
            <w:r w:rsidRPr="005678D5">
              <w:rPr>
                <w:rFonts w:cs="Arial"/>
                <w:sz w:val="20"/>
                <w:szCs w:val="20"/>
              </w:rPr>
              <w:t xml:space="preserve">Access the setting’s resources and </w:t>
            </w:r>
            <w:r>
              <w:rPr>
                <w:rFonts w:cs="Arial"/>
                <w:sz w:val="20"/>
                <w:szCs w:val="20"/>
              </w:rPr>
              <w:t xml:space="preserve">play </w:t>
            </w:r>
            <w:r w:rsidRPr="005678D5">
              <w:rPr>
                <w:rFonts w:cs="Arial"/>
                <w:sz w:val="20"/>
                <w:szCs w:val="20"/>
              </w:rPr>
              <w:t>activities using adapted equipment</w:t>
            </w:r>
          </w:p>
          <w:p w:rsidR="00642248" w:rsidRPr="00553F95" w:rsidRDefault="00642248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F9741D" w:rsidRDefault="009D7FB0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state how you have adapted the play areas, play equipment or materials to include the child in the curriculum activities.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F9741D" w:rsidRDefault="003277ED" w:rsidP="00642248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773" w:type="dxa"/>
            <w:gridSpan w:val="4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0B4D9D" w:rsidRDefault="000B4D9D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630BB6" w:rsidRPr="00553F95" w:rsidRDefault="005678D5" w:rsidP="00642248">
            <w:pPr>
              <w:rPr>
                <w:rFonts w:cs="Arial"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Pl</w:t>
            </w:r>
            <w:r w:rsidR="000B4D9D">
              <w:rPr>
                <w:rFonts w:cs="Arial"/>
                <w:b/>
                <w:sz w:val="20"/>
                <w:szCs w:val="20"/>
              </w:rPr>
              <w:t>ease attach the child’s ILDP</w:t>
            </w:r>
          </w:p>
          <w:p w:rsidR="00630BB6" w:rsidRPr="00553F95" w:rsidRDefault="00630BB6" w:rsidP="006422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277ED" w:rsidRDefault="003277ED" w:rsidP="0069204C"/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80"/>
        <w:gridCol w:w="5220"/>
        <w:gridCol w:w="117"/>
        <w:gridCol w:w="2556"/>
      </w:tblGrid>
      <w:tr w:rsidR="009F4C42" w:rsidRPr="00B4013A" w:rsidTr="001A6B4F">
        <w:tc>
          <w:tcPr>
            <w:tcW w:w="8217" w:type="dxa"/>
            <w:gridSpan w:val="3"/>
            <w:shd w:val="clear" w:color="auto" w:fill="009EE0"/>
          </w:tcPr>
          <w:p w:rsidR="009F4C42" w:rsidRPr="006620D1" w:rsidRDefault="009F4C42" w:rsidP="001A6B4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ADMINISTRATION</w:t>
            </w:r>
          </w:p>
        </w:tc>
        <w:tc>
          <w:tcPr>
            <w:tcW w:w="2556" w:type="dxa"/>
            <w:shd w:val="clear" w:color="auto" w:fill="009EE0"/>
          </w:tcPr>
          <w:p w:rsidR="009F4C42" w:rsidRPr="00B4013A" w:rsidRDefault="009F4C42" w:rsidP="001A6B4F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  <w:color w:val="FFFFFF"/>
              </w:rPr>
              <w:t>For office use only</w:t>
            </w:r>
          </w:p>
        </w:tc>
      </w:tr>
      <w:tr w:rsidR="009F4C42" w:rsidRPr="00B4013A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B4013A" w:rsidRDefault="009F4C42" w:rsidP="001A6B4F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B4013A" w:rsidRDefault="009F4C42" w:rsidP="00FD3BEB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 xml:space="preserve">Describe the additional and different </w:t>
            </w:r>
            <w:r w:rsidR="00FD3BEB">
              <w:rPr>
                <w:rFonts w:cs="Arial"/>
                <w:b/>
              </w:rPr>
              <w:t>provision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Default="009F4C42" w:rsidP="00E244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24423" w:rsidRPr="00B4013A" w:rsidRDefault="00E24423" w:rsidP="00E244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Level 4</w:t>
            </w: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916A73" w:rsidRDefault="00E24423" w:rsidP="00E244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for and write</w:t>
            </w:r>
            <w:r w:rsidR="000B4D9D">
              <w:rPr>
                <w:rFonts w:cs="Arial"/>
                <w:sz w:val="20"/>
                <w:szCs w:val="20"/>
              </w:rPr>
              <w:t xml:space="preserve"> </w:t>
            </w:r>
            <w:r w:rsidR="00916A73">
              <w:rPr>
                <w:rFonts w:cs="Arial"/>
                <w:b/>
                <w:sz w:val="20"/>
                <w:szCs w:val="20"/>
              </w:rPr>
              <w:t>Assessment S</w:t>
            </w:r>
            <w:r w:rsidR="000B4D9D" w:rsidRPr="00916A73">
              <w:rPr>
                <w:rFonts w:cs="Arial"/>
                <w:b/>
                <w:sz w:val="20"/>
                <w:szCs w:val="20"/>
              </w:rPr>
              <w:t>ummaries</w:t>
            </w:r>
            <w:r w:rsidR="000B4D9D">
              <w:rPr>
                <w:rFonts w:cs="Arial"/>
                <w:sz w:val="20"/>
                <w:szCs w:val="20"/>
              </w:rPr>
              <w:t xml:space="preserve"> and short reports for E.g. multiagency meetings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9D7FB0" w:rsidRDefault="009D7FB0" w:rsidP="001A6B4F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complete</w:t>
            </w:r>
            <w:r w:rsidR="00916A7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if you have written</w:t>
            </w: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reports about the child to share with other professionals as well as the parents </w:t>
            </w:r>
            <w:r w:rsidR="00916A7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e.g. for the EHCP request, CIN meetings or Joint Assessment Clinics.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E24423" w:rsidP="00E24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for and complete</w:t>
            </w:r>
            <w:r w:rsidR="000B4D9D">
              <w:rPr>
                <w:rFonts w:cs="Arial"/>
                <w:sz w:val="20"/>
                <w:szCs w:val="20"/>
              </w:rPr>
              <w:t xml:space="preserve"> EHCP statutory paperwork</w:t>
            </w:r>
            <w:r>
              <w:rPr>
                <w:rFonts w:cs="Arial"/>
                <w:sz w:val="20"/>
                <w:szCs w:val="20"/>
              </w:rPr>
              <w:t>, including supporting parents/carers with their contribution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9D7FB0" w:rsidRDefault="00916A73" w:rsidP="001A6B4F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complete this section ONLY if you are currently going through the Educational Health and Care Plan request on behalf of the child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0B4D9D" w:rsidRDefault="00E24423" w:rsidP="00E24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</w:t>
            </w:r>
            <w:r w:rsidR="000B4D9D" w:rsidRPr="000B4D9D">
              <w:rPr>
                <w:rFonts w:cs="Arial"/>
                <w:sz w:val="20"/>
                <w:szCs w:val="20"/>
              </w:rPr>
              <w:t xml:space="preserve"> multiagency meetings beyond the setting e.g. Joint Assessment Clinics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4D9D" w:rsidRPr="000B4D9D">
              <w:rPr>
                <w:rFonts w:cs="Arial"/>
                <w:sz w:val="20"/>
                <w:szCs w:val="20"/>
              </w:rPr>
              <w:t xml:space="preserve">at the CDC,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9D7FB0" w:rsidRDefault="00916A73" w:rsidP="001A6B4F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Please complete if you have planned future meetings to attend for the child. 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E24423" w:rsidP="000B4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</w:t>
            </w:r>
            <w:r w:rsidR="000B4D9D">
              <w:rPr>
                <w:rFonts w:cs="Arial"/>
                <w:sz w:val="20"/>
                <w:szCs w:val="20"/>
              </w:rPr>
              <w:t xml:space="preserve"> Portage Home Visiting sessions or therapy sessions with a child and their parent/carer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9D7FB0" w:rsidRDefault="00916A73" w:rsidP="001A6B4F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This section is only relevant if your child is currently having Portage Home visiting 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E24423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E24423" w:rsidRDefault="00E24423" w:rsidP="000B4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Jointly engage with a visiting professional around an individual child’s needs (in assessment and teaching)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E24423" w:rsidRPr="009D7FB0" w:rsidRDefault="007C7CFE" w:rsidP="00916A73">
            <w:pPr>
              <w:rPr>
                <w:rFonts w:cs="Arial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>Please complete if</w:t>
            </w:r>
            <w:r w:rsidR="00916A73">
              <w:rPr>
                <w:rFonts w:cs="Arial"/>
                <w:i/>
                <w:color w:val="1F4E79" w:themeColor="accent1" w:themeShade="80"/>
                <w:sz w:val="20"/>
                <w:szCs w:val="20"/>
              </w:rPr>
              <w:t xml:space="preserve"> you spend time with visiting professionals who are working with the child, alongside you.  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E24423" w:rsidRPr="00553F95" w:rsidRDefault="00E24423" w:rsidP="001A6B4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F4C42" w:rsidRDefault="009F4C42" w:rsidP="0069204C"/>
    <w:p w:rsidR="00E84B4E" w:rsidRPr="00CC4C31" w:rsidRDefault="00E84B4E" w:rsidP="00E84B4E">
      <w:pPr>
        <w:rPr>
          <w:rFonts w:cs="Arial"/>
        </w:rPr>
      </w:pPr>
      <w:r w:rsidRPr="00CC4C31">
        <w:rPr>
          <w:rFonts w:cs="Arial"/>
        </w:rPr>
        <w:t>Please attach Observations, ILDPs and ILDP Reviews</w:t>
      </w:r>
      <w:r>
        <w:rPr>
          <w:rFonts w:cs="Arial"/>
        </w:rPr>
        <w:t>, therapy plans</w:t>
      </w:r>
    </w:p>
    <w:p w:rsidR="00E84B4E" w:rsidRDefault="00E84B4E" w:rsidP="0069204C"/>
    <w:p w:rsidR="00E84B4E" w:rsidRDefault="00E84B4E" w:rsidP="00E84B4E">
      <w:pPr>
        <w:rPr>
          <w:rFonts w:cs="Arial"/>
        </w:rPr>
      </w:pPr>
      <w:r w:rsidRPr="00172A7B">
        <w:rPr>
          <w:rFonts w:cs="Arial"/>
          <w:b/>
        </w:rPr>
        <w:t>Send this form to</w:t>
      </w:r>
      <w:r w:rsidRPr="00CC4C31">
        <w:rPr>
          <w:rFonts w:cs="Arial"/>
        </w:rPr>
        <w:t xml:space="preserve">:  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 xml:space="preserve">Advisory Teacher for Early Years Inclusion, 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 xml:space="preserve">Torbay Council, 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>4</w:t>
      </w:r>
      <w:r w:rsidRPr="00172A7B">
        <w:rPr>
          <w:rFonts w:cs="Arial"/>
          <w:vertAlign w:val="superscript"/>
        </w:rPr>
        <w:t>th</w:t>
      </w:r>
      <w:r w:rsidRPr="00172A7B">
        <w:rPr>
          <w:rFonts w:cs="Arial"/>
        </w:rPr>
        <w:t xml:space="preserve"> Floor, South Wing, 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 xml:space="preserve">Tor Hill House, 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>Union Street,</w:t>
      </w:r>
    </w:p>
    <w:p w:rsidR="00E84B4E" w:rsidRPr="00172A7B" w:rsidRDefault="00E84B4E" w:rsidP="00E84B4E">
      <w:pPr>
        <w:rPr>
          <w:rFonts w:cs="Arial"/>
        </w:rPr>
      </w:pPr>
      <w:r w:rsidRPr="00172A7B">
        <w:rPr>
          <w:rFonts w:cs="Arial"/>
        </w:rPr>
        <w:t xml:space="preserve">TORQUAY </w:t>
      </w:r>
    </w:p>
    <w:p w:rsidR="00E84B4E" w:rsidRPr="00CC4C31" w:rsidRDefault="00E84B4E" w:rsidP="0069204C">
      <w:r w:rsidRPr="00172A7B">
        <w:rPr>
          <w:rFonts w:cs="Arial"/>
        </w:rPr>
        <w:t>TQ2 5QW                         Tel 07789 923 782</w:t>
      </w:r>
    </w:p>
    <w:sectPr w:rsidR="00E84B4E" w:rsidRPr="00CC4C31" w:rsidSect="0069204C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23" w:rsidRDefault="007F4123">
      <w:r>
        <w:separator/>
      </w:r>
    </w:p>
  </w:endnote>
  <w:endnote w:type="continuationSeparator" w:id="0">
    <w:p w:rsidR="007F4123" w:rsidRDefault="007F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23" w:rsidRDefault="00B02195" w:rsidP="0064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1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123">
      <w:rPr>
        <w:rStyle w:val="PageNumber"/>
        <w:noProof/>
      </w:rPr>
      <w:t>4</w:t>
    </w:r>
    <w:r>
      <w:rPr>
        <w:rStyle w:val="PageNumber"/>
      </w:rPr>
      <w:fldChar w:fldCharType="end"/>
    </w:r>
  </w:p>
  <w:p w:rsidR="007F4123" w:rsidRDefault="007F4123" w:rsidP="006422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23" w:rsidRPr="000D22DB" w:rsidRDefault="007F4123" w:rsidP="006920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23" w:rsidRDefault="007F4123">
      <w:r>
        <w:separator/>
      </w:r>
    </w:p>
  </w:footnote>
  <w:footnote w:type="continuationSeparator" w:id="0">
    <w:p w:rsidR="007F4123" w:rsidRDefault="007F4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ED"/>
    <w:rsid w:val="0000408E"/>
    <w:rsid w:val="000B4D9D"/>
    <w:rsid w:val="000C5076"/>
    <w:rsid w:val="000D17A2"/>
    <w:rsid w:val="00114209"/>
    <w:rsid w:val="00172A7B"/>
    <w:rsid w:val="001A6B4F"/>
    <w:rsid w:val="001E3057"/>
    <w:rsid w:val="00260ED9"/>
    <w:rsid w:val="00292374"/>
    <w:rsid w:val="002A16D7"/>
    <w:rsid w:val="002D282A"/>
    <w:rsid w:val="002F2544"/>
    <w:rsid w:val="003137F1"/>
    <w:rsid w:val="00313A24"/>
    <w:rsid w:val="003277ED"/>
    <w:rsid w:val="003719A5"/>
    <w:rsid w:val="00427B4F"/>
    <w:rsid w:val="00432519"/>
    <w:rsid w:val="004511B7"/>
    <w:rsid w:val="00457331"/>
    <w:rsid w:val="00553F95"/>
    <w:rsid w:val="005678D5"/>
    <w:rsid w:val="0058769E"/>
    <w:rsid w:val="005A2D0C"/>
    <w:rsid w:val="005A5E44"/>
    <w:rsid w:val="005F4E4E"/>
    <w:rsid w:val="00630BB6"/>
    <w:rsid w:val="00642248"/>
    <w:rsid w:val="00655114"/>
    <w:rsid w:val="006620D1"/>
    <w:rsid w:val="0069204C"/>
    <w:rsid w:val="006C05DD"/>
    <w:rsid w:val="006D65C0"/>
    <w:rsid w:val="006E4760"/>
    <w:rsid w:val="00705E03"/>
    <w:rsid w:val="00792C78"/>
    <w:rsid w:val="007C7CFE"/>
    <w:rsid w:val="007E4038"/>
    <w:rsid w:val="007F4123"/>
    <w:rsid w:val="0088026F"/>
    <w:rsid w:val="00890222"/>
    <w:rsid w:val="008D1B1D"/>
    <w:rsid w:val="00902C53"/>
    <w:rsid w:val="00916A73"/>
    <w:rsid w:val="00947B2A"/>
    <w:rsid w:val="009643B2"/>
    <w:rsid w:val="009808BA"/>
    <w:rsid w:val="00982FCF"/>
    <w:rsid w:val="009950A0"/>
    <w:rsid w:val="009D7FB0"/>
    <w:rsid w:val="009E02ED"/>
    <w:rsid w:val="009F2EFA"/>
    <w:rsid w:val="009F4C42"/>
    <w:rsid w:val="00A113BB"/>
    <w:rsid w:val="00A14265"/>
    <w:rsid w:val="00A35BD0"/>
    <w:rsid w:val="00AB1A36"/>
    <w:rsid w:val="00AD547B"/>
    <w:rsid w:val="00AE35D9"/>
    <w:rsid w:val="00B0094A"/>
    <w:rsid w:val="00B02195"/>
    <w:rsid w:val="00B4013A"/>
    <w:rsid w:val="00B65D7F"/>
    <w:rsid w:val="00BA2344"/>
    <w:rsid w:val="00BF6058"/>
    <w:rsid w:val="00C47B3A"/>
    <w:rsid w:val="00CC4C31"/>
    <w:rsid w:val="00CE6E3D"/>
    <w:rsid w:val="00D50848"/>
    <w:rsid w:val="00D82B7F"/>
    <w:rsid w:val="00D9458F"/>
    <w:rsid w:val="00DD3562"/>
    <w:rsid w:val="00DF2A05"/>
    <w:rsid w:val="00E07403"/>
    <w:rsid w:val="00E24423"/>
    <w:rsid w:val="00E84B4E"/>
    <w:rsid w:val="00ED1E11"/>
    <w:rsid w:val="00ED3A59"/>
    <w:rsid w:val="00F32EE1"/>
    <w:rsid w:val="00F6500D"/>
    <w:rsid w:val="00F77922"/>
    <w:rsid w:val="00F91AE2"/>
    <w:rsid w:val="00F95A9A"/>
    <w:rsid w:val="00F9741D"/>
    <w:rsid w:val="00F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3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77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7ED"/>
  </w:style>
  <w:style w:type="paragraph" w:styleId="Header">
    <w:name w:val="header"/>
    <w:basedOn w:val="Normal"/>
    <w:rsid w:val="006920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4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1385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Requesting Funding For Supporting Individual Children </vt:lpstr>
    </vt:vector>
  </TitlesOfParts>
  <Company>Torbay Council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Requesting Funding For Supporting Individual Children </dc:title>
  <dc:subject/>
  <dc:creator>Torbay Council</dc:creator>
  <cp:keywords/>
  <dc:description/>
  <cp:lastModifiedBy>edps161</cp:lastModifiedBy>
  <cp:revision>13</cp:revision>
  <cp:lastPrinted>2016-04-04T13:14:00Z</cp:lastPrinted>
  <dcterms:created xsi:type="dcterms:W3CDTF">2017-02-05T16:21:00Z</dcterms:created>
  <dcterms:modified xsi:type="dcterms:W3CDTF">2017-02-14T14:47:00Z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1176785856</vt:i4>
  </property>
  <property fmtid="{D5CDD505-2E9C-101B-9397-08002B2CF9AE}" pid="4" name="_EmailSubject">
    <vt:lpwstr>urgent minor alteration to web 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8" name="_PreviousAdHocReviewCycleID">
    <vt:i4>338605113</vt:i4>
  </property>
</Properties>
</file>