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6B" w:rsidRDefault="009F416B" w:rsidP="009F416B">
      <w:pPr>
        <w:jc w:val="center"/>
      </w:pPr>
    </w:p>
    <w:p w:rsidR="009F416B" w:rsidRDefault="009F416B" w:rsidP="009F416B">
      <w:pPr>
        <w:jc w:val="center"/>
      </w:pPr>
      <w:r w:rsidRPr="009F416B">
        <w:rPr>
          <w:rFonts w:ascii="Arial" w:hAnsi="Arial" w:cs="Arial"/>
          <w:b/>
          <w:color w:val="7030A0"/>
          <w:sz w:val="44"/>
          <w:szCs w:val="44"/>
        </w:rPr>
        <w:t>GAP YEAR</w:t>
      </w:r>
    </w:p>
    <w:p w:rsidR="0059614D" w:rsidRDefault="009F416B" w:rsidP="009F416B">
      <w:pPr>
        <w:jc w:val="center"/>
      </w:pPr>
      <w:r>
        <w:rPr>
          <w:noProof/>
          <w:lang w:eastAsia="en-GB"/>
        </w:rPr>
        <w:drawing>
          <wp:inline distT="0" distB="0" distL="0" distR="0">
            <wp:extent cx="4473437" cy="1978560"/>
            <wp:effectExtent l="19050" t="0" r="3313" b="0"/>
            <wp:docPr id="1" name="Picture 1" descr="C:\Users\sscs403\Desktop\GAP-planning-470x190-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s403\Desktop\GAP-planning-470x190-op4.jpg"/>
                    <pic:cNvPicPr>
                      <a:picLocks noChangeAspect="1" noChangeArrowheads="1"/>
                    </pic:cNvPicPr>
                  </pic:nvPicPr>
                  <pic:blipFill>
                    <a:blip r:embed="rId5" cstate="print"/>
                    <a:srcRect/>
                    <a:stretch>
                      <a:fillRect/>
                    </a:stretch>
                  </pic:blipFill>
                  <pic:spPr bwMode="auto">
                    <a:xfrm>
                      <a:off x="0" y="0"/>
                      <a:ext cx="4476750" cy="1980025"/>
                    </a:xfrm>
                    <a:prstGeom prst="rect">
                      <a:avLst/>
                    </a:prstGeom>
                    <a:noFill/>
                    <a:ln w="9525">
                      <a:noFill/>
                      <a:miter lim="800000"/>
                      <a:headEnd/>
                      <a:tailEnd/>
                    </a:ln>
                  </pic:spPr>
                </pic:pic>
              </a:graphicData>
            </a:graphic>
          </wp:inline>
        </w:drawing>
      </w:r>
    </w:p>
    <w:p w:rsidR="009F416B" w:rsidRDefault="009F416B" w:rsidP="009F416B"/>
    <w:p w:rsidR="009F416B" w:rsidRDefault="009F416B" w:rsidP="009F416B">
      <w:pPr>
        <w:rPr>
          <w:rFonts w:ascii="Arial" w:hAnsi="Arial" w:cs="Arial"/>
          <w:b/>
          <w:color w:val="7030A0"/>
          <w:sz w:val="28"/>
          <w:szCs w:val="28"/>
        </w:rPr>
      </w:pPr>
      <w:r w:rsidRPr="009F416B">
        <w:rPr>
          <w:rFonts w:ascii="Arial" w:hAnsi="Arial" w:cs="Arial"/>
          <w:b/>
          <w:color w:val="7030A0"/>
          <w:sz w:val="28"/>
          <w:szCs w:val="28"/>
        </w:rPr>
        <w:t>WHAT IS A GAP YEAR</w:t>
      </w:r>
    </w:p>
    <w:p w:rsidR="009F416B" w:rsidRPr="009F416B" w:rsidRDefault="009F416B" w:rsidP="009F416B">
      <w:pPr>
        <w:jc w:val="both"/>
        <w:rPr>
          <w:rFonts w:ascii="Arial" w:hAnsi="Arial" w:cs="Arial"/>
          <w:sz w:val="24"/>
          <w:szCs w:val="24"/>
        </w:rPr>
      </w:pPr>
      <w:r>
        <w:rPr>
          <w:rFonts w:ascii="Arial" w:hAnsi="Arial" w:cs="Arial"/>
          <w:sz w:val="24"/>
          <w:szCs w:val="24"/>
        </w:rPr>
        <w:t>A gap year is not an easy option, it does not mean taking a year out from University sitting watching TV or messing around with your friends. It can be challenging, exciting and worthwhile. Whatever you decide this could mean travelling, doing voluntary work, learning a language, conservation work or working to gain experience.</w:t>
      </w:r>
    </w:p>
    <w:p w:rsidR="009F416B" w:rsidRDefault="000C5D76" w:rsidP="000C5D76">
      <w:pPr>
        <w:jc w:val="both"/>
        <w:rPr>
          <w:rFonts w:ascii="Arial" w:hAnsi="Arial" w:cs="Arial"/>
          <w:sz w:val="24"/>
          <w:szCs w:val="24"/>
        </w:rPr>
      </w:pPr>
      <w:r w:rsidRPr="000C5D76">
        <w:rPr>
          <w:rFonts w:ascii="Arial" w:hAnsi="Arial" w:cs="Arial"/>
          <w:sz w:val="24"/>
          <w:szCs w:val="24"/>
        </w:rPr>
        <w:t>You can meet likeminded travellers</w:t>
      </w:r>
      <w:r>
        <w:rPr>
          <w:rFonts w:ascii="Arial" w:hAnsi="Arial" w:cs="Arial"/>
          <w:sz w:val="24"/>
          <w:szCs w:val="24"/>
        </w:rPr>
        <w:t xml:space="preserve"> and meet new friends to explore new activities and cultures.</w:t>
      </w:r>
    </w:p>
    <w:p w:rsidR="000C5D76" w:rsidRPr="00F3235F" w:rsidRDefault="000C5D76" w:rsidP="000C5D76">
      <w:pPr>
        <w:jc w:val="both"/>
        <w:rPr>
          <w:rFonts w:ascii="Arial" w:hAnsi="Arial" w:cs="Arial"/>
          <w:color w:val="7030A0"/>
          <w:sz w:val="24"/>
          <w:szCs w:val="24"/>
        </w:rPr>
      </w:pPr>
      <w:r>
        <w:rPr>
          <w:rFonts w:ascii="Arial" w:hAnsi="Arial" w:cs="Arial"/>
          <w:sz w:val="24"/>
          <w:szCs w:val="24"/>
        </w:rPr>
        <w:t>To get the most out of your gap year it is best to be organised, plan ahead, find out as much information and be well prepared.  If going abroad make sure your passport is up to date and you have the required visa</w:t>
      </w:r>
      <w:r w:rsidR="003F6101">
        <w:rPr>
          <w:rFonts w:ascii="Arial" w:hAnsi="Arial" w:cs="Arial"/>
          <w:sz w:val="24"/>
          <w:szCs w:val="24"/>
        </w:rPr>
        <w:t>’</w:t>
      </w:r>
      <w:r>
        <w:rPr>
          <w:rFonts w:ascii="Arial" w:hAnsi="Arial" w:cs="Arial"/>
          <w:sz w:val="24"/>
          <w:szCs w:val="24"/>
        </w:rPr>
        <w:t>s</w:t>
      </w:r>
      <w:r w:rsidR="00AD162F">
        <w:rPr>
          <w:rFonts w:ascii="Arial" w:hAnsi="Arial" w:cs="Arial"/>
          <w:sz w:val="24"/>
          <w:szCs w:val="24"/>
        </w:rPr>
        <w:t xml:space="preserve"> </w:t>
      </w:r>
      <w:r>
        <w:rPr>
          <w:rFonts w:ascii="Arial" w:hAnsi="Arial" w:cs="Arial"/>
          <w:sz w:val="24"/>
          <w:szCs w:val="24"/>
        </w:rPr>
        <w:t xml:space="preserve">(you can </w:t>
      </w:r>
      <w:r w:rsidR="00AD162F">
        <w:rPr>
          <w:rFonts w:ascii="Arial" w:hAnsi="Arial" w:cs="Arial"/>
          <w:sz w:val="24"/>
          <w:szCs w:val="24"/>
        </w:rPr>
        <w:t xml:space="preserve">check with the Foreign Office), also you have the correct insurances. </w:t>
      </w:r>
      <w:r w:rsidRPr="00F3235F">
        <w:rPr>
          <w:rFonts w:ascii="Arial" w:hAnsi="Arial" w:cs="Arial"/>
          <w:i/>
          <w:color w:val="7030A0"/>
          <w:sz w:val="24"/>
          <w:szCs w:val="24"/>
        </w:rPr>
        <w:t>Top Priority is your personal safety</w:t>
      </w:r>
      <w:r w:rsidRPr="00F3235F">
        <w:rPr>
          <w:rFonts w:ascii="Arial" w:hAnsi="Arial" w:cs="Arial"/>
          <w:color w:val="7030A0"/>
          <w:sz w:val="24"/>
          <w:szCs w:val="24"/>
        </w:rPr>
        <w:t>.</w:t>
      </w:r>
    </w:p>
    <w:p w:rsidR="000C5D76" w:rsidRDefault="000C5D76" w:rsidP="000C5D76">
      <w:pPr>
        <w:jc w:val="center"/>
        <w:rPr>
          <w:rFonts w:ascii="Arial" w:hAnsi="Arial" w:cs="Arial"/>
          <w:i/>
          <w:color w:val="7030A0"/>
          <w:sz w:val="24"/>
          <w:szCs w:val="24"/>
        </w:rPr>
      </w:pPr>
      <w:r>
        <w:rPr>
          <w:rFonts w:ascii="Arial" w:hAnsi="Arial" w:cs="Arial"/>
          <w:i/>
          <w:color w:val="7030A0"/>
          <w:sz w:val="24"/>
          <w:szCs w:val="24"/>
        </w:rPr>
        <w:t>Whatever you decide make sure it is something you will find exciting &amp; challenging.</w:t>
      </w:r>
    </w:p>
    <w:p w:rsidR="000C5D76" w:rsidRDefault="00260DA7" w:rsidP="000C5D76">
      <w:pPr>
        <w:jc w:val="both"/>
        <w:rPr>
          <w:rFonts w:ascii="Arial" w:hAnsi="Arial" w:cs="Arial"/>
          <w:b/>
          <w:color w:val="7030A0"/>
          <w:sz w:val="24"/>
          <w:szCs w:val="24"/>
        </w:rPr>
      </w:pPr>
      <w:r>
        <w:rPr>
          <w:rFonts w:ascii="Arial" w:hAnsi="Arial" w:cs="Arial"/>
          <w:b/>
          <w:color w:val="7030A0"/>
          <w:sz w:val="24"/>
          <w:szCs w:val="24"/>
        </w:rPr>
        <w:t>WHO CAN TAKE A GAP YEAR</w:t>
      </w:r>
    </w:p>
    <w:p w:rsidR="00260DA7" w:rsidRDefault="00260DA7" w:rsidP="000C5D76">
      <w:pPr>
        <w:jc w:val="both"/>
        <w:rPr>
          <w:rFonts w:ascii="Arial" w:hAnsi="Arial" w:cs="Arial"/>
          <w:sz w:val="24"/>
          <w:szCs w:val="24"/>
        </w:rPr>
      </w:pPr>
      <w:r>
        <w:rPr>
          <w:rFonts w:ascii="Arial" w:hAnsi="Arial" w:cs="Arial"/>
          <w:sz w:val="24"/>
          <w:szCs w:val="24"/>
        </w:rPr>
        <w:t>Anyone can take a gap year, whether you want to do something different after school, when you have graduated or a career break.</w:t>
      </w:r>
    </w:p>
    <w:p w:rsidR="000F0BF4" w:rsidRDefault="000F0BF4" w:rsidP="000F0BF4">
      <w:pPr>
        <w:jc w:val="center"/>
        <w:rPr>
          <w:rFonts w:ascii="Arial" w:hAnsi="Arial" w:cs="Arial"/>
          <w:noProof/>
          <w:color w:val="001BA0"/>
          <w:sz w:val="16"/>
          <w:szCs w:val="16"/>
          <w:lang w:eastAsia="en-GB"/>
        </w:rPr>
      </w:pPr>
      <w:r>
        <w:rPr>
          <w:rFonts w:ascii="Arial" w:hAnsi="Arial" w:cs="Arial"/>
          <w:noProof/>
          <w:color w:val="001BA0"/>
          <w:sz w:val="16"/>
          <w:szCs w:val="16"/>
          <w:lang w:eastAsia="en-GB"/>
        </w:rPr>
        <w:drawing>
          <wp:inline distT="0" distB="0" distL="0" distR="0">
            <wp:extent cx="2854438" cy="1653871"/>
            <wp:effectExtent l="19050" t="0" r="3062" b="0"/>
            <wp:docPr id="32" name="Picture 32" descr="http://tse1.mm.bing.net/th?&amp;id=OIP.M438487ce27822ee4fe1d6a01b65f2846o0&amp;w=300&amp;h=295&amp;c=0&amp;pid=1.9&amp;rs=0&amp;p=0&amp;r=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se1.mm.bing.net/th?&amp;id=OIP.M438487ce27822ee4fe1d6a01b65f2846o0&amp;w=300&amp;h=295&amp;c=0&amp;pid=1.9&amp;rs=0&amp;p=0&amp;r=0">
                      <a:hlinkClick r:id="rId6" tooltip="&quot;View image details&quot;"/>
                    </pic:cNvPr>
                    <pic:cNvPicPr>
                      <a:picLocks noChangeAspect="1" noChangeArrowheads="1"/>
                    </pic:cNvPicPr>
                  </pic:nvPicPr>
                  <pic:blipFill>
                    <a:blip r:embed="rId7" cstate="print"/>
                    <a:srcRect/>
                    <a:stretch>
                      <a:fillRect/>
                    </a:stretch>
                  </pic:blipFill>
                  <pic:spPr bwMode="auto">
                    <a:xfrm>
                      <a:off x="0" y="0"/>
                      <a:ext cx="2854325" cy="1653806"/>
                    </a:xfrm>
                    <a:prstGeom prst="rect">
                      <a:avLst/>
                    </a:prstGeom>
                    <a:noFill/>
                    <a:ln w="9525">
                      <a:noFill/>
                      <a:miter lim="800000"/>
                      <a:headEnd/>
                      <a:tailEnd/>
                    </a:ln>
                  </pic:spPr>
                </pic:pic>
              </a:graphicData>
            </a:graphic>
          </wp:inline>
        </w:drawing>
      </w:r>
    </w:p>
    <w:p w:rsidR="00260DA7" w:rsidRDefault="00E13AE9">
      <w:pPr>
        <w:jc w:val="both"/>
        <w:rPr>
          <w:rFonts w:ascii="Arial" w:hAnsi="Arial" w:cs="Arial"/>
          <w:b/>
          <w:color w:val="7030A0"/>
          <w:sz w:val="28"/>
          <w:szCs w:val="28"/>
        </w:rPr>
      </w:pPr>
      <w:r>
        <w:rPr>
          <w:rFonts w:ascii="Arial" w:hAnsi="Arial" w:cs="Arial"/>
          <w:b/>
          <w:color w:val="7030A0"/>
          <w:sz w:val="28"/>
          <w:szCs w:val="28"/>
        </w:rPr>
        <w:lastRenderedPageBreak/>
        <w:t>W</w:t>
      </w:r>
      <w:r w:rsidR="00260DA7">
        <w:rPr>
          <w:rFonts w:ascii="Arial" w:hAnsi="Arial" w:cs="Arial"/>
          <w:b/>
          <w:color w:val="7030A0"/>
          <w:sz w:val="28"/>
          <w:szCs w:val="28"/>
        </w:rPr>
        <w:t>HAT CAN IT DO FOR ME?</w:t>
      </w:r>
    </w:p>
    <w:p w:rsidR="00260DA7" w:rsidRPr="00F3235F" w:rsidRDefault="00260DA7" w:rsidP="00F3235F">
      <w:pPr>
        <w:jc w:val="both"/>
        <w:rPr>
          <w:rFonts w:ascii="Arial" w:hAnsi="Arial" w:cs="Arial"/>
          <w:sz w:val="24"/>
          <w:szCs w:val="24"/>
        </w:rPr>
      </w:pPr>
      <w:r w:rsidRPr="00F3235F">
        <w:rPr>
          <w:rFonts w:ascii="Arial" w:hAnsi="Arial" w:cs="Arial"/>
          <w:sz w:val="24"/>
          <w:szCs w:val="24"/>
        </w:rPr>
        <w:t>There are many reasons for taking a gap year:-</w:t>
      </w:r>
    </w:p>
    <w:p w:rsidR="00260DA7" w:rsidRPr="00EC275D" w:rsidRDefault="00260DA7" w:rsidP="00EC275D">
      <w:pPr>
        <w:pStyle w:val="ListParagraph"/>
        <w:numPr>
          <w:ilvl w:val="0"/>
          <w:numId w:val="1"/>
        </w:numPr>
        <w:jc w:val="both"/>
        <w:rPr>
          <w:rFonts w:ascii="Arial" w:hAnsi="Arial" w:cs="Arial"/>
          <w:sz w:val="24"/>
          <w:szCs w:val="24"/>
        </w:rPr>
      </w:pPr>
      <w:r w:rsidRPr="00EC275D">
        <w:rPr>
          <w:rFonts w:ascii="Arial" w:hAnsi="Arial" w:cs="Arial"/>
          <w:sz w:val="24"/>
          <w:szCs w:val="24"/>
        </w:rPr>
        <w:t xml:space="preserve">To broaden my knowledge of the world and </w:t>
      </w:r>
      <w:r w:rsidR="003F6101" w:rsidRPr="00EC275D">
        <w:rPr>
          <w:rFonts w:ascii="Arial" w:hAnsi="Arial" w:cs="Arial"/>
          <w:sz w:val="24"/>
          <w:szCs w:val="24"/>
        </w:rPr>
        <w:t>experience other</w:t>
      </w:r>
      <w:r w:rsidRPr="00EC275D">
        <w:rPr>
          <w:rFonts w:ascii="Arial" w:hAnsi="Arial" w:cs="Arial"/>
          <w:sz w:val="24"/>
          <w:szCs w:val="24"/>
        </w:rPr>
        <w:t xml:space="preserve"> cultures</w:t>
      </w:r>
      <w:r w:rsidR="003F6101" w:rsidRPr="00EC275D">
        <w:rPr>
          <w:rFonts w:ascii="Arial" w:hAnsi="Arial" w:cs="Arial"/>
          <w:sz w:val="24"/>
          <w:szCs w:val="24"/>
        </w:rPr>
        <w:t>.</w:t>
      </w:r>
    </w:p>
    <w:p w:rsidR="003F6101" w:rsidRPr="00EC275D" w:rsidRDefault="003F6101" w:rsidP="00EC275D">
      <w:pPr>
        <w:pStyle w:val="ListParagraph"/>
        <w:numPr>
          <w:ilvl w:val="0"/>
          <w:numId w:val="1"/>
        </w:numPr>
        <w:jc w:val="both"/>
        <w:rPr>
          <w:rFonts w:ascii="Arial" w:hAnsi="Arial" w:cs="Arial"/>
          <w:sz w:val="24"/>
          <w:szCs w:val="24"/>
        </w:rPr>
      </w:pPr>
      <w:r w:rsidRPr="00EC275D">
        <w:rPr>
          <w:rFonts w:ascii="Arial" w:hAnsi="Arial" w:cs="Arial"/>
          <w:sz w:val="24"/>
          <w:szCs w:val="24"/>
        </w:rPr>
        <w:t>To meet new people from all over the world.</w:t>
      </w:r>
    </w:p>
    <w:p w:rsidR="003F6101" w:rsidRPr="00EC275D" w:rsidRDefault="003F6101" w:rsidP="00EC275D">
      <w:pPr>
        <w:pStyle w:val="ListParagraph"/>
        <w:numPr>
          <w:ilvl w:val="0"/>
          <w:numId w:val="1"/>
        </w:numPr>
        <w:jc w:val="both"/>
        <w:rPr>
          <w:rFonts w:ascii="Arial" w:hAnsi="Arial" w:cs="Arial"/>
          <w:sz w:val="24"/>
          <w:szCs w:val="24"/>
        </w:rPr>
      </w:pPr>
      <w:r w:rsidRPr="00EC275D">
        <w:rPr>
          <w:rFonts w:ascii="Arial" w:hAnsi="Arial" w:cs="Arial"/>
          <w:sz w:val="24"/>
          <w:szCs w:val="24"/>
        </w:rPr>
        <w:t>Would like to work with conservation.</w:t>
      </w:r>
    </w:p>
    <w:p w:rsidR="003F6101" w:rsidRPr="00EC275D" w:rsidRDefault="003F6101" w:rsidP="00EC275D">
      <w:pPr>
        <w:pStyle w:val="ListParagraph"/>
        <w:numPr>
          <w:ilvl w:val="0"/>
          <w:numId w:val="1"/>
        </w:numPr>
        <w:jc w:val="both"/>
        <w:rPr>
          <w:rFonts w:ascii="Arial" w:hAnsi="Arial" w:cs="Arial"/>
          <w:sz w:val="24"/>
          <w:szCs w:val="24"/>
        </w:rPr>
      </w:pPr>
      <w:r w:rsidRPr="00EC275D">
        <w:rPr>
          <w:rFonts w:ascii="Arial" w:hAnsi="Arial" w:cs="Arial"/>
          <w:sz w:val="24"/>
          <w:szCs w:val="24"/>
        </w:rPr>
        <w:t>Would like to build on my confidence and improve my communication skills.</w:t>
      </w:r>
    </w:p>
    <w:p w:rsidR="003F6101" w:rsidRPr="00EC275D" w:rsidRDefault="003F6101" w:rsidP="00EC275D">
      <w:pPr>
        <w:pStyle w:val="ListParagraph"/>
        <w:numPr>
          <w:ilvl w:val="0"/>
          <w:numId w:val="1"/>
        </w:numPr>
        <w:jc w:val="both"/>
        <w:rPr>
          <w:rFonts w:ascii="Arial" w:hAnsi="Arial" w:cs="Arial"/>
          <w:sz w:val="24"/>
          <w:szCs w:val="24"/>
        </w:rPr>
      </w:pPr>
      <w:r w:rsidRPr="00EC275D">
        <w:rPr>
          <w:rFonts w:ascii="Arial" w:hAnsi="Arial" w:cs="Arial"/>
          <w:sz w:val="24"/>
          <w:szCs w:val="24"/>
        </w:rPr>
        <w:t>Would like to work in industry and learn new skills.</w:t>
      </w:r>
    </w:p>
    <w:p w:rsidR="003F6101" w:rsidRDefault="003F6101" w:rsidP="00EC275D">
      <w:pPr>
        <w:pStyle w:val="ListParagraph"/>
        <w:numPr>
          <w:ilvl w:val="0"/>
          <w:numId w:val="1"/>
        </w:numPr>
        <w:jc w:val="both"/>
        <w:rPr>
          <w:rFonts w:ascii="Arial" w:hAnsi="Arial" w:cs="Arial"/>
          <w:sz w:val="24"/>
          <w:szCs w:val="24"/>
        </w:rPr>
      </w:pPr>
      <w:r w:rsidRPr="00EC275D">
        <w:rPr>
          <w:rFonts w:ascii="Arial" w:hAnsi="Arial" w:cs="Arial"/>
          <w:sz w:val="24"/>
          <w:szCs w:val="24"/>
        </w:rPr>
        <w:t>Would like to learn new languages.</w:t>
      </w:r>
    </w:p>
    <w:p w:rsidR="00AD162F" w:rsidRPr="00EC275D" w:rsidRDefault="00AD162F" w:rsidP="00EC275D">
      <w:pPr>
        <w:pStyle w:val="ListParagraph"/>
        <w:numPr>
          <w:ilvl w:val="0"/>
          <w:numId w:val="1"/>
        </w:numPr>
        <w:jc w:val="both"/>
        <w:rPr>
          <w:rFonts w:ascii="Arial" w:hAnsi="Arial" w:cs="Arial"/>
          <w:sz w:val="24"/>
          <w:szCs w:val="24"/>
        </w:rPr>
      </w:pPr>
      <w:r>
        <w:rPr>
          <w:rFonts w:ascii="Arial" w:hAnsi="Arial" w:cs="Arial"/>
          <w:sz w:val="24"/>
          <w:szCs w:val="24"/>
        </w:rPr>
        <w:t>Would like to work in different communities.</w:t>
      </w:r>
    </w:p>
    <w:p w:rsidR="003F6101" w:rsidRDefault="003F6101">
      <w:pPr>
        <w:jc w:val="both"/>
        <w:rPr>
          <w:rFonts w:ascii="Arial" w:hAnsi="Arial" w:cs="Arial"/>
          <w:b/>
          <w:color w:val="7030A0"/>
          <w:sz w:val="28"/>
          <w:szCs w:val="28"/>
        </w:rPr>
      </w:pPr>
      <w:r>
        <w:rPr>
          <w:rFonts w:ascii="Arial" w:hAnsi="Arial" w:cs="Arial"/>
          <w:b/>
          <w:color w:val="7030A0"/>
          <w:sz w:val="28"/>
          <w:szCs w:val="28"/>
        </w:rPr>
        <w:t>WHAT CAN I DO?</w:t>
      </w:r>
    </w:p>
    <w:p w:rsidR="00EC275D" w:rsidRDefault="00EC275D">
      <w:pPr>
        <w:jc w:val="both"/>
        <w:rPr>
          <w:rFonts w:ascii="Arial" w:hAnsi="Arial" w:cs="Arial"/>
          <w:b/>
          <w:color w:val="7030A0"/>
          <w:sz w:val="24"/>
          <w:szCs w:val="24"/>
        </w:rPr>
      </w:pPr>
      <w:r>
        <w:rPr>
          <w:rFonts w:ascii="Arial" w:hAnsi="Arial" w:cs="Arial"/>
          <w:b/>
          <w:color w:val="7030A0"/>
          <w:sz w:val="24"/>
          <w:szCs w:val="24"/>
        </w:rPr>
        <w:t>Volunteering</w:t>
      </w:r>
    </w:p>
    <w:p w:rsidR="00EC275D" w:rsidRDefault="00EC275D">
      <w:pPr>
        <w:jc w:val="both"/>
        <w:rPr>
          <w:rFonts w:ascii="Arial" w:hAnsi="Arial" w:cs="Arial"/>
          <w:sz w:val="24"/>
          <w:szCs w:val="24"/>
        </w:rPr>
      </w:pPr>
      <w:r>
        <w:rPr>
          <w:rFonts w:ascii="Arial" w:hAnsi="Arial" w:cs="Arial"/>
          <w:sz w:val="24"/>
          <w:szCs w:val="24"/>
        </w:rPr>
        <w:t>Volunteering is a really good way of trying out activities you are interested in and gaining new skills. You can do a variety of subjects in the UK or wor</w:t>
      </w:r>
      <w:r w:rsidR="00AD162F">
        <w:rPr>
          <w:rFonts w:ascii="Arial" w:hAnsi="Arial" w:cs="Arial"/>
          <w:sz w:val="24"/>
          <w:szCs w:val="24"/>
        </w:rPr>
        <w:t xml:space="preserve">ldwide. There are agencies or charities </w:t>
      </w:r>
      <w:r>
        <w:rPr>
          <w:rFonts w:ascii="Arial" w:hAnsi="Arial" w:cs="Arial"/>
          <w:sz w:val="24"/>
          <w:szCs w:val="24"/>
        </w:rPr>
        <w:t>that will sponsor you and that help you pay for flights and upkeep in return for a year of your time.</w:t>
      </w:r>
      <w:r w:rsidR="00AD162F">
        <w:rPr>
          <w:rFonts w:ascii="Arial" w:hAnsi="Arial" w:cs="Arial"/>
          <w:sz w:val="24"/>
          <w:szCs w:val="24"/>
        </w:rPr>
        <w:t xml:space="preserve"> This can be an amazing experience helping orphans in places like Africa or working in the rainforests in Asia.</w:t>
      </w:r>
    </w:p>
    <w:p w:rsidR="00AD162F" w:rsidRDefault="00AD162F" w:rsidP="00AD162F">
      <w:pPr>
        <w:jc w:val="center"/>
        <w:rPr>
          <w:rFonts w:ascii="Arial" w:hAnsi="Arial" w:cs="Arial"/>
          <w:b/>
          <w:color w:val="7030A0"/>
          <w:sz w:val="24"/>
          <w:szCs w:val="24"/>
        </w:rPr>
      </w:pPr>
      <w:r>
        <w:rPr>
          <w:rFonts w:ascii="Tahoma" w:hAnsi="Tahoma" w:cs="Tahoma"/>
          <w:noProof/>
          <w:color w:val="434343"/>
          <w:sz w:val="16"/>
          <w:szCs w:val="16"/>
          <w:lang w:eastAsia="en-GB"/>
        </w:rPr>
        <w:drawing>
          <wp:inline distT="0" distB="0" distL="0" distR="0">
            <wp:extent cx="2854325" cy="1431290"/>
            <wp:effectExtent l="19050" t="0" r="3175" b="0"/>
            <wp:docPr id="2" name="Picture 2" descr="volunteering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ing ">
                      <a:hlinkClick r:id="rId8"/>
                    </pic:cNvPr>
                    <pic:cNvPicPr>
                      <a:picLocks noChangeAspect="1" noChangeArrowheads="1"/>
                    </pic:cNvPicPr>
                  </pic:nvPicPr>
                  <pic:blipFill>
                    <a:blip r:embed="rId9" cstate="print"/>
                    <a:srcRect/>
                    <a:stretch>
                      <a:fillRect/>
                    </a:stretch>
                  </pic:blipFill>
                  <pic:spPr bwMode="auto">
                    <a:xfrm>
                      <a:off x="0" y="0"/>
                      <a:ext cx="2854325" cy="1431290"/>
                    </a:xfrm>
                    <a:prstGeom prst="rect">
                      <a:avLst/>
                    </a:prstGeom>
                    <a:noFill/>
                    <a:ln w="9525">
                      <a:noFill/>
                      <a:miter lim="800000"/>
                      <a:headEnd/>
                      <a:tailEnd/>
                    </a:ln>
                  </pic:spPr>
                </pic:pic>
              </a:graphicData>
            </a:graphic>
          </wp:inline>
        </w:drawing>
      </w:r>
    </w:p>
    <w:p w:rsidR="00AD162F" w:rsidRDefault="00AD162F">
      <w:pPr>
        <w:jc w:val="both"/>
        <w:rPr>
          <w:rFonts w:ascii="Arial" w:hAnsi="Arial" w:cs="Arial"/>
          <w:b/>
          <w:color w:val="7030A0"/>
          <w:sz w:val="24"/>
          <w:szCs w:val="24"/>
        </w:rPr>
      </w:pPr>
      <w:r>
        <w:rPr>
          <w:rFonts w:ascii="Arial" w:hAnsi="Arial" w:cs="Arial"/>
          <w:b/>
          <w:color w:val="7030A0"/>
          <w:sz w:val="24"/>
          <w:szCs w:val="24"/>
        </w:rPr>
        <w:t>Work</w:t>
      </w:r>
    </w:p>
    <w:p w:rsidR="00AD162F" w:rsidRDefault="00BE0426">
      <w:pPr>
        <w:jc w:val="both"/>
        <w:rPr>
          <w:rFonts w:ascii="Arial" w:hAnsi="Arial" w:cs="Arial"/>
          <w:sz w:val="24"/>
          <w:szCs w:val="24"/>
        </w:rPr>
      </w:pPr>
      <w:r>
        <w:rPr>
          <w:rFonts w:ascii="Arial" w:hAnsi="Arial" w:cs="Arial"/>
          <w:sz w:val="24"/>
          <w:szCs w:val="24"/>
        </w:rPr>
        <w:t xml:space="preserve">Taking a gap year can be </w:t>
      </w:r>
      <w:r w:rsidR="00AD162F">
        <w:rPr>
          <w:rFonts w:ascii="Arial" w:hAnsi="Arial" w:cs="Arial"/>
          <w:sz w:val="24"/>
          <w:szCs w:val="24"/>
        </w:rPr>
        <w:t>expensive</w:t>
      </w:r>
      <w:r>
        <w:rPr>
          <w:rFonts w:ascii="Arial" w:hAnsi="Arial" w:cs="Arial"/>
          <w:sz w:val="24"/>
          <w:szCs w:val="24"/>
        </w:rPr>
        <w:t xml:space="preserve"> that is why working abroad can be </w:t>
      </w:r>
      <w:r w:rsidR="00B265DA">
        <w:rPr>
          <w:rFonts w:ascii="Arial" w:hAnsi="Arial" w:cs="Arial"/>
          <w:sz w:val="24"/>
          <w:szCs w:val="24"/>
        </w:rPr>
        <w:t>a great way to fund your travels and does not always requires</w:t>
      </w:r>
      <w:r>
        <w:rPr>
          <w:rFonts w:ascii="Arial" w:hAnsi="Arial" w:cs="Arial"/>
          <w:sz w:val="24"/>
          <w:szCs w:val="24"/>
        </w:rPr>
        <w:t xml:space="preserve"> lots of skills.  However this is an exciting way of building on your skill set and can learn as you travel.  It is advisable to set up a job before you start your travels or find something when you arrive at your destination. </w:t>
      </w:r>
      <w:r w:rsidR="00F3235F">
        <w:rPr>
          <w:rFonts w:ascii="Arial" w:hAnsi="Arial" w:cs="Arial"/>
          <w:sz w:val="24"/>
          <w:szCs w:val="24"/>
        </w:rPr>
        <w:t>(</w:t>
      </w:r>
      <w:r w:rsidRPr="00BE0426">
        <w:rPr>
          <w:rFonts w:ascii="Arial" w:hAnsi="Arial" w:cs="Arial"/>
          <w:i/>
          <w:sz w:val="24"/>
          <w:szCs w:val="24"/>
        </w:rPr>
        <w:t xml:space="preserve">Make </w:t>
      </w:r>
      <w:r>
        <w:rPr>
          <w:rFonts w:ascii="Arial" w:hAnsi="Arial" w:cs="Arial"/>
          <w:i/>
          <w:sz w:val="24"/>
          <w:szCs w:val="24"/>
        </w:rPr>
        <w:t>sure you to find out about work permits).</w:t>
      </w:r>
    </w:p>
    <w:p w:rsidR="00BE0426" w:rsidRDefault="00BE0426">
      <w:pPr>
        <w:jc w:val="both"/>
        <w:rPr>
          <w:rFonts w:ascii="Arial" w:hAnsi="Arial" w:cs="Arial"/>
          <w:sz w:val="24"/>
          <w:szCs w:val="24"/>
        </w:rPr>
      </w:pPr>
      <w:r>
        <w:rPr>
          <w:rFonts w:ascii="Arial" w:hAnsi="Arial" w:cs="Arial"/>
          <w:sz w:val="24"/>
          <w:szCs w:val="24"/>
        </w:rPr>
        <w:t xml:space="preserve">The other options you can work </w:t>
      </w:r>
      <w:r w:rsidR="00573C29">
        <w:rPr>
          <w:rFonts w:ascii="Arial" w:hAnsi="Arial" w:cs="Arial"/>
          <w:sz w:val="24"/>
          <w:szCs w:val="24"/>
        </w:rPr>
        <w:t xml:space="preserve">within industry </w:t>
      </w:r>
      <w:r w:rsidR="00B265DA">
        <w:rPr>
          <w:rFonts w:ascii="Arial" w:hAnsi="Arial" w:cs="Arial"/>
          <w:sz w:val="24"/>
          <w:szCs w:val="24"/>
        </w:rPr>
        <w:t>where you are placed in companies where you can gain valuable knowledge, hands on work and get paid.</w:t>
      </w:r>
    </w:p>
    <w:p w:rsidR="00C54BF2" w:rsidRDefault="00C54BF2" w:rsidP="00C54BF2">
      <w:pPr>
        <w:jc w:val="center"/>
        <w:rPr>
          <w:rFonts w:ascii="Arial" w:hAnsi="Arial" w:cs="Arial"/>
          <w:sz w:val="24"/>
          <w:szCs w:val="24"/>
        </w:rPr>
      </w:pPr>
      <w:r>
        <w:rPr>
          <w:rFonts w:ascii="Helvetica" w:hAnsi="Helvetica" w:cs="Helvetica"/>
          <w:noProof/>
          <w:color w:val="F2932E"/>
          <w:sz w:val="15"/>
          <w:szCs w:val="15"/>
          <w:lang w:eastAsia="en-GB"/>
        </w:rPr>
        <w:drawing>
          <wp:inline distT="0" distB="0" distL="0" distR="0">
            <wp:extent cx="2558804" cy="1351722"/>
            <wp:effectExtent l="19050" t="0" r="0" b="0"/>
            <wp:docPr id="10" name="Picture 10" descr="TEFL teaching in China with Real Ga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FL teaching in China with Real Gap">
                      <a:hlinkClick r:id="rId10"/>
                    </pic:cNvPr>
                    <pic:cNvPicPr>
                      <a:picLocks noChangeAspect="1" noChangeArrowheads="1"/>
                    </pic:cNvPicPr>
                  </pic:nvPicPr>
                  <pic:blipFill>
                    <a:blip r:embed="rId11" cstate="print"/>
                    <a:srcRect/>
                    <a:stretch>
                      <a:fillRect/>
                    </a:stretch>
                  </pic:blipFill>
                  <pic:spPr bwMode="auto">
                    <a:xfrm>
                      <a:off x="0" y="0"/>
                      <a:ext cx="2566904" cy="1356001"/>
                    </a:xfrm>
                    <a:prstGeom prst="rect">
                      <a:avLst/>
                    </a:prstGeom>
                    <a:noFill/>
                    <a:ln w="9525">
                      <a:noFill/>
                      <a:miter lim="800000"/>
                      <a:headEnd/>
                      <a:tailEnd/>
                    </a:ln>
                  </pic:spPr>
                </pic:pic>
              </a:graphicData>
            </a:graphic>
          </wp:inline>
        </w:drawing>
      </w:r>
    </w:p>
    <w:p w:rsidR="00BE0426" w:rsidRDefault="0050390A" w:rsidP="0050390A">
      <w:pPr>
        <w:rPr>
          <w:rFonts w:ascii="Arial" w:hAnsi="Arial" w:cs="Arial"/>
          <w:b/>
          <w:color w:val="7030A0"/>
          <w:sz w:val="24"/>
          <w:szCs w:val="24"/>
        </w:rPr>
      </w:pPr>
      <w:r>
        <w:rPr>
          <w:rFonts w:ascii="Arial" w:hAnsi="Arial" w:cs="Arial"/>
          <w:b/>
          <w:color w:val="7030A0"/>
          <w:sz w:val="24"/>
          <w:szCs w:val="24"/>
        </w:rPr>
        <w:t>Education</w:t>
      </w:r>
    </w:p>
    <w:p w:rsidR="0050390A" w:rsidRDefault="0050390A" w:rsidP="0050390A">
      <w:pPr>
        <w:jc w:val="both"/>
        <w:rPr>
          <w:rFonts w:ascii="Arial" w:hAnsi="Arial" w:cs="Arial"/>
          <w:sz w:val="24"/>
          <w:szCs w:val="24"/>
        </w:rPr>
      </w:pPr>
      <w:r>
        <w:rPr>
          <w:rFonts w:ascii="Arial" w:hAnsi="Arial" w:cs="Arial"/>
          <w:sz w:val="24"/>
          <w:szCs w:val="24"/>
        </w:rPr>
        <w:t>After taking your exams and degree’s you might think I don’t want to do more studying. However studying something for fun or different subjects may help you refocus to decide your university or career path. Extra qualifications are always viewed favourably by potential employers or universities and gain valuable knowledge in your chosen path.</w:t>
      </w:r>
    </w:p>
    <w:p w:rsidR="0050390A" w:rsidRPr="0050390A" w:rsidRDefault="00DC1D65" w:rsidP="0050390A">
      <w:pPr>
        <w:jc w:val="center"/>
        <w:rPr>
          <w:rFonts w:ascii="Arial" w:hAnsi="Arial" w:cs="Arial"/>
          <w:sz w:val="24"/>
          <w:szCs w:val="24"/>
        </w:rPr>
      </w:pPr>
      <w:r>
        <w:rPr>
          <w:rFonts w:ascii="Arial" w:hAnsi="Arial" w:cs="Arial"/>
          <w:noProof/>
          <w:color w:val="001BA0"/>
          <w:sz w:val="16"/>
          <w:szCs w:val="16"/>
          <w:lang w:eastAsia="en-GB"/>
        </w:rPr>
        <w:drawing>
          <wp:inline distT="0" distB="0" distL="0" distR="0">
            <wp:extent cx="1336040" cy="1009650"/>
            <wp:effectExtent l="19050" t="0" r="0" b="0"/>
            <wp:docPr id="13" name="emb31D353C59" descr="Image result for laptops">
              <a:hlinkClick xmlns:a="http://schemas.openxmlformats.org/drawingml/2006/main" r:id="rId12" tooltip="&quot;Search images of lapto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D353C59" descr="Image result for laptops">
                      <a:hlinkClick r:id="rId12" tooltip="&quot;Search images of laptops&quot;"/>
                    </pic:cNvPr>
                    <pic:cNvPicPr>
                      <a:picLocks noChangeAspect="1" noChangeArrowheads="1"/>
                    </pic:cNvPicPr>
                  </pic:nvPicPr>
                  <pic:blipFill>
                    <a:blip r:embed="rId13" cstate="print"/>
                    <a:srcRect/>
                    <a:stretch>
                      <a:fillRect/>
                    </a:stretch>
                  </pic:blipFill>
                  <pic:spPr bwMode="auto">
                    <a:xfrm>
                      <a:off x="0" y="0"/>
                      <a:ext cx="1336040" cy="1009650"/>
                    </a:xfrm>
                    <a:prstGeom prst="rect">
                      <a:avLst/>
                    </a:prstGeom>
                    <a:noFill/>
                    <a:ln w="9525">
                      <a:noFill/>
                      <a:miter lim="800000"/>
                      <a:headEnd/>
                      <a:tailEnd/>
                    </a:ln>
                  </pic:spPr>
                </pic:pic>
              </a:graphicData>
            </a:graphic>
          </wp:inline>
        </w:drawing>
      </w:r>
    </w:p>
    <w:p w:rsidR="00AD162F" w:rsidRDefault="00CA18F3">
      <w:pPr>
        <w:jc w:val="both"/>
        <w:rPr>
          <w:rFonts w:ascii="Arial" w:hAnsi="Arial" w:cs="Arial"/>
          <w:b/>
          <w:color w:val="7030A0"/>
          <w:sz w:val="24"/>
          <w:szCs w:val="24"/>
        </w:rPr>
      </w:pPr>
      <w:r>
        <w:rPr>
          <w:rFonts w:ascii="Arial" w:hAnsi="Arial" w:cs="Arial"/>
          <w:b/>
          <w:color w:val="7030A0"/>
          <w:sz w:val="24"/>
          <w:szCs w:val="24"/>
        </w:rPr>
        <w:t>Travelling</w:t>
      </w:r>
    </w:p>
    <w:p w:rsidR="00CA18F3" w:rsidRDefault="00CA18F3">
      <w:pPr>
        <w:jc w:val="both"/>
        <w:rPr>
          <w:rFonts w:ascii="Arial" w:hAnsi="Arial" w:cs="Arial"/>
          <w:sz w:val="24"/>
          <w:szCs w:val="24"/>
        </w:rPr>
      </w:pPr>
      <w:r>
        <w:rPr>
          <w:rFonts w:ascii="Arial" w:hAnsi="Arial" w:cs="Arial"/>
          <w:sz w:val="24"/>
          <w:szCs w:val="24"/>
        </w:rPr>
        <w:t xml:space="preserve">Travelling as part or all of your gap year is a great way to expand your knowledge, opportunities and meet new people. Even if you start travelling alone you are likely to meet up with many people, some who become your lifelong friends. Along the way you can learn new languages, cultures, sports and enjoy the different environments. </w:t>
      </w:r>
      <w:r w:rsidR="00753931">
        <w:rPr>
          <w:rFonts w:ascii="Arial" w:hAnsi="Arial" w:cs="Arial"/>
          <w:sz w:val="24"/>
          <w:szCs w:val="24"/>
        </w:rPr>
        <w:t xml:space="preserve">Funding your travel abroad can be the biggest problem, </w:t>
      </w:r>
      <w:r w:rsidR="00753931">
        <w:rPr>
          <w:rFonts w:ascii="Arial" w:hAnsi="Arial" w:cs="Arial"/>
          <w:i/>
          <w:sz w:val="24"/>
          <w:szCs w:val="24"/>
        </w:rPr>
        <w:t xml:space="preserve">start saving as soon as possible. </w:t>
      </w:r>
      <w:r w:rsidR="00753931">
        <w:rPr>
          <w:rFonts w:ascii="Arial" w:hAnsi="Arial" w:cs="Arial"/>
          <w:sz w:val="24"/>
          <w:szCs w:val="24"/>
        </w:rPr>
        <w:t>You can boost your funds by working while you are travelling.</w:t>
      </w:r>
    </w:p>
    <w:p w:rsidR="00753931" w:rsidRDefault="00753931" w:rsidP="00753931">
      <w:pPr>
        <w:jc w:val="center"/>
        <w:rPr>
          <w:rFonts w:ascii="Arial" w:hAnsi="Arial" w:cs="Arial"/>
          <w:sz w:val="24"/>
          <w:szCs w:val="24"/>
        </w:rPr>
      </w:pPr>
      <w:r>
        <w:rPr>
          <w:rFonts w:ascii="Tahoma" w:hAnsi="Tahoma" w:cs="Tahoma"/>
          <w:noProof/>
          <w:color w:val="434343"/>
          <w:sz w:val="16"/>
          <w:szCs w:val="16"/>
          <w:lang w:eastAsia="en-GB"/>
        </w:rPr>
        <w:drawing>
          <wp:inline distT="0" distB="0" distL="0" distR="0">
            <wp:extent cx="2981960" cy="2003425"/>
            <wp:effectExtent l="19050" t="0" r="8890" b="0"/>
            <wp:docPr id="20" name="Picture 20" descr="Work Abroa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k Abroad">
                      <a:hlinkClick r:id="rId14"/>
                    </pic:cNvPr>
                    <pic:cNvPicPr>
                      <a:picLocks noChangeAspect="1" noChangeArrowheads="1"/>
                    </pic:cNvPicPr>
                  </pic:nvPicPr>
                  <pic:blipFill>
                    <a:blip r:embed="rId15" cstate="print"/>
                    <a:srcRect/>
                    <a:stretch>
                      <a:fillRect/>
                    </a:stretch>
                  </pic:blipFill>
                  <pic:spPr bwMode="auto">
                    <a:xfrm>
                      <a:off x="0" y="0"/>
                      <a:ext cx="2981960" cy="2003425"/>
                    </a:xfrm>
                    <a:prstGeom prst="rect">
                      <a:avLst/>
                    </a:prstGeom>
                    <a:noFill/>
                    <a:ln w="9525">
                      <a:noFill/>
                      <a:miter lim="800000"/>
                      <a:headEnd/>
                      <a:tailEnd/>
                    </a:ln>
                  </pic:spPr>
                </pic:pic>
              </a:graphicData>
            </a:graphic>
          </wp:inline>
        </w:drawing>
      </w:r>
    </w:p>
    <w:p w:rsidR="00753931" w:rsidRDefault="00753931">
      <w:pPr>
        <w:jc w:val="both"/>
        <w:rPr>
          <w:rFonts w:ascii="Arial" w:hAnsi="Arial" w:cs="Arial"/>
          <w:sz w:val="24"/>
          <w:szCs w:val="24"/>
        </w:rPr>
      </w:pPr>
    </w:p>
    <w:p w:rsidR="00753931" w:rsidRDefault="00753931">
      <w:pPr>
        <w:jc w:val="both"/>
        <w:rPr>
          <w:rFonts w:ascii="Arial" w:hAnsi="Arial" w:cs="Arial"/>
          <w:b/>
          <w:color w:val="7030A0"/>
          <w:sz w:val="28"/>
          <w:szCs w:val="28"/>
        </w:rPr>
      </w:pPr>
      <w:r>
        <w:rPr>
          <w:rFonts w:ascii="Arial" w:hAnsi="Arial" w:cs="Arial"/>
          <w:b/>
          <w:color w:val="7030A0"/>
          <w:sz w:val="28"/>
          <w:szCs w:val="28"/>
        </w:rPr>
        <w:t>Planning a Gap Year</w:t>
      </w:r>
    </w:p>
    <w:p w:rsidR="00753931" w:rsidRPr="00563EB4" w:rsidRDefault="00753931" w:rsidP="00563EB4">
      <w:pPr>
        <w:pStyle w:val="ListParagraph"/>
        <w:numPr>
          <w:ilvl w:val="0"/>
          <w:numId w:val="3"/>
        </w:numPr>
        <w:jc w:val="both"/>
        <w:rPr>
          <w:rFonts w:ascii="Arial" w:hAnsi="Arial" w:cs="Arial"/>
          <w:sz w:val="24"/>
          <w:szCs w:val="24"/>
        </w:rPr>
      </w:pPr>
      <w:r w:rsidRPr="00563EB4">
        <w:rPr>
          <w:rFonts w:ascii="Arial" w:hAnsi="Arial" w:cs="Arial"/>
          <w:sz w:val="24"/>
          <w:szCs w:val="24"/>
        </w:rPr>
        <w:t>Decide where you want to travel, work or volunteer etc.</w:t>
      </w:r>
    </w:p>
    <w:p w:rsidR="00753931" w:rsidRPr="00563EB4" w:rsidRDefault="00753931" w:rsidP="00563EB4">
      <w:pPr>
        <w:pStyle w:val="ListParagraph"/>
        <w:numPr>
          <w:ilvl w:val="0"/>
          <w:numId w:val="3"/>
        </w:numPr>
        <w:jc w:val="both"/>
        <w:rPr>
          <w:rFonts w:ascii="Arial" w:hAnsi="Arial" w:cs="Arial"/>
          <w:sz w:val="24"/>
          <w:szCs w:val="24"/>
        </w:rPr>
      </w:pPr>
      <w:r w:rsidRPr="00563EB4">
        <w:rPr>
          <w:rFonts w:ascii="Arial" w:hAnsi="Arial" w:cs="Arial"/>
          <w:sz w:val="24"/>
          <w:szCs w:val="24"/>
        </w:rPr>
        <w:t>Decide what you would like to do.</w:t>
      </w:r>
    </w:p>
    <w:p w:rsidR="00753931" w:rsidRPr="00563EB4" w:rsidRDefault="005A3B12" w:rsidP="00563EB4">
      <w:pPr>
        <w:pStyle w:val="ListParagraph"/>
        <w:numPr>
          <w:ilvl w:val="0"/>
          <w:numId w:val="3"/>
        </w:numPr>
        <w:jc w:val="both"/>
        <w:rPr>
          <w:rFonts w:ascii="Arial" w:hAnsi="Arial" w:cs="Arial"/>
          <w:sz w:val="24"/>
          <w:szCs w:val="24"/>
        </w:rPr>
      </w:pPr>
      <w:r w:rsidRPr="00563EB4">
        <w:rPr>
          <w:rFonts w:ascii="Arial" w:hAnsi="Arial" w:cs="Arial"/>
          <w:sz w:val="24"/>
          <w:szCs w:val="24"/>
        </w:rPr>
        <w:t xml:space="preserve">Have you started to budget for your gap </w:t>
      </w:r>
      <w:r w:rsidR="00F3235F" w:rsidRPr="00563EB4">
        <w:rPr>
          <w:rFonts w:ascii="Arial" w:hAnsi="Arial" w:cs="Arial"/>
          <w:sz w:val="24"/>
          <w:szCs w:val="24"/>
        </w:rPr>
        <w:t>year?</w:t>
      </w:r>
    </w:p>
    <w:p w:rsidR="005A3B12" w:rsidRDefault="00B9711A" w:rsidP="00563EB4">
      <w:pPr>
        <w:pStyle w:val="ListParagraph"/>
        <w:numPr>
          <w:ilvl w:val="0"/>
          <w:numId w:val="3"/>
        </w:numPr>
        <w:jc w:val="both"/>
        <w:rPr>
          <w:rFonts w:ascii="Arial" w:hAnsi="Arial" w:cs="Arial"/>
          <w:sz w:val="24"/>
          <w:szCs w:val="24"/>
        </w:rPr>
      </w:pPr>
      <w:r w:rsidRPr="00563EB4">
        <w:rPr>
          <w:rFonts w:ascii="Arial" w:hAnsi="Arial" w:cs="Arial"/>
          <w:sz w:val="24"/>
          <w:szCs w:val="24"/>
        </w:rPr>
        <w:t xml:space="preserve">Do you have all the correct paper work re passport, work </w:t>
      </w:r>
      <w:r w:rsidR="00F3235F" w:rsidRPr="00563EB4">
        <w:rPr>
          <w:rFonts w:ascii="Arial" w:hAnsi="Arial" w:cs="Arial"/>
          <w:sz w:val="24"/>
          <w:szCs w:val="24"/>
        </w:rPr>
        <w:t>visas</w:t>
      </w:r>
      <w:r w:rsidRPr="00563EB4">
        <w:rPr>
          <w:rFonts w:ascii="Arial" w:hAnsi="Arial" w:cs="Arial"/>
          <w:sz w:val="24"/>
          <w:szCs w:val="24"/>
        </w:rPr>
        <w:t>, working permits, insurance, tickets etc. It is good idea to leave copies with family/friends.</w:t>
      </w:r>
      <w:r w:rsidR="003104EE">
        <w:rPr>
          <w:rFonts w:ascii="Arial" w:hAnsi="Arial" w:cs="Arial"/>
          <w:sz w:val="24"/>
          <w:szCs w:val="24"/>
        </w:rPr>
        <w:t xml:space="preserve"> </w:t>
      </w:r>
      <w:r w:rsidR="003104EE" w:rsidRPr="003104EE">
        <w:rPr>
          <w:rFonts w:ascii="Arial" w:hAnsi="Arial" w:cs="Arial"/>
          <w:i/>
          <w:color w:val="7030A0"/>
          <w:sz w:val="24"/>
          <w:szCs w:val="24"/>
        </w:rPr>
        <w:t>Keep all documents and passport safe when travelling</w:t>
      </w:r>
      <w:r w:rsidR="003104EE">
        <w:rPr>
          <w:rFonts w:ascii="Arial" w:hAnsi="Arial" w:cs="Arial"/>
          <w:sz w:val="24"/>
          <w:szCs w:val="24"/>
        </w:rPr>
        <w:t>.</w:t>
      </w:r>
    </w:p>
    <w:p w:rsidR="000F0BF4" w:rsidRDefault="00DC1D65" w:rsidP="00563EB4">
      <w:pPr>
        <w:pStyle w:val="ListParagraph"/>
        <w:numPr>
          <w:ilvl w:val="0"/>
          <w:numId w:val="3"/>
        </w:numPr>
        <w:jc w:val="both"/>
        <w:rPr>
          <w:rFonts w:ascii="Arial" w:hAnsi="Arial" w:cs="Arial"/>
          <w:sz w:val="24"/>
          <w:szCs w:val="24"/>
        </w:rPr>
      </w:pPr>
      <w:r w:rsidRPr="00DC1D65">
        <w:rPr>
          <w:rFonts w:ascii="Arial" w:hAnsi="Arial" w:cs="Arial"/>
          <w:sz w:val="24"/>
          <w:szCs w:val="24"/>
        </w:rPr>
        <w:t xml:space="preserve">Decide mode of </w:t>
      </w:r>
      <w:proofErr w:type="spellStart"/>
      <w:r w:rsidRPr="00DC1D65">
        <w:rPr>
          <w:rFonts w:ascii="Arial" w:hAnsi="Arial" w:cs="Arial"/>
          <w:sz w:val="24"/>
          <w:szCs w:val="24"/>
        </w:rPr>
        <w:t>transport.</w:t>
      </w:r>
      <w:proofErr w:type="spellEnd"/>
    </w:p>
    <w:p w:rsidR="00B9711A" w:rsidRPr="00DC1D65" w:rsidRDefault="00B9711A" w:rsidP="00563EB4">
      <w:pPr>
        <w:pStyle w:val="ListParagraph"/>
        <w:numPr>
          <w:ilvl w:val="0"/>
          <w:numId w:val="3"/>
        </w:numPr>
        <w:jc w:val="both"/>
        <w:rPr>
          <w:rFonts w:ascii="Arial" w:hAnsi="Arial" w:cs="Arial"/>
          <w:sz w:val="24"/>
          <w:szCs w:val="24"/>
        </w:rPr>
      </w:pPr>
      <w:r w:rsidRPr="00DC1D65">
        <w:rPr>
          <w:rFonts w:ascii="Arial" w:hAnsi="Arial" w:cs="Arial"/>
          <w:sz w:val="24"/>
          <w:szCs w:val="24"/>
        </w:rPr>
        <w:t xml:space="preserve">Check with your doctor for a health check and if </w:t>
      </w:r>
      <w:r w:rsidR="00F3235F" w:rsidRPr="00DC1D65">
        <w:rPr>
          <w:rFonts w:ascii="Arial" w:hAnsi="Arial" w:cs="Arial"/>
          <w:sz w:val="24"/>
          <w:szCs w:val="24"/>
        </w:rPr>
        <w:t xml:space="preserve">you </w:t>
      </w:r>
      <w:r w:rsidRPr="00DC1D65">
        <w:rPr>
          <w:rFonts w:ascii="Arial" w:hAnsi="Arial" w:cs="Arial"/>
          <w:sz w:val="24"/>
          <w:szCs w:val="24"/>
        </w:rPr>
        <w:t>need any immunisations or medications.</w:t>
      </w:r>
    </w:p>
    <w:p w:rsidR="00B9711A" w:rsidRPr="00563EB4" w:rsidRDefault="00B9711A" w:rsidP="00563EB4">
      <w:pPr>
        <w:pStyle w:val="ListParagraph"/>
        <w:numPr>
          <w:ilvl w:val="0"/>
          <w:numId w:val="3"/>
        </w:numPr>
        <w:jc w:val="both"/>
        <w:rPr>
          <w:rFonts w:ascii="Arial" w:hAnsi="Arial" w:cs="Arial"/>
          <w:sz w:val="24"/>
          <w:szCs w:val="24"/>
        </w:rPr>
      </w:pPr>
      <w:r w:rsidRPr="00563EB4">
        <w:rPr>
          <w:rFonts w:ascii="Arial" w:hAnsi="Arial" w:cs="Arial"/>
          <w:sz w:val="24"/>
          <w:szCs w:val="24"/>
        </w:rPr>
        <w:t>Are you taking a</w:t>
      </w:r>
      <w:r w:rsidR="004D4886" w:rsidRPr="00563EB4">
        <w:rPr>
          <w:rFonts w:ascii="Arial" w:hAnsi="Arial" w:cs="Arial"/>
          <w:sz w:val="24"/>
          <w:szCs w:val="24"/>
        </w:rPr>
        <w:t>n</w:t>
      </w:r>
      <w:r w:rsidRPr="00563EB4">
        <w:rPr>
          <w:rFonts w:ascii="Arial" w:hAnsi="Arial" w:cs="Arial"/>
          <w:sz w:val="24"/>
          <w:szCs w:val="24"/>
        </w:rPr>
        <w:t xml:space="preserve"> international debit </w:t>
      </w:r>
      <w:r w:rsidR="00F3235F" w:rsidRPr="00563EB4">
        <w:rPr>
          <w:rFonts w:ascii="Arial" w:hAnsi="Arial" w:cs="Arial"/>
          <w:sz w:val="24"/>
          <w:szCs w:val="24"/>
        </w:rPr>
        <w:t>card?</w:t>
      </w:r>
    </w:p>
    <w:p w:rsidR="00B9711A" w:rsidRPr="00563EB4" w:rsidRDefault="00B9711A" w:rsidP="00563EB4">
      <w:pPr>
        <w:pStyle w:val="ListParagraph"/>
        <w:numPr>
          <w:ilvl w:val="0"/>
          <w:numId w:val="3"/>
        </w:numPr>
        <w:jc w:val="both"/>
        <w:rPr>
          <w:rFonts w:ascii="Arial" w:hAnsi="Arial" w:cs="Arial"/>
          <w:sz w:val="24"/>
          <w:szCs w:val="24"/>
        </w:rPr>
      </w:pPr>
      <w:r w:rsidRPr="00563EB4">
        <w:rPr>
          <w:rFonts w:ascii="Arial" w:hAnsi="Arial" w:cs="Arial"/>
          <w:sz w:val="24"/>
          <w:szCs w:val="24"/>
        </w:rPr>
        <w:t>Check re top ups for mobile phone.</w:t>
      </w:r>
    </w:p>
    <w:p w:rsidR="00B9711A" w:rsidRPr="00563EB4" w:rsidRDefault="00B9711A" w:rsidP="00563EB4">
      <w:pPr>
        <w:pStyle w:val="ListParagraph"/>
        <w:numPr>
          <w:ilvl w:val="0"/>
          <w:numId w:val="3"/>
        </w:numPr>
        <w:jc w:val="both"/>
        <w:rPr>
          <w:rFonts w:ascii="Arial" w:hAnsi="Arial" w:cs="Arial"/>
          <w:color w:val="7030A0"/>
          <w:sz w:val="24"/>
          <w:szCs w:val="24"/>
        </w:rPr>
      </w:pPr>
      <w:r w:rsidRPr="00563EB4">
        <w:rPr>
          <w:rFonts w:ascii="Arial" w:hAnsi="Arial" w:cs="Arial"/>
          <w:sz w:val="24"/>
          <w:szCs w:val="24"/>
        </w:rPr>
        <w:t>Decided w</w:t>
      </w:r>
      <w:r w:rsidR="00F3235F">
        <w:rPr>
          <w:rFonts w:ascii="Arial" w:hAnsi="Arial" w:cs="Arial"/>
          <w:sz w:val="24"/>
          <w:szCs w:val="24"/>
        </w:rPr>
        <w:t>ha</w:t>
      </w:r>
      <w:r w:rsidRPr="00563EB4">
        <w:rPr>
          <w:rFonts w:ascii="Arial" w:hAnsi="Arial" w:cs="Arial"/>
          <w:sz w:val="24"/>
          <w:szCs w:val="24"/>
        </w:rPr>
        <w:t xml:space="preserve">t clothing, toiletries/other personal items you need. </w:t>
      </w:r>
      <w:r w:rsidRPr="00563EB4">
        <w:rPr>
          <w:rFonts w:ascii="Arial" w:hAnsi="Arial" w:cs="Arial"/>
          <w:i/>
          <w:color w:val="7030A0"/>
          <w:sz w:val="24"/>
          <w:szCs w:val="24"/>
        </w:rPr>
        <w:t>Best to</w:t>
      </w:r>
      <w:r w:rsidRPr="00563EB4">
        <w:rPr>
          <w:rFonts w:ascii="Arial" w:hAnsi="Arial" w:cs="Arial"/>
          <w:color w:val="7030A0"/>
          <w:sz w:val="24"/>
          <w:szCs w:val="24"/>
        </w:rPr>
        <w:t xml:space="preserve"> t</w:t>
      </w:r>
      <w:r w:rsidRPr="00563EB4">
        <w:rPr>
          <w:rFonts w:ascii="Arial" w:hAnsi="Arial" w:cs="Arial"/>
          <w:i/>
          <w:color w:val="7030A0"/>
          <w:sz w:val="24"/>
          <w:szCs w:val="24"/>
        </w:rPr>
        <w:t>hink minimal</w:t>
      </w:r>
    </w:p>
    <w:p w:rsidR="00753931" w:rsidRDefault="004D4886" w:rsidP="00563EB4">
      <w:pPr>
        <w:pStyle w:val="ListParagraph"/>
        <w:numPr>
          <w:ilvl w:val="0"/>
          <w:numId w:val="3"/>
        </w:numPr>
        <w:jc w:val="both"/>
        <w:rPr>
          <w:rFonts w:ascii="Arial" w:hAnsi="Arial" w:cs="Arial"/>
          <w:sz w:val="24"/>
          <w:szCs w:val="24"/>
        </w:rPr>
      </w:pPr>
      <w:r w:rsidRPr="00563EB4">
        <w:rPr>
          <w:rFonts w:ascii="Arial" w:hAnsi="Arial" w:cs="Arial"/>
          <w:sz w:val="24"/>
          <w:szCs w:val="24"/>
        </w:rPr>
        <w:t xml:space="preserve">Have you got </w:t>
      </w:r>
      <w:r w:rsidR="00563EB4" w:rsidRPr="00563EB4">
        <w:rPr>
          <w:rFonts w:ascii="Arial" w:hAnsi="Arial" w:cs="Arial"/>
          <w:sz w:val="24"/>
          <w:szCs w:val="24"/>
        </w:rPr>
        <w:t>a log book or diary to record your amazing experiences?</w:t>
      </w:r>
    </w:p>
    <w:p w:rsidR="00C54BF2" w:rsidRPr="00563EB4" w:rsidRDefault="00C54BF2" w:rsidP="00563EB4">
      <w:pPr>
        <w:pStyle w:val="ListParagraph"/>
        <w:numPr>
          <w:ilvl w:val="0"/>
          <w:numId w:val="3"/>
        </w:numPr>
        <w:jc w:val="both"/>
        <w:rPr>
          <w:rFonts w:ascii="Arial" w:hAnsi="Arial" w:cs="Arial"/>
          <w:sz w:val="24"/>
          <w:szCs w:val="24"/>
        </w:rPr>
      </w:pPr>
      <w:r>
        <w:rPr>
          <w:rFonts w:ascii="Arial" w:hAnsi="Arial" w:cs="Arial"/>
          <w:sz w:val="24"/>
          <w:szCs w:val="24"/>
        </w:rPr>
        <w:t xml:space="preserve">Fundraising to support your gap year </w:t>
      </w:r>
    </w:p>
    <w:p w:rsidR="00563EB4" w:rsidRDefault="00563EB4" w:rsidP="00563EB4">
      <w:pPr>
        <w:pStyle w:val="ListParagraph"/>
        <w:numPr>
          <w:ilvl w:val="0"/>
          <w:numId w:val="3"/>
        </w:numPr>
        <w:jc w:val="both"/>
        <w:rPr>
          <w:rFonts w:ascii="Arial" w:hAnsi="Arial" w:cs="Arial"/>
          <w:sz w:val="24"/>
          <w:szCs w:val="24"/>
        </w:rPr>
      </w:pPr>
      <w:r w:rsidRPr="00563EB4">
        <w:rPr>
          <w:rFonts w:ascii="Arial" w:hAnsi="Arial" w:cs="Arial"/>
          <w:sz w:val="24"/>
          <w:szCs w:val="24"/>
        </w:rPr>
        <w:t>Are you ready to adventure?</w:t>
      </w:r>
    </w:p>
    <w:p w:rsidR="0072061C" w:rsidRDefault="0072061C" w:rsidP="0072061C">
      <w:pPr>
        <w:jc w:val="center"/>
        <w:rPr>
          <w:rFonts w:ascii="Arial" w:hAnsi="Arial" w:cs="Arial"/>
          <w:sz w:val="24"/>
          <w:szCs w:val="24"/>
        </w:rPr>
      </w:pPr>
      <w:r>
        <w:rPr>
          <w:rFonts w:ascii="Tahoma" w:hAnsi="Tahoma" w:cs="Tahoma"/>
          <w:noProof/>
          <w:color w:val="434343"/>
          <w:sz w:val="16"/>
          <w:szCs w:val="16"/>
          <w:lang w:eastAsia="en-GB"/>
        </w:rPr>
        <w:drawing>
          <wp:inline distT="0" distB="0" distL="0" distR="0">
            <wp:extent cx="2981960" cy="2003425"/>
            <wp:effectExtent l="19050" t="0" r="8890" b="0"/>
            <wp:docPr id="3" name="Picture 1" descr="Gap Yea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 Year">
                      <a:hlinkClick r:id="rId16"/>
                    </pic:cNvPr>
                    <pic:cNvPicPr>
                      <a:picLocks noChangeAspect="1" noChangeArrowheads="1"/>
                    </pic:cNvPicPr>
                  </pic:nvPicPr>
                  <pic:blipFill>
                    <a:blip r:embed="rId17" cstate="print"/>
                    <a:srcRect/>
                    <a:stretch>
                      <a:fillRect/>
                    </a:stretch>
                  </pic:blipFill>
                  <pic:spPr bwMode="auto">
                    <a:xfrm>
                      <a:off x="0" y="0"/>
                      <a:ext cx="2981960" cy="2003425"/>
                    </a:xfrm>
                    <a:prstGeom prst="rect">
                      <a:avLst/>
                    </a:prstGeom>
                    <a:noFill/>
                    <a:ln w="9525">
                      <a:noFill/>
                      <a:miter lim="800000"/>
                      <a:headEnd/>
                      <a:tailEnd/>
                    </a:ln>
                  </pic:spPr>
                </pic:pic>
              </a:graphicData>
            </a:graphic>
          </wp:inline>
        </w:drawing>
      </w:r>
    </w:p>
    <w:p w:rsidR="00563EB4" w:rsidRDefault="00563EB4">
      <w:pPr>
        <w:jc w:val="both"/>
        <w:rPr>
          <w:rFonts w:ascii="Arial" w:hAnsi="Arial" w:cs="Arial"/>
          <w:b/>
          <w:color w:val="7030A0"/>
          <w:sz w:val="28"/>
          <w:szCs w:val="28"/>
        </w:rPr>
      </w:pPr>
      <w:r>
        <w:rPr>
          <w:rFonts w:ascii="Arial" w:hAnsi="Arial" w:cs="Arial"/>
          <w:b/>
          <w:color w:val="7030A0"/>
          <w:sz w:val="28"/>
          <w:szCs w:val="28"/>
        </w:rPr>
        <w:t>What do other people think</w:t>
      </w:r>
      <w:r w:rsidR="0072061C">
        <w:rPr>
          <w:rFonts w:ascii="Arial" w:hAnsi="Arial" w:cs="Arial"/>
          <w:b/>
          <w:color w:val="7030A0"/>
          <w:sz w:val="28"/>
          <w:szCs w:val="28"/>
        </w:rPr>
        <w:t>?</w:t>
      </w:r>
    </w:p>
    <w:p w:rsidR="00563EB4" w:rsidRDefault="0072061C">
      <w:pPr>
        <w:jc w:val="both"/>
        <w:rPr>
          <w:rFonts w:ascii="Arial" w:hAnsi="Arial" w:cs="Arial"/>
          <w:b/>
          <w:color w:val="7030A0"/>
          <w:sz w:val="28"/>
          <w:szCs w:val="28"/>
        </w:rPr>
      </w:pPr>
      <w:r w:rsidRPr="0072061C">
        <w:rPr>
          <w:rFonts w:ascii="Arial" w:hAnsi="Arial" w:cs="Arial"/>
          <w:sz w:val="24"/>
          <w:szCs w:val="24"/>
        </w:rPr>
        <w:t>It has now</w:t>
      </w:r>
      <w:r>
        <w:rPr>
          <w:rFonts w:ascii="Arial" w:hAnsi="Arial" w:cs="Arial"/>
          <w:sz w:val="24"/>
          <w:szCs w:val="24"/>
        </w:rPr>
        <w:t xml:space="preserve"> been seen by families, universities and employers as an important step in personal development to gain a wealth of experience and knowledge. A good gap year can help build confidence and push your personal boundaries.</w:t>
      </w:r>
    </w:p>
    <w:p w:rsidR="00563EB4" w:rsidRDefault="00563EB4" w:rsidP="00563EB4">
      <w:pPr>
        <w:spacing w:after="0"/>
        <w:jc w:val="both"/>
        <w:rPr>
          <w:rFonts w:ascii="Arial" w:hAnsi="Arial" w:cs="Arial"/>
          <w:color w:val="7030A0"/>
          <w:sz w:val="28"/>
          <w:szCs w:val="28"/>
        </w:rPr>
      </w:pPr>
      <w:r>
        <w:rPr>
          <w:rFonts w:ascii="Arial" w:hAnsi="Arial" w:cs="Arial"/>
          <w:color w:val="7030A0"/>
          <w:sz w:val="28"/>
          <w:szCs w:val="28"/>
        </w:rPr>
        <w:t>Universities</w:t>
      </w:r>
    </w:p>
    <w:p w:rsidR="00563EB4" w:rsidRDefault="00563EB4" w:rsidP="00563EB4">
      <w:pPr>
        <w:spacing w:after="0"/>
        <w:jc w:val="both"/>
        <w:rPr>
          <w:rFonts w:ascii="Arial" w:hAnsi="Arial" w:cs="Arial"/>
          <w:sz w:val="24"/>
          <w:szCs w:val="24"/>
        </w:rPr>
      </w:pPr>
      <w:r>
        <w:rPr>
          <w:rFonts w:ascii="Arial" w:hAnsi="Arial" w:cs="Arial"/>
          <w:sz w:val="24"/>
          <w:szCs w:val="24"/>
        </w:rPr>
        <w:t>They recognise the opportunities and benefits this can offer, but they expect to see how constructively you have used your gap year. Before you go check with your chosen University towards taking a gap year and keep them informed. There is evidence students who have taken a gap year are less likely to drop out of their course.</w:t>
      </w:r>
    </w:p>
    <w:p w:rsidR="0072061C" w:rsidRPr="00563EB4" w:rsidRDefault="0072061C" w:rsidP="00563EB4">
      <w:pPr>
        <w:spacing w:after="0"/>
        <w:jc w:val="both"/>
        <w:rPr>
          <w:rFonts w:ascii="Arial" w:hAnsi="Arial" w:cs="Arial"/>
          <w:sz w:val="24"/>
          <w:szCs w:val="24"/>
        </w:rPr>
      </w:pPr>
    </w:p>
    <w:p w:rsidR="0072061C" w:rsidRPr="0072061C" w:rsidRDefault="0072061C" w:rsidP="0072061C">
      <w:pPr>
        <w:spacing w:after="0"/>
        <w:jc w:val="both"/>
        <w:rPr>
          <w:rFonts w:ascii="Arial" w:hAnsi="Arial" w:cs="Arial"/>
          <w:color w:val="7030A0"/>
          <w:sz w:val="28"/>
          <w:szCs w:val="28"/>
        </w:rPr>
      </w:pPr>
      <w:r w:rsidRPr="0072061C">
        <w:rPr>
          <w:rFonts w:ascii="Arial" w:hAnsi="Arial" w:cs="Arial"/>
          <w:color w:val="7030A0"/>
          <w:sz w:val="28"/>
          <w:szCs w:val="28"/>
        </w:rPr>
        <w:t>Employers</w:t>
      </w:r>
    </w:p>
    <w:p w:rsidR="0072061C" w:rsidRDefault="007D0482" w:rsidP="0072061C">
      <w:pPr>
        <w:spacing w:after="0"/>
        <w:jc w:val="both"/>
        <w:rPr>
          <w:rFonts w:ascii="Arial" w:hAnsi="Arial" w:cs="Arial"/>
          <w:sz w:val="24"/>
          <w:szCs w:val="24"/>
        </w:rPr>
      </w:pPr>
      <w:r>
        <w:rPr>
          <w:rFonts w:ascii="Arial" w:hAnsi="Arial" w:cs="Arial"/>
          <w:sz w:val="24"/>
          <w:szCs w:val="24"/>
        </w:rPr>
        <w:t xml:space="preserve">They like the initiative as gap years can help build on academic/non academic skills that are vital in a work place </w:t>
      </w:r>
      <w:r w:rsidR="00F3235F">
        <w:rPr>
          <w:rFonts w:ascii="Arial" w:hAnsi="Arial" w:cs="Arial"/>
          <w:sz w:val="24"/>
          <w:szCs w:val="24"/>
        </w:rPr>
        <w:t>e.g.</w:t>
      </w:r>
      <w:r>
        <w:rPr>
          <w:rFonts w:ascii="Arial" w:hAnsi="Arial" w:cs="Arial"/>
          <w:sz w:val="24"/>
          <w:szCs w:val="24"/>
        </w:rPr>
        <w:t xml:space="preserve"> can be a team player and the ability to work in new circumstances and environment. A gap year can also help develop key skills </w:t>
      </w:r>
      <w:r w:rsidR="00F3235F">
        <w:rPr>
          <w:rFonts w:ascii="Arial" w:hAnsi="Arial" w:cs="Arial"/>
          <w:sz w:val="24"/>
          <w:szCs w:val="24"/>
        </w:rPr>
        <w:t>e.g.</w:t>
      </w:r>
      <w:r>
        <w:rPr>
          <w:rFonts w:ascii="Arial" w:hAnsi="Arial" w:cs="Arial"/>
          <w:sz w:val="24"/>
          <w:szCs w:val="24"/>
        </w:rPr>
        <w:t xml:space="preserve"> communication, problem solving and self-reliance. These qualities are highly sought after by employers.</w:t>
      </w:r>
    </w:p>
    <w:p w:rsidR="00DC1D65" w:rsidRDefault="00DC1D65" w:rsidP="0072061C">
      <w:pPr>
        <w:spacing w:after="0"/>
        <w:jc w:val="both"/>
        <w:rPr>
          <w:rFonts w:ascii="Arial" w:hAnsi="Arial" w:cs="Arial"/>
          <w:color w:val="7030A0"/>
          <w:sz w:val="28"/>
          <w:szCs w:val="28"/>
        </w:rPr>
      </w:pPr>
    </w:p>
    <w:p w:rsidR="007D0482" w:rsidRDefault="007D0482" w:rsidP="0072061C">
      <w:pPr>
        <w:spacing w:after="0"/>
        <w:jc w:val="both"/>
        <w:rPr>
          <w:rFonts w:ascii="Arial" w:hAnsi="Arial" w:cs="Arial"/>
          <w:color w:val="7030A0"/>
          <w:sz w:val="28"/>
          <w:szCs w:val="28"/>
        </w:rPr>
      </w:pPr>
      <w:r>
        <w:rPr>
          <w:rFonts w:ascii="Arial" w:hAnsi="Arial" w:cs="Arial"/>
          <w:color w:val="7030A0"/>
          <w:sz w:val="28"/>
          <w:szCs w:val="28"/>
        </w:rPr>
        <w:t>Families</w:t>
      </w:r>
    </w:p>
    <w:p w:rsidR="007D0482" w:rsidRPr="007D0482" w:rsidRDefault="007D0482" w:rsidP="0072061C">
      <w:pPr>
        <w:spacing w:after="0"/>
        <w:jc w:val="both"/>
        <w:rPr>
          <w:rFonts w:ascii="Arial" w:hAnsi="Arial" w:cs="Arial"/>
          <w:sz w:val="24"/>
          <w:szCs w:val="24"/>
        </w:rPr>
      </w:pPr>
      <w:r>
        <w:rPr>
          <w:rFonts w:ascii="Arial" w:hAnsi="Arial" w:cs="Arial"/>
          <w:sz w:val="24"/>
          <w:szCs w:val="24"/>
        </w:rPr>
        <w:t xml:space="preserve">They </w:t>
      </w:r>
      <w:r w:rsidR="00F3235F">
        <w:rPr>
          <w:rFonts w:ascii="Arial" w:hAnsi="Arial" w:cs="Arial"/>
          <w:sz w:val="24"/>
          <w:szCs w:val="24"/>
        </w:rPr>
        <w:t xml:space="preserve">may </w:t>
      </w:r>
      <w:r>
        <w:rPr>
          <w:rFonts w:ascii="Arial" w:hAnsi="Arial" w:cs="Arial"/>
          <w:sz w:val="24"/>
          <w:szCs w:val="24"/>
        </w:rPr>
        <w:t>have mixed emotions</w:t>
      </w:r>
      <w:r w:rsidR="00F3235F">
        <w:rPr>
          <w:rFonts w:ascii="Arial" w:hAnsi="Arial" w:cs="Arial"/>
          <w:sz w:val="24"/>
          <w:szCs w:val="24"/>
        </w:rPr>
        <w:t xml:space="preserve"> about you leaving and can be worried, but if you plan wisely this will help allay any worries and perhaps involve them in your planning of your gap year.</w:t>
      </w:r>
    </w:p>
    <w:p w:rsidR="00753931" w:rsidRDefault="00753931">
      <w:pPr>
        <w:jc w:val="both"/>
        <w:rPr>
          <w:rFonts w:ascii="Arial" w:hAnsi="Arial" w:cs="Arial"/>
          <w:sz w:val="24"/>
          <w:szCs w:val="24"/>
        </w:rPr>
      </w:pPr>
    </w:p>
    <w:p w:rsidR="00E13AE9" w:rsidRDefault="00E13AE9" w:rsidP="003104EE">
      <w:pPr>
        <w:spacing w:after="0"/>
        <w:jc w:val="both"/>
        <w:rPr>
          <w:rFonts w:ascii="Arial" w:hAnsi="Arial" w:cs="Arial"/>
          <w:color w:val="7030A0"/>
          <w:sz w:val="28"/>
          <w:szCs w:val="28"/>
        </w:rPr>
      </w:pPr>
    </w:p>
    <w:p w:rsidR="00E13AE9" w:rsidRDefault="00E13AE9" w:rsidP="003104EE">
      <w:pPr>
        <w:spacing w:after="0"/>
        <w:jc w:val="both"/>
        <w:rPr>
          <w:rFonts w:ascii="Arial" w:hAnsi="Arial" w:cs="Arial"/>
          <w:color w:val="7030A0"/>
          <w:sz w:val="28"/>
          <w:szCs w:val="28"/>
        </w:rPr>
      </w:pPr>
    </w:p>
    <w:p w:rsidR="003104EE" w:rsidRDefault="00E13AE9" w:rsidP="003104EE">
      <w:pPr>
        <w:spacing w:after="0"/>
        <w:jc w:val="both"/>
        <w:rPr>
          <w:rFonts w:ascii="Arial" w:hAnsi="Arial" w:cs="Arial"/>
          <w:color w:val="7030A0"/>
          <w:sz w:val="28"/>
          <w:szCs w:val="28"/>
        </w:rPr>
      </w:pPr>
      <w:r>
        <w:rPr>
          <w:rFonts w:ascii="Arial" w:hAnsi="Arial" w:cs="Arial"/>
          <w:color w:val="7030A0"/>
          <w:sz w:val="28"/>
          <w:szCs w:val="28"/>
        </w:rPr>
        <w:t xml:space="preserve">SOME </w:t>
      </w:r>
      <w:r w:rsidR="003104EE">
        <w:rPr>
          <w:rFonts w:ascii="Arial" w:hAnsi="Arial" w:cs="Arial"/>
          <w:color w:val="7030A0"/>
          <w:sz w:val="28"/>
          <w:szCs w:val="28"/>
        </w:rPr>
        <w:t>GAP YEAR ESSENTIALS ABROAD</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Passport</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Tickets</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Insurance</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ISIC Cash card</w:t>
      </w:r>
    </w:p>
    <w:p w:rsidR="00E13AE9" w:rsidRDefault="00E13AE9" w:rsidP="003104EE">
      <w:pPr>
        <w:spacing w:after="0"/>
        <w:jc w:val="both"/>
        <w:rPr>
          <w:rFonts w:ascii="Arial" w:hAnsi="Arial" w:cs="Arial"/>
          <w:color w:val="7030A0"/>
          <w:sz w:val="28"/>
          <w:szCs w:val="28"/>
        </w:rPr>
      </w:pPr>
      <w:r>
        <w:rPr>
          <w:rFonts w:ascii="Arial" w:hAnsi="Arial" w:cs="Arial"/>
          <w:color w:val="7030A0"/>
          <w:sz w:val="28"/>
          <w:szCs w:val="28"/>
        </w:rPr>
        <w:t>Work Permit (if required)</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Camera</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Phone</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Top up Card</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IPOD for long journeys</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Toilet Roll</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Wet Wipes</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Micro towel</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Sunglasses</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Locks</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Diary and Pen</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Gaffer tape</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Condoms</w:t>
      </w:r>
    </w:p>
    <w:p w:rsidR="003104EE" w:rsidRDefault="003104EE" w:rsidP="003104EE">
      <w:pPr>
        <w:spacing w:after="0"/>
        <w:jc w:val="both"/>
        <w:rPr>
          <w:rFonts w:ascii="Arial" w:hAnsi="Arial" w:cs="Arial"/>
          <w:color w:val="7030A0"/>
          <w:sz w:val="28"/>
          <w:szCs w:val="28"/>
        </w:rPr>
      </w:pPr>
      <w:r>
        <w:rPr>
          <w:rFonts w:ascii="Arial" w:hAnsi="Arial" w:cs="Arial"/>
          <w:color w:val="7030A0"/>
          <w:sz w:val="28"/>
          <w:szCs w:val="28"/>
        </w:rPr>
        <w:t>Medication</w:t>
      </w:r>
    </w:p>
    <w:p w:rsidR="00E13AE9" w:rsidRDefault="00E13AE9" w:rsidP="00E13AE9">
      <w:pPr>
        <w:spacing w:after="0"/>
        <w:jc w:val="center"/>
        <w:rPr>
          <w:rFonts w:ascii="Arial" w:hAnsi="Arial" w:cs="Arial"/>
          <w:color w:val="7030A0"/>
          <w:sz w:val="28"/>
          <w:szCs w:val="28"/>
        </w:rPr>
      </w:pPr>
      <w:r>
        <w:rPr>
          <w:rFonts w:ascii="Helvetica" w:hAnsi="Helvetica" w:cs="Helvetica"/>
          <w:noProof/>
          <w:color w:val="F2932E"/>
          <w:sz w:val="15"/>
          <w:szCs w:val="15"/>
          <w:lang w:eastAsia="en-GB"/>
        </w:rPr>
        <w:drawing>
          <wp:inline distT="0" distB="0" distL="0" distR="0">
            <wp:extent cx="3455670" cy="1501728"/>
            <wp:effectExtent l="19050" t="0" r="0" b="0"/>
            <wp:docPr id="12" name="Picture 34" descr="Vietnam Experi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etnam Experience">
                      <a:hlinkClick r:id="rId18"/>
                    </pic:cNvPr>
                    <pic:cNvPicPr>
                      <a:picLocks noChangeAspect="1" noChangeArrowheads="1"/>
                    </pic:cNvPicPr>
                  </pic:nvPicPr>
                  <pic:blipFill>
                    <a:blip r:embed="rId19" cstate="print"/>
                    <a:srcRect/>
                    <a:stretch>
                      <a:fillRect/>
                    </a:stretch>
                  </pic:blipFill>
                  <pic:spPr bwMode="auto">
                    <a:xfrm>
                      <a:off x="0" y="0"/>
                      <a:ext cx="3468083" cy="1507122"/>
                    </a:xfrm>
                    <a:prstGeom prst="rect">
                      <a:avLst/>
                    </a:prstGeom>
                    <a:noFill/>
                    <a:ln w="9525">
                      <a:noFill/>
                      <a:miter lim="800000"/>
                      <a:headEnd/>
                      <a:tailEnd/>
                    </a:ln>
                  </pic:spPr>
                </pic:pic>
              </a:graphicData>
            </a:graphic>
          </wp:inline>
        </w:drawing>
      </w:r>
    </w:p>
    <w:p w:rsidR="00E13AE9" w:rsidRDefault="00E13AE9" w:rsidP="00E13AE9">
      <w:pPr>
        <w:spacing w:after="0"/>
        <w:jc w:val="center"/>
        <w:rPr>
          <w:rFonts w:ascii="Arial" w:hAnsi="Arial" w:cs="Arial"/>
          <w:color w:val="7030A0"/>
          <w:sz w:val="28"/>
          <w:szCs w:val="28"/>
        </w:rPr>
      </w:pPr>
    </w:p>
    <w:p w:rsidR="003104EE" w:rsidRDefault="00E13AE9" w:rsidP="003104EE">
      <w:pPr>
        <w:spacing w:after="0"/>
        <w:jc w:val="both"/>
        <w:rPr>
          <w:rFonts w:ascii="Arial" w:hAnsi="Arial" w:cs="Arial"/>
          <w:b/>
          <w:color w:val="7030A0"/>
          <w:sz w:val="36"/>
          <w:szCs w:val="36"/>
        </w:rPr>
      </w:pPr>
      <w:r w:rsidRPr="00E13AE9">
        <w:rPr>
          <w:rFonts w:ascii="Arial" w:hAnsi="Arial" w:cs="Arial"/>
          <w:b/>
          <w:color w:val="7030A0"/>
          <w:sz w:val="36"/>
          <w:szCs w:val="36"/>
        </w:rPr>
        <w:t>THE WORLD IS OUT THERE FOR YOU TO EXPLORE</w:t>
      </w:r>
    </w:p>
    <w:p w:rsidR="00E13AE9" w:rsidRDefault="00E13AE9" w:rsidP="003104EE">
      <w:pPr>
        <w:spacing w:after="0"/>
        <w:jc w:val="both"/>
        <w:rPr>
          <w:rFonts w:ascii="Arial" w:hAnsi="Arial" w:cs="Arial"/>
          <w:b/>
          <w:color w:val="7030A0"/>
          <w:sz w:val="36"/>
          <w:szCs w:val="36"/>
        </w:rPr>
      </w:pPr>
    </w:p>
    <w:p w:rsidR="00E13AE9" w:rsidRPr="00E13AE9" w:rsidRDefault="00E13AE9" w:rsidP="00E13AE9">
      <w:pPr>
        <w:spacing w:after="0"/>
        <w:jc w:val="center"/>
        <w:rPr>
          <w:rFonts w:ascii="Arial" w:hAnsi="Arial" w:cs="Arial"/>
          <w:b/>
          <w:color w:val="7030A0"/>
          <w:sz w:val="36"/>
          <w:szCs w:val="36"/>
        </w:rPr>
      </w:pPr>
      <w:r>
        <w:rPr>
          <w:rFonts w:ascii="Arial" w:hAnsi="Arial" w:cs="Arial"/>
          <w:b/>
          <w:color w:val="7030A0"/>
          <w:sz w:val="36"/>
          <w:szCs w:val="36"/>
        </w:rPr>
        <w:t>FOLLOW YOUR DREAMS</w:t>
      </w:r>
    </w:p>
    <w:p w:rsidR="00E13AE9" w:rsidRDefault="00E13AE9" w:rsidP="003104EE">
      <w:pPr>
        <w:spacing w:after="0"/>
        <w:jc w:val="both"/>
        <w:rPr>
          <w:rFonts w:ascii="Arial" w:hAnsi="Arial" w:cs="Arial"/>
          <w:color w:val="7030A0"/>
          <w:sz w:val="28"/>
          <w:szCs w:val="28"/>
        </w:rPr>
      </w:pPr>
    </w:p>
    <w:p w:rsidR="00E13AE9" w:rsidRDefault="00E13AE9" w:rsidP="003104EE">
      <w:pPr>
        <w:spacing w:after="0"/>
        <w:jc w:val="both"/>
        <w:rPr>
          <w:rFonts w:ascii="Arial" w:hAnsi="Arial" w:cs="Arial"/>
          <w:color w:val="7030A0"/>
          <w:sz w:val="28"/>
          <w:szCs w:val="28"/>
        </w:rPr>
      </w:pPr>
    </w:p>
    <w:p w:rsidR="00F3235F" w:rsidRDefault="00F3235F" w:rsidP="003104EE">
      <w:pPr>
        <w:spacing w:after="0"/>
        <w:jc w:val="both"/>
        <w:rPr>
          <w:rFonts w:ascii="Arial" w:hAnsi="Arial" w:cs="Arial"/>
          <w:color w:val="7030A0"/>
          <w:sz w:val="28"/>
          <w:szCs w:val="28"/>
        </w:rPr>
      </w:pPr>
      <w:r>
        <w:rPr>
          <w:rFonts w:ascii="Arial" w:hAnsi="Arial" w:cs="Arial"/>
          <w:color w:val="7030A0"/>
          <w:sz w:val="28"/>
          <w:szCs w:val="28"/>
        </w:rPr>
        <w:t>Ad</w:t>
      </w:r>
      <w:r w:rsidR="003104EE">
        <w:rPr>
          <w:rFonts w:ascii="Arial" w:hAnsi="Arial" w:cs="Arial"/>
          <w:color w:val="7030A0"/>
          <w:sz w:val="28"/>
          <w:szCs w:val="28"/>
        </w:rPr>
        <w:t>ditional sources of information</w:t>
      </w:r>
    </w:p>
    <w:p w:rsidR="00753931" w:rsidRDefault="003104EE" w:rsidP="003104EE">
      <w:pPr>
        <w:spacing w:after="0"/>
        <w:jc w:val="both"/>
        <w:rPr>
          <w:rFonts w:ascii="Arial" w:hAnsi="Arial" w:cs="Arial"/>
          <w:sz w:val="24"/>
          <w:szCs w:val="24"/>
        </w:rPr>
      </w:pPr>
      <w:hyperlink r:id="rId20" w:history="1">
        <w:r w:rsidRPr="002B697D">
          <w:rPr>
            <w:rStyle w:val="Hyperlink"/>
            <w:rFonts w:ascii="Arial" w:hAnsi="Arial" w:cs="Arial"/>
            <w:sz w:val="24"/>
            <w:szCs w:val="24"/>
          </w:rPr>
          <w:t>www.statravel.co.uk/gap-year-travel</w:t>
        </w:r>
      </w:hyperlink>
    </w:p>
    <w:p w:rsidR="00C54BF2" w:rsidRDefault="00C54BF2" w:rsidP="00C54BF2">
      <w:pPr>
        <w:spacing w:after="0"/>
        <w:jc w:val="both"/>
        <w:rPr>
          <w:rFonts w:ascii="Arial" w:hAnsi="Arial" w:cs="Arial"/>
          <w:sz w:val="24"/>
          <w:szCs w:val="24"/>
        </w:rPr>
      </w:pPr>
      <w:hyperlink r:id="rId21" w:history="1">
        <w:r w:rsidRPr="002B697D">
          <w:rPr>
            <w:rStyle w:val="Hyperlink"/>
            <w:rFonts w:ascii="Arial" w:hAnsi="Arial" w:cs="Arial"/>
            <w:sz w:val="24"/>
            <w:szCs w:val="24"/>
          </w:rPr>
          <w:t>www.gap360.com</w:t>
        </w:r>
      </w:hyperlink>
    </w:p>
    <w:p w:rsidR="00C54BF2" w:rsidRPr="00753931" w:rsidRDefault="00C54BF2" w:rsidP="00C54BF2">
      <w:pPr>
        <w:spacing w:after="0"/>
        <w:jc w:val="both"/>
        <w:rPr>
          <w:rFonts w:ascii="Arial" w:hAnsi="Arial" w:cs="Arial"/>
          <w:sz w:val="24"/>
          <w:szCs w:val="24"/>
        </w:rPr>
      </w:pPr>
      <w:r>
        <w:rPr>
          <w:rFonts w:ascii="Arial" w:hAnsi="Arial" w:cs="Arial"/>
          <w:sz w:val="24"/>
          <w:szCs w:val="24"/>
        </w:rPr>
        <w:t>www.RealGap.co.uk</w:t>
      </w:r>
    </w:p>
    <w:sectPr w:rsidR="00C54BF2" w:rsidRPr="00753931" w:rsidSect="009F416B">
      <w:pgSz w:w="11906" w:h="16838"/>
      <w:pgMar w:top="993" w:right="1440" w:bottom="1440" w:left="1440"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4F62"/>
    <w:multiLevelType w:val="hybridMultilevel"/>
    <w:tmpl w:val="739A5E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F813AF"/>
    <w:multiLevelType w:val="hybridMultilevel"/>
    <w:tmpl w:val="83D4BF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1B43CF"/>
    <w:multiLevelType w:val="hybridMultilevel"/>
    <w:tmpl w:val="48460F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8443C9"/>
    <w:rsid w:val="000C5D76"/>
    <w:rsid w:val="000F0BF4"/>
    <w:rsid w:val="0014541E"/>
    <w:rsid w:val="00260DA7"/>
    <w:rsid w:val="003104EE"/>
    <w:rsid w:val="003F6101"/>
    <w:rsid w:val="004D4886"/>
    <w:rsid w:val="0050390A"/>
    <w:rsid w:val="00563EB4"/>
    <w:rsid w:val="00573C29"/>
    <w:rsid w:val="0059614D"/>
    <w:rsid w:val="005A3B12"/>
    <w:rsid w:val="0072061C"/>
    <w:rsid w:val="00753931"/>
    <w:rsid w:val="007D0482"/>
    <w:rsid w:val="008443C9"/>
    <w:rsid w:val="009F416B"/>
    <w:rsid w:val="00AD162F"/>
    <w:rsid w:val="00B265DA"/>
    <w:rsid w:val="00B9711A"/>
    <w:rsid w:val="00BE0426"/>
    <w:rsid w:val="00C54BF2"/>
    <w:rsid w:val="00CA18F3"/>
    <w:rsid w:val="00DC1D65"/>
    <w:rsid w:val="00DE05A8"/>
    <w:rsid w:val="00E13AE9"/>
    <w:rsid w:val="00EC275D"/>
    <w:rsid w:val="00F323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16B"/>
    <w:rPr>
      <w:rFonts w:ascii="Tahoma" w:hAnsi="Tahoma" w:cs="Tahoma"/>
      <w:sz w:val="16"/>
      <w:szCs w:val="16"/>
    </w:rPr>
  </w:style>
  <w:style w:type="paragraph" w:styleId="ListParagraph">
    <w:name w:val="List Paragraph"/>
    <w:basedOn w:val="Normal"/>
    <w:uiPriority w:val="34"/>
    <w:qFormat/>
    <w:rsid w:val="00EC275D"/>
    <w:pPr>
      <w:ind w:left="720"/>
      <w:contextualSpacing/>
    </w:pPr>
  </w:style>
  <w:style w:type="character" w:styleId="Hyperlink">
    <w:name w:val="Hyperlink"/>
    <w:basedOn w:val="DefaultParagraphFont"/>
    <w:uiPriority w:val="99"/>
    <w:unhideWhenUsed/>
    <w:rsid w:val="003104EE"/>
    <w:rPr>
      <w:color w:val="0000FF" w:themeColor="hyperlink"/>
      <w:u w:val="single"/>
    </w:rPr>
  </w:style>
  <w:style w:type="character" w:customStyle="1" w:styleId="center">
    <w:name w:val="center"/>
    <w:basedOn w:val="DefaultParagraphFont"/>
    <w:rsid w:val="000F0B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ravel.co.uk/tours-results.htm?ts=3" TargetMode="External"/><Relationship Id="rId13" Type="http://schemas.openxmlformats.org/officeDocument/2006/relationships/image" Target="media/image5.jpeg"/><Relationship Id="rId18" Type="http://schemas.openxmlformats.org/officeDocument/2006/relationships/hyperlink" Target="http://www.realgap.co.uk/vietnam-experience" TargetMode="External"/><Relationship Id="rId3" Type="http://schemas.openxmlformats.org/officeDocument/2006/relationships/settings" Target="settings.xml"/><Relationship Id="rId21" Type="http://schemas.openxmlformats.org/officeDocument/2006/relationships/hyperlink" Target="http://www.gap360.com" TargetMode="External"/><Relationship Id="rId7" Type="http://schemas.openxmlformats.org/officeDocument/2006/relationships/image" Target="media/image2.jpeg"/><Relationship Id="rId12" Type="http://schemas.openxmlformats.org/officeDocument/2006/relationships/hyperlink" Target="http://www.bing.com/images/search?q=pictures+of+laptops&amp;id=CE97E1967858358A4E14F1EE61C235DE2DF1A154&amp;FORM=IQFRBA"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statravel.co.uk/travel-blog/2013/10/the-complete-a-z-of-backpacking-the-world/" TargetMode="External"/><Relationship Id="rId20" Type="http://schemas.openxmlformats.org/officeDocument/2006/relationships/hyperlink" Target="http://www.statravel.co.uk/gap-year-travel" TargetMode="External"/><Relationship Id="rId1" Type="http://schemas.openxmlformats.org/officeDocument/2006/relationships/numbering" Target="numbering.xml"/><Relationship Id="rId6" Type="http://schemas.openxmlformats.org/officeDocument/2006/relationships/hyperlink" Target="http://www.bing.com/images/search?q=Group+of+Racially+Mixed+People&amp;view=detailv2&amp;adlt=strict&amp;id=3D6158F348DD3453AFD27C09273027F99BC6C55F&amp;selectedIndex=88&amp;ccid=Q4SHzieC&amp;simid=607987449824807667&amp;thid=OIP.M438487ce27822ee4fe1d6a01b65f2846o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realgap.co.uk/china-paid-teaching-with-tef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atravel.co.uk/travel-blog/2014/10/one-week-four-volunteering-projects-thailand-sty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sscs403</dc:creator>
  <cp:lastModifiedBy>sscs403</cp:lastModifiedBy>
  <cp:revision>5</cp:revision>
  <dcterms:created xsi:type="dcterms:W3CDTF">2016-10-03T13:37:00Z</dcterms:created>
  <dcterms:modified xsi:type="dcterms:W3CDTF">2016-10-04T11:11:00Z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1722233389</vt:i4>
  </property>
  <property fmtid="{D5CDD505-2E9C-101B-9397-08002B2CF9AE}" pid="3" name="_NewReviewCycle">
    <vt:lpwstr/>
  </property>
  <property fmtid="{D5CDD505-2E9C-101B-9397-08002B2CF9AE}" pid="4" name="_EmailSubject">
    <vt:lpwstr>Education &amp; Gap year documents</vt:lpwstr>
  </property>
  <property fmtid="{D5CDD505-2E9C-101B-9397-08002B2CF9AE}" pid="5" name="_AuthorEmail">
    <vt:lpwstr>Jacquelyn.Shaw@torbay.gcsx.gov.uk</vt:lpwstr>
  </property>
  <property fmtid="{D5CDD505-2E9C-101B-9397-08002B2CF9AE}" pid="6" name="_AuthorEmailDisplayName">
    <vt:lpwstr>Shaw, Jacquelyn</vt:lpwstr>
  </property>
</Properties>
</file>