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FE7" w:rsidRDefault="00AE3FE7">
      <w:pPr>
        <w:rPr>
          <w:rFonts w:ascii="Arial" w:eastAsia="Arial" w:hAnsi="Arial" w:cs="Arial"/>
          <w:b/>
          <w:bCs/>
          <w:sz w:val="20"/>
          <w:szCs w:val="20"/>
        </w:rPr>
      </w:pPr>
      <w:r>
        <w:rPr>
          <w:rFonts w:ascii="Arial" w:eastAsia="Arial" w:hAnsi="Arial" w:cs="Arial"/>
          <w:b/>
          <w:bCs/>
          <w:noProof/>
          <w:sz w:val="20"/>
          <w:szCs w:val="20"/>
          <w:lang w:eastAsia="en-GB"/>
        </w:rPr>
        <mc:AlternateContent>
          <mc:Choice Requires="wps">
            <w:drawing>
              <wp:anchor distT="0" distB="0" distL="114300" distR="114300" simplePos="0" relativeHeight="251659264" behindDoc="0" locked="0" layoutInCell="1" allowOverlap="1" wp14:anchorId="6DADD91F" wp14:editId="416F6C9A">
                <wp:simplePos x="0" y="0"/>
                <wp:positionH relativeFrom="column">
                  <wp:posOffset>209550</wp:posOffset>
                </wp:positionH>
                <wp:positionV relativeFrom="paragraph">
                  <wp:posOffset>5829300</wp:posOffset>
                </wp:positionV>
                <wp:extent cx="5286375" cy="2486025"/>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6375" cy="2486025"/>
                        </a:xfrm>
                        <a:prstGeom prst="rect">
                          <a:avLst/>
                        </a:prstGeom>
                        <a:noFill/>
                        <a:ln w="12700" cap="flat" cmpd="sng" algn="ctr">
                          <a:noFill/>
                          <a:prstDash val="solid"/>
                          <a:miter lim="800000"/>
                        </a:ln>
                        <a:effectLst/>
                      </wps:spPr>
                      <wps:txbx>
                        <w:txbxContent>
                          <w:p w:rsidR="00AE3FE7" w:rsidRPr="00FC6A93" w:rsidRDefault="00AE3FE7" w:rsidP="00AE3FE7">
                            <w:pPr>
                              <w:jc w:val="center"/>
                              <w:rPr>
                                <w:rFonts w:ascii="Arial Narrow" w:hAnsi="Arial Narrow" w:cs="Arial Narrow"/>
                                <w:b/>
                                <w:color w:val="FFFFFF" w:themeColor="background1"/>
                                <w:sz w:val="44"/>
                                <w:szCs w:val="44"/>
                              </w:rPr>
                            </w:pPr>
                            <w:r w:rsidRPr="00FC6A93">
                              <w:rPr>
                                <w:rFonts w:ascii="Arial Narrow" w:hAnsi="Arial Narrow" w:cs="Arial Narrow"/>
                                <w:b/>
                                <w:color w:val="FFFFFF" w:themeColor="background1"/>
                                <w:sz w:val="56"/>
                                <w:szCs w:val="56"/>
                              </w:rPr>
                              <w:t>TORBAY FOSTER CARE SERVICE</w:t>
                            </w:r>
                            <w:r w:rsidRPr="00FC6A93">
                              <w:rPr>
                                <w:rFonts w:ascii="Arial Narrow" w:hAnsi="Arial Narrow" w:cs="Arial Narrow"/>
                                <w:b/>
                                <w:color w:val="FFFFFF" w:themeColor="background1"/>
                                <w:sz w:val="48"/>
                                <w:szCs w:val="48"/>
                              </w:rPr>
                              <w:t xml:space="preserve"> </w:t>
                            </w:r>
                            <w:r w:rsidRPr="00FC6A93">
                              <w:rPr>
                                <w:rFonts w:ascii="Arial Narrow" w:hAnsi="Arial Narrow" w:cs="Arial Narrow"/>
                                <w:b/>
                                <w:color w:val="FFFFFF" w:themeColor="background1"/>
                                <w:sz w:val="44"/>
                                <w:szCs w:val="44"/>
                              </w:rPr>
                              <w:t>STATEMENT OF PURPOSE</w:t>
                            </w:r>
                          </w:p>
                          <w:p w:rsidR="00AE3FE7" w:rsidRPr="00FC6A93" w:rsidRDefault="00AE3FE7" w:rsidP="00AE3FE7">
                            <w:pPr>
                              <w:jc w:val="center"/>
                              <w:rPr>
                                <w:b/>
                                <w:color w:val="FFFFFF" w:themeColor="background1"/>
                              </w:rPr>
                            </w:pPr>
                            <w:r w:rsidRPr="00FC6A93">
                              <w:rPr>
                                <w:rFonts w:ascii="Arial Narrow" w:hAnsi="Arial Narrow" w:cs="Arial Narrow"/>
                                <w:b/>
                                <w:color w:val="FFFFFF" w:themeColor="background1"/>
                                <w:sz w:val="44"/>
                                <w:szCs w:val="44"/>
                              </w:rPr>
                              <w:t>2018 TO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DD91F" id="Rectangle 4" o:spid="_x0000_s1026" style="position:absolute;margin-left:16.5pt;margin-top:459pt;width:416.25pt;height:19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" filled="f" stroked="f" strokeweight="1pt">
                <v:path arrowok="t"/>
                <v:textbox>
                  <w:txbxContent>
                    <w:p w:rsidR="00AE3FE7" w:rsidRPr="00FC6A93" w:rsidRDefault="00AE3FE7" w:rsidP="00AE3FE7">
                      <w:pPr>
                        <w:jc w:val="center"/>
                        <w:rPr>
                          <w:rFonts w:ascii="Arial Narrow" w:hAnsi="Arial Narrow" w:cs="Arial Narrow"/>
                          <w:b/>
                          <w:color w:val="FFFFFF" w:themeColor="background1"/>
                          <w:sz w:val="44"/>
                          <w:szCs w:val="44"/>
                        </w:rPr>
                      </w:pPr>
                      <w:r w:rsidRPr="00FC6A93">
                        <w:rPr>
                          <w:rFonts w:ascii="Arial Narrow" w:hAnsi="Arial Narrow" w:cs="Arial Narrow"/>
                          <w:b/>
                          <w:color w:val="FFFFFF" w:themeColor="background1"/>
                          <w:sz w:val="56"/>
                          <w:szCs w:val="56"/>
                        </w:rPr>
                        <w:t>TORBAY FOSTER CARE SERVICE</w:t>
                      </w:r>
                      <w:r w:rsidRPr="00FC6A93">
                        <w:rPr>
                          <w:rFonts w:ascii="Arial Narrow" w:hAnsi="Arial Narrow" w:cs="Arial Narrow"/>
                          <w:b/>
                          <w:color w:val="FFFFFF" w:themeColor="background1"/>
                          <w:sz w:val="48"/>
                          <w:szCs w:val="48"/>
                        </w:rPr>
                        <w:t xml:space="preserve"> </w:t>
                      </w:r>
                      <w:r w:rsidRPr="00FC6A93">
                        <w:rPr>
                          <w:rFonts w:ascii="Arial Narrow" w:hAnsi="Arial Narrow" w:cs="Arial Narrow"/>
                          <w:b/>
                          <w:color w:val="FFFFFF" w:themeColor="background1"/>
                          <w:sz w:val="44"/>
                          <w:szCs w:val="44"/>
                        </w:rPr>
                        <w:t>STATEMENT OF PURPOSE</w:t>
                      </w:r>
                    </w:p>
                    <w:p w:rsidR="00AE3FE7" w:rsidRPr="00FC6A93" w:rsidRDefault="00AE3FE7" w:rsidP="00AE3FE7">
                      <w:pPr>
                        <w:jc w:val="center"/>
                        <w:rPr>
                          <w:b/>
                          <w:color w:val="FFFFFF" w:themeColor="background1"/>
                        </w:rPr>
                      </w:pPr>
                      <w:r w:rsidRPr="00FC6A93">
                        <w:rPr>
                          <w:rFonts w:ascii="Arial Narrow" w:hAnsi="Arial Narrow" w:cs="Arial Narrow"/>
                          <w:b/>
                          <w:color w:val="FFFFFF" w:themeColor="background1"/>
                          <w:sz w:val="44"/>
                          <w:szCs w:val="44"/>
                        </w:rPr>
                        <w:t>2018 TO 2019</w:t>
                      </w:r>
                    </w:p>
                  </w:txbxContent>
                </v:textbox>
              </v:rect>
            </w:pict>
          </mc:Fallback>
        </mc:AlternateContent>
      </w:r>
      <w:r w:rsidRPr="00D52A9B">
        <w:rPr>
          <w:rFonts w:ascii="Arial" w:eastAsia="Arial" w:hAnsi="Arial" w:cs="Arial"/>
          <w:b/>
          <w:bCs/>
          <w:sz w:val="20"/>
          <w:szCs w:val="20"/>
        </w:rPr>
        <w:object w:dxaOrig="8835" w:dyaOrig="12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684pt" o:ole="">
            <v:imagedata r:id="rId7" o:title=""/>
          </v:shape>
          <o:OLEObject Type="Embed" ProgID="AcroExch.Document.DC" ShapeID="_x0000_i1025" DrawAspect="Content" ObjectID="_1590825512" r:id="rId8"/>
        </w:object>
      </w:r>
    </w:p>
    <w:tbl>
      <w:tblPr>
        <w:tblpPr w:leftFromText="180" w:rightFromText="180" w:vertAnchor="text" w:horzAnchor="margin" w:tblpXSpec="center" w:tblpY="-648"/>
        <w:tblW w:w="0" w:type="auto"/>
        <w:tblLayout w:type="fixed"/>
        <w:tblCellMar>
          <w:left w:w="0" w:type="dxa"/>
          <w:right w:w="0" w:type="dxa"/>
        </w:tblCellMar>
        <w:tblLook w:val="01E0" w:firstRow="1" w:lastRow="1" w:firstColumn="1" w:lastColumn="1" w:noHBand="0" w:noVBand="0"/>
      </w:tblPr>
      <w:tblGrid>
        <w:gridCol w:w="698"/>
        <w:gridCol w:w="7486"/>
        <w:gridCol w:w="1430"/>
      </w:tblGrid>
      <w:tr w:rsidR="00AE3FE7" w:rsidRPr="00AE3FE7" w:rsidTr="001D644A">
        <w:trPr>
          <w:trHeight w:hRule="exact" w:val="689"/>
        </w:trPr>
        <w:tc>
          <w:tcPr>
            <w:tcW w:w="698"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196" w:after="0" w:line="240" w:lineRule="auto"/>
              <w:ind w:right="1"/>
              <w:jc w:val="center"/>
              <w:rPr>
                <w:rFonts w:ascii="Arial" w:eastAsia="Arial" w:hAnsi="Arial" w:cs="Arial"/>
                <w:b/>
                <w:sz w:val="24"/>
                <w:szCs w:val="24"/>
                <w:lang w:val="en-US"/>
              </w:rPr>
            </w:pPr>
            <w:r w:rsidRPr="00AE3FE7">
              <w:rPr>
                <w:rFonts w:ascii="Arial" w:eastAsiaTheme="minorHAnsi"/>
                <w:b/>
                <w:sz w:val="24"/>
                <w:lang w:val="en-US"/>
              </w:rPr>
              <w:lastRenderedPageBreak/>
              <w:t>1</w:t>
            </w:r>
          </w:p>
        </w:tc>
        <w:tc>
          <w:tcPr>
            <w:tcW w:w="7486"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196" w:after="0" w:line="240" w:lineRule="auto"/>
              <w:ind w:left="102"/>
              <w:rPr>
                <w:rFonts w:ascii="Arial" w:eastAsia="Arial" w:hAnsi="Arial" w:cs="Arial"/>
                <w:sz w:val="24"/>
                <w:szCs w:val="24"/>
                <w:lang w:val="en-US"/>
              </w:rPr>
            </w:pPr>
            <w:r w:rsidRPr="00AE3FE7">
              <w:rPr>
                <w:rFonts w:ascii="Arial" w:eastAsiaTheme="minorHAnsi"/>
                <w:b/>
                <w:spacing w:val="-1"/>
                <w:sz w:val="24"/>
                <w:lang w:val="en-US"/>
              </w:rPr>
              <w:t>Introduction</w:t>
            </w:r>
          </w:p>
        </w:tc>
        <w:tc>
          <w:tcPr>
            <w:tcW w:w="1430" w:type="dxa"/>
            <w:tcBorders>
              <w:top w:val="single" w:sz="5" w:space="0" w:color="000000"/>
              <w:left w:val="single" w:sz="5" w:space="0" w:color="000000"/>
              <w:bottom w:val="single" w:sz="5" w:space="0" w:color="000000"/>
              <w:right w:val="single" w:sz="5" w:space="0" w:color="000000"/>
            </w:tcBorders>
          </w:tcPr>
          <w:p w:rsidR="00AE3FE7" w:rsidRPr="00AE3FE7" w:rsidRDefault="00C2567A" w:rsidP="00AE3FE7">
            <w:pPr>
              <w:widowControl w:val="0"/>
              <w:spacing w:before="196" w:after="0" w:line="240" w:lineRule="auto"/>
              <w:ind w:left="322"/>
              <w:rPr>
                <w:rFonts w:ascii="Arial" w:eastAsia="Arial" w:hAnsi="Arial" w:cs="Arial"/>
                <w:sz w:val="24"/>
                <w:szCs w:val="24"/>
                <w:lang w:val="en-US"/>
              </w:rPr>
            </w:pPr>
            <w:r>
              <w:rPr>
                <w:rFonts w:ascii="Arial" w:eastAsiaTheme="minorHAnsi"/>
                <w:b/>
                <w:spacing w:val="-1"/>
                <w:sz w:val="24"/>
                <w:lang w:val="en-US"/>
              </w:rPr>
              <w:t>Page  3</w:t>
            </w:r>
          </w:p>
        </w:tc>
      </w:tr>
      <w:tr w:rsidR="00AE3FE7" w:rsidRPr="00AE3FE7" w:rsidTr="001D644A">
        <w:trPr>
          <w:trHeight w:hRule="exact" w:val="689"/>
        </w:trPr>
        <w:tc>
          <w:tcPr>
            <w:tcW w:w="698"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198" w:after="0" w:line="240" w:lineRule="auto"/>
              <w:ind w:right="1"/>
              <w:jc w:val="center"/>
              <w:rPr>
                <w:rFonts w:ascii="Arial" w:eastAsia="Arial" w:hAnsi="Arial" w:cs="Arial"/>
                <w:b/>
                <w:sz w:val="24"/>
                <w:szCs w:val="24"/>
                <w:lang w:val="en-US"/>
              </w:rPr>
            </w:pPr>
            <w:r w:rsidRPr="00AE3FE7">
              <w:rPr>
                <w:rFonts w:ascii="Arial" w:eastAsiaTheme="minorHAnsi"/>
                <w:b/>
                <w:sz w:val="24"/>
                <w:lang w:val="en-US"/>
              </w:rPr>
              <w:t>2</w:t>
            </w:r>
          </w:p>
        </w:tc>
        <w:tc>
          <w:tcPr>
            <w:tcW w:w="7486"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198" w:after="0" w:line="240" w:lineRule="auto"/>
              <w:ind w:left="102"/>
              <w:rPr>
                <w:rFonts w:ascii="Arial" w:eastAsia="Arial" w:hAnsi="Arial" w:cs="Arial"/>
                <w:b/>
                <w:sz w:val="24"/>
                <w:szCs w:val="24"/>
                <w:lang w:val="en-US"/>
              </w:rPr>
            </w:pPr>
            <w:r w:rsidRPr="00AE3FE7">
              <w:rPr>
                <w:rFonts w:ascii="Arial" w:eastAsia="Arial" w:hAnsi="Arial" w:cs="Arial"/>
                <w:b/>
                <w:sz w:val="24"/>
                <w:szCs w:val="24"/>
                <w:lang w:val="en-US"/>
              </w:rPr>
              <w:t>Legislative and Policy Framework</w:t>
            </w:r>
          </w:p>
        </w:tc>
        <w:tc>
          <w:tcPr>
            <w:tcW w:w="1430" w:type="dxa"/>
            <w:tcBorders>
              <w:top w:val="single" w:sz="5" w:space="0" w:color="000000"/>
              <w:left w:val="single" w:sz="5" w:space="0" w:color="000000"/>
              <w:bottom w:val="single" w:sz="5" w:space="0" w:color="000000"/>
              <w:right w:val="single" w:sz="5" w:space="0" w:color="000000"/>
            </w:tcBorders>
          </w:tcPr>
          <w:p w:rsidR="00AE3FE7" w:rsidRPr="00AE3FE7" w:rsidRDefault="00C2567A" w:rsidP="00AE3FE7">
            <w:pPr>
              <w:widowControl w:val="0"/>
              <w:spacing w:before="198" w:after="0" w:line="240" w:lineRule="auto"/>
              <w:ind w:left="322"/>
              <w:rPr>
                <w:rFonts w:ascii="Arial" w:eastAsia="Arial" w:hAnsi="Arial" w:cs="Arial"/>
                <w:sz w:val="24"/>
                <w:szCs w:val="24"/>
                <w:lang w:val="en-US"/>
              </w:rPr>
            </w:pPr>
            <w:r>
              <w:rPr>
                <w:rFonts w:ascii="Arial" w:eastAsiaTheme="minorHAnsi"/>
                <w:b/>
                <w:spacing w:val="-1"/>
                <w:sz w:val="24"/>
                <w:lang w:val="en-US"/>
              </w:rPr>
              <w:t>Page  4</w:t>
            </w:r>
          </w:p>
        </w:tc>
      </w:tr>
      <w:tr w:rsidR="00AE3FE7" w:rsidRPr="00AE3FE7" w:rsidTr="001D644A">
        <w:trPr>
          <w:trHeight w:hRule="exact" w:val="744"/>
        </w:trPr>
        <w:tc>
          <w:tcPr>
            <w:tcW w:w="698"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7" w:after="0" w:line="240" w:lineRule="auto"/>
              <w:rPr>
                <w:rFonts w:ascii="Arial" w:eastAsia="Arial" w:hAnsi="Arial" w:cs="Arial"/>
                <w:b/>
                <w:bCs/>
                <w:sz w:val="19"/>
                <w:szCs w:val="19"/>
                <w:lang w:val="en-US"/>
              </w:rPr>
            </w:pPr>
          </w:p>
          <w:p w:rsidR="00AE3FE7" w:rsidRPr="00AE3FE7" w:rsidRDefault="00AE3FE7" w:rsidP="00AE3FE7">
            <w:pPr>
              <w:widowControl w:val="0"/>
              <w:spacing w:after="0" w:line="240" w:lineRule="auto"/>
              <w:ind w:right="1"/>
              <w:jc w:val="center"/>
              <w:rPr>
                <w:rFonts w:ascii="Arial" w:eastAsia="Arial" w:hAnsi="Arial" w:cs="Arial"/>
                <w:b/>
                <w:sz w:val="24"/>
                <w:szCs w:val="24"/>
                <w:lang w:val="en-US"/>
              </w:rPr>
            </w:pPr>
            <w:r w:rsidRPr="00AE3FE7">
              <w:rPr>
                <w:rFonts w:ascii="Arial" w:eastAsiaTheme="minorHAnsi"/>
                <w:b/>
                <w:sz w:val="24"/>
                <w:lang w:val="en-US"/>
              </w:rPr>
              <w:t>3</w:t>
            </w:r>
          </w:p>
        </w:tc>
        <w:tc>
          <w:tcPr>
            <w:tcW w:w="7486"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7" w:after="0" w:line="240" w:lineRule="auto"/>
              <w:rPr>
                <w:rFonts w:ascii="Arial" w:eastAsia="Arial" w:hAnsi="Arial" w:cs="Arial"/>
                <w:b/>
                <w:bCs/>
                <w:sz w:val="19"/>
                <w:szCs w:val="19"/>
                <w:lang w:val="en-US"/>
              </w:rPr>
            </w:pPr>
          </w:p>
          <w:p w:rsidR="00AE3FE7" w:rsidRPr="00AE3FE7" w:rsidRDefault="00AE3FE7" w:rsidP="00AE3FE7">
            <w:pPr>
              <w:widowControl w:val="0"/>
              <w:spacing w:after="0" w:line="240" w:lineRule="auto"/>
              <w:ind w:left="102"/>
              <w:rPr>
                <w:rFonts w:ascii="Arial" w:eastAsia="Arial" w:hAnsi="Arial" w:cs="Arial"/>
                <w:sz w:val="24"/>
                <w:szCs w:val="24"/>
                <w:lang w:val="en-US"/>
              </w:rPr>
            </w:pPr>
            <w:r w:rsidRPr="00AE3FE7">
              <w:rPr>
                <w:rFonts w:ascii="Arial" w:eastAsiaTheme="minorHAnsi"/>
                <w:b/>
                <w:spacing w:val="-1"/>
                <w:sz w:val="24"/>
                <w:lang w:val="en-US"/>
              </w:rPr>
              <w:t>Aims and Objectives of the Service</w:t>
            </w:r>
          </w:p>
        </w:tc>
        <w:tc>
          <w:tcPr>
            <w:tcW w:w="1430"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7" w:after="0" w:line="240" w:lineRule="auto"/>
              <w:rPr>
                <w:rFonts w:ascii="Arial" w:eastAsia="Arial" w:hAnsi="Arial" w:cs="Arial"/>
                <w:b/>
                <w:bCs/>
                <w:sz w:val="19"/>
                <w:szCs w:val="19"/>
                <w:lang w:val="en-US"/>
              </w:rPr>
            </w:pPr>
          </w:p>
          <w:p w:rsidR="00AE3FE7" w:rsidRPr="00AE3FE7" w:rsidRDefault="00C2567A" w:rsidP="00AE3FE7">
            <w:pPr>
              <w:widowControl w:val="0"/>
              <w:spacing w:after="0" w:line="240" w:lineRule="auto"/>
              <w:ind w:left="322"/>
              <w:rPr>
                <w:rFonts w:ascii="Arial" w:eastAsia="Arial" w:hAnsi="Arial" w:cs="Arial"/>
                <w:sz w:val="24"/>
                <w:szCs w:val="24"/>
                <w:lang w:val="en-US"/>
              </w:rPr>
            </w:pPr>
            <w:r>
              <w:rPr>
                <w:rFonts w:ascii="Arial" w:eastAsiaTheme="minorHAnsi"/>
                <w:b/>
                <w:spacing w:val="-1"/>
                <w:sz w:val="24"/>
                <w:lang w:val="en-US"/>
              </w:rPr>
              <w:t>Page  5</w:t>
            </w:r>
          </w:p>
        </w:tc>
      </w:tr>
      <w:tr w:rsidR="00AE3FE7" w:rsidRPr="00AE3FE7" w:rsidTr="001D644A">
        <w:trPr>
          <w:trHeight w:hRule="exact" w:val="689"/>
        </w:trPr>
        <w:tc>
          <w:tcPr>
            <w:tcW w:w="698"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196" w:after="0" w:line="240" w:lineRule="auto"/>
              <w:ind w:right="1"/>
              <w:jc w:val="center"/>
              <w:rPr>
                <w:rFonts w:ascii="Arial" w:eastAsia="Arial" w:hAnsi="Arial" w:cs="Arial"/>
                <w:b/>
                <w:sz w:val="24"/>
                <w:szCs w:val="24"/>
                <w:lang w:val="en-US"/>
              </w:rPr>
            </w:pPr>
            <w:r w:rsidRPr="00AE3FE7">
              <w:rPr>
                <w:rFonts w:ascii="Arial" w:eastAsiaTheme="minorHAnsi"/>
                <w:b/>
                <w:sz w:val="24"/>
                <w:lang w:val="en-US"/>
              </w:rPr>
              <w:t>4</w:t>
            </w:r>
          </w:p>
        </w:tc>
        <w:tc>
          <w:tcPr>
            <w:tcW w:w="7486"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196" w:after="0" w:line="240" w:lineRule="auto"/>
              <w:ind w:left="102"/>
              <w:rPr>
                <w:rFonts w:ascii="Arial" w:eastAsia="Arial" w:hAnsi="Arial" w:cs="Arial"/>
                <w:b/>
                <w:sz w:val="24"/>
                <w:szCs w:val="24"/>
                <w:lang w:val="en-US"/>
              </w:rPr>
            </w:pPr>
            <w:r w:rsidRPr="00AE3FE7">
              <w:rPr>
                <w:rFonts w:ascii="Arial" w:eastAsiaTheme="minorHAnsi"/>
                <w:b/>
                <w:sz w:val="24"/>
                <w:lang w:val="en-US"/>
              </w:rPr>
              <w:t>Torbay</w:t>
            </w:r>
            <w:r w:rsidRPr="00AE3FE7">
              <w:rPr>
                <w:rFonts w:ascii="Arial" w:eastAsiaTheme="minorHAnsi"/>
                <w:b/>
                <w:spacing w:val="-6"/>
                <w:sz w:val="24"/>
                <w:lang w:val="en-US"/>
              </w:rPr>
              <w:t xml:space="preserve"> </w:t>
            </w:r>
            <w:r w:rsidRPr="00AE3FE7">
              <w:rPr>
                <w:rFonts w:ascii="Arial" w:eastAsiaTheme="minorHAnsi"/>
                <w:b/>
                <w:spacing w:val="-1"/>
                <w:sz w:val="24"/>
                <w:lang w:val="en-US"/>
              </w:rPr>
              <w:t>Fostering</w:t>
            </w:r>
            <w:r w:rsidRPr="00AE3FE7">
              <w:rPr>
                <w:rFonts w:ascii="Arial" w:eastAsiaTheme="minorHAnsi"/>
                <w:b/>
                <w:sz w:val="24"/>
                <w:lang w:val="en-US"/>
              </w:rPr>
              <w:t xml:space="preserve"> </w:t>
            </w:r>
            <w:r w:rsidRPr="00AE3FE7">
              <w:rPr>
                <w:rFonts w:ascii="Arial" w:eastAsiaTheme="minorHAnsi"/>
                <w:b/>
                <w:spacing w:val="-1"/>
                <w:sz w:val="24"/>
                <w:lang w:val="en-US"/>
              </w:rPr>
              <w:t>Service</w:t>
            </w:r>
            <w:r w:rsidRPr="00AE3FE7">
              <w:rPr>
                <w:rFonts w:ascii="Arial" w:eastAsiaTheme="minorHAnsi"/>
                <w:b/>
                <w:spacing w:val="1"/>
                <w:sz w:val="24"/>
                <w:lang w:val="en-US"/>
              </w:rPr>
              <w:t xml:space="preserve"> </w:t>
            </w:r>
            <w:r w:rsidRPr="00AE3FE7">
              <w:rPr>
                <w:rFonts w:ascii="Arial" w:eastAsiaTheme="minorHAnsi"/>
                <w:b/>
                <w:spacing w:val="-1"/>
                <w:sz w:val="24"/>
                <w:lang w:val="en-US"/>
              </w:rPr>
              <w:t>Management Structure</w:t>
            </w:r>
          </w:p>
        </w:tc>
        <w:tc>
          <w:tcPr>
            <w:tcW w:w="1430" w:type="dxa"/>
            <w:tcBorders>
              <w:top w:val="single" w:sz="5" w:space="0" w:color="000000"/>
              <w:left w:val="single" w:sz="5" w:space="0" w:color="000000"/>
              <w:bottom w:val="single" w:sz="5" w:space="0" w:color="000000"/>
              <w:right w:val="single" w:sz="5" w:space="0" w:color="000000"/>
            </w:tcBorders>
          </w:tcPr>
          <w:p w:rsidR="00AE3FE7" w:rsidRPr="00AE3FE7" w:rsidRDefault="00C2567A" w:rsidP="00AE3FE7">
            <w:pPr>
              <w:widowControl w:val="0"/>
              <w:spacing w:before="196" w:after="0" w:line="240" w:lineRule="auto"/>
              <w:ind w:left="322"/>
              <w:rPr>
                <w:rFonts w:ascii="Arial" w:eastAsia="Arial" w:hAnsi="Arial" w:cs="Arial"/>
                <w:sz w:val="24"/>
                <w:szCs w:val="24"/>
                <w:lang w:val="en-US"/>
              </w:rPr>
            </w:pPr>
            <w:r>
              <w:rPr>
                <w:rFonts w:ascii="Arial" w:eastAsiaTheme="minorHAnsi"/>
                <w:b/>
                <w:spacing w:val="-1"/>
                <w:sz w:val="24"/>
                <w:lang w:val="en-US"/>
              </w:rPr>
              <w:t>Page  8</w:t>
            </w:r>
          </w:p>
        </w:tc>
      </w:tr>
      <w:tr w:rsidR="00AE3FE7" w:rsidRPr="00AE3FE7" w:rsidTr="001D644A">
        <w:trPr>
          <w:trHeight w:hRule="exact" w:val="689"/>
        </w:trPr>
        <w:tc>
          <w:tcPr>
            <w:tcW w:w="698"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196" w:after="0" w:line="240" w:lineRule="auto"/>
              <w:ind w:right="1"/>
              <w:jc w:val="center"/>
              <w:rPr>
                <w:rFonts w:ascii="Arial" w:eastAsia="Arial" w:hAnsi="Arial" w:cs="Arial"/>
                <w:b/>
                <w:sz w:val="24"/>
                <w:szCs w:val="24"/>
                <w:lang w:val="en-US"/>
              </w:rPr>
            </w:pPr>
            <w:r w:rsidRPr="00AE3FE7">
              <w:rPr>
                <w:rFonts w:ascii="Arial" w:eastAsiaTheme="minorHAnsi"/>
                <w:b/>
                <w:sz w:val="24"/>
                <w:lang w:val="en-US"/>
              </w:rPr>
              <w:t>5</w:t>
            </w:r>
          </w:p>
        </w:tc>
        <w:tc>
          <w:tcPr>
            <w:tcW w:w="7486"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196" w:after="0" w:line="240" w:lineRule="auto"/>
              <w:ind w:left="102"/>
              <w:rPr>
                <w:rFonts w:ascii="Arial" w:eastAsia="Arial" w:hAnsi="Arial" w:cs="Arial"/>
                <w:b/>
                <w:sz w:val="24"/>
                <w:szCs w:val="24"/>
                <w:lang w:val="en-US"/>
              </w:rPr>
            </w:pPr>
            <w:r w:rsidRPr="00AE3FE7">
              <w:rPr>
                <w:rFonts w:ascii="Arial" w:eastAsia="Arial" w:hAnsi="Arial" w:cs="Arial"/>
                <w:b/>
                <w:sz w:val="24"/>
                <w:szCs w:val="24"/>
                <w:lang w:val="en-US"/>
              </w:rPr>
              <w:t xml:space="preserve">Services Provided </w:t>
            </w:r>
          </w:p>
        </w:tc>
        <w:tc>
          <w:tcPr>
            <w:tcW w:w="1430" w:type="dxa"/>
            <w:tcBorders>
              <w:top w:val="single" w:sz="5" w:space="0" w:color="000000"/>
              <w:left w:val="single" w:sz="5" w:space="0" w:color="000000"/>
              <w:bottom w:val="single" w:sz="5" w:space="0" w:color="000000"/>
              <w:right w:val="single" w:sz="5" w:space="0" w:color="000000"/>
            </w:tcBorders>
          </w:tcPr>
          <w:p w:rsidR="00AE3FE7" w:rsidRPr="00AE3FE7" w:rsidRDefault="00C2567A" w:rsidP="00AE3FE7">
            <w:pPr>
              <w:widowControl w:val="0"/>
              <w:spacing w:before="196" w:after="0" w:line="240" w:lineRule="auto"/>
              <w:ind w:left="322"/>
              <w:rPr>
                <w:rFonts w:ascii="Arial" w:eastAsia="Arial" w:hAnsi="Arial" w:cs="Arial"/>
                <w:sz w:val="24"/>
                <w:szCs w:val="24"/>
                <w:lang w:val="en-US"/>
              </w:rPr>
            </w:pPr>
            <w:r>
              <w:rPr>
                <w:rFonts w:ascii="Arial" w:eastAsiaTheme="minorHAnsi"/>
                <w:b/>
                <w:spacing w:val="-1"/>
                <w:sz w:val="24"/>
                <w:lang w:val="en-US"/>
              </w:rPr>
              <w:t>Page  9</w:t>
            </w:r>
          </w:p>
        </w:tc>
      </w:tr>
      <w:tr w:rsidR="00AE3FE7" w:rsidRPr="00AE3FE7" w:rsidTr="001D644A">
        <w:trPr>
          <w:trHeight w:hRule="exact" w:val="689"/>
        </w:trPr>
        <w:tc>
          <w:tcPr>
            <w:tcW w:w="698"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196" w:after="0" w:line="240" w:lineRule="auto"/>
              <w:ind w:right="1"/>
              <w:jc w:val="center"/>
              <w:rPr>
                <w:rFonts w:ascii="Arial" w:eastAsia="Arial" w:hAnsi="Arial" w:cs="Arial"/>
                <w:b/>
                <w:sz w:val="24"/>
                <w:szCs w:val="24"/>
                <w:lang w:val="en-US"/>
              </w:rPr>
            </w:pPr>
            <w:r w:rsidRPr="00AE3FE7">
              <w:rPr>
                <w:rFonts w:ascii="Arial" w:eastAsiaTheme="minorHAnsi"/>
                <w:b/>
                <w:sz w:val="24"/>
                <w:lang w:val="en-US"/>
              </w:rPr>
              <w:t>6</w:t>
            </w:r>
          </w:p>
        </w:tc>
        <w:tc>
          <w:tcPr>
            <w:tcW w:w="7486"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196" w:after="0" w:line="240" w:lineRule="auto"/>
              <w:ind w:left="102"/>
              <w:rPr>
                <w:rFonts w:ascii="Arial" w:eastAsia="Arial" w:hAnsi="Arial" w:cs="Arial"/>
                <w:sz w:val="24"/>
                <w:szCs w:val="24"/>
                <w:lang w:val="en-US"/>
              </w:rPr>
            </w:pPr>
            <w:r w:rsidRPr="00AE3FE7">
              <w:rPr>
                <w:rFonts w:ascii="Arial" w:eastAsia="Arial" w:hAnsi="Arial" w:cs="Arial"/>
                <w:b/>
                <w:sz w:val="24"/>
                <w:szCs w:val="24"/>
                <w:lang w:val="en-US"/>
              </w:rPr>
              <w:t>Functions of the Fostering Service</w:t>
            </w:r>
          </w:p>
        </w:tc>
        <w:tc>
          <w:tcPr>
            <w:tcW w:w="1430" w:type="dxa"/>
            <w:tcBorders>
              <w:top w:val="single" w:sz="5" w:space="0" w:color="000000"/>
              <w:left w:val="single" w:sz="5" w:space="0" w:color="000000"/>
              <w:bottom w:val="single" w:sz="5" w:space="0" w:color="000000"/>
              <w:right w:val="single" w:sz="5" w:space="0" w:color="000000"/>
            </w:tcBorders>
          </w:tcPr>
          <w:p w:rsidR="00AE3FE7" w:rsidRPr="00AE3FE7" w:rsidRDefault="00C2567A" w:rsidP="00AE3FE7">
            <w:pPr>
              <w:widowControl w:val="0"/>
              <w:spacing w:before="196" w:after="0" w:line="240" w:lineRule="auto"/>
              <w:ind w:left="322"/>
              <w:rPr>
                <w:rFonts w:ascii="Arial" w:eastAsia="Arial" w:hAnsi="Arial" w:cs="Arial"/>
                <w:sz w:val="24"/>
                <w:szCs w:val="24"/>
                <w:lang w:val="en-US"/>
              </w:rPr>
            </w:pPr>
            <w:r>
              <w:rPr>
                <w:rFonts w:ascii="Arial" w:eastAsiaTheme="minorHAnsi"/>
                <w:b/>
                <w:spacing w:val="-1"/>
                <w:sz w:val="24"/>
                <w:lang w:val="en-US"/>
              </w:rPr>
              <w:t>Page  11</w:t>
            </w:r>
          </w:p>
        </w:tc>
      </w:tr>
      <w:tr w:rsidR="00AE3FE7" w:rsidRPr="00AE3FE7" w:rsidTr="001D644A">
        <w:trPr>
          <w:trHeight w:hRule="exact" w:val="744"/>
        </w:trPr>
        <w:tc>
          <w:tcPr>
            <w:tcW w:w="698"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7" w:after="0" w:line="240" w:lineRule="auto"/>
              <w:rPr>
                <w:rFonts w:ascii="Arial" w:eastAsia="Arial" w:hAnsi="Arial" w:cs="Arial"/>
                <w:b/>
                <w:bCs/>
                <w:sz w:val="19"/>
                <w:szCs w:val="19"/>
                <w:lang w:val="en-US"/>
              </w:rPr>
            </w:pPr>
          </w:p>
          <w:p w:rsidR="00AE3FE7" w:rsidRPr="00AE3FE7" w:rsidRDefault="00AE3FE7" w:rsidP="00AE3FE7">
            <w:pPr>
              <w:widowControl w:val="0"/>
              <w:spacing w:after="0" w:line="240" w:lineRule="auto"/>
              <w:ind w:right="1"/>
              <w:jc w:val="center"/>
              <w:rPr>
                <w:rFonts w:ascii="Arial" w:eastAsia="Arial" w:hAnsi="Arial" w:cs="Arial"/>
                <w:b/>
                <w:sz w:val="24"/>
                <w:szCs w:val="24"/>
                <w:lang w:val="en-US"/>
              </w:rPr>
            </w:pPr>
            <w:r w:rsidRPr="00AE3FE7">
              <w:rPr>
                <w:rFonts w:ascii="Arial" w:eastAsiaTheme="minorHAnsi"/>
                <w:b/>
                <w:sz w:val="24"/>
                <w:lang w:val="en-US"/>
              </w:rPr>
              <w:t>7</w:t>
            </w:r>
          </w:p>
        </w:tc>
        <w:tc>
          <w:tcPr>
            <w:tcW w:w="7486"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7" w:after="0" w:line="240" w:lineRule="auto"/>
              <w:rPr>
                <w:rFonts w:ascii="Arial" w:eastAsia="Arial" w:hAnsi="Arial" w:cs="Arial"/>
                <w:b/>
                <w:bCs/>
                <w:sz w:val="19"/>
                <w:szCs w:val="19"/>
                <w:lang w:val="en-US"/>
              </w:rPr>
            </w:pPr>
          </w:p>
          <w:p w:rsidR="00AE3FE7" w:rsidRPr="00AE3FE7" w:rsidRDefault="00AE3FE7" w:rsidP="00AE3FE7">
            <w:pPr>
              <w:widowControl w:val="0"/>
              <w:spacing w:after="0" w:line="240" w:lineRule="auto"/>
              <w:ind w:left="102"/>
              <w:rPr>
                <w:rFonts w:ascii="Arial" w:eastAsia="Arial" w:hAnsi="Arial" w:cs="Arial"/>
                <w:sz w:val="24"/>
                <w:szCs w:val="24"/>
                <w:lang w:val="en-US"/>
              </w:rPr>
            </w:pPr>
            <w:r w:rsidRPr="00AE3FE7">
              <w:rPr>
                <w:rFonts w:ascii="Arial" w:eastAsiaTheme="minorHAnsi"/>
                <w:b/>
                <w:spacing w:val="-1"/>
                <w:sz w:val="24"/>
                <w:lang w:val="en-US"/>
              </w:rPr>
              <w:t>The Fostering Panel</w:t>
            </w:r>
          </w:p>
        </w:tc>
        <w:tc>
          <w:tcPr>
            <w:tcW w:w="1430"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7" w:after="0" w:line="240" w:lineRule="auto"/>
              <w:rPr>
                <w:rFonts w:ascii="Arial" w:eastAsia="Arial" w:hAnsi="Arial" w:cs="Arial"/>
                <w:b/>
                <w:bCs/>
                <w:sz w:val="19"/>
                <w:szCs w:val="19"/>
                <w:lang w:val="en-US"/>
              </w:rPr>
            </w:pPr>
          </w:p>
          <w:p w:rsidR="00AE3FE7" w:rsidRPr="00AE3FE7" w:rsidRDefault="00CA42BB" w:rsidP="00AE3FE7">
            <w:pPr>
              <w:widowControl w:val="0"/>
              <w:spacing w:after="0" w:line="240" w:lineRule="auto"/>
              <w:ind w:left="255"/>
              <w:rPr>
                <w:rFonts w:ascii="Arial" w:eastAsia="Arial" w:hAnsi="Arial" w:cs="Arial"/>
                <w:sz w:val="24"/>
                <w:szCs w:val="24"/>
                <w:lang w:val="en-US"/>
              </w:rPr>
            </w:pPr>
            <w:r>
              <w:rPr>
                <w:rFonts w:ascii="Arial" w:eastAsiaTheme="minorHAnsi"/>
                <w:b/>
                <w:spacing w:val="-1"/>
                <w:sz w:val="24"/>
                <w:lang w:val="en-US"/>
              </w:rPr>
              <w:t xml:space="preserve"> Page 18</w:t>
            </w:r>
          </w:p>
        </w:tc>
      </w:tr>
      <w:tr w:rsidR="00AE3FE7" w:rsidRPr="00AE3FE7" w:rsidTr="001D644A">
        <w:trPr>
          <w:trHeight w:hRule="exact" w:val="689"/>
        </w:trPr>
        <w:tc>
          <w:tcPr>
            <w:tcW w:w="698"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196" w:after="0" w:line="240" w:lineRule="auto"/>
              <w:ind w:right="1"/>
              <w:jc w:val="center"/>
              <w:rPr>
                <w:rFonts w:ascii="Arial" w:eastAsia="Arial" w:hAnsi="Arial" w:cs="Arial"/>
                <w:b/>
                <w:sz w:val="24"/>
                <w:szCs w:val="24"/>
                <w:lang w:val="en-US"/>
              </w:rPr>
            </w:pPr>
            <w:r w:rsidRPr="00AE3FE7">
              <w:rPr>
                <w:rFonts w:ascii="Arial" w:eastAsiaTheme="minorHAnsi"/>
                <w:b/>
                <w:sz w:val="24"/>
                <w:lang w:val="en-US"/>
              </w:rPr>
              <w:t>8</w:t>
            </w:r>
          </w:p>
        </w:tc>
        <w:tc>
          <w:tcPr>
            <w:tcW w:w="7486"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196" w:after="0" w:line="240" w:lineRule="auto"/>
              <w:ind w:left="102"/>
              <w:rPr>
                <w:rFonts w:ascii="Arial" w:eastAsia="Arial" w:hAnsi="Arial" w:cs="Arial"/>
                <w:sz w:val="24"/>
                <w:szCs w:val="24"/>
                <w:lang w:val="en-US"/>
              </w:rPr>
            </w:pPr>
            <w:r w:rsidRPr="00AE3FE7">
              <w:rPr>
                <w:rFonts w:ascii="Arial" w:eastAsiaTheme="minorHAnsi"/>
                <w:b/>
                <w:sz w:val="24"/>
                <w:lang w:val="en-US"/>
              </w:rPr>
              <w:t>Function of the Fostering Panel</w:t>
            </w:r>
          </w:p>
        </w:tc>
        <w:tc>
          <w:tcPr>
            <w:tcW w:w="1430" w:type="dxa"/>
            <w:tcBorders>
              <w:top w:val="single" w:sz="5" w:space="0" w:color="000000"/>
              <w:left w:val="single" w:sz="5" w:space="0" w:color="000000"/>
              <w:bottom w:val="single" w:sz="5" w:space="0" w:color="000000"/>
              <w:right w:val="single" w:sz="5" w:space="0" w:color="000000"/>
            </w:tcBorders>
          </w:tcPr>
          <w:p w:rsidR="00AE3FE7" w:rsidRPr="00AE3FE7" w:rsidRDefault="00CA42BB" w:rsidP="00AE3FE7">
            <w:pPr>
              <w:widowControl w:val="0"/>
              <w:spacing w:before="196" w:after="0" w:line="240" w:lineRule="auto"/>
              <w:ind w:left="255"/>
              <w:rPr>
                <w:rFonts w:ascii="Arial" w:eastAsia="Arial" w:hAnsi="Arial" w:cs="Arial"/>
                <w:sz w:val="24"/>
                <w:szCs w:val="24"/>
                <w:lang w:val="en-US"/>
              </w:rPr>
            </w:pPr>
            <w:r>
              <w:rPr>
                <w:rFonts w:ascii="Arial" w:eastAsiaTheme="minorHAnsi"/>
                <w:b/>
                <w:spacing w:val="-1"/>
                <w:sz w:val="24"/>
                <w:lang w:val="en-US"/>
              </w:rPr>
              <w:t>Page 19</w:t>
            </w:r>
          </w:p>
        </w:tc>
      </w:tr>
      <w:tr w:rsidR="00AE3FE7" w:rsidRPr="00AE3FE7" w:rsidTr="001D644A">
        <w:trPr>
          <w:trHeight w:hRule="exact" w:val="689"/>
        </w:trPr>
        <w:tc>
          <w:tcPr>
            <w:tcW w:w="698"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196" w:after="0" w:line="240" w:lineRule="auto"/>
              <w:ind w:right="1"/>
              <w:jc w:val="center"/>
              <w:rPr>
                <w:rFonts w:ascii="Arial" w:eastAsia="Arial" w:hAnsi="Arial" w:cs="Arial"/>
                <w:b/>
                <w:sz w:val="24"/>
                <w:szCs w:val="24"/>
                <w:lang w:val="en-US"/>
              </w:rPr>
            </w:pPr>
            <w:r w:rsidRPr="00AE3FE7">
              <w:rPr>
                <w:rFonts w:ascii="Arial" w:eastAsiaTheme="minorHAnsi"/>
                <w:b/>
                <w:sz w:val="24"/>
                <w:lang w:val="en-US"/>
              </w:rPr>
              <w:t>9</w:t>
            </w:r>
          </w:p>
        </w:tc>
        <w:tc>
          <w:tcPr>
            <w:tcW w:w="7486"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196" w:after="0" w:line="240" w:lineRule="auto"/>
              <w:ind w:left="102"/>
              <w:rPr>
                <w:rFonts w:ascii="Arial" w:eastAsia="Arial" w:hAnsi="Arial" w:cs="Arial"/>
                <w:sz w:val="24"/>
                <w:szCs w:val="24"/>
                <w:lang w:val="en-US"/>
              </w:rPr>
            </w:pPr>
            <w:r w:rsidRPr="00AE3FE7">
              <w:rPr>
                <w:rFonts w:ascii="Arial" w:eastAsiaTheme="minorHAnsi"/>
                <w:b/>
                <w:spacing w:val="-1"/>
                <w:sz w:val="24"/>
                <w:lang w:val="en-US"/>
              </w:rPr>
              <w:t>Foster Carer Participation</w:t>
            </w:r>
          </w:p>
        </w:tc>
        <w:tc>
          <w:tcPr>
            <w:tcW w:w="1430"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196" w:after="0" w:line="240" w:lineRule="auto"/>
              <w:ind w:left="255"/>
              <w:rPr>
                <w:rFonts w:ascii="Arial" w:eastAsia="Arial" w:hAnsi="Arial" w:cs="Arial"/>
                <w:sz w:val="24"/>
                <w:szCs w:val="24"/>
                <w:lang w:val="en-US"/>
              </w:rPr>
            </w:pPr>
            <w:r w:rsidRPr="00AE3FE7">
              <w:rPr>
                <w:rFonts w:ascii="Arial" w:eastAsiaTheme="minorHAnsi"/>
                <w:b/>
                <w:spacing w:val="-1"/>
                <w:sz w:val="24"/>
                <w:lang w:val="en-US"/>
              </w:rPr>
              <w:t xml:space="preserve">Page </w:t>
            </w:r>
            <w:r w:rsidR="00C2567A">
              <w:rPr>
                <w:rFonts w:ascii="Arial" w:eastAsiaTheme="minorHAnsi"/>
                <w:b/>
                <w:sz w:val="24"/>
                <w:lang w:val="en-US"/>
              </w:rPr>
              <w:t>22</w:t>
            </w:r>
          </w:p>
        </w:tc>
      </w:tr>
      <w:tr w:rsidR="00AE3FE7" w:rsidRPr="00AE3FE7" w:rsidTr="001D644A">
        <w:trPr>
          <w:trHeight w:hRule="exact" w:val="689"/>
        </w:trPr>
        <w:tc>
          <w:tcPr>
            <w:tcW w:w="698"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196" w:after="0" w:line="240" w:lineRule="auto"/>
              <w:ind w:right="1"/>
              <w:jc w:val="center"/>
              <w:rPr>
                <w:rFonts w:ascii="Arial" w:eastAsiaTheme="minorHAnsi"/>
                <w:b/>
                <w:sz w:val="24"/>
                <w:lang w:val="en-US"/>
              </w:rPr>
            </w:pPr>
            <w:r w:rsidRPr="00AE3FE7">
              <w:rPr>
                <w:rFonts w:ascii="Arial" w:eastAsiaTheme="minorHAnsi"/>
                <w:b/>
                <w:sz w:val="24"/>
                <w:lang w:val="en-US"/>
              </w:rPr>
              <w:t>10</w:t>
            </w:r>
          </w:p>
        </w:tc>
        <w:tc>
          <w:tcPr>
            <w:tcW w:w="7486"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196" w:after="0" w:line="240" w:lineRule="auto"/>
              <w:ind w:left="102"/>
              <w:rPr>
                <w:rFonts w:ascii="Arial" w:eastAsiaTheme="minorHAnsi"/>
                <w:b/>
                <w:spacing w:val="-1"/>
                <w:sz w:val="24"/>
                <w:lang w:val="en-US"/>
              </w:rPr>
            </w:pPr>
            <w:r w:rsidRPr="00AE3FE7">
              <w:rPr>
                <w:rFonts w:ascii="Arial" w:eastAsiaTheme="minorHAnsi"/>
                <w:b/>
                <w:spacing w:val="-1"/>
                <w:sz w:val="24"/>
                <w:lang w:val="en-US"/>
              </w:rPr>
              <w:t>Teams that we work closely with</w:t>
            </w:r>
          </w:p>
        </w:tc>
        <w:tc>
          <w:tcPr>
            <w:tcW w:w="1430" w:type="dxa"/>
            <w:tcBorders>
              <w:top w:val="single" w:sz="5" w:space="0" w:color="000000"/>
              <w:left w:val="single" w:sz="5" w:space="0" w:color="000000"/>
              <w:bottom w:val="single" w:sz="5" w:space="0" w:color="000000"/>
              <w:right w:val="single" w:sz="5" w:space="0" w:color="000000"/>
            </w:tcBorders>
          </w:tcPr>
          <w:p w:rsidR="00AE3FE7" w:rsidRPr="00AE3FE7" w:rsidRDefault="00C2567A" w:rsidP="00AE3FE7">
            <w:pPr>
              <w:widowControl w:val="0"/>
              <w:spacing w:before="196" w:after="0" w:line="240" w:lineRule="auto"/>
              <w:ind w:left="255"/>
              <w:rPr>
                <w:rFonts w:ascii="Arial" w:eastAsiaTheme="minorHAnsi"/>
                <w:b/>
                <w:spacing w:val="-1"/>
                <w:sz w:val="24"/>
                <w:lang w:val="en-US"/>
              </w:rPr>
            </w:pPr>
            <w:r>
              <w:rPr>
                <w:rFonts w:ascii="Arial" w:eastAsiaTheme="minorHAnsi"/>
                <w:b/>
                <w:spacing w:val="-1"/>
                <w:sz w:val="24"/>
                <w:lang w:val="en-US"/>
              </w:rPr>
              <w:t>Page 23</w:t>
            </w:r>
          </w:p>
        </w:tc>
      </w:tr>
      <w:tr w:rsidR="00AE3FE7" w:rsidRPr="00AE3FE7" w:rsidTr="001D644A">
        <w:trPr>
          <w:trHeight w:hRule="exact" w:val="744"/>
        </w:trPr>
        <w:tc>
          <w:tcPr>
            <w:tcW w:w="698"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4" w:after="0" w:line="240" w:lineRule="auto"/>
              <w:rPr>
                <w:rFonts w:ascii="Arial" w:eastAsia="Arial" w:hAnsi="Arial" w:cs="Arial"/>
                <w:b/>
                <w:bCs/>
                <w:sz w:val="19"/>
                <w:szCs w:val="19"/>
                <w:lang w:val="en-US"/>
              </w:rPr>
            </w:pPr>
          </w:p>
          <w:p w:rsidR="00AE3FE7" w:rsidRPr="00AE3FE7" w:rsidRDefault="00AE3FE7" w:rsidP="00AE3FE7">
            <w:pPr>
              <w:widowControl w:val="0"/>
              <w:spacing w:after="0" w:line="240" w:lineRule="auto"/>
              <w:ind w:left="210"/>
              <w:rPr>
                <w:rFonts w:ascii="Arial" w:eastAsia="Arial" w:hAnsi="Arial" w:cs="Arial"/>
                <w:b/>
                <w:sz w:val="24"/>
                <w:szCs w:val="24"/>
                <w:lang w:val="en-US"/>
              </w:rPr>
            </w:pPr>
            <w:r w:rsidRPr="00AE3FE7">
              <w:rPr>
                <w:rFonts w:ascii="Arial" w:eastAsiaTheme="minorHAnsi"/>
                <w:b/>
                <w:sz w:val="24"/>
                <w:lang w:val="en-US"/>
              </w:rPr>
              <w:t>11</w:t>
            </w:r>
          </w:p>
        </w:tc>
        <w:tc>
          <w:tcPr>
            <w:tcW w:w="7486"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4" w:after="0" w:line="240" w:lineRule="auto"/>
              <w:rPr>
                <w:rFonts w:ascii="Arial" w:eastAsia="Arial" w:hAnsi="Arial" w:cs="Arial"/>
                <w:b/>
                <w:bCs/>
                <w:sz w:val="19"/>
                <w:szCs w:val="19"/>
                <w:lang w:val="en-US"/>
              </w:rPr>
            </w:pPr>
          </w:p>
          <w:p w:rsidR="00AE3FE7" w:rsidRPr="00AE3FE7" w:rsidRDefault="00AE3FE7" w:rsidP="00AE3FE7">
            <w:pPr>
              <w:widowControl w:val="0"/>
              <w:spacing w:after="0" w:line="240" w:lineRule="auto"/>
              <w:ind w:left="102"/>
              <w:rPr>
                <w:rFonts w:ascii="Arial" w:eastAsia="Arial" w:hAnsi="Arial" w:cs="Arial"/>
                <w:b/>
                <w:sz w:val="24"/>
                <w:szCs w:val="24"/>
                <w:lang w:val="en-US"/>
              </w:rPr>
            </w:pPr>
            <w:r w:rsidRPr="00AE3FE7">
              <w:rPr>
                <w:rFonts w:ascii="Arial" w:eastAsia="Arial" w:hAnsi="Arial" w:cs="Arial"/>
                <w:b/>
                <w:sz w:val="24"/>
                <w:szCs w:val="24"/>
                <w:lang w:val="en-US"/>
              </w:rPr>
              <w:t>Private Fostering</w:t>
            </w:r>
          </w:p>
        </w:tc>
        <w:tc>
          <w:tcPr>
            <w:tcW w:w="1430"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4" w:after="0" w:line="240" w:lineRule="auto"/>
              <w:rPr>
                <w:rFonts w:ascii="Arial" w:eastAsia="Arial" w:hAnsi="Arial" w:cs="Arial"/>
                <w:b/>
                <w:bCs/>
                <w:sz w:val="19"/>
                <w:szCs w:val="19"/>
                <w:lang w:val="en-US"/>
              </w:rPr>
            </w:pPr>
          </w:p>
          <w:p w:rsidR="00AE3FE7" w:rsidRPr="00AE3FE7" w:rsidRDefault="00C2567A" w:rsidP="00AE3FE7">
            <w:pPr>
              <w:widowControl w:val="0"/>
              <w:spacing w:after="0" w:line="240" w:lineRule="auto"/>
              <w:ind w:left="255"/>
              <w:rPr>
                <w:rFonts w:ascii="Arial" w:eastAsia="Arial" w:hAnsi="Arial" w:cs="Arial"/>
                <w:sz w:val="24"/>
                <w:szCs w:val="24"/>
                <w:lang w:val="en-US"/>
              </w:rPr>
            </w:pPr>
            <w:r>
              <w:rPr>
                <w:rFonts w:ascii="Arial" w:eastAsiaTheme="minorHAnsi"/>
                <w:b/>
                <w:spacing w:val="-1"/>
                <w:sz w:val="24"/>
                <w:lang w:val="en-US"/>
              </w:rPr>
              <w:t>Page 26</w:t>
            </w:r>
            <w:r w:rsidR="00AE3FE7" w:rsidRPr="00AE3FE7">
              <w:rPr>
                <w:rFonts w:ascii="Arial" w:eastAsiaTheme="minorHAnsi"/>
                <w:b/>
                <w:spacing w:val="-1"/>
                <w:sz w:val="24"/>
                <w:lang w:val="en-US"/>
              </w:rPr>
              <w:t xml:space="preserve"> </w:t>
            </w:r>
          </w:p>
        </w:tc>
      </w:tr>
      <w:tr w:rsidR="00AE3FE7" w:rsidRPr="00AE3FE7" w:rsidTr="001D644A">
        <w:trPr>
          <w:trHeight w:hRule="exact" w:val="689"/>
        </w:trPr>
        <w:tc>
          <w:tcPr>
            <w:tcW w:w="698"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196" w:after="0" w:line="240" w:lineRule="auto"/>
              <w:ind w:left="210"/>
              <w:rPr>
                <w:rFonts w:ascii="Arial" w:eastAsia="Arial" w:hAnsi="Arial" w:cs="Arial"/>
                <w:b/>
                <w:sz w:val="24"/>
                <w:szCs w:val="24"/>
                <w:lang w:val="en-US"/>
              </w:rPr>
            </w:pPr>
            <w:r w:rsidRPr="00AE3FE7">
              <w:rPr>
                <w:rFonts w:ascii="Arial" w:eastAsiaTheme="minorHAnsi"/>
                <w:b/>
                <w:sz w:val="24"/>
                <w:lang w:val="en-US"/>
              </w:rPr>
              <w:t>12</w:t>
            </w:r>
          </w:p>
        </w:tc>
        <w:tc>
          <w:tcPr>
            <w:tcW w:w="7486"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196" w:after="0" w:line="240" w:lineRule="auto"/>
              <w:ind w:left="102"/>
              <w:rPr>
                <w:rFonts w:ascii="Arial" w:eastAsia="Arial" w:hAnsi="Arial" w:cs="Arial"/>
                <w:b/>
                <w:sz w:val="24"/>
                <w:szCs w:val="24"/>
                <w:lang w:val="en-US"/>
              </w:rPr>
            </w:pPr>
            <w:r w:rsidRPr="00AE3FE7">
              <w:rPr>
                <w:rFonts w:ascii="Arial" w:eastAsia="Arial" w:hAnsi="Arial" w:cs="Arial"/>
                <w:b/>
                <w:sz w:val="24"/>
                <w:szCs w:val="24"/>
                <w:lang w:val="en-US"/>
              </w:rPr>
              <w:t>Complaints</w:t>
            </w:r>
          </w:p>
        </w:tc>
        <w:tc>
          <w:tcPr>
            <w:tcW w:w="1430" w:type="dxa"/>
            <w:tcBorders>
              <w:top w:val="single" w:sz="5" w:space="0" w:color="000000"/>
              <w:left w:val="single" w:sz="5" w:space="0" w:color="000000"/>
              <w:bottom w:val="single" w:sz="5" w:space="0" w:color="000000"/>
              <w:right w:val="single" w:sz="5" w:space="0" w:color="000000"/>
            </w:tcBorders>
          </w:tcPr>
          <w:p w:rsidR="00AE3FE7" w:rsidRPr="00AE3FE7" w:rsidRDefault="00CA42BB" w:rsidP="00AE3FE7">
            <w:pPr>
              <w:widowControl w:val="0"/>
              <w:spacing w:before="196" w:after="0" w:line="240" w:lineRule="auto"/>
              <w:ind w:left="255"/>
              <w:rPr>
                <w:rFonts w:ascii="Arial" w:eastAsia="Arial" w:hAnsi="Arial" w:cs="Arial"/>
                <w:sz w:val="24"/>
                <w:szCs w:val="24"/>
                <w:lang w:val="en-US"/>
              </w:rPr>
            </w:pPr>
            <w:r>
              <w:rPr>
                <w:rFonts w:ascii="Arial" w:eastAsiaTheme="minorHAnsi"/>
                <w:b/>
                <w:spacing w:val="-1"/>
                <w:sz w:val="24"/>
                <w:lang w:val="en-US"/>
              </w:rPr>
              <w:t>Page 28</w:t>
            </w:r>
          </w:p>
        </w:tc>
      </w:tr>
      <w:tr w:rsidR="00AE3FE7" w:rsidRPr="00AE3FE7" w:rsidTr="001D644A">
        <w:trPr>
          <w:trHeight w:hRule="exact" w:val="689"/>
        </w:trPr>
        <w:tc>
          <w:tcPr>
            <w:tcW w:w="698"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196" w:after="0" w:line="240" w:lineRule="auto"/>
              <w:ind w:left="210"/>
              <w:rPr>
                <w:rFonts w:ascii="Arial" w:eastAsia="Arial" w:hAnsi="Arial" w:cs="Arial"/>
                <w:b/>
                <w:sz w:val="24"/>
                <w:szCs w:val="24"/>
                <w:lang w:val="en-US"/>
              </w:rPr>
            </w:pPr>
            <w:r w:rsidRPr="00AE3FE7">
              <w:rPr>
                <w:rFonts w:ascii="Arial" w:eastAsiaTheme="minorHAnsi"/>
                <w:b/>
                <w:sz w:val="24"/>
                <w:lang w:val="en-US"/>
              </w:rPr>
              <w:t>13</w:t>
            </w:r>
          </w:p>
        </w:tc>
        <w:tc>
          <w:tcPr>
            <w:tcW w:w="7486"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196" w:after="0" w:line="240" w:lineRule="auto"/>
              <w:ind w:left="102"/>
              <w:rPr>
                <w:rFonts w:ascii="Arial" w:eastAsia="Arial" w:hAnsi="Arial" w:cs="Arial"/>
                <w:sz w:val="24"/>
                <w:szCs w:val="24"/>
                <w:lang w:val="en-US"/>
              </w:rPr>
            </w:pPr>
            <w:r w:rsidRPr="00AE3FE7">
              <w:rPr>
                <w:rFonts w:ascii="Arial" w:eastAsiaTheme="minorHAnsi"/>
                <w:b/>
                <w:spacing w:val="-1"/>
                <w:sz w:val="24"/>
                <w:lang w:val="en-US"/>
              </w:rPr>
              <w:t>Equal</w:t>
            </w:r>
            <w:r w:rsidRPr="00AE3FE7">
              <w:rPr>
                <w:rFonts w:ascii="Arial" w:eastAsiaTheme="minorHAnsi"/>
                <w:b/>
                <w:sz w:val="24"/>
                <w:lang w:val="en-US"/>
              </w:rPr>
              <w:t xml:space="preserve"> </w:t>
            </w:r>
            <w:r w:rsidRPr="00AE3FE7">
              <w:rPr>
                <w:rFonts w:ascii="Arial" w:eastAsiaTheme="minorHAnsi"/>
                <w:b/>
                <w:spacing w:val="-1"/>
                <w:sz w:val="24"/>
                <w:lang w:val="en-US"/>
              </w:rPr>
              <w:t>Opportunities</w:t>
            </w:r>
            <w:r w:rsidRPr="00AE3FE7">
              <w:rPr>
                <w:rFonts w:ascii="Arial" w:eastAsiaTheme="minorHAnsi"/>
                <w:b/>
                <w:spacing w:val="-4"/>
                <w:sz w:val="24"/>
                <w:lang w:val="en-US"/>
              </w:rPr>
              <w:t xml:space="preserve"> </w:t>
            </w:r>
            <w:r w:rsidRPr="00AE3FE7">
              <w:rPr>
                <w:rFonts w:ascii="Arial" w:eastAsiaTheme="minorHAnsi"/>
                <w:b/>
                <w:spacing w:val="-1"/>
                <w:sz w:val="24"/>
                <w:lang w:val="en-US"/>
              </w:rPr>
              <w:t>and</w:t>
            </w:r>
            <w:r w:rsidRPr="00AE3FE7">
              <w:rPr>
                <w:rFonts w:ascii="Arial" w:eastAsiaTheme="minorHAnsi"/>
                <w:b/>
                <w:spacing w:val="2"/>
                <w:sz w:val="24"/>
                <w:lang w:val="en-US"/>
              </w:rPr>
              <w:t xml:space="preserve"> </w:t>
            </w:r>
            <w:r w:rsidR="00C2567A" w:rsidRPr="00AE3FE7">
              <w:rPr>
                <w:rFonts w:ascii="Arial" w:eastAsiaTheme="minorHAnsi"/>
                <w:b/>
                <w:spacing w:val="-2"/>
                <w:sz w:val="24"/>
                <w:lang w:val="en-US"/>
              </w:rPr>
              <w:t>Anti</w:t>
            </w:r>
            <w:r w:rsidR="00C2567A" w:rsidRPr="00AE3FE7">
              <w:rPr>
                <w:rFonts w:ascii="Arial" w:eastAsiaTheme="minorHAnsi"/>
                <w:b/>
                <w:sz w:val="24"/>
                <w:lang w:val="en-US"/>
              </w:rPr>
              <w:t>-</w:t>
            </w:r>
            <w:r w:rsidR="00C2567A" w:rsidRPr="00AE3FE7">
              <w:rPr>
                <w:rFonts w:ascii="Arial" w:eastAsiaTheme="minorHAnsi"/>
                <w:b/>
                <w:spacing w:val="-1"/>
                <w:sz w:val="24"/>
                <w:lang w:val="en-US"/>
              </w:rPr>
              <w:t>Discrimination</w:t>
            </w:r>
          </w:p>
        </w:tc>
        <w:tc>
          <w:tcPr>
            <w:tcW w:w="1430" w:type="dxa"/>
            <w:tcBorders>
              <w:top w:val="single" w:sz="5" w:space="0" w:color="000000"/>
              <w:left w:val="single" w:sz="5" w:space="0" w:color="000000"/>
              <w:bottom w:val="single" w:sz="5" w:space="0" w:color="000000"/>
              <w:right w:val="single" w:sz="5" w:space="0" w:color="000000"/>
            </w:tcBorders>
          </w:tcPr>
          <w:p w:rsidR="00AE3FE7" w:rsidRPr="00AE3FE7" w:rsidRDefault="00C2567A" w:rsidP="00AE3FE7">
            <w:pPr>
              <w:widowControl w:val="0"/>
              <w:spacing w:before="196" w:after="0" w:line="240" w:lineRule="auto"/>
              <w:ind w:left="255"/>
              <w:rPr>
                <w:rFonts w:ascii="Arial" w:eastAsia="Arial" w:hAnsi="Arial" w:cs="Arial"/>
                <w:sz w:val="24"/>
                <w:szCs w:val="24"/>
                <w:lang w:val="en-US"/>
              </w:rPr>
            </w:pPr>
            <w:r>
              <w:rPr>
                <w:rFonts w:ascii="Arial" w:eastAsiaTheme="minorHAnsi"/>
                <w:b/>
                <w:spacing w:val="-1"/>
                <w:sz w:val="24"/>
                <w:lang w:val="en-US"/>
              </w:rPr>
              <w:t>Page 28</w:t>
            </w:r>
          </w:p>
        </w:tc>
      </w:tr>
      <w:tr w:rsidR="00AE3FE7" w:rsidRPr="00AE3FE7" w:rsidTr="001D644A">
        <w:trPr>
          <w:trHeight w:hRule="exact" w:val="742"/>
        </w:trPr>
        <w:tc>
          <w:tcPr>
            <w:tcW w:w="698"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4" w:after="0" w:line="240" w:lineRule="auto"/>
              <w:rPr>
                <w:rFonts w:ascii="Arial" w:eastAsia="Arial" w:hAnsi="Arial" w:cs="Arial"/>
                <w:b/>
                <w:bCs/>
                <w:sz w:val="19"/>
                <w:szCs w:val="19"/>
                <w:lang w:val="en-US"/>
              </w:rPr>
            </w:pPr>
          </w:p>
          <w:p w:rsidR="00AE3FE7" w:rsidRPr="00AE3FE7" w:rsidRDefault="00AE3FE7" w:rsidP="00AE3FE7">
            <w:pPr>
              <w:widowControl w:val="0"/>
              <w:spacing w:after="0" w:line="240" w:lineRule="auto"/>
              <w:ind w:left="210"/>
              <w:rPr>
                <w:rFonts w:ascii="Arial" w:eastAsia="Arial" w:hAnsi="Arial" w:cs="Arial"/>
                <w:b/>
                <w:sz w:val="24"/>
                <w:szCs w:val="24"/>
                <w:lang w:val="en-US"/>
              </w:rPr>
            </w:pPr>
            <w:r w:rsidRPr="00AE3FE7">
              <w:rPr>
                <w:rFonts w:ascii="Arial" w:eastAsiaTheme="minorHAnsi"/>
                <w:b/>
                <w:sz w:val="24"/>
                <w:lang w:val="en-US"/>
              </w:rPr>
              <w:t>14</w:t>
            </w:r>
          </w:p>
        </w:tc>
        <w:tc>
          <w:tcPr>
            <w:tcW w:w="7486"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4" w:after="0" w:line="240" w:lineRule="auto"/>
              <w:rPr>
                <w:rFonts w:ascii="Arial" w:eastAsia="Arial" w:hAnsi="Arial" w:cs="Arial"/>
                <w:b/>
                <w:bCs/>
                <w:sz w:val="19"/>
                <w:szCs w:val="19"/>
                <w:lang w:val="en-US"/>
              </w:rPr>
            </w:pPr>
          </w:p>
          <w:p w:rsidR="00AE3FE7" w:rsidRPr="00AE3FE7" w:rsidRDefault="00AE3FE7" w:rsidP="00AE3FE7">
            <w:pPr>
              <w:widowControl w:val="0"/>
              <w:spacing w:after="0" w:line="240" w:lineRule="auto"/>
              <w:ind w:left="102"/>
              <w:rPr>
                <w:rFonts w:ascii="Arial" w:eastAsia="Arial" w:hAnsi="Arial" w:cs="Arial"/>
                <w:sz w:val="24"/>
                <w:szCs w:val="24"/>
                <w:lang w:val="en-US"/>
              </w:rPr>
            </w:pPr>
            <w:r w:rsidRPr="00AE3FE7">
              <w:rPr>
                <w:rFonts w:ascii="Arial" w:eastAsia="Arial" w:hAnsi="Arial" w:cs="Arial"/>
                <w:b/>
                <w:sz w:val="24"/>
                <w:szCs w:val="24"/>
                <w:lang w:val="en-US"/>
              </w:rPr>
              <w:t>Systems For Monitoring An Evaluating the Service</w:t>
            </w:r>
          </w:p>
        </w:tc>
        <w:tc>
          <w:tcPr>
            <w:tcW w:w="1430"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4" w:after="0" w:line="240" w:lineRule="auto"/>
              <w:rPr>
                <w:rFonts w:ascii="Arial" w:eastAsia="Arial" w:hAnsi="Arial" w:cs="Arial"/>
                <w:b/>
                <w:bCs/>
                <w:sz w:val="19"/>
                <w:szCs w:val="19"/>
                <w:lang w:val="en-US"/>
              </w:rPr>
            </w:pPr>
          </w:p>
          <w:p w:rsidR="00AE3FE7" w:rsidRPr="00AE3FE7" w:rsidRDefault="00CA42BB" w:rsidP="00AE3FE7">
            <w:pPr>
              <w:widowControl w:val="0"/>
              <w:spacing w:after="0" w:line="240" w:lineRule="auto"/>
              <w:ind w:left="255"/>
              <w:rPr>
                <w:rFonts w:ascii="Arial" w:eastAsia="Arial" w:hAnsi="Arial" w:cs="Arial"/>
                <w:sz w:val="24"/>
                <w:szCs w:val="24"/>
                <w:lang w:val="en-US"/>
              </w:rPr>
            </w:pPr>
            <w:r>
              <w:rPr>
                <w:rFonts w:ascii="Arial" w:eastAsiaTheme="minorHAnsi"/>
                <w:b/>
                <w:spacing w:val="-1"/>
                <w:sz w:val="24"/>
                <w:lang w:val="en-US"/>
              </w:rPr>
              <w:t>Page 29</w:t>
            </w:r>
          </w:p>
        </w:tc>
      </w:tr>
      <w:tr w:rsidR="00AE3FE7" w:rsidRPr="00AE3FE7" w:rsidTr="001D644A">
        <w:trPr>
          <w:trHeight w:hRule="exact" w:val="742"/>
        </w:trPr>
        <w:tc>
          <w:tcPr>
            <w:tcW w:w="698"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4" w:after="0" w:line="240" w:lineRule="auto"/>
              <w:rPr>
                <w:rFonts w:ascii="Arial" w:eastAsia="Arial" w:hAnsi="Arial" w:cs="Arial"/>
                <w:b/>
                <w:bCs/>
                <w:sz w:val="19"/>
                <w:szCs w:val="19"/>
                <w:lang w:val="en-US"/>
              </w:rPr>
            </w:pPr>
          </w:p>
          <w:p w:rsidR="00AE3FE7" w:rsidRPr="00AE3FE7" w:rsidRDefault="00AE3FE7" w:rsidP="00AE3FE7">
            <w:pPr>
              <w:widowControl w:val="0"/>
              <w:spacing w:after="0" w:line="240" w:lineRule="auto"/>
              <w:ind w:left="210"/>
              <w:rPr>
                <w:rFonts w:ascii="Arial" w:eastAsia="Arial" w:hAnsi="Arial" w:cs="Arial"/>
                <w:b/>
                <w:sz w:val="24"/>
                <w:szCs w:val="24"/>
                <w:lang w:val="en-US"/>
              </w:rPr>
            </w:pPr>
            <w:r w:rsidRPr="00AE3FE7">
              <w:rPr>
                <w:rFonts w:ascii="Arial" w:eastAsiaTheme="minorHAnsi"/>
                <w:b/>
                <w:sz w:val="24"/>
                <w:lang w:val="en-US"/>
              </w:rPr>
              <w:t>15</w:t>
            </w:r>
          </w:p>
        </w:tc>
        <w:tc>
          <w:tcPr>
            <w:tcW w:w="7486"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4" w:after="0" w:line="240" w:lineRule="auto"/>
              <w:rPr>
                <w:rFonts w:ascii="Arial" w:eastAsia="Arial" w:hAnsi="Arial" w:cs="Arial"/>
                <w:b/>
                <w:bCs/>
                <w:sz w:val="19"/>
                <w:szCs w:val="19"/>
                <w:lang w:val="en-US"/>
              </w:rPr>
            </w:pPr>
          </w:p>
          <w:p w:rsidR="00AE3FE7" w:rsidRPr="00AE3FE7" w:rsidRDefault="00AE3FE7" w:rsidP="00AE3FE7">
            <w:pPr>
              <w:widowControl w:val="0"/>
              <w:spacing w:after="0" w:line="240" w:lineRule="auto"/>
              <w:ind w:left="102"/>
              <w:rPr>
                <w:rFonts w:ascii="Arial" w:eastAsia="Arial" w:hAnsi="Arial" w:cs="Arial"/>
                <w:sz w:val="24"/>
                <w:szCs w:val="24"/>
                <w:lang w:val="en-US"/>
              </w:rPr>
            </w:pPr>
            <w:r w:rsidRPr="00AE3FE7">
              <w:rPr>
                <w:rFonts w:ascii="Arial" w:eastAsia="Arial" w:hAnsi="Arial" w:cs="Arial"/>
                <w:b/>
                <w:sz w:val="24"/>
                <w:szCs w:val="24"/>
                <w:lang w:val="en-US"/>
              </w:rPr>
              <w:t xml:space="preserve">Ofsted </w:t>
            </w:r>
          </w:p>
        </w:tc>
        <w:tc>
          <w:tcPr>
            <w:tcW w:w="1430" w:type="dxa"/>
            <w:tcBorders>
              <w:top w:val="single" w:sz="5" w:space="0" w:color="000000"/>
              <w:left w:val="single" w:sz="5" w:space="0" w:color="000000"/>
              <w:bottom w:val="single" w:sz="5" w:space="0" w:color="000000"/>
              <w:right w:val="single" w:sz="5" w:space="0" w:color="000000"/>
            </w:tcBorders>
          </w:tcPr>
          <w:p w:rsidR="00AE3FE7" w:rsidRPr="00AE3FE7" w:rsidRDefault="00AE3FE7" w:rsidP="00AE3FE7">
            <w:pPr>
              <w:widowControl w:val="0"/>
              <w:spacing w:before="4" w:after="0" w:line="240" w:lineRule="auto"/>
              <w:rPr>
                <w:rFonts w:ascii="Arial" w:eastAsia="Arial" w:hAnsi="Arial" w:cs="Arial"/>
                <w:b/>
                <w:bCs/>
                <w:sz w:val="19"/>
                <w:szCs w:val="19"/>
                <w:lang w:val="en-US"/>
              </w:rPr>
            </w:pPr>
          </w:p>
          <w:p w:rsidR="00AE3FE7" w:rsidRPr="00AE3FE7" w:rsidRDefault="00CA42BB" w:rsidP="00C2567A">
            <w:pPr>
              <w:widowControl w:val="0"/>
              <w:spacing w:after="0" w:line="240" w:lineRule="auto"/>
              <w:ind w:left="255"/>
              <w:rPr>
                <w:rFonts w:ascii="Arial" w:eastAsia="Arial" w:hAnsi="Arial" w:cs="Arial"/>
                <w:sz w:val="24"/>
                <w:szCs w:val="24"/>
                <w:lang w:val="en-US"/>
              </w:rPr>
            </w:pPr>
            <w:r>
              <w:rPr>
                <w:rFonts w:ascii="Arial" w:eastAsiaTheme="minorHAnsi"/>
                <w:b/>
                <w:spacing w:val="-1"/>
                <w:sz w:val="24"/>
                <w:lang w:val="en-US"/>
              </w:rPr>
              <w:t>Page 30</w:t>
            </w:r>
          </w:p>
        </w:tc>
      </w:tr>
    </w:tbl>
    <w:p w:rsidR="00093DE3" w:rsidRDefault="00093DE3"/>
    <w:p w:rsidR="00AE3FE7" w:rsidRDefault="00AE3FE7">
      <w:r>
        <w:br w:type="page"/>
      </w:r>
    </w:p>
    <w:p w:rsidR="00AE3FE7" w:rsidRPr="00BB2193" w:rsidRDefault="00BB2193" w:rsidP="00BB2193">
      <w:pPr>
        <w:rPr>
          <w:b/>
          <w:sz w:val="32"/>
        </w:rPr>
      </w:pPr>
      <w:r>
        <w:rPr>
          <w:b/>
          <w:noProof/>
          <w:sz w:val="32"/>
          <w:lang w:eastAsia="en-GB"/>
        </w:rPr>
        <w:lastRenderedPageBreak/>
        <mc:AlternateContent>
          <mc:Choice Requires="wps">
            <w:drawing>
              <wp:anchor distT="0" distB="0" distL="114300" distR="114300" simplePos="0" relativeHeight="251660288" behindDoc="0" locked="0" layoutInCell="1" allowOverlap="1">
                <wp:simplePos x="0" y="0"/>
                <wp:positionH relativeFrom="column">
                  <wp:posOffset>-19049</wp:posOffset>
                </wp:positionH>
                <wp:positionV relativeFrom="paragraph">
                  <wp:posOffset>-142875</wp:posOffset>
                </wp:positionV>
                <wp:extent cx="2171700" cy="4572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1717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2193" w:rsidRDefault="00BB2193" w:rsidP="00BB2193">
                            <w:pPr>
                              <w:pStyle w:val="ListParagraph"/>
                              <w:numPr>
                                <w:ilvl w:val="0"/>
                                <w:numId w:val="20"/>
                              </w:numPr>
                            </w:pPr>
                            <w:r w:rsidRPr="00BB2193">
                              <w:rPr>
                                <w:sz w:val="40"/>
                              </w:rPr>
                              <w:t>I</w:t>
                            </w:r>
                            <w:r>
                              <w:rPr>
                                <w:sz w:val="40"/>
                              </w:rPr>
                              <w:t>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7" style="position:absolute;margin-left:-1.5pt;margin-top:-11.25pt;width:171pt;height:3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" fillcolor="#5b9bd5 [3204]" strokecolor="#1f4d78 [1604]" strokeweight="1pt">
                <v:textbox>
                  <w:txbxContent>
                    <w:p w:rsidR="00BB2193" w:rsidRDefault="00BB2193" w:rsidP="00BB2193">
                      <w:pPr>
                        <w:pStyle w:val="ListParagraph"/>
                        <w:numPr>
                          <w:ilvl w:val="0"/>
                          <w:numId w:val="20"/>
                        </w:numPr>
                      </w:pPr>
                      <w:r w:rsidRPr="00BB2193">
                        <w:rPr>
                          <w:sz w:val="40"/>
                        </w:rPr>
                        <w:t>I</w:t>
                      </w:r>
                      <w:r>
                        <w:rPr>
                          <w:sz w:val="40"/>
                        </w:rPr>
                        <w:t>ntroduction</w:t>
                      </w:r>
                    </w:p>
                  </w:txbxContent>
                </v:textbox>
              </v:rect>
            </w:pict>
          </mc:Fallback>
        </mc:AlternateContent>
      </w:r>
      <w:r w:rsidR="00AE3FE7" w:rsidRPr="00BB2193">
        <w:rPr>
          <w:b/>
          <w:sz w:val="32"/>
        </w:rPr>
        <w:br/>
      </w:r>
    </w:p>
    <w:p w:rsidR="00AE3FE7" w:rsidRPr="00AE3FE7" w:rsidRDefault="00AE3FE7" w:rsidP="00705AE8">
      <w:pPr>
        <w:spacing w:line="360" w:lineRule="auto"/>
        <w:jc w:val="both"/>
        <w:rPr>
          <w:sz w:val="28"/>
        </w:rPr>
      </w:pPr>
      <w:r w:rsidRPr="00AE3FE7">
        <w:rPr>
          <w:sz w:val="28"/>
        </w:rPr>
        <w:t xml:space="preserve">This Statement of Purpose fulfils the requirements of Standard 16 of the Fostering Services National Minimum Standards 2011 and Chapter 4 of the Children Act 1989 Guidance and Regulations Volume 4.  There is a requirement that all Fostering Services provide a written Statement of Purpose setting out the aims, objectives and details of the service and facilities provided.  The Statement of Purpose is reviewed and updated each year. </w:t>
      </w:r>
      <w:r w:rsidR="00C7419D">
        <w:rPr>
          <w:sz w:val="28"/>
        </w:rPr>
        <w:br/>
      </w:r>
      <w:r w:rsidRPr="00AE3FE7">
        <w:rPr>
          <w:sz w:val="28"/>
        </w:rPr>
        <w:t>The Statement is intended to provide a clear description of the service for the information of foster carer, service users, Council staff, elected members, professionals in other agencies and members of the public.</w:t>
      </w:r>
    </w:p>
    <w:p w:rsidR="00AE3FE7" w:rsidRDefault="00AE3FE7" w:rsidP="00705AE8">
      <w:pPr>
        <w:spacing w:line="360" w:lineRule="auto"/>
        <w:jc w:val="both"/>
        <w:rPr>
          <w:sz w:val="28"/>
        </w:rPr>
      </w:pPr>
      <w:r w:rsidRPr="00AE3FE7">
        <w:rPr>
          <w:sz w:val="28"/>
        </w:rPr>
        <w:t>Copies of the Statement of Purpose will be published on Torbay’s fostering website</w:t>
      </w:r>
      <w:r>
        <w:rPr>
          <w:sz w:val="28"/>
        </w:rPr>
        <w:t xml:space="preserve"> and will also be available to:</w:t>
      </w:r>
    </w:p>
    <w:p w:rsidR="00AE3FE7" w:rsidRDefault="00AE3FE7" w:rsidP="00705AE8">
      <w:pPr>
        <w:pStyle w:val="ListParagraph"/>
        <w:numPr>
          <w:ilvl w:val="0"/>
          <w:numId w:val="2"/>
        </w:numPr>
        <w:spacing w:line="360" w:lineRule="auto"/>
        <w:jc w:val="both"/>
        <w:rPr>
          <w:sz w:val="28"/>
        </w:rPr>
      </w:pPr>
      <w:r w:rsidRPr="00AE3FE7">
        <w:rPr>
          <w:sz w:val="28"/>
        </w:rPr>
        <w:t>Children’s Services staff who are involved in providing services to children and young people in care</w:t>
      </w:r>
    </w:p>
    <w:p w:rsidR="00AE3FE7" w:rsidRDefault="00AE3FE7" w:rsidP="00705AE8">
      <w:pPr>
        <w:pStyle w:val="ListParagraph"/>
        <w:numPr>
          <w:ilvl w:val="0"/>
          <w:numId w:val="2"/>
        </w:numPr>
        <w:spacing w:line="360" w:lineRule="auto"/>
        <w:jc w:val="both"/>
        <w:rPr>
          <w:sz w:val="28"/>
        </w:rPr>
      </w:pPr>
      <w:r w:rsidRPr="00AE3FE7">
        <w:rPr>
          <w:sz w:val="28"/>
        </w:rPr>
        <w:t xml:space="preserve"> Foster carer’s and people who are being assessed as foster carers</w:t>
      </w:r>
    </w:p>
    <w:p w:rsidR="00AE3FE7" w:rsidRDefault="00AE3FE7" w:rsidP="00705AE8">
      <w:pPr>
        <w:pStyle w:val="ListParagraph"/>
        <w:numPr>
          <w:ilvl w:val="0"/>
          <w:numId w:val="2"/>
        </w:numPr>
        <w:spacing w:line="360" w:lineRule="auto"/>
        <w:jc w:val="both"/>
        <w:rPr>
          <w:sz w:val="28"/>
        </w:rPr>
      </w:pPr>
      <w:r w:rsidRPr="00AE3FE7">
        <w:rPr>
          <w:sz w:val="28"/>
        </w:rPr>
        <w:t>Torbay’s Children in Care Club</w:t>
      </w:r>
    </w:p>
    <w:p w:rsidR="00AE3FE7" w:rsidRDefault="00A621AB">
      <w:pPr>
        <w:rPr>
          <w:sz w:val="28"/>
          <w:szCs w:val="28"/>
          <w:highlight w:val="yellow"/>
        </w:rPr>
      </w:pPr>
      <w:r w:rsidRPr="007E63DD">
        <w:rPr>
          <w:sz w:val="28"/>
          <w:szCs w:val="28"/>
        </w:rPr>
        <w:t>http://www.torbay.gov.uk/children-and-families/fostering/</w:t>
      </w:r>
      <w:r>
        <w:rPr>
          <w:sz w:val="28"/>
          <w:szCs w:val="28"/>
        </w:rPr>
        <w:t xml:space="preserve"> </w:t>
      </w:r>
      <w:r w:rsidR="00AE3FE7">
        <w:rPr>
          <w:sz w:val="28"/>
          <w:szCs w:val="28"/>
          <w:highlight w:val="yellow"/>
        </w:rPr>
        <w:br w:type="page"/>
      </w:r>
    </w:p>
    <w:p w:rsidR="00AE3FE7" w:rsidRPr="00AE3FE7" w:rsidRDefault="00BB2193" w:rsidP="00BB2193">
      <w:pPr>
        <w:pStyle w:val="ListParagraph"/>
        <w:spacing w:line="360" w:lineRule="auto"/>
        <w:rPr>
          <w:b/>
          <w:sz w:val="32"/>
        </w:rPr>
      </w:pPr>
      <w:r>
        <w:rPr>
          <w:b/>
          <w:noProof/>
          <w:sz w:val="32"/>
          <w:lang w:eastAsia="en-GB"/>
        </w:rPr>
        <w:lastRenderedPageBreak/>
        <mc:AlternateContent>
          <mc:Choice Requires="wps">
            <w:drawing>
              <wp:anchor distT="0" distB="0" distL="114300" distR="114300" simplePos="0" relativeHeight="251661312" behindDoc="0" locked="0" layoutInCell="1" allowOverlap="1">
                <wp:simplePos x="0" y="0"/>
                <wp:positionH relativeFrom="column">
                  <wp:posOffset>-19050</wp:posOffset>
                </wp:positionH>
                <wp:positionV relativeFrom="paragraph">
                  <wp:posOffset>-180975</wp:posOffset>
                </wp:positionV>
                <wp:extent cx="4171950" cy="5048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4171950" cy="504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2193" w:rsidRPr="00BB2193" w:rsidRDefault="00BB2193" w:rsidP="00BB2193">
                            <w:pPr>
                              <w:jc w:val="center"/>
                              <w:rPr>
                                <w:sz w:val="40"/>
                              </w:rPr>
                            </w:pPr>
                            <w:r w:rsidRPr="00BB2193">
                              <w:rPr>
                                <w:sz w:val="40"/>
                              </w:rPr>
                              <w:t>2. Legislative and Policy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 o:spid="_x0000_s1028" style="position:absolute;left:0;text-align:left;margin-left:-1.5pt;margin-top:-14.25pt;width:328.5pt;height:39.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" fillcolor="#5b9bd5 [3204]" strokecolor="#1f4d78 [1604]" strokeweight="1pt">
                <v:textbox>
                  <w:txbxContent>
                    <w:p w:rsidR="00BB2193" w:rsidRPr="00BB2193" w:rsidRDefault="00BB2193" w:rsidP="00BB2193">
                      <w:pPr>
                        <w:jc w:val="center"/>
                        <w:rPr>
                          <w:sz w:val="40"/>
                        </w:rPr>
                      </w:pPr>
                      <w:r w:rsidRPr="00BB2193">
                        <w:rPr>
                          <w:sz w:val="40"/>
                        </w:rPr>
                        <w:t>2. Legislative and Policy Framework</w:t>
                      </w:r>
                    </w:p>
                  </w:txbxContent>
                </v:textbox>
              </v:rect>
            </w:pict>
          </mc:Fallback>
        </mc:AlternateContent>
      </w:r>
    </w:p>
    <w:p w:rsidR="00AE3FE7" w:rsidRDefault="00AE3FE7" w:rsidP="00705AE8">
      <w:pPr>
        <w:spacing w:line="360" w:lineRule="auto"/>
        <w:jc w:val="both"/>
        <w:rPr>
          <w:b/>
          <w:sz w:val="32"/>
        </w:rPr>
      </w:pPr>
      <w:r w:rsidRPr="00AE3FE7">
        <w:rPr>
          <w:b/>
          <w:sz w:val="32"/>
        </w:rPr>
        <w:t>This statement of purpose is guided by:</w:t>
      </w:r>
    </w:p>
    <w:p w:rsidR="00AE3FE7" w:rsidRPr="00AE3FE7" w:rsidRDefault="00AE3FE7" w:rsidP="00705AE8">
      <w:pPr>
        <w:pStyle w:val="ListParagraph"/>
        <w:numPr>
          <w:ilvl w:val="0"/>
          <w:numId w:val="6"/>
        </w:numPr>
        <w:spacing w:line="360" w:lineRule="auto"/>
        <w:jc w:val="both"/>
        <w:rPr>
          <w:sz w:val="28"/>
        </w:rPr>
      </w:pPr>
      <w:r w:rsidRPr="00AE3FE7">
        <w:rPr>
          <w:sz w:val="28"/>
        </w:rPr>
        <w:t>Children Act 1989</w:t>
      </w:r>
    </w:p>
    <w:p w:rsidR="00AE3FE7" w:rsidRPr="00AE3FE7" w:rsidRDefault="00AE3FE7" w:rsidP="00705AE8">
      <w:pPr>
        <w:pStyle w:val="ListParagraph"/>
        <w:numPr>
          <w:ilvl w:val="0"/>
          <w:numId w:val="6"/>
        </w:numPr>
        <w:spacing w:line="360" w:lineRule="auto"/>
        <w:jc w:val="both"/>
        <w:rPr>
          <w:sz w:val="28"/>
        </w:rPr>
      </w:pPr>
      <w:r w:rsidRPr="00AE3FE7">
        <w:rPr>
          <w:sz w:val="28"/>
        </w:rPr>
        <w:t>Fostering: National Minimum Standards (2011)</w:t>
      </w:r>
    </w:p>
    <w:p w:rsidR="00AE3FE7" w:rsidRPr="00AE3FE7" w:rsidRDefault="00AE3FE7" w:rsidP="00705AE8">
      <w:pPr>
        <w:pStyle w:val="ListParagraph"/>
        <w:numPr>
          <w:ilvl w:val="0"/>
          <w:numId w:val="6"/>
        </w:numPr>
        <w:spacing w:line="360" w:lineRule="auto"/>
        <w:jc w:val="both"/>
        <w:rPr>
          <w:sz w:val="28"/>
        </w:rPr>
      </w:pPr>
      <w:r w:rsidRPr="00AE3FE7">
        <w:rPr>
          <w:sz w:val="28"/>
        </w:rPr>
        <w:t>The Care Standards Act 2000</w:t>
      </w:r>
    </w:p>
    <w:p w:rsidR="00AE3FE7" w:rsidRPr="00AE3FE7" w:rsidRDefault="00AE3FE7" w:rsidP="00705AE8">
      <w:pPr>
        <w:pStyle w:val="ListParagraph"/>
        <w:numPr>
          <w:ilvl w:val="0"/>
          <w:numId w:val="6"/>
        </w:numPr>
        <w:spacing w:line="360" w:lineRule="auto"/>
        <w:jc w:val="both"/>
        <w:rPr>
          <w:sz w:val="28"/>
        </w:rPr>
      </w:pPr>
      <w:r w:rsidRPr="00AE3FE7">
        <w:rPr>
          <w:sz w:val="28"/>
        </w:rPr>
        <w:t>The Fostering Service (England) Regulations Volume 4: Fostering Services (2011)</w:t>
      </w:r>
    </w:p>
    <w:p w:rsidR="00AE3FE7" w:rsidRPr="00AE3FE7" w:rsidRDefault="00AE3FE7" w:rsidP="00705AE8">
      <w:pPr>
        <w:pStyle w:val="ListParagraph"/>
        <w:numPr>
          <w:ilvl w:val="0"/>
          <w:numId w:val="6"/>
        </w:numPr>
        <w:spacing w:line="360" w:lineRule="auto"/>
        <w:jc w:val="both"/>
        <w:rPr>
          <w:sz w:val="28"/>
        </w:rPr>
      </w:pPr>
      <w:r w:rsidRPr="00AE3FE7">
        <w:rPr>
          <w:sz w:val="28"/>
        </w:rPr>
        <w:t>The Children Act 1989 Guidance and Regulations, Volume 2; Care Planning, Placement and Case Review 2015</w:t>
      </w:r>
    </w:p>
    <w:p w:rsidR="00AE3FE7" w:rsidRPr="00AE3FE7" w:rsidRDefault="00AE3FE7" w:rsidP="00705AE8">
      <w:pPr>
        <w:pStyle w:val="ListParagraph"/>
        <w:numPr>
          <w:ilvl w:val="0"/>
          <w:numId w:val="6"/>
        </w:numPr>
        <w:spacing w:line="360" w:lineRule="auto"/>
        <w:jc w:val="both"/>
        <w:rPr>
          <w:sz w:val="28"/>
        </w:rPr>
      </w:pPr>
      <w:r w:rsidRPr="00AE3FE7">
        <w:rPr>
          <w:sz w:val="28"/>
        </w:rPr>
        <w:t>Family &amp; Friends Guidance (2010)</w:t>
      </w:r>
    </w:p>
    <w:p w:rsidR="00AE3FE7" w:rsidRPr="00AE3FE7" w:rsidRDefault="00AE3FE7" w:rsidP="00705AE8">
      <w:pPr>
        <w:pStyle w:val="ListParagraph"/>
        <w:numPr>
          <w:ilvl w:val="0"/>
          <w:numId w:val="6"/>
        </w:numPr>
        <w:spacing w:line="360" w:lineRule="auto"/>
        <w:jc w:val="both"/>
        <w:rPr>
          <w:sz w:val="28"/>
        </w:rPr>
      </w:pPr>
      <w:r w:rsidRPr="00AE3FE7">
        <w:rPr>
          <w:sz w:val="28"/>
        </w:rPr>
        <w:t xml:space="preserve">Transition to Adulthood Guidance (2010) including Staying Put </w:t>
      </w:r>
    </w:p>
    <w:p w:rsidR="00AE3FE7" w:rsidRPr="00AE3FE7" w:rsidRDefault="00AE3FE7" w:rsidP="00705AE8">
      <w:pPr>
        <w:pStyle w:val="ListParagraph"/>
        <w:numPr>
          <w:ilvl w:val="0"/>
          <w:numId w:val="6"/>
        </w:numPr>
        <w:spacing w:line="360" w:lineRule="auto"/>
        <w:jc w:val="both"/>
        <w:rPr>
          <w:sz w:val="28"/>
        </w:rPr>
      </w:pPr>
      <w:r w:rsidRPr="00AE3FE7">
        <w:rPr>
          <w:sz w:val="28"/>
        </w:rPr>
        <w:t>Independent Review of Determinations (Adoption and Fostering) regulations 2009</w:t>
      </w:r>
    </w:p>
    <w:p w:rsidR="00AE3FE7" w:rsidRPr="00AE3FE7" w:rsidRDefault="00AE3FE7" w:rsidP="00705AE8">
      <w:pPr>
        <w:pStyle w:val="ListParagraph"/>
        <w:numPr>
          <w:ilvl w:val="0"/>
          <w:numId w:val="6"/>
        </w:numPr>
        <w:spacing w:line="360" w:lineRule="auto"/>
        <w:jc w:val="both"/>
        <w:rPr>
          <w:sz w:val="28"/>
        </w:rPr>
      </w:pPr>
      <w:r w:rsidRPr="00AE3FE7">
        <w:rPr>
          <w:sz w:val="28"/>
        </w:rPr>
        <w:t>The Children and Social Work Act 2017</w:t>
      </w:r>
    </w:p>
    <w:p w:rsidR="00AE3FE7" w:rsidRPr="00AE3FE7" w:rsidRDefault="00AE3FE7" w:rsidP="00705AE8">
      <w:pPr>
        <w:pStyle w:val="ListParagraph"/>
        <w:numPr>
          <w:ilvl w:val="0"/>
          <w:numId w:val="6"/>
        </w:numPr>
        <w:spacing w:line="360" w:lineRule="auto"/>
        <w:jc w:val="both"/>
        <w:rPr>
          <w:sz w:val="28"/>
        </w:rPr>
      </w:pPr>
      <w:r w:rsidRPr="00AE3FE7">
        <w:rPr>
          <w:sz w:val="28"/>
        </w:rPr>
        <w:t>The Children (Private Arrangements for Fostering) Regulations 2005</w:t>
      </w:r>
    </w:p>
    <w:p w:rsidR="00AE3FE7" w:rsidRPr="00AE3FE7" w:rsidRDefault="00AE3FE7" w:rsidP="00705AE8">
      <w:pPr>
        <w:pStyle w:val="ListParagraph"/>
        <w:numPr>
          <w:ilvl w:val="0"/>
          <w:numId w:val="6"/>
        </w:numPr>
        <w:spacing w:line="360" w:lineRule="auto"/>
        <w:jc w:val="both"/>
        <w:rPr>
          <w:sz w:val="28"/>
        </w:rPr>
      </w:pPr>
      <w:r w:rsidRPr="00AE3FE7">
        <w:rPr>
          <w:sz w:val="28"/>
        </w:rPr>
        <w:t xml:space="preserve">Working Together to Safeguard Children 2018 </w:t>
      </w:r>
    </w:p>
    <w:p w:rsidR="00AE3FE7" w:rsidRPr="00AE3FE7" w:rsidRDefault="00AE3FE7" w:rsidP="00705AE8">
      <w:pPr>
        <w:pStyle w:val="ListParagraph"/>
        <w:numPr>
          <w:ilvl w:val="0"/>
          <w:numId w:val="6"/>
        </w:numPr>
        <w:spacing w:line="360" w:lineRule="auto"/>
        <w:jc w:val="both"/>
        <w:rPr>
          <w:sz w:val="28"/>
        </w:rPr>
      </w:pPr>
      <w:r w:rsidRPr="00AE3FE7">
        <w:rPr>
          <w:sz w:val="28"/>
        </w:rPr>
        <w:t>Safeguarding Disabled Children 2009</w:t>
      </w:r>
    </w:p>
    <w:p w:rsidR="00AE3FE7" w:rsidRDefault="00AE3FE7" w:rsidP="00705AE8">
      <w:pPr>
        <w:pStyle w:val="ListParagraph"/>
        <w:numPr>
          <w:ilvl w:val="0"/>
          <w:numId w:val="6"/>
        </w:numPr>
        <w:spacing w:line="360" w:lineRule="auto"/>
        <w:jc w:val="both"/>
        <w:rPr>
          <w:sz w:val="28"/>
        </w:rPr>
      </w:pPr>
      <w:r w:rsidRPr="00AE3FE7">
        <w:rPr>
          <w:sz w:val="28"/>
        </w:rPr>
        <w:t>Short Breaks 2010</w:t>
      </w:r>
    </w:p>
    <w:p w:rsidR="00AE3FE7" w:rsidRDefault="00AE3FE7">
      <w:pPr>
        <w:rPr>
          <w:sz w:val="28"/>
        </w:rPr>
      </w:pPr>
      <w:r>
        <w:rPr>
          <w:sz w:val="28"/>
        </w:rPr>
        <w:br w:type="page"/>
      </w:r>
    </w:p>
    <w:p w:rsidR="00AE3FE7" w:rsidRDefault="00BB2193" w:rsidP="00BB2193">
      <w:pPr>
        <w:pStyle w:val="ListParagraph"/>
        <w:spacing w:line="360" w:lineRule="auto"/>
        <w:rPr>
          <w:b/>
          <w:sz w:val="32"/>
        </w:rPr>
      </w:pPr>
      <w:r>
        <w:rPr>
          <w:b/>
          <w:noProof/>
          <w:sz w:val="32"/>
          <w:lang w:eastAsia="en-GB"/>
        </w:rPr>
        <w:lastRenderedPageBreak/>
        <mc:AlternateContent>
          <mc:Choice Requires="wps">
            <w:drawing>
              <wp:anchor distT="0" distB="0" distL="114300" distR="114300" simplePos="0" relativeHeight="251662336" behindDoc="0" locked="0" layoutInCell="1" allowOverlap="1">
                <wp:simplePos x="0" y="0"/>
                <wp:positionH relativeFrom="column">
                  <wp:posOffset>-47625</wp:posOffset>
                </wp:positionH>
                <wp:positionV relativeFrom="paragraph">
                  <wp:posOffset>-142875</wp:posOffset>
                </wp:positionV>
                <wp:extent cx="2743200" cy="5048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2743200" cy="504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2193" w:rsidRPr="00BB2193" w:rsidRDefault="00BB2193" w:rsidP="00BB2193">
                            <w:pPr>
                              <w:jc w:val="center"/>
                              <w:rPr>
                                <w:sz w:val="40"/>
                              </w:rPr>
                            </w:pPr>
                            <w:r w:rsidRPr="00BB2193">
                              <w:rPr>
                                <w:sz w:val="40"/>
                              </w:rPr>
                              <w:t>3. Aims and 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9" style="position:absolute;left:0;text-align:left;margin-left:-3.75pt;margin-top:-11.25pt;width:3in;height:3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" fillcolor="#5b9bd5 [3204]" strokecolor="#1f4d78 [1604]" strokeweight="1pt">
                <v:textbox>
                  <w:txbxContent>
                    <w:p w:rsidR="00BB2193" w:rsidRPr="00BB2193" w:rsidRDefault="00BB2193" w:rsidP="00BB2193">
                      <w:pPr>
                        <w:jc w:val="center"/>
                        <w:rPr>
                          <w:sz w:val="40"/>
                        </w:rPr>
                      </w:pPr>
                      <w:r w:rsidRPr="00BB2193">
                        <w:rPr>
                          <w:sz w:val="40"/>
                        </w:rPr>
                        <w:t>3. Aims and Objectives</w:t>
                      </w:r>
                    </w:p>
                  </w:txbxContent>
                </v:textbox>
              </v:rect>
            </w:pict>
          </mc:Fallback>
        </mc:AlternateContent>
      </w:r>
    </w:p>
    <w:p w:rsidR="00AE3FE7" w:rsidRPr="00AE3FE7" w:rsidRDefault="00AE3FE7" w:rsidP="00705AE8">
      <w:pPr>
        <w:spacing w:line="360" w:lineRule="auto"/>
        <w:jc w:val="both"/>
        <w:rPr>
          <w:sz w:val="28"/>
        </w:rPr>
      </w:pPr>
      <w:r w:rsidRPr="00AE3FE7">
        <w:rPr>
          <w:sz w:val="28"/>
        </w:rPr>
        <w:t xml:space="preserve">Torbay’s Foster Service is determined to provide outstanding service to all children in our care to ensure the best possible outcomes for the wide range of children who are looked after by Torbay.  </w:t>
      </w:r>
    </w:p>
    <w:p w:rsidR="00AE3FE7" w:rsidRDefault="00AE3FE7" w:rsidP="00705AE8">
      <w:pPr>
        <w:spacing w:line="360" w:lineRule="auto"/>
        <w:jc w:val="both"/>
        <w:rPr>
          <w:sz w:val="28"/>
        </w:rPr>
      </w:pPr>
      <w:r w:rsidRPr="00AE3FE7">
        <w:rPr>
          <w:sz w:val="28"/>
        </w:rPr>
        <w:t>Torbay recognises the importance of recruitment, training and support for our foster carers to ensure they are able to exceed in their role of meeting the needs of our children through their childhood and into adult life.</w:t>
      </w:r>
    </w:p>
    <w:p w:rsidR="00AE3FE7" w:rsidRDefault="00AE3FE7" w:rsidP="00705AE8">
      <w:pPr>
        <w:spacing w:line="360" w:lineRule="auto"/>
        <w:jc w:val="both"/>
        <w:rPr>
          <w:b/>
          <w:sz w:val="28"/>
        </w:rPr>
      </w:pPr>
      <w:r>
        <w:rPr>
          <w:b/>
          <w:sz w:val="28"/>
        </w:rPr>
        <w:t>The aims of the service:</w:t>
      </w:r>
    </w:p>
    <w:p w:rsidR="00AE3FE7" w:rsidRPr="00AE3FE7" w:rsidRDefault="00AE3FE7" w:rsidP="00705AE8">
      <w:pPr>
        <w:pStyle w:val="ListParagraph"/>
        <w:numPr>
          <w:ilvl w:val="0"/>
          <w:numId w:val="7"/>
        </w:numPr>
        <w:spacing w:line="360" w:lineRule="auto"/>
        <w:jc w:val="both"/>
        <w:rPr>
          <w:b/>
          <w:sz w:val="28"/>
        </w:rPr>
      </w:pPr>
      <w:r>
        <w:rPr>
          <w:sz w:val="28"/>
        </w:rPr>
        <w:t>To provide all our children with a well-planned, stable and safe place to live where they can grow, thrive and reach</w:t>
      </w:r>
      <w:r w:rsidRPr="00AE3FE7">
        <w:rPr>
          <w:sz w:val="28"/>
        </w:rPr>
        <w:t xml:space="preserve"> their full potential.</w:t>
      </w:r>
    </w:p>
    <w:p w:rsidR="00AE3FE7" w:rsidRPr="00AE3FE7" w:rsidRDefault="00AE3FE7" w:rsidP="00705AE8">
      <w:pPr>
        <w:pStyle w:val="ListParagraph"/>
        <w:numPr>
          <w:ilvl w:val="0"/>
          <w:numId w:val="7"/>
        </w:numPr>
        <w:spacing w:line="360" w:lineRule="auto"/>
        <w:jc w:val="both"/>
        <w:rPr>
          <w:sz w:val="28"/>
        </w:rPr>
      </w:pPr>
      <w:r w:rsidRPr="00AE3FE7">
        <w:rPr>
          <w:sz w:val="28"/>
        </w:rPr>
        <w:t>To know, understand and respond appropriately to the assessed needs of all our children. To ensure that Children Looked After and their families are well supported, and that life chances and opportunities are maximised by their experiences of our service.</w:t>
      </w:r>
    </w:p>
    <w:p w:rsidR="00AE3FE7" w:rsidRPr="00AE3FE7" w:rsidRDefault="00AE3FE7" w:rsidP="00705AE8">
      <w:pPr>
        <w:pStyle w:val="ListParagraph"/>
        <w:numPr>
          <w:ilvl w:val="0"/>
          <w:numId w:val="7"/>
        </w:numPr>
        <w:spacing w:line="360" w:lineRule="auto"/>
        <w:jc w:val="both"/>
        <w:rPr>
          <w:sz w:val="28"/>
        </w:rPr>
      </w:pPr>
      <w:r w:rsidRPr="00AE3FE7">
        <w:rPr>
          <w:sz w:val="28"/>
        </w:rPr>
        <w:t>To achieve early permanence for those children in our care who cannot return to live with their families.</w:t>
      </w:r>
    </w:p>
    <w:p w:rsidR="00AE3FE7" w:rsidRPr="00AE3FE7" w:rsidRDefault="00AE3FE7" w:rsidP="00705AE8">
      <w:pPr>
        <w:pStyle w:val="ListParagraph"/>
        <w:numPr>
          <w:ilvl w:val="0"/>
          <w:numId w:val="7"/>
        </w:numPr>
        <w:spacing w:line="360" w:lineRule="auto"/>
        <w:jc w:val="both"/>
        <w:rPr>
          <w:sz w:val="28"/>
        </w:rPr>
      </w:pPr>
      <w:r w:rsidRPr="00AE3FE7">
        <w:rPr>
          <w:sz w:val="28"/>
        </w:rPr>
        <w:t>To have sufficient foster placements to allow choice and best matching.</w:t>
      </w:r>
    </w:p>
    <w:p w:rsidR="00AE3FE7" w:rsidRDefault="00AE3FE7" w:rsidP="00CA42BB">
      <w:pPr>
        <w:rPr>
          <w:b/>
          <w:sz w:val="28"/>
        </w:rPr>
      </w:pPr>
      <w:r>
        <w:rPr>
          <w:b/>
          <w:sz w:val="28"/>
        </w:rPr>
        <w:br w:type="page"/>
      </w:r>
      <w:r>
        <w:rPr>
          <w:b/>
          <w:sz w:val="28"/>
        </w:rPr>
        <w:lastRenderedPageBreak/>
        <w:t>The objectives of the service:</w:t>
      </w:r>
    </w:p>
    <w:p w:rsidR="00AE3FE7" w:rsidRPr="00AE3FE7" w:rsidRDefault="00AE3FE7" w:rsidP="00705AE8">
      <w:pPr>
        <w:pStyle w:val="ListParagraph"/>
        <w:numPr>
          <w:ilvl w:val="0"/>
          <w:numId w:val="8"/>
        </w:numPr>
        <w:spacing w:line="360" w:lineRule="auto"/>
        <w:jc w:val="both"/>
        <w:rPr>
          <w:sz w:val="28"/>
        </w:rPr>
      </w:pPr>
      <w:r w:rsidRPr="00AE3FE7">
        <w:rPr>
          <w:sz w:val="28"/>
        </w:rPr>
        <w:t>The provision of well planned, high quality, local placements which meet the needs and enhance life chances of our children.  All children should experience a happy childhood, benefitting from excellent parenting and education, able to experience a wide range of opportunities and develop their own talents leading to a successful adult life.</w:t>
      </w:r>
    </w:p>
    <w:p w:rsidR="00AE3FE7" w:rsidRPr="00AE3FE7" w:rsidRDefault="00AE3FE7" w:rsidP="00705AE8">
      <w:pPr>
        <w:pStyle w:val="ListParagraph"/>
        <w:numPr>
          <w:ilvl w:val="0"/>
          <w:numId w:val="8"/>
        </w:numPr>
        <w:spacing w:line="360" w:lineRule="auto"/>
        <w:jc w:val="both"/>
        <w:rPr>
          <w:sz w:val="28"/>
        </w:rPr>
      </w:pPr>
      <w:r w:rsidRPr="00AE3FE7">
        <w:rPr>
          <w:sz w:val="28"/>
        </w:rPr>
        <w:t>To achieve permanent and stable placements in foster care for all children whose plan it is to remain in care. All placements should only end in a planned and considered way.</w:t>
      </w:r>
    </w:p>
    <w:p w:rsidR="00AE3FE7" w:rsidRPr="00AE3FE7" w:rsidRDefault="00AE3FE7" w:rsidP="00705AE8">
      <w:pPr>
        <w:pStyle w:val="ListParagraph"/>
        <w:numPr>
          <w:ilvl w:val="0"/>
          <w:numId w:val="8"/>
        </w:numPr>
        <w:spacing w:line="360" w:lineRule="auto"/>
        <w:jc w:val="both"/>
        <w:rPr>
          <w:sz w:val="28"/>
        </w:rPr>
      </w:pPr>
      <w:r w:rsidRPr="00AE3FE7">
        <w:rPr>
          <w:sz w:val="28"/>
        </w:rPr>
        <w:t>To understand the importance of the relationship between a child and their foster carer and ensure carers are recognised as core members of the team working with the child.</w:t>
      </w:r>
    </w:p>
    <w:p w:rsidR="00AE3FE7" w:rsidRPr="00AE3FE7" w:rsidRDefault="00AE3FE7" w:rsidP="00705AE8">
      <w:pPr>
        <w:pStyle w:val="ListParagraph"/>
        <w:numPr>
          <w:ilvl w:val="0"/>
          <w:numId w:val="8"/>
        </w:numPr>
        <w:spacing w:line="360" w:lineRule="auto"/>
        <w:jc w:val="both"/>
        <w:rPr>
          <w:sz w:val="28"/>
        </w:rPr>
      </w:pPr>
      <w:r w:rsidRPr="00AE3FE7">
        <w:rPr>
          <w:sz w:val="28"/>
        </w:rPr>
        <w:t>To recruit sufficient foster carers with the relevant skills and experience to offer placement choice, matching and placement stability.</w:t>
      </w:r>
    </w:p>
    <w:p w:rsidR="00AE3FE7" w:rsidRPr="00AE3FE7" w:rsidRDefault="00AE3FE7" w:rsidP="00705AE8">
      <w:pPr>
        <w:pStyle w:val="ListParagraph"/>
        <w:numPr>
          <w:ilvl w:val="0"/>
          <w:numId w:val="8"/>
        </w:numPr>
        <w:spacing w:line="360" w:lineRule="auto"/>
        <w:jc w:val="both"/>
        <w:rPr>
          <w:sz w:val="28"/>
        </w:rPr>
      </w:pPr>
      <w:r w:rsidRPr="00AE3FE7">
        <w:rPr>
          <w:sz w:val="28"/>
        </w:rPr>
        <w:t>Foster carers will be provided with high quality supervision, support and training.  Foster carers will be encouraged to develop their skills and understanding to enable them to support more complex and harder to place children.</w:t>
      </w:r>
    </w:p>
    <w:p w:rsidR="00AE3FE7" w:rsidRPr="00AE3FE7" w:rsidRDefault="00AE3FE7" w:rsidP="00705AE8">
      <w:pPr>
        <w:pStyle w:val="ListParagraph"/>
        <w:numPr>
          <w:ilvl w:val="0"/>
          <w:numId w:val="8"/>
        </w:numPr>
        <w:spacing w:line="360" w:lineRule="auto"/>
        <w:jc w:val="both"/>
        <w:rPr>
          <w:sz w:val="28"/>
        </w:rPr>
      </w:pPr>
      <w:r w:rsidRPr="00AE3FE7">
        <w:rPr>
          <w:sz w:val="28"/>
        </w:rPr>
        <w:t>To take into account children’s wishes and feelings and encourage them to participate in decisions about their care. To ensure the child’s voice is heard, considered and where appropriate acted upon.  To value each child as an individual with their own unique needs and backgrounds, ensure support is provided to develop their identity, self-confidence and self-worth.</w:t>
      </w:r>
    </w:p>
    <w:p w:rsidR="00AE3FE7" w:rsidRPr="00AE3FE7" w:rsidRDefault="00AE3FE7" w:rsidP="00AE3FE7">
      <w:pPr>
        <w:pStyle w:val="ListParagraph"/>
        <w:numPr>
          <w:ilvl w:val="0"/>
          <w:numId w:val="8"/>
        </w:numPr>
        <w:spacing w:line="360" w:lineRule="auto"/>
        <w:rPr>
          <w:sz w:val="28"/>
        </w:rPr>
      </w:pPr>
      <w:r w:rsidRPr="00AE3FE7">
        <w:rPr>
          <w:sz w:val="28"/>
        </w:rPr>
        <w:t>We will place siblings together wherever possible, consistent with their assessed individual needs and informed by a sibling assessment.</w:t>
      </w:r>
    </w:p>
    <w:p w:rsidR="00AE3FE7" w:rsidRPr="00AE3FE7" w:rsidRDefault="00AE3FE7" w:rsidP="00705AE8">
      <w:pPr>
        <w:pStyle w:val="ListParagraph"/>
        <w:numPr>
          <w:ilvl w:val="0"/>
          <w:numId w:val="8"/>
        </w:numPr>
        <w:spacing w:line="360" w:lineRule="auto"/>
        <w:jc w:val="both"/>
        <w:rPr>
          <w:sz w:val="28"/>
        </w:rPr>
      </w:pPr>
      <w:r w:rsidRPr="00AE3FE7">
        <w:rPr>
          <w:sz w:val="28"/>
        </w:rPr>
        <w:lastRenderedPageBreak/>
        <w:t>We will recognise the unique role our connected carers have in enabling children and young people to remain with adults they know and trust if they are unable to continue living with their parents.</w:t>
      </w:r>
    </w:p>
    <w:p w:rsidR="00AE3FE7" w:rsidRPr="00AE3FE7" w:rsidRDefault="00AE3FE7" w:rsidP="00705AE8">
      <w:pPr>
        <w:pStyle w:val="ListParagraph"/>
        <w:numPr>
          <w:ilvl w:val="0"/>
          <w:numId w:val="8"/>
        </w:numPr>
        <w:spacing w:line="360" w:lineRule="auto"/>
        <w:jc w:val="both"/>
        <w:rPr>
          <w:sz w:val="28"/>
        </w:rPr>
      </w:pPr>
      <w:r w:rsidRPr="00AE3FE7">
        <w:rPr>
          <w:sz w:val="28"/>
        </w:rPr>
        <w:t>We recognise and value the significance of maintaining positive relationships with birth parent and wider family connections.</w:t>
      </w:r>
    </w:p>
    <w:p w:rsidR="00AE3FE7" w:rsidRPr="00AE3FE7" w:rsidRDefault="00AE3FE7" w:rsidP="00705AE8">
      <w:pPr>
        <w:pStyle w:val="ListParagraph"/>
        <w:numPr>
          <w:ilvl w:val="0"/>
          <w:numId w:val="8"/>
        </w:numPr>
        <w:spacing w:line="360" w:lineRule="auto"/>
        <w:jc w:val="both"/>
        <w:rPr>
          <w:sz w:val="28"/>
        </w:rPr>
      </w:pPr>
      <w:r w:rsidRPr="00AE3FE7">
        <w:rPr>
          <w:sz w:val="28"/>
        </w:rPr>
        <w:t>To provide local placements to promote continuity in education, friendships and maintain family networks.</w:t>
      </w:r>
    </w:p>
    <w:p w:rsidR="00AE3FE7" w:rsidRPr="00AE3FE7" w:rsidRDefault="00AE3FE7" w:rsidP="00705AE8">
      <w:pPr>
        <w:pStyle w:val="ListParagraph"/>
        <w:numPr>
          <w:ilvl w:val="0"/>
          <w:numId w:val="8"/>
        </w:numPr>
        <w:spacing w:line="360" w:lineRule="auto"/>
        <w:jc w:val="both"/>
        <w:rPr>
          <w:sz w:val="28"/>
        </w:rPr>
      </w:pPr>
      <w:r w:rsidRPr="00AE3FE7">
        <w:rPr>
          <w:sz w:val="28"/>
        </w:rPr>
        <w:t>We will promote education achievements of looked after children and ensure foster carers are supported to work with schools and the Virtual School to improve the educational achievements of children and young people they are caring for.</w:t>
      </w:r>
    </w:p>
    <w:p w:rsidR="00AE3FE7" w:rsidRPr="00AE3FE7" w:rsidRDefault="00AE3FE7" w:rsidP="00705AE8">
      <w:pPr>
        <w:pStyle w:val="ListParagraph"/>
        <w:numPr>
          <w:ilvl w:val="0"/>
          <w:numId w:val="8"/>
        </w:numPr>
        <w:spacing w:line="360" w:lineRule="auto"/>
        <w:jc w:val="both"/>
        <w:rPr>
          <w:sz w:val="28"/>
        </w:rPr>
      </w:pPr>
      <w:r w:rsidRPr="00AE3FE7">
        <w:rPr>
          <w:sz w:val="28"/>
        </w:rPr>
        <w:t>We will support foster carers to promote the emotional and physical health of children and young people.</w:t>
      </w:r>
    </w:p>
    <w:p w:rsidR="00AE3FE7" w:rsidRDefault="00AE3FE7" w:rsidP="00705AE8">
      <w:pPr>
        <w:pStyle w:val="ListParagraph"/>
        <w:numPr>
          <w:ilvl w:val="0"/>
          <w:numId w:val="8"/>
        </w:numPr>
        <w:tabs>
          <w:tab w:val="center" w:pos="426"/>
        </w:tabs>
        <w:spacing w:line="360" w:lineRule="auto"/>
        <w:jc w:val="both"/>
        <w:rPr>
          <w:sz w:val="28"/>
        </w:rPr>
      </w:pPr>
      <w:r w:rsidRPr="00AE3FE7">
        <w:rPr>
          <w:sz w:val="28"/>
        </w:rPr>
        <w:t>We will recognise and respond to the particular needs of disabled children and children with complex needs.  Short break placements, Family to Family, are available to support children to remain living at home.</w:t>
      </w:r>
    </w:p>
    <w:p w:rsidR="00AE3FE7" w:rsidRPr="00AE3FE7" w:rsidRDefault="00AE3FE7" w:rsidP="00705AE8">
      <w:pPr>
        <w:pStyle w:val="ListParagraph"/>
        <w:numPr>
          <w:ilvl w:val="0"/>
          <w:numId w:val="8"/>
        </w:numPr>
        <w:spacing w:line="360" w:lineRule="auto"/>
        <w:jc w:val="both"/>
        <w:rPr>
          <w:sz w:val="28"/>
        </w:rPr>
      </w:pPr>
      <w:r w:rsidRPr="00AE3FE7">
        <w:rPr>
          <w:sz w:val="28"/>
        </w:rPr>
        <w:t>We support foster placements to use the delegated authority and a backup carer process to encourage a ‘normal ‘family life without unnecessary restrictions.</w:t>
      </w:r>
    </w:p>
    <w:p w:rsidR="00AE3FE7" w:rsidRDefault="00AE3FE7">
      <w:pPr>
        <w:rPr>
          <w:sz w:val="28"/>
        </w:rPr>
      </w:pPr>
      <w:r>
        <w:rPr>
          <w:sz w:val="28"/>
        </w:rPr>
        <w:br w:type="page"/>
      </w:r>
    </w:p>
    <w:p w:rsidR="00BB2193" w:rsidRDefault="00BB2193" w:rsidP="00705AE8">
      <w:pPr>
        <w:tabs>
          <w:tab w:val="center" w:pos="426"/>
        </w:tabs>
        <w:spacing w:line="360" w:lineRule="auto"/>
        <w:jc w:val="both"/>
        <w:rPr>
          <w:sz w:val="28"/>
        </w:rPr>
      </w:pPr>
      <w:r>
        <w:rPr>
          <w:noProof/>
          <w:sz w:val="28"/>
          <w:lang w:eastAsia="en-GB"/>
        </w:rPr>
        <w:lastRenderedPageBreak/>
        <mc:AlternateContent>
          <mc:Choice Requires="wps">
            <w:drawing>
              <wp:anchor distT="0" distB="0" distL="114300" distR="114300" simplePos="0" relativeHeight="251663360" behindDoc="0" locked="0" layoutInCell="1" allowOverlap="1" wp14:anchorId="1AC1D312" wp14:editId="18CB242C">
                <wp:simplePos x="0" y="0"/>
                <wp:positionH relativeFrom="column">
                  <wp:posOffset>-47625</wp:posOffset>
                </wp:positionH>
                <wp:positionV relativeFrom="paragraph">
                  <wp:posOffset>-171450</wp:posOffset>
                </wp:positionV>
                <wp:extent cx="6134100" cy="5619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6134100" cy="561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2193" w:rsidRPr="00BB2193" w:rsidRDefault="00BB2193" w:rsidP="00BB2193">
                            <w:pPr>
                              <w:jc w:val="center"/>
                              <w:rPr>
                                <w:sz w:val="40"/>
                              </w:rPr>
                            </w:pPr>
                            <w:r w:rsidRPr="00BB2193">
                              <w:rPr>
                                <w:sz w:val="40"/>
                              </w:rPr>
                              <w:t xml:space="preserve">4. Torbay Fostering Service Management Structure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57F48" id="Rectangle 6" o:spid="_x0000_s1030" style="position:absolute;left:0;text-align:left;margin-left:-3.75pt;margin-top:-13.5pt;width:483pt;height:4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" fillcolor="#5b9bd5 [3204]" strokecolor="#1f4d78 [1604]" strokeweight="1pt">
                <v:textbox>
                  <w:txbxContent>
                    <w:p w:rsidR="00BB2193" w:rsidRPr="00BB2193" w:rsidRDefault="00BB2193" w:rsidP="00BB2193">
                      <w:pPr>
                        <w:jc w:val="center"/>
                        <w:rPr>
                          <w:sz w:val="40"/>
                        </w:rPr>
                      </w:pPr>
                      <w:r w:rsidRPr="00BB2193">
                        <w:rPr>
                          <w:sz w:val="40"/>
                        </w:rPr>
                        <w:t xml:space="preserve">4. Torbay Fostering Service Management Structure </w:t>
                      </w:r>
                    </w:p>
                  </w:txbxContent>
                </v:textbox>
              </v:rect>
            </w:pict>
          </mc:Fallback>
        </mc:AlternateContent>
      </w:r>
    </w:p>
    <w:p w:rsidR="00AE3FE7" w:rsidRPr="00AE3FE7" w:rsidRDefault="00BB2193" w:rsidP="00705AE8">
      <w:pPr>
        <w:tabs>
          <w:tab w:val="center" w:pos="426"/>
        </w:tabs>
        <w:spacing w:line="360" w:lineRule="auto"/>
        <w:jc w:val="both"/>
        <w:rPr>
          <w:sz w:val="28"/>
        </w:rPr>
      </w:pPr>
      <w:r>
        <w:rPr>
          <w:sz w:val="28"/>
        </w:rPr>
        <w:br/>
      </w:r>
      <w:r w:rsidR="00AE3FE7" w:rsidRPr="00AE3FE7">
        <w:rPr>
          <w:sz w:val="28"/>
        </w:rPr>
        <w:t xml:space="preserve">The Fostering Service is part of Children’s Social, and is under the overall leadership and direction of the Director of Children’s Service.  The Director reports to the Chief Executive and also the Corporate Parenting Board.  </w:t>
      </w:r>
    </w:p>
    <w:p w:rsidR="00AE3FE7" w:rsidRPr="00AE3FE7" w:rsidRDefault="00AE3FE7" w:rsidP="00705AE8">
      <w:pPr>
        <w:tabs>
          <w:tab w:val="center" w:pos="426"/>
        </w:tabs>
        <w:spacing w:line="360" w:lineRule="auto"/>
        <w:jc w:val="both"/>
        <w:rPr>
          <w:sz w:val="28"/>
        </w:rPr>
      </w:pPr>
      <w:r w:rsidRPr="00AE3FE7">
        <w:rPr>
          <w:sz w:val="28"/>
        </w:rPr>
        <w:t xml:space="preserve">The Corporate Parenting Board is a group of people who meet regularly to oversee services provided to Looked After Children and Care Leavers.  The Corporate Parenting Board is made up of elected Council members and </w:t>
      </w:r>
      <w:r w:rsidR="00892255">
        <w:rPr>
          <w:sz w:val="28"/>
        </w:rPr>
        <w:t xml:space="preserve">officers </w:t>
      </w:r>
      <w:r w:rsidRPr="00AE3FE7">
        <w:rPr>
          <w:sz w:val="28"/>
        </w:rPr>
        <w:t xml:space="preserve">from the Children’s Services </w:t>
      </w:r>
      <w:r w:rsidR="00892255">
        <w:rPr>
          <w:sz w:val="28"/>
        </w:rPr>
        <w:t>senior management</w:t>
      </w:r>
      <w:r w:rsidRPr="00AE3FE7">
        <w:rPr>
          <w:sz w:val="28"/>
        </w:rPr>
        <w:t>, Children in Care Club, Health and</w:t>
      </w:r>
      <w:r w:rsidR="00892255">
        <w:rPr>
          <w:sz w:val="28"/>
        </w:rPr>
        <w:t xml:space="preserve"> Education, with representation of foster carers.</w:t>
      </w:r>
    </w:p>
    <w:p w:rsidR="00AE3FE7" w:rsidRPr="00AE3FE7" w:rsidRDefault="00AE3FE7" w:rsidP="00705AE8">
      <w:pPr>
        <w:tabs>
          <w:tab w:val="center" w:pos="426"/>
        </w:tabs>
        <w:spacing w:line="360" w:lineRule="auto"/>
        <w:jc w:val="both"/>
        <w:rPr>
          <w:sz w:val="28"/>
        </w:rPr>
      </w:pPr>
      <w:r w:rsidRPr="00AE3FE7">
        <w:rPr>
          <w:sz w:val="28"/>
        </w:rPr>
        <w:t>The Assistant Director of Children’s Services directly line manages the Head of Service and reports to the Director.  The Assistant Director is also the Agency Decision Maker and makes decisions regarding the suitability of prospective carers and the continued approval of existing carers taking into account the recommendation of the Fostering Panel.</w:t>
      </w:r>
    </w:p>
    <w:p w:rsidR="00AE3FE7" w:rsidRPr="00AE3FE7" w:rsidRDefault="00AE3FE7" w:rsidP="00705AE8">
      <w:pPr>
        <w:tabs>
          <w:tab w:val="center" w:pos="426"/>
        </w:tabs>
        <w:spacing w:line="360" w:lineRule="auto"/>
        <w:jc w:val="both"/>
        <w:rPr>
          <w:sz w:val="28"/>
        </w:rPr>
      </w:pPr>
      <w:r w:rsidRPr="00AE3FE7">
        <w:rPr>
          <w:sz w:val="28"/>
        </w:rPr>
        <w:t>The Head of Service for Children’s Specialist Services has responsibility for the strategic management of the Fostering Service.</w:t>
      </w:r>
    </w:p>
    <w:p w:rsidR="00AE3FE7" w:rsidRPr="00AE3FE7" w:rsidRDefault="00892255" w:rsidP="00705AE8">
      <w:pPr>
        <w:tabs>
          <w:tab w:val="center" w:pos="426"/>
        </w:tabs>
        <w:spacing w:line="360" w:lineRule="auto"/>
        <w:jc w:val="both"/>
        <w:rPr>
          <w:sz w:val="28"/>
        </w:rPr>
      </w:pPr>
      <w:r>
        <w:rPr>
          <w:sz w:val="28"/>
        </w:rPr>
        <w:t xml:space="preserve">The </w:t>
      </w:r>
      <w:r w:rsidR="00AE3FE7" w:rsidRPr="00AE3FE7">
        <w:rPr>
          <w:sz w:val="28"/>
        </w:rPr>
        <w:t xml:space="preserve">Fostering Team Manager </w:t>
      </w:r>
      <w:r>
        <w:rPr>
          <w:sz w:val="28"/>
        </w:rPr>
        <w:t xml:space="preserve">has responsibility and line management for </w:t>
      </w:r>
      <w:r w:rsidR="00AE3FE7" w:rsidRPr="00AE3FE7">
        <w:rPr>
          <w:sz w:val="28"/>
        </w:rPr>
        <w:t>the Recruitment, Training and Assessment of Foster carers</w:t>
      </w:r>
      <w:r>
        <w:rPr>
          <w:sz w:val="28"/>
        </w:rPr>
        <w:t>;</w:t>
      </w:r>
      <w:r w:rsidR="00AE3FE7" w:rsidRPr="00AE3FE7">
        <w:rPr>
          <w:sz w:val="28"/>
        </w:rPr>
        <w:t xml:space="preserve"> and the support and supervision of approved foster.  The Team Manager reports directly to the Head of Service.</w:t>
      </w:r>
    </w:p>
    <w:p w:rsidR="00AE3FE7" w:rsidRPr="00AE3FE7" w:rsidRDefault="00AE3FE7" w:rsidP="00705AE8">
      <w:pPr>
        <w:tabs>
          <w:tab w:val="center" w:pos="426"/>
        </w:tabs>
        <w:spacing w:line="360" w:lineRule="auto"/>
        <w:jc w:val="both"/>
        <w:rPr>
          <w:sz w:val="28"/>
        </w:rPr>
      </w:pPr>
      <w:r w:rsidRPr="00AE3FE7">
        <w:rPr>
          <w:sz w:val="28"/>
        </w:rPr>
        <w:t>The</w:t>
      </w:r>
      <w:r w:rsidR="00892255">
        <w:rPr>
          <w:sz w:val="28"/>
        </w:rPr>
        <w:t>re is an</w:t>
      </w:r>
      <w:r w:rsidRPr="00AE3FE7">
        <w:rPr>
          <w:sz w:val="28"/>
        </w:rPr>
        <w:t xml:space="preserve"> independent chair </w:t>
      </w:r>
      <w:r w:rsidR="00892255">
        <w:rPr>
          <w:sz w:val="28"/>
        </w:rPr>
        <w:t xml:space="preserve">for </w:t>
      </w:r>
      <w:r w:rsidRPr="00AE3FE7">
        <w:rPr>
          <w:sz w:val="28"/>
        </w:rPr>
        <w:t xml:space="preserve">the Fostering Panel </w:t>
      </w:r>
      <w:r w:rsidR="00892255">
        <w:rPr>
          <w:sz w:val="28"/>
        </w:rPr>
        <w:t xml:space="preserve">who </w:t>
      </w:r>
      <w:r w:rsidRPr="00AE3FE7">
        <w:rPr>
          <w:sz w:val="28"/>
        </w:rPr>
        <w:t>is responsible for the leadership of the panel.</w:t>
      </w:r>
    </w:p>
    <w:p w:rsidR="00892255" w:rsidRDefault="00E04675" w:rsidP="00705AE8">
      <w:pPr>
        <w:tabs>
          <w:tab w:val="center" w:pos="426"/>
        </w:tabs>
        <w:spacing w:line="360" w:lineRule="auto"/>
        <w:jc w:val="both"/>
        <w:rPr>
          <w:sz w:val="28"/>
        </w:rPr>
      </w:pPr>
      <w:r>
        <w:rPr>
          <w:noProof/>
          <w:lang w:eastAsia="en-GB"/>
        </w:rPr>
        <w:lastRenderedPageBreak/>
        <w:drawing>
          <wp:anchor distT="0" distB="0" distL="114300" distR="114300" simplePos="0" relativeHeight="251675648" behindDoc="0" locked="0" layoutInCell="1" allowOverlap="1" wp14:anchorId="7C2BCCDE" wp14:editId="375F5011">
            <wp:simplePos x="0" y="0"/>
            <wp:positionH relativeFrom="column">
              <wp:posOffset>228600</wp:posOffset>
            </wp:positionH>
            <wp:positionV relativeFrom="paragraph">
              <wp:posOffset>428625</wp:posOffset>
            </wp:positionV>
            <wp:extent cx="4581525" cy="3213100"/>
            <wp:effectExtent l="0" t="0" r="9525"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581525" cy="3213100"/>
                    </a:xfrm>
                    <a:prstGeom prst="rect">
                      <a:avLst/>
                    </a:prstGeom>
                  </pic:spPr>
                </pic:pic>
              </a:graphicData>
            </a:graphic>
            <wp14:sizeRelH relativeFrom="page">
              <wp14:pctWidth>0</wp14:pctWidth>
            </wp14:sizeRelH>
            <wp14:sizeRelV relativeFrom="page">
              <wp14:pctHeight>0</wp14:pctHeight>
            </wp14:sizeRelV>
          </wp:anchor>
        </w:drawing>
      </w:r>
      <w:r w:rsidR="00AE3FE7" w:rsidRPr="00AE3FE7">
        <w:rPr>
          <w:sz w:val="28"/>
        </w:rPr>
        <w:t>The Fostering Panel Ad</w:t>
      </w:r>
      <w:r w:rsidR="00892255">
        <w:rPr>
          <w:sz w:val="28"/>
        </w:rPr>
        <w:t xml:space="preserve">visor role is undertaken by a Permanence </w:t>
      </w:r>
      <w:r w:rsidR="00AE3FE7" w:rsidRPr="00AE3FE7">
        <w:rPr>
          <w:sz w:val="28"/>
        </w:rPr>
        <w:t xml:space="preserve">Team Manager.  </w:t>
      </w:r>
    </w:p>
    <w:p w:rsidR="00C7419D" w:rsidRDefault="00C7419D" w:rsidP="00AE3FE7">
      <w:pPr>
        <w:tabs>
          <w:tab w:val="center" w:pos="426"/>
        </w:tabs>
        <w:spacing w:line="360" w:lineRule="auto"/>
        <w:ind w:left="360"/>
        <w:rPr>
          <w:sz w:val="28"/>
        </w:rPr>
      </w:pPr>
    </w:p>
    <w:p w:rsidR="00C7419D" w:rsidRPr="00C7419D" w:rsidRDefault="00C7419D" w:rsidP="00BB2193">
      <w:pPr>
        <w:pStyle w:val="ListParagraph"/>
        <w:tabs>
          <w:tab w:val="center" w:pos="426"/>
        </w:tabs>
        <w:spacing w:line="360" w:lineRule="auto"/>
        <w:rPr>
          <w:b/>
          <w:sz w:val="32"/>
        </w:rPr>
      </w:pPr>
    </w:p>
    <w:p w:rsidR="00E04675" w:rsidRDefault="00E04675" w:rsidP="00705AE8">
      <w:pPr>
        <w:tabs>
          <w:tab w:val="center" w:pos="426"/>
        </w:tabs>
        <w:spacing w:line="360" w:lineRule="auto"/>
        <w:jc w:val="both"/>
        <w:rPr>
          <w:sz w:val="28"/>
        </w:rPr>
      </w:pPr>
    </w:p>
    <w:p w:rsidR="00E04675" w:rsidRDefault="00E04675" w:rsidP="00705AE8">
      <w:pPr>
        <w:tabs>
          <w:tab w:val="center" w:pos="426"/>
        </w:tabs>
        <w:spacing w:line="360" w:lineRule="auto"/>
        <w:jc w:val="both"/>
        <w:rPr>
          <w:sz w:val="28"/>
        </w:rPr>
      </w:pPr>
    </w:p>
    <w:p w:rsidR="00E04675" w:rsidRDefault="00E04675" w:rsidP="00705AE8">
      <w:pPr>
        <w:tabs>
          <w:tab w:val="center" w:pos="426"/>
        </w:tabs>
        <w:spacing w:line="360" w:lineRule="auto"/>
        <w:jc w:val="both"/>
        <w:rPr>
          <w:sz w:val="28"/>
        </w:rPr>
      </w:pPr>
    </w:p>
    <w:p w:rsidR="00E04675" w:rsidRDefault="00E04675" w:rsidP="00705AE8">
      <w:pPr>
        <w:tabs>
          <w:tab w:val="center" w:pos="426"/>
        </w:tabs>
        <w:spacing w:line="360" w:lineRule="auto"/>
        <w:jc w:val="both"/>
        <w:rPr>
          <w:sz w:val="28"/>
        </w:rPr>
      </w:pPr>
    </w:p>
    <w:p w:rsidR="00E04675" w:rsidRDefault="00E04675" w:rsidP="00705AE8">
      <w:pPr>
        <w:tabs>
          <w:tab w:val="center" w:pos="426"/>
        </w:tabs>
        <w:spacing w:line="360" w:lineRule="auto"/>
        <w:jc w:val="both"/>
        <w:rPr>
          <w:sz w:val="28"/>
        </w:rPr>
      </w:pPr>
    </w:p>
    <w:p w:rsidR="00E04675" w:rsidRDefault="00E04675" w:rsidP="00705AE8">
      <w:pPr>
        <w:tabs>
          <w:tab w:val="center" w:pos="426"/>
        </w:tabs>
        <w:spacing w:line="360" w:lineRule="auto"/>
        <w:jc w:val="both"/>
        <w:rPr>
          <w:sz w:val="28"/>
        </w:rPr>
      </w:pPr>
    </w:p>
    <w:p w:rsidR="00E04675" w:rsidRDefault="00E04675" w:rsidP="00705AE8">
      <w:pPr>
        <w:tabs>
          <w:tab w:val="center" w:pos="426"/>
        </w:tabs>
        <w:spacing w:line="360" w:lineRule="auto"/>
        <w:jc w:val="both"/>
        <w:rPr>
          <w:sz w:val="28"/>
        </w:rPr>
      </w:pPr>
      <w:r>
        <w:rPr>
          <w:noProof/>
          <w:sz w:val="28"/>
          <w:lang w:eastAsia="en-GB"/>
        </w:rPr>
        <mc:AlternateContent>
          <mc:Choice Requires="wps">
            <w:drawing>
              <wp:anchor distT="0" distB="0" distL="114300" distR="114300" simplePos="0" relativeHeight="251664384" behindDoc="0" locked="0" layoutInCell="1" allowOverlap="1" wp14:anchorId="50DCFA43" wp14:editId="4879B488">
                <wp:simplePos x="0" y="0"/>
                <wp:positionH relativeFrom="column">
                  <wp:posOffset>-19050</wp:posOffset>
                </wp:positionH>
                <wp:positionV relativeFrom="paragraph">
                  <wp:posOffset>82550</wp:posOffset>
                </wp:positionV>
                <wp:extent cx="2571750" cy="4191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2571750"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2193" w:rsidRPr="00BB2193" w:rsidRDefault="00BB2193" w:rsidP="00BB2193">
                            <w:pPr>
                              <w:jc w:val="center"/>
                              <w:rPr>
                                <w:sz w:val="40"/>
                              </w:rPr>
                            </w:pPr>
                            <w:r w:rsidRPr="00BB2193">
                              <w:rPr>
                                <w:sz w:val="40"/>
                              </w:rPr>
                              <w:t>5. Services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DCFA43" id="Rectangle 7" o:spid="_x0000_s1031" style="position:absolute;left:0;text-align:left;margin-left:-1.5pt;margin-top:6.5pt;width:202.5pt;height:3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" fillcolor="#5b9bd5 [3204]" strokecolor="#1f4d78 [1604]" strokeweight="1pt">
                <v:textbox>
                  <w:txbxContent>
                    <w:p w:rsidR="00BB2193" w:rsidRPr="00BB2193" w:rsidRDefault="00BB2193" w:rsidP="00BB2193">
                      <w:pPr>
                        <w:jc w:val="center"/>
                        <w:rPr>
                          <w:sz w:val="40"/>
                        </w:rPr>
                      </w:pPr>
                      <w:r w:rsidRPr="00BB2193">
                        <w:rPr>
                          <w:sz w:val="40"/>
                        </w:rPr>
                        <w:t>5. Services Provided</w:t>
                      </w:r>
                    </w:p>
                  </w:txbxContent>
                </v:textbox>
              </v:rect>
            </w:pict>
          </mc:Fallback>
        </mc:AlternateContent>
      </w:r>
    </w:p>
    <w:p w:rsidR="00C7419D" w:rsidRDefault="00E04675" w:rsidP="00705AE8">
      <w:pPr>
        <w:tabs>
          <w:tab w:val="center" w:pos="426"/>
        </w:tabs>
        <w:spacing w:line="360" w:lineRule="auto"/>
        <w:jc w:val="both"/>
        <w:rPr>
          <w:sz w:val="28"/>
        </w:rPr>
      </w:pPr>
      <w:r>
        <w:rPr>
          <w:sz w:val="28"/>
        </w:rPr>
        <w:br/>
      </w:r>
      <w:r w:rsidR="00C7419D">
        <w:rPr>
          <w:sz w:val="28"/>
        </w:rPr>
        <w:t>Torbay Fostering Service is responsible for:</w:t>
      </w:r>
    </w:p>
    <w:p w:rsidR="00C7419D" w:rsidRPr="00C7419D" w:rsidRDefault="00C7419D" w:rsidP="00705AE8">
      <w:pPr>
        <w:pStyle w:val="ListParagraph"/>
        <w:numPr>
          <w:ilvl w:val="0"/>
          <w:numId w:val="9"/>
        </w:numPr>
        <w:spacing w:line="360" w:lineRule="auto"/>
        <w:jc w:val="both"/>
        <w:rPr>
          <w:sz w:val="28"/>
        </w:rPr>
      </w:pPr>
      <w:r w:rsidRPr="00C7419D">
        <w:rPr>
          <w:sz w:val="28"/>
        </w:rPr>
        <w:t>Marketing, Recruitment, and assessment of potential carers to ensure sufficiency of foster carers</w:t>
      </w:r>
    </w:p>
    <w:p w:rsidR="00C7419D" w:rsidRPr="00C7419D" w:rsidRDefault="00C7419D" w:rsidP="00705AE8">
      <w:pPr>
        <w:pStyle w:val="ListParagraph"/>
        <w:numPr>
          <w:ilvl w:val="0"/>
          <w:numId w:val="9"/>
        </w:numPr>
        <w:spacing w:line="360" w:lineRule="auto"/>
        <w:jc w:val="both"/>
        <w:rPr>
          <w:sz w:val="28"/>
        </w:rPr>
      </w:pPr>
      <w:r w:rsidRPr="00C7419D">
        <w:rPr>
          <w:sz w:val="28"/>
        </w:rPr>
        <w:t>The support, supervision and training of foster carers including family and friends carers(connected carers)</w:t>
      </w:r>
    </w:p>
    <w:p w:rsidR="00C7419D" w:rsidRPr="00C7419D" w:rsidRDefault="00C7419D" w:rsidP="00705AE8">
      <w:pPr>
        <w:pStyle w:val="ListParagraph"/>
        <w:numPr>
          <w:ilvl w:val="0"/>
          <w:numId w:val="9"/>
        </w:numPr>
        <w:spacing w:line="360" w:lineRule="auto"/>
        <w:jc w:val="both"/>
        <w:rPr>
          <w:sz w:val="28"/>
        </w:rPr>
      </w:pPr>
      <w:r w:rsidRPr="00C7419D">
        <w:rPr>
          <w:sz w:val="28"/>
        </w:rPr>
        <w:t>Providing sufficient, safe and high quality foster placements within the local area for looked after children keeping siblings together where this has been assessed as the right plan</w:t>
      </w:r>
    </w:p>
    <w:p w:rsidR="00C7419D" w:rsidRPr="00C7419D" w:rsidRDefault="00C7419D" w:rsidP="00705AE8">
      <w:pPr>
        <w:pStyle w:val="ListParagraph"/>
        <w:numPr>
          <w:ilvl w:val="0"/>
          <w:numId w:val="9"/>
        </w:numPr>
        <w:spacing w:line="360" w:lineRule="auto"/>
        <w:jc w:val="both"/>
        <w:rPr>
          <w:sz w:val="28"/>
        </w:rPr>
      </w:pPr>
      <w:r w:rsidRPr="00C7419D">
        <w:rPr>
          <w:sz w:val="28"/>
        </w:rPr>
        <w:t>Providing personalised support plans to ensure stability and successful permanence</w:t>
      </w:r>
    </w:p>
    <w:p w:rsidR="00C7419D" w:rsidRDefault="00C7419D" w:rsidP="00705AE8">
      <w:pPr>
        <w:pStyle w:val="ListParagraph"/>
        <w:numPr>
          <w:ilvl w:val="0"/>
          <w:numId w:val="9"/>
        </w:numPr>
        <w:spacing w:line="360" w:lineRule="auto"/>
        <w:jc w:val="both"/>
        <w:rPr>
          <w:sz w:val="28"/>
        </w:rPr>
      </w:pPr>
      <w:r w:rsidRPr="00C7419D">
        <w:rPr>
          <w:sz w:val="28"/>
        </w:rPr>
        <w:lastRenderedPageBreak/>
        <w:t>Private fostering arrangements in line with private fostering regulations and statutory requirements</w:t>
      </w:r>
    </w:p>
    <w:p w:rsidR="00C7419D" w:rsidRDefault="00C7419D" w:rsidP="00C7419D">
      <w:pPr>
        <w:spacing w:line="360" w:lineRule="auto"/>
        <w:rPr>
          <w:sz w:val="28"/>
        </w:rPr>
      </w:pPr>
    </w:p>
    <w:p w:rsidR="00C7419D" w:rsidRPr="00C7419D" w:rsidRDefault="00C7419D" w:rsidP="00705AE8">
      <w:pPr>
        <w:spacing w:line="360" w:lineRule="auto"/>
        <w:jc w:val="both"/>
        <w:rPr>
          <w:b/>
          <w:sz w:val="28"/>
        </w:rPr>
      </w:pPr>
      <w:r w:rsidRPr="00C7419D">
        <w:rPr>
          <w:b/>
          <w:sz w:val="28"/>
        </w:rPr>
        <w:t>Recruitment Training and Assessment Team (RTA):</w:t>
      </w:r>
    </w:p>
    <w:p w:rsidR="00C7419D" w:rsidRDefault="00C7419D" w:rsidP="00705AE8">
      <w:pPr>
        <w:spacing w:line="360" w:lineRule="auto"/>
        <w:jc w:val="both"/>
        <w:rPr>
          <w:sz w:val="28"/>
        </w:rPr>
      </w:pPr>
      <w:r w:rsidRPr="00C7419D">
        <w:rPr>
          <w:sz w:val="28"/>
        </w:rPr>
        <w:t>RTA is responsible for all initial enquiries from prospective foster carers, alongside the marketing, recruitment, training and assessments of all prospective foster carers to the point of approval by the Fostering Panel.</w:t>
      </w:r>
    </w:p>
    <w:p w:rsidR="00C7419D" w:rsidRPr="00C7419D" w:rsidRDefault="00C7419D" w:rsidP="00705AE8">
      <w:pPr>
        <w:spacing w:line="360" w:lineRule="auto"/>
        <w:jc w:val="both"/>
        <w:rPr>
          <w:b/>
          <w:sz w:val="28"/>
        </w:rPr>
      </w:pPr>
      <w:r w:rsidRPr="00C7419D">
        <w:rPr>
          <w:b/>
          <w:sz w:val="28"/>
        </w:rPr>
        <w:t>Fostering Support Team:</w:t>
      </w:r>
    </w:p>
    <w:p w:rsidR="00C7419D" w:rsidRDefault="00C7419D" w:rsidP="00705AE8">
      <w:pPr>
        <w:spacing w:line="360" w:lineRule="auto"/>
        <w:jc w:val="both"/>
        <w:rPr>
          <w:sz w:val="28"/>
        </w:rPr>
      </w:pPr>
      <w:r w:rsidRPr="00C7419D">
        <w:rPr>
          <w:sz w:val="28"/>
        </w:rPr>
        <w:t>Our Fostering Social Workers offer training and support to our foster carers. These carers provide short term, long term permanent placements and respite placements in accordance with their approval by our Fostering Panel.</w:t>
      </w:r>
      <w:r>
        <w:rPr>
          <w:sz w:val="28"/>
        </w:rPr>
        <w:br/>
      </w:r>
      <w:r w:rsidRPr="00C7419D">
        <w:rPr>
          <w:b/>
          <w:sz w:val="28"/>
        </w:rPr>
        <w:t xml:space="preserve">Short term </w:t>
      </w:r>
      <w:r w:rsidRPr="00C7419D">
        <w:rPr>
          <w:sz w:val="28"/>
        </w:rPr>
        <w:t>placements are for a limited time period while arrangements are made for the child to return to their birth family or to an alternative permanent placement.</w:t>
      </w:r>
      <w:r>
        <w:rPr>
          <w:sz w:val="28"/>
        </w:rPr>
        <w:br/>
      </w:r>
      <w:r w:rsidRPr="00C7419D">
        <w:rPr>
          <w:b/>
          <w:sz w:val="28"/>
        </w:rPr>
        <w:t>Long term</w:t>
      </w:r>
      <w:r w:rsidRPr="00C7419D">
        <w:rPr>
          <w:sz w:val="28"/>
        </w:rPr>
        <w:t xml:space="preserve"> placements provide permanent care for a child or young person.  This is a good alternative for some children where adoption is not appropriate. Some long term placements end if a foster carer applies to the courts and is granted a Special Guardianship Order in respect of the child they are caring for.</w:t>
      </w:r>
      <w:r>
        <w:rPr>
          <w:sz w:val="28"/>
        </w:rPr>
        <w:br/>
      </w:r>
      <w:r w:rsidRPr="00C7419D">
        <w:rPr>
          <w:b/>
          <w:sz w:val="28"/>
        </w:rPr>
        <w:t>Respite placement</w:t>
      </w:r>
      <w:r w:rsidRPr="00C7419D">
        <w:rPr>
          <w:sz w:val="28"/>
        </w:rPr>
        <w:t xml:space="preserve"> can be for 2 weeks or less. These placements are used to support placements with other foster carers or to cover foster carers holidays or emergencies.  Respite care is also used for children whose parents are unable to care for them for short periods of time.</w:t>
      </w:r>
      <w:r>
        <w:rPr>
          <w:sz w:val="28"/>
        </w:rPr>
        <w:br/>
      </w:r>
      <w:r w:rsidRPr="00C7419D">
        <w:rPr>
          <w:b/>
          <w:sz w:val="28"/>
        </w:rPr>
        <w:t>Family to Family (Short Break).</w:t>
      </w:r>
      <w:r w:rsidRPr="00C7419D">
        <w:rPr>
          <w:sz w:val="28"/>
        </w:rPr>
        <w:t xml:space="preserve">  These highly specialist foster carers provide placements for children that have disabilities requiring high dependency care.  </w:t>
      </w:r>
      <w:r w:rsidRPr="00C7419D">
        <w:rPr>
          <w:sz w:val="28"/>
        </w:rPr>
        <w:lastRenderedPageBreak/>
        <w:t>These carers not only provide care for children but become a source of support for parents and the children’s family. Most are cared for on a respite basis for limited periods of time such as one or two evening a week, or a weekend each month.</w:t>
      </w:r>
      <w:r w:rsidR="007C0E63">
        <w:rPr>
          <w:sz w:val="28"/>
        </w:rPr>
        <w:br/>
      </w:r>
      <w:r w:rsidRPr="00C7419D">
        <w:rPr>
          <w:b/>
          <w:sz w:val="28"/>
        </w:rPr>
        <w:t>Connected Carers (Family and Friends)</w:t>
      </w:r>
      <w:r w:rsidRPr="00C7419D">
        <w:rPr>
          <w:sz w:val="28"/>
        </w:rPr>
        <w:t xml:space="preserve"> There is provision to make a placement with a relative or friend for up to 16 weeks for a child who is looked after without the prior approval of the Fostering Panel.  These placements are made with the approval of the Head of Service, the placements are fully assessed and presented to the fostering panel within 16 week timef</w:t>
      </w:r>
      <w:r>
        <w:rPr>
          <w:sz w:val="28"/>
        </w:rPr>
        <w:t>rame.</w:t>
      </w:r>
      <w:r>
        <w:rPr>
          <w:sz w:val="28"/>
        </w:rPr>
        <w:br/>
      </w:r>
      <w:r w:rsidRPr="00C7419D">
        <w:rPr>
          <w:b/>
          <w:sz w:val="28"/>
        </w:rPr>
        <w:t>Fostering to Adopt:</w:t>
      </w:r>
      <w:r w:rsidRPr="00C7419D">
        <w:rPr>
          <w:sz w:val="28"/>
        </w:rPr>
        <w:t xml:space="preserve"> Torbay is committed to placing young children in foster to adopt placement, this enables permanence as quickly as possible and keeps the number of placements for a child to a minimum, where the plan for a child is adoption.   These placements are with approved adopters who become temporarily registered as foster carers until an order is made in the courts giving the local authority permission to place a child for adoption.</w:t>
      </w:r>
    </w:p>
    <w:p w:rsidR="00172300" w:rsidRDefault="00BB2193" w:rsidP="00172300">
      <w:pPr>
        <w:tabs>
          <w:tab w:val="center" w:pos="426"/>
        </w:tabs>
        <w:spacing w:line="360" w:lineRule="auto"/>
        <w:rPr>
          <w:b/>
          <w:sz w:val="32"/>
          <w:highlight w:val="cyan"/>
        </w:rPr>
      </w:pPr>
      <w:r>
        <w:rPr>
          <w:noProof/>
          <w:sz w:val="28"/>
          <w:lang w:eastAsia="en-GB"/>
        </w:rPr>
        <mc:AlternateContent>
          <mc:Choice Requires="wps">
            <w:drawing>
              <wp:anchor distT="0" distB="0" distL="114300" distR="114300" simplePos="0" relativeHeight="251665408" behindDoc="0" locked="0" layoutInCell="1" allowOverlap="1" wp14:anchorId="3C57DF07" wp14:editId="1213D17C">
                <wp:simplePos x="0" y="0"/>
                <wp:positionH relativeFrom="column">
                  <wp:posOffset>-114300</wp:posOffset>
                </wp:positionH>
                <wp:positionV relativeFrom="paragraph">
                  <wp:posOffset>227330</wp:posOffset>
                </wp:positionV>
                <wp:extent cx="4267200" cy="4762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4267200" cy="47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2193" w:rsidRPr="00BB2193" w:rsidRDefault="00BB2193" w:rsidP="00BB2193">
                            <w:pPr>
                              <w:jc w:val="center"/>
                              <w:rPr>
                                <w:sz w:val="40"/>
                              </w:rPr>
                            </w:pPr>
                            <w:r w:rsidRPr="00BB2193">
                              <w:rPr>
                                <w:sz w:val="40"/>
                              </w:rPr>
                              <w:t>6. Functions of the Fostering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7DF07" id="Rectangle 8" o:spid="_x0000_s1032" style="position:absolute;margin-left:-9pt;margin-top:17.9pt;width:336pt;height:3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" fillcolor="#5b9bd5 [3204]" strokecolor="#1f4d78 [1604]" strokeweight="1pt">
                <v:textbox>
                  <w:txbxContent>
                    <w:p w:rsidR="00BB2193" w:rsidRPr="00BB2193" w:rsidRDefault="00BB2193" w:rsidP="00BB2193">
                      <w:pPr>
                        <w:jc w:val="center"/>
                        <w:rPr>
                          <w:sz w:val="40"/>
                        </w:rPr>
                      </w:pPr>
                      <w:r w:rsidRPr="00BB2193">
                        <w:rPr>
                          <w:sz w:val="40"/>
                        </w:rPr>
                        <w:t>6. Functions of the Fostering Service</w:t>
                      </w:r>
                    </w:p>
                  </w:txbxContent>
                </v:textbox>
              </v:rect>
            </w:pict>
          </mc:Fallback>
        </mc:AlternateContent>
      </w:r>
    </w:p>
    <w:p w:rsidR="00C7419D" w:rsidRPr="00172300" w:rsidRDefault="00C7419D" w:rsidP="00BB2193">
      <w:pPr>
        <w:pStyle w:val="ListParagraph"/>
        <w:tabs>
          <w:tab w:val="center" w:pos="426"/>
        </w:tabs>
        <w:spacing w:line="360" w:lineRule="auto"/>
        <w:jc w:val="both"/>
        <w:rPr>
          <w:b/>
          <w:sz w:val="32"/>
        </w:rPr>
      </w:pPr>
    </w:p>
    <w:p w:rsidR="00C7419D" w:rsidRPr="00C7419D" w:rsidRDefault="00C7419D" w:rsidP="00705AE8">
      <w:pPr>
        <w:tabs>
          <w:tab w:val="center" w:pos="426"/>
        </w:tabs>
        <w:spacing w:line="360" w:lineRule="auto"/>
        <w:jc w:val="both"/>
        <w:rPr>
          <w:b/>
          <w:sz w:val="28"/>
        </w:rPr>
      </w:pPr>
      <w:r w:rsidRPr="00C7419D">
        <w:rPr>
          <w:b/>
          <w:sz w:val="28"/>
        </w:rPr>
        <w:t xml:space="preserve">Recruitment of Foster Carers </w:t>
      </w:r>
    </w:p>
    <w:p w:rsidR="00C7419D" w:rsidRPr="00C7419D" w:rsidRDefault="00C7419D" w:rsidP="00705AE8">
      <w:pPr>
        <w:tabs>
          <w:tab w:val="center" w:pos="426"/>
        </w:tabs>
        <w:spacing w:line="360" w:lineRule="auto"/>
        <w:jc w:val="both"/>
        <w:rPr>
          <w:sz w:val="28"/>
        </w:rPr>
      </w:pPr>
      <w:r w:rsidRPr="00C7419D">
        <w:rPr>
          <w:sz w:val="28"/>
        </w:rPr>
        <w:t xml:space="preserve"> A recruitment strategy is in place that supports the recruitment of a sufficient number and range of local foster carers to meet the needs of Torbay’s children in care. This is reviewed annually. The plan for 2017/18 is to continue our campaign to recruit for a full range of foster carers.</w:t>
      </w:r>
    </w:p>
    <w:p w:rsidR="00D717F7" w:rsidRPr="00C7419D" w:rsidRDefault="00C7419D" w:rsidP="00705AE8">
      <w:pPr>
        <w:tabs>
          <w:tab w:val="center" w:pos="426"/>
        </w:tabs>
        <w:spacing w:line="360" w:lineRule="auto"/>
        <w:jc w:val="both"/>
        <w:rPr>
          <w:sz w:val="28"/>
        </w:rPr>
      </w:pPr>
      <w:r w:rsidRPr="00C7419D">
        <w:rPr>
          <w:sz w:val="28"/>
        </w:rPr>
        <w:t xml:space="preserve"> Information about fostering can be obtained from Torbay Council's website and preliminary enquiries </w:t>
      </w:r>
      <w:r w:rsidR="007E63DD">
        <w:rPr>
          <w:sz w:val="28"/>
        </w:rPr>
        <w:t>made</w:t>
      </w:r>
      <w:r w:rsidR="005A4B87">
        <w:rPr>
          <w:sz w:val="28"/>
        </w:rPr>
        <w:t xml:space="preserve"> </w:t>
      </w:r>
      <w:r w:rsidR="007E63DD">
        <w:rPr>
          <w:sz w:val="28"/>
        </w:rPr>
        <w:t>with the Fostering Team at</w:t>
      </w:r>
      <w:r w:rsidR="005A4B87">
        <w:rPr>
          <w:sz w:val="28"/>
        </w:rPr>
        <w:t xml:space="preserve"> </w:t>
      </w:r>
      <w:hyperlink r:id="rId10" w:history="1">
        <w:r w:rsidR="005A4B87" w:rsidRPr="008E4818">
          <w:rPr>
            <w:rStyle w:val="Hyperlink"/>
            <w:sz w:val="28"/>
          </w:rPr>
          <w:t>http://www.torbay.gov.uk/children-and-families/fostering/what-is-</w:t>
        </w:r>
        <w:r w:rsidR="005A4B87" w:rsidRPr="008E4818">
          <w:rPr>
            <w:rStyle w:val="Hyperlink"/>
            <w:sz w:val="28"/>
          </w:rPr>
          <w:t>f</w:t>
        </w:r>
        <w:r w:rsidR="005A4B87" w:rsidRPr="008E4818">
          <w:rPr>
            <w:rStyle w:val="Hyperlink"/>
            <w:sz w:val="28"/>
          </w:rPr>
          <w:t>ostering/</w:t>
        </w:r>
      </w:hyperlink>
      <w:r w:rsidR="007E63DD">
        <w:rPr>
          <w:sz w:val="28"/>
        </w:rPr>
        <w:t xml:space="preserve"> </w:t>
      </w:r>
      <w:r w:rsidR="00D717F7">
        <w:rPr>
          <w:sz w:val="28"/>
        </w:rPr>
        <w:t xml:space="preserve">or </w:t>
      </w:r>
      <w:r w:rsidR="00D717F7" w:rsidRPr="00FF60C5">
        <w:rPr>
          <w:sz w:val="28"/>
        </w:rPr>
        <w:t>01803 207857</w:t>
      </w:r>
      <w:r w:rsidR="00FF60C5" w:rsidRPr="00FF60C5">
        <w:rPr>
          <w:sz w:val="28"/>
        </w:rPr>
        <w:t>.</w:t>
      </w:r>
    </w:p>
    <w:p w:rsidR="00C7419D" w:rsidRPr="00C7419D" w:rsidRDefault="00C7419D" w:rsidP="00705AE8">
      <w:pPr>
        <w:tabs>
          <w:tab w:val="center" w:pos="426"/>
        </w:tabs>
        <w:spacing w:line="360" w:lineRule="auto"/>
        <w:jc w:val="both"/>
        <w:rPr>
          <w:sz w:val="28"/>
        </w:rPr>
      </w:pPr>
      <w:r w:rsidRPr="00C7419D">
        <w:rPr>
          <w:sz w:val="28"/>
        </w:rPr>
        <w:t xml:space="preserve">Experienced foster carers are involved in recruitment activity to share their knowledge and skills at the early stage of the fostering process. A prompt response is provided to anyone enquiring about becoming a Torbay foster carer. </w:t>
      </w:r>
    </w:p>
    <w:p w:rsidR="00C7419D" w:rsidRPr="00C7419D" w:rsidRDefault="00C7419D" w:rsidP="00705AE8">
      <w:pPr>
        <w:tabs>
          <w:tab w:val="center" w:pos="426"/>
        </w:tabs>
        <w:spacing w:line="360" w:lineRule="auto"/>
        <w:jc w:val="both"/>
        <w:rPr>
          <w:sz w:val="28"/>
        </w:rPr>
      </w:pPr>
      <w:r w:rsidRPr="00C7419D">
        <w:rPr>
          <w:sz w:val="28"/>
        </w:rPr>
        <w:t>Following the initial enquiry there then follows an in depth phone call to explore what the enquirer might have to offer and to answer any questions they might have. If the decision is to progress further an initial home visit is made by a suitably qualified Community Care Worker from the Fostering Team. Detailed information is given to the applicants about the assessment process and the timescales specified for each stage.</w:t>
      </w:r>
    </w:p>
    <w:p w:rsidR="00C7419D" w:rsidRPr="00C7419D" w:rsidRDefault="00C7419D" w:rsidP="00705AE8">
      <w:pPr>
        <w:tabs>
          <w:tab w:val="center" w:pos="426"/>
        </w:tabs>
        <w:spacing w:line="360" w:lineRule="auto"/>
        <w:jc w:val="both"/>
        <w:rPr>
          <w:sz w:val="28"/>
        </w:rPr>
      </w:pPr>
      <w:r w:rsidRPr="00C7419D">
        <w:rPr>
          <w:sz w:val="28"/>
        </w:rPr>
        <w:t xml:space="preserve"> Where the enquirer and the Fostering Team believe that it is appropriate to move forward, an application form is completed. The process is in two stages; the first stage will obtain statutory checks and references. If these indicate a positive assessment then it is likely that applicants will progress to stage two and a home study is completed.  This involves around eight visits to the applicant’s home to meet with them and other members of their household.  Torbay aims to complete both stage one and stage two within a 6 month period.</w:t>
      </w:r>
    </w:p>
    <w:p w:rsidR="00C7419D" w:rsidRPr="00C7419D" w:rsidRDefault="00C7419D" w:rsidP="00705AE8">
      <w:pPr>
        <w:tabs>
          <w:tab w:val="center" w:pos="426"/>
        </w:tabs>
        <w:spacing w:line="360" w:lineRule="auto"/>
        <w:jc w:val="both"/>
        <w:rPr>
          <w:b/>
          <w:sz w:val="28"/>
        </w:rPr>
      </w:pPr>
      <w:r w:rsidRPr="00C7419D">
        <w:rPr>
          <w:b/>
          <w:sz w:val="28"/>
        </w:rPr>
        <w:t>Pre-approval training of prospective carers</w:t>
      </w:r>
    </w:p>
    <w:p w:rsidR="00C7419D" w:rsidRDefault="00C7419D" w:rsidP="00705AE8">
      <w:pPr>
        <w:tabs>
          <w:tab w:val="center" w:pos="426"/>
        </w:tabs>
        <w:spacing w:line="360" w:lineRule="auto"/>
        <w:jc w:val="both"/>
        <w:rPr>
          <w:sz w:val="28"/>
        </w:rPr>
      </w:pPr>
      <w:r w:rsidRPr="00C7419D">
        <w:rPr>
          <w:sz w:val="28"/>
        </w:rPr>
        <w:t>All prospective carers are required to attend preparation groups, known as the Skills to Foster course.  These groups are run by experienced social workers for all prospective foster carers and always include the active contribution of an experienced foster carer.  A variety of venues and times are offered.</w:t>
      </w:r>
    </w:p>
    <w:p w:rsidR="00C7419D" w:rsidRPr="00C7419D" w:rsidRDefault="00C7419D" w:rsidP="00705AE8">
      <w:pPr>
        <w:tabs>
          <w:tab w:val="center" w:pos="426"/>
        </w:tabs>
        <w:spacing w:line="360" w:lineRule="auto"/>
        <w:jc w:val="both"/>
        <w:rPr>
          <w:b/>
          <w:sz w:val="28"/>
        </w:rPr>
      </w:pPr>
      <w:r w:rsidRPr="00C7419D">
        <w:rPr>
          <w:b/>
          <w:sz w:val="28"/>
        </w:rPr>
        <w:lastRenderedPageBreak/>
        <w:t xml:space="preserve">Assessment of Foster Carers </w:t>
      </w:r>
    </w:p>
    <w:p w:rsidR="00C7419D" w:rsidRPr="00C7419D" w:rsidRDefault="00C7419D" w:rsidP="00705AE8">
      <w:pPr>
        <w:tabs>
          <w:tab w:val="center" w:pos="426"/>
        </w:tabs>
        <w:spacing w:line="360" w:lineRule="auto"/>
        <w:jc w:val="both"/>
        <w:rPr>
          <w:sz w:val="28"/>
        </w:rPr>
      </w:pPr>
      <w:r w:rsidRPr="00C7419D">
        <w:rPr>
          <w:sz w:val="28"/>
        </w:rPr>
        <w:t xml:space="preserve">Prospective carers are well prepared for the fostering task through a robust assessment of suitability. This includes training that focuses on capacity to look after children in a safe and responsible way which will meet the child’s developmental needs. </w:t>
      </w:r>
    </w:p>
    <w:p w:rsidR="00C7419D" w:rsidRDefault="00C7419D" w:rsidP="00705AE8">
      <w:pPr>
        <w:tabs>
          <w:tab w:val="center" w:pos="426"/>
        </w:tabs>
        <w:spacing w:line="360" w:lineRule="auto"/>
        <w:jc w:val="both"/>
        <w:rPr>
          <w:sz w:val="28"/>
        </w:rPr>
      </w:pPr>
      <w:r w:rsidRPr="00C7419D">
        <w:rPr>
          <w:sz w:val="28"/>
        </w:rPr>
        <w:t>At the end of the process the assessment will have explored the applicants knowledge of child care, assessment of general parenting skills, their ability to work in partnership with professionals and the families of children looked after and their commitment to learning and development.</w:t>
      </w:r>
    </w:p>
    <w:p w:rsidR="00C7419D" w:rsidRPr="00C7419D" w:rsidRDefault="00C7419D" w:rsidP="00705AE8">
      <w:pPr>
        <w:tabs>
          <w:tab w:val="center" w:pos="426"/>
        </w:tabs>
        <w:spacing w:line="360" w:lineRule="auto"/>
        <w:jc w:val="both"/>
        <w:rPr>
          <w:b/>
          <w:sz w:val="28"/>
        </w:rPr>
      </w:pPr>
      <w:r w:rsidRPr="00C7419D">
        <w:rPr>
          <w:b/>
          <w:sz w:val="28"/>
        </w:rPr>
        <w:t xml:space="preserve">Support provided to Approved Foster Carers </w:t>
      </w:r>
    </w:p>
    <w:p w:rsidR="00C7419D" w:rsidRDefault="00C7419D" w:rsidP="00705AE8">
      <w:pPr>
        <w:tabs>
          <w:tab w:val="center" w:pos="426"/>
        </w:tabs>
        <w:spacing w:line="360" w:lineRule="auto"/>
        <w:jc w:val="both"/>
        <w:rPr>
          <w:sz w:val="28"/>
        </w:rPr>
      </w:pPr>
      <w:r w:rsidRPr="00C7419D">
        <w:rPr>
          <w:sz w:val="28"/>
        </w:rPr>
        <w:t>Torbay Fostering Service values the work foster carers do and the significant contribution they make to the lives of children and young people in their care. The right support for foster families is crucial to a successful placement. Each fostering household has an allocated Supervising Social Worker who:</w:t>
      </w:r>
    </w:p>
    <w:p w:rsidR="00C7419D" w:rsidRPr="00C7419D" w:rsidRDefault="00C7419D" w:rsidP="00705AE8">
      <w:pPr>
        <w:pStyle w:val="ListParagraph"/>
        <w:numPr>
          <w:ilvl w:val="0"/>
          <w:numId w:val="10"/>
        </w:numPr>
        <w:spacing w:line="360" w:lineRule="auto"/>
        <w:jc w:val="both"/>
        <w:rPr>
          <w:sz w:val="28"/>
        </w:rPr>
      </w:pPr>
      <w:r w:rsidRPr="00C7419D">
        <w:rPr>
          <w:sz w:val="28"/>
        </w:rPr>
        <w:t xml:space="preserve">Offers support and supervision visits on a 6 weekly basis and outside regular supervision arrangements. </w:t>
      </w:r>
    </w:p>
    <w:p w:rsidR="00C7419D" w:rsidRPr="00C7419D" w:rsidRDefault="00C7419D" w:rsidP="00705AE8">
      <w:pPr>
        <w:pStyle w:val="ListParagraph"/>
        <w:numPr>
          <w:ilvl w:val="0"/>
          <w:numId w:val="10"/>
        </w:numPr>
        <w:spacing w:line="360" w:lineRule="auto"/>
        <w:jc w:val="both"/>
        <w:rPr>
          <w:sz w:val="28"/>
        </w:rPr>
      </w:pPr>
      <w:r w:rsidRPr="00C7419D">
        <w:rPr>
          <w:sz w:val="28"/>
        </w:rPr>
        <w:t>Making an unannounced visit, at least once a year.</w:t>
      </w:r>
    </w:p>
    <w:p w:rsidR="00C7419D" w:rsidRPr="00C7419D" w:rsidRDefault="00C7419D" w:rsidP="00705AE8">
      <w:pPr>
        <w:pStyle w:val="ListParagraph"/>
        <w:numPr>
          <w:ilvl w:val="0"/>
          <w:numId w:val="10"/>
        </w:numPr>
        <w:spacing w:line="360" w:lineRule="auto"/>
        <w:jc w:val="both"/>
        <w:rPr>
          <w:sz w:val="28"/>
        </w:rPr>
      </w:pPr>
      <w:r w:rsidRPr="00C7419D">
        <w:rPr>
          <w:sz w:val="28"/>
        </w:rPr>
        <w:t xml:space="preserve">Liaises with the Placements Team to advise on and support placement matching. </w:t>
      </w:r>
    </w:p>
    <w:p w:rsidR="00C7419D" w:rsidRPr="00C7419D" w:rsidRDefault="00C7419D" w:rsidP="00705AE8">
      <w:pPr>
        <w:pStyle w:val="ListParagraph"/>
        <w:numPr>
          <w:ilvl w:val="0"/>
          <w:numId w:val="10"/>
        </w:numPr>
        <w:spacing w:line="360" w:lineRule="auto"/>
        <w:jc w:val="both"/>
        <w:rPr>
          <w:sz w:val="28"/>
        </w:rPr>
      </w:pPr>
      <w:r w:rsidRPr="00C7419D">
        <w:rPr>
          <w:sz w:val="28"/>
        </w:rPr>
        <w:t xml:space="preserve">Provides information about training and development and supports, and encourages carers to attend training including child specific training to meet the health and other related needs of disabled children. </w:t>
      </w:r>
    </w:p>
    <w:p w:rsidR="00C7419D" w:rsidRPr="00C7419D" w:rsidRDefault="00C7419D" w:rsidP="00705AE8">
      <w:pPr>
        <w:pStyle w:val="ListParagraph"/>
        <w:numPr>
          <w:ilvl w:val="0"/>
          <w:numId w:val="10"/>
        </w:numPr>
        <w:spacing w:line="360" w:lineRule="auto"/>
        <w:jc w:val="both"/>
        <w:rPr>
          <w:sz w:val="28"/>
        </w:rPr>
      </w:pPr>
      <w:r w:rsidRPr="00C7419D">
        <w:rPr>
          <w:sz w:val="28"/>
        </w:rPr>
        <w:lastRenderedPageBreak/>
        <w:t>Organising the provision of equipment as appropriate and adaptations to carer’s homes.</w:t>
      </w:r>
    </w:p>
    <w:p w:rsidR="00C7419D" w:rsidRPr="00C7419D" w:rsidRDefault="00C7419D" w:rsidP="00705AE8">
      <w:pPr>
        <w:pStyle w:val="ListParagraph"/>
        <w:numPr>
          <w:ilvl w:val="0"/>
          <w:numId w:val="10"/>
        </w:numPr>
        <w:spacing w:line="360" w:lineRule="auto"/>
        <w:jc w:val="both"/>
        <w:rPr>
          <w:sz w:val="28"/>
        </w:rPr>
      </w:pPr>
      <w:r w:rsidRPr="00C7419D">
        <w:rPr>
          <w:sz w:val="28"/>
        </w:rPr>
        <w:t xml:space="preserve">Takes a lead role in Placement Planning Meetings. </w:t>
      </w:r>
    </w:p>
    <w:p w:rsidR="00C7419D" w:rsidRPr="00C7419D" w:rsidRDefault="00C7419D" w:rsidP="00705AE8">
      <w:pPr>
        <w:pStyle w:val="ListParagraph"/>
        <w:numPr>
          <w:ilvl w:val="0"/>
          <w:numId w:val="10"/>
        </w:numPr>
        <w:spacing w:line="360" w:lineRule="auto"/>
        <w:jc w:val="both"/>
        <w:rPr>
          <w:sz w:val="28"/>
        </w:rPr>
      </w:pPr>
      <w:r w:rsidRPr="00C7419D">
        <w:rPr>
          <w:sz w:val="28"/>
        </w:rPr>
        <w:t>Takes a lead role in Placement Support Meetings where placements may be fragile and additional support is required.</w:t>
      </w:r>
    </w:p>
    <w:p w:rsidR="00C7419D" w:rsidRPr="00C7419D" w:rsidRDefault="00C7419D" w:rsidP="00705AE8">
      <w:pPr>
        <w:pStyle w:val="ListParagraph"/>
        <w:numPr>
          <w:ilvl w:val="0"/>
          <w:numId w:val="10"/>
        </w:numPr>
        <w:spacing w:line="360" w:lineRule="auto"/>
        <w:jc w:val="both"/>
        <w:rPr>
          <w:sz w:val="28"/>
        </w:rPr>
      </w:pPr>
      <w:r w:rsidRPr="00C7419D">
        <w:rPr>
          <w:sz w:val="28"/>
        </w:rPr>
        <w:t xml:space="preserve">Attends Children Looked After reviews as required. </w:t>
      </w:r>
    </w:p>
    <w:p w:rsidR="00C7419D" w:rsidRPr="00C7419D" w:rsidRDefault="00C7419D" w:rsidP="00705AE8">
      <w:pPr>
        <w:pStyle w:val="ListParagraph"/>
        <w:numPr>
          <w:ilvl w:val="0"/>
          <w:numId w:val="10"/>
        </w:numPr>
        <w:spacing w:line="360" w:lineRule="auto"/>
        <w:jc w:val="both"/>
        <w:rPr>
          <w:sz w:val="28"/>
        </w:rPr>
      </w:pPr>
      <w:r w:rsidRPr="00C7419D">
        <w:rPr>
          <w:sz w:val="28"/>
        </w:rPr>
        <w:t xml:space="preserve">Is responsible for ensuring all statutory checks on carers and their homes are up to date. </w:t>
      </w:r>
    </w:p>
    <w:p w:rsidR="00C7419D" w:rsidRPr="00C7419D" w:rsidRDefault="00C7419D" w:rsidP="00705AE8">
      <w:pPr>
        <w:pStyle w:val="ListParagraph"/>
        <w:numPr>
          <w:ilvl w:val="0"/>
          <w:numId w:val="10"/>
        </w:numPr>
        <w:spacing w:line="360" w:lineRule="auto"/>
        <w:jc w:val="both"/>
        <w:rPr>
          <w:sz w:val="28"/>
        </w:rPr>
      </w:pPr>
      <w:r w:rsidRPr="00C7419D">
        <w:rPr>
          <w:sz w:val="28"/>
        </w:rPr>
        <w:t xml:space="preserve">Undertake the foster carer’s annual review. </w:t>
      </w:r>
    </w:p>
    <w:p w:rsidR="00C7419D" w:rsidRPr="00C7419D" w:rsidRDefault="00C7419D" w:rsidP="00705AE8">
      <w:pPr>
        <w:pStyle w:val="ListParagraph"/>
        <w:numPr>
          <w:ilvl w:val="0"/>
          <w:numId w:val="10"/>
        </w:numPr>
        <w:spacing w:line="360" w:lineRule="auto"/>
        <w:jc w:val="both"/>
        <w:rPr>
          <w:sz w:val="28"/>
        </w:rPr>
      </w:pPr>
      <w:r w:rsidRPr="00C7419D">
        <w:rPr>
          <w:sz w:val="28"/>
        </w:rPr>
        <w:t>Facilitate regular local support groups.</w:t>
      </w:r>
    </w:p>
    <w:p w:rsidR="00C7419D" w:rsidRPr="00C7419D" w:rsidRDefault="00C7419D" w:rsidP="00705AE8">
      <w:pPr>
        <w:pStyle w:val="ListParagraph"/>
        <w:numPr>
          <w:ilvl w:val="0"/>
          <w:numId w:val="10"/>
        </w:numPr>
        <w:spacing w:line="360" w:lineRule="auto"/>
        <w:jc w:val="both"/>
        <w:rPr>
          <w:sz w:val="28"/>
        </w:rPr>
      </w:pPr>
      <w:r w:rsidRPr="00C7419D">
        <w:rPr>
          <w:sz w:val="28"/>
        </w:rPr>
        <w:t>Organises regular respite care or relief breaks where necessary for young people cared for by our foster carers.</w:t>
      </w:r>
    </w:p>
    <w:p w:rsidR="00C7419D" w:rsidRPr="00C7419D" w:rsidRDefault="00C7419D" w:rsidP="00705AE8">
      <w:pPr>
        <w:pStyle w:val="ListParagraph"/>
        <w:numPr>
          <w:ilvl w:val="0"/>
          <w:numId w:val="10"/>
        </w:numPr>
        <w:spacing w:line="360" w:lineRule="auto"/>
        <w:jc w:val="both"/>
        <w:rPr>
          <w:sz w:val="28"/>
        </w:rPr>
      </w:pPr>
      <w:r w:rsidRPr="00C7419D">
        <w:rPr>
          <w:sz w:val="28"/>
        </w:rPr>
        <w:t>Take the lead responsibility when a concern or allegations is made about a foster carer and sign post such organisations as Foster Talk (FISS)</w:t>
      </w:r>
    </w:p>
    <w:p w:rsidR="00C7419D" w:rsidRPr="00C7419D" w:rsidRDefault="00C7419D" w:rsidP="00705AE8">
      <w:pPr>
        <w:pStyle w:val="ListParagraph"/>
        <w:numPr>
          <w:ilvl w:val="0"/>
          <w:numId w:val="10"/>
        </w:numPr>
        <w:tabs>
          <w:tab w:val="center" w:pos="426"/>
        </w:tabs>
        <w:spacing w:line="360" w:lineRule="auto"/>
        <w:jc w:val="both"/>
        <w:rPr>
          <w:sz w:val="28"/>
        </w:rPr>
      </w:pPr>
      <w:r w:rsidRPr="00C7419D">
        <w:rPr>
          <w:sz w:val="28"/>
        </w:rPr>
        <w:t>Access to psychological services to support the care of a young person.</w:t>
      </w:r>
    </w:p>
    <w:p w:rsidR="00C7419D" w:rsidRDefault="00C7419D" w:rsidP="00705AE8">
      <w:pPr>
        <w:tabs>
          <w:tab w:val="center" w:pos="426"/>
        </w:tabs>
        <w:spacing w:line="360" w:lineRule="auto"/>
        <w:jc w:val="both"/>
        <w:rPr>
          <w:sz w:val="28"/>
        </w:rPr>
      </w:pPr>
      <w:r w:rsidRPr="00C7419D">
        <w:rPr>
          <w:sz w:val="28"/>
        </w:rPr>
        <w:t>The service also has Community Care Workers who:</w:t>
      </w:r>
    </w:p>
    <w:p w:rsidR="00674112" w:rsidRPr="00674112" w:rsidRDefault="00674112" w:rsidP="00705AE8">
      <w:pPr>
        <w:pStyle w:val="ListParagraph"/>
        <w:numPr>
          <w:ilvl w:val="0"/>
          <w:numId w:val="11"/>
        </w:numPr>
        <w:spacing w:line="360" w:lineRule="auto"/>
        <w:jc w:val="both"/>
        <w:rPr>
          <w:sz w:val="28"/>
        </w:rPr>
      </w:pPr>
      <w:r w:rsidRPr="00674112">
        <w:rPr>
          <w:sz w:val="28"/>
        </w:rPr>
        <w:t xml:space="preserve">Offer additional support to foster carers, their birth children and children and young people looked after as required. </w:t>
      </w:r>
    </w:p>
    <w:p w:rsidR="00674112" w:rsidRDefault="00674112" w:rsidP="00705AE8">
      <w:pPr>
        <w:pStyle w:val="ListParagraph"/>
        <w:numPr>
          <w:ilvl w:val="0"/>
          <w:numId w:val="11"/>
        </w:numPr>
        <w:tabs>
          <w:tab w:val="center" w:pos="426"/>
        </w:tabs>
        <w:spacing w:line="360" w:lineRule="auto"/>
        <w:jc w:val="both"/>
        <w:rPr>
          <w:sz w:val="28"/>
        </w:rPr>
      </w:pPr>
      <w:r w:rsidRPr="00674112">
        <w:rPr>
          <w:sz w:val="28"/>
        </w:rPr>
        <w:t>Support the Supervising Social Workers by undertaking some of the annual checks such as the household inspection.</w:t>
      </w:r>
    </w:p>
    <w:p w:rsidR="00674112" w:rsidRDefault="00674112" w:rsidP="00705AE8">
      <w:pPr>
        <w:pStyle w:val="ListParagraph"/>
        <w:numPr>
          <w:ilvl w:val="0"/>
          <w:numId w:val="11"/>
        </w:numPr>
        <w:tabs>
          <w:tab w:val="center" w:pos="426"/>
        </w:tabs>
        <w:spacing w:line="360" w:lineRule="auto"/>
        <w:jc w:val="both"/>
        <w:rPr>
          <w:sz w:val="28"/>
        </w:rPr>
      </w:pPr>
      <w:r w:rsidRPr="00674112">
        <w:rPr>
          <w:sz w:val="28"/>
        </w:rPr>
        <w:t>Organise the provision of equipment as required.</w:t>
      </w:r>
    </w:p>
    <w:p w:rsidR="00743BA4" w:rsidRDefault="00743BA4" w:rsidP="00705AE8">
      <w:pPr>
        <w:tabs>
          <w:tab w:val="center" w:pos="426"/>
        </w:tabs>
        <w:spacing w:line="360" w:lineRule="auto"/>
        <w:jc w:val="both"/>
        <w:rPr>
          <w:b/>
          <w:sz w:val="28"/>
        </w:rPr>
      </w:pPr>
    </w:p>
    <w:p w:rsidR="00743BA4" w:rsidRDefault="00743BA4" w:rsidP="00705AE8">
      <w:pPr>
        <w:tabs>
          <w:tab w:val="center" w:pos="426"/>
        </w:tabs>
        <w:spacing w:line="360" w:lineRule="auto"/>
        <w:jc w:val="both"/>
        <w:rPr>
          <w:b/>
          <w:sz w:val="28"/>
        </w:rPr>
      </w:pPr>
    </w:p>
    <w:p w:rsidR="00743BA4" w:rsidRDefault="00674112" w:rsidP="00705AE8">
      <w:pPr>
        <w:tabs>
          <w:tab w:val="center" w:pos="426"/>
        </w:tabs>
        <w:spacing w:line="360" w:lineRule="auto"/>
        <w:jc w:val="both"/>
        <w:rPr>
          <w:b/>
          <w:sz w:val="28"/>
        </w:rPr>
      </w:pPr>
      <w:r w:rsidRPr="00674112">
        <w:rPr>
          <w:b/>
          <w:sz w:val="28"/>
        </w:rPr>
        <w:lastRenderedPageBreak/>
        <w:t xml:space="preserve">Training, Support and Development Standards </w:t>
      </w:r>
    </w:p>
    <w:p w:rsidR="00674112" w:rsidRPr="00674112" w:rsidRDefault="00674112" w:rsidP="00705AE8">
      <w:pPr>
        <w:tabs>
          <w:tab w:val="center" w:pos="426"/>
        </w:tabs>
        <w:spacing w:line="360" w:lineRule="auto"/>
        <w:jc w:val="both"/>
        <w:rPr>
          <w:sz w:val="28"/>
        </w:rPr>
      </w:pPr>
      <w:r w:rsidRPr="00674112">
        <w:rPr>
          <w:sz w:val="28"/>
        </w:rPr>
        <w:t>The Training, Support and Development Standards for Foster Care have been developed to ensure that people working with children, young people and their families have the best possible training, qualifications, support and advice. The Training, Support and Development Standards consist of seven standards designed to support carers and give them a framework for training. New Foster Carers are expected to complete the seven Standards within 12 months of being approved as Foster Carers (or within 18 months for family and friends carers). Where carers might struggle to meet these requirements, i.e. because English is not their first language, the allocated fostering social worker will provide them with additional support and if needed a mentor to work with them on a one-to-one basis.</w:t>
      </w:r>
    </w:p>
    <w:p w:rsidR="00674112" w:rsidRPr="00674112" w:rsidRDefault="00674112" w:rsidP="00705AE8">
      <w:pPr>
        <w:tabs>
          <w:tab w:val="center" w:pos="426"/>
        </w:tabs>
        <w:spacing w:line="360" w:lineRule="auto"/>
        <w:jc w:val="both"/>
        <w:rPr>
          <w:b/>
          <w:sz w:val="28"/>
        </w:rPr>
      </w:pPr>
      <w:r w:rsidRPr="00674112">
        <w:rPr>
          <w:b/>
          <w:sz w:val="28"/>
        </w:rPr>
        <w:t xml:space="preserve">Learning and Development Programme </w:t>
      </w:r>
    </w:p>
    <w:p w:rsidR="007C0E63" w:rsidRDefault="00674112" w:rsidP="00705AE8">
      <w:pPr>
        <w:tabs>
          <w:tab w:val="center" w:pos="426"/>
        </w:tabs>
        <w:spacing w:line="360" w:lineRule="auto"/>
        <w:jc w:val="both"/>
        <w:rPr>
          <w:sz w:val="28"/>
        </w:rPr>
      </w:pPr>
      <w:r w:rsidRPr="00674112">
        <w:rPr>
          <w:sz w:val="28"/>
        </w:rPr>
        <w:t>All foster carers both mainstream and kinship have access to training and are able to locate and book courses available on line themselves. On-going training is discussed regularly with carers during supervision and learning needs identified. Training is delivered locally and is scheduled for various times, weekdays evenings and weekends to suit demand.</w:t>
      </w:r>
    </w:p>
    <w:p w:rsidR="00674112" w:rsidRDefault="00674112" w:rsidP="00705AE8">
      <w:pPr>
        <w:tabs>
          <w:tab w:val="center" w:pos="426"/>
        </w:tabs>
        <w:spacing w:line="360" w:lineRule="auto"/>
        <w:jc w:val="both"/>
        <w:rPr>
          <w:sz w:val="28"/>
        </w:rPr>
      </w:pPr>
      <w:r>
        <w:rPr>
          <w:sz w:val="28"/>
        </w:rPr>
        <w:t>Some training is mandatory:</w:t>
      </w:r>
    </w:p>
    <w:p w:rsidR="00674112" w:rsidRDefault="00674112" w:rsidP="00705AE8">
      <w:pPr>
        <w:pStyle w:val="ListParagraph"/>
        <w:numPr>
          <w:ilvl w:val="0"/>
          <w:numId w:val="12"/>
        </w:numPr>
        <w:tabs>
          <w:tab w:val="center" w:pos="426"/>
        </w:tabs>
        <w:spacing w:line="360" w:lineRule="auto"/>
        <w:jc w:val="both"/>
        <w:rPr>
          <w:sz w:val="28"/>
        </w:rPr>
      </w:pPr>
      <w:r>
        <w:rPr>
          <w:sz w:val="28"/>
        </w:rPr>
        <w:t xml:space="preserve">First aid </w:t>
      </w:r>
    </w:p>
    <w:p w:rsidR="00674112" w:rsidRDefault="00674112" w:rsidP="00705AE8">
      <w:pPr>
        <w:pStyle w:val="ListParagraph"/>
        <w:numPr>
          <w:ilvl w:val="0"/>
          <w:numId w:val="12"/>
        </w:numPr>
        <w:tabs>
          <w:tab w:val="center" w:pos="426"/>
        </w:tabs>
        <w:spacing w:line="360" w:lineRule="auto"/>
        <w:jc w:val="both"/>
        <w:rPr>
          <w:sz w:val="28"/>
        </w:rPr>
      </w:pPr>
      <w:r>
        <w:rPr>
          <w:sz w:val="28"/>
        </w:rPr>
        <w:t xml:space="preserve">Safeguarding </w:t>
      </w:r>
    </w:p>
    <w:p w:rsidR="00674112" w:rsidRDefault="00674112" w:rsidP="00705AE8">
      <w:pPr>
        <w:pStyle w:val="ListParagraph"/>
        <w:numPr>
          <w:ilvl w:val="0"/>
          <w:numId w:val="12"/>
        </w:numPr>
        <w:tabs>
          <w:tab w:val="center" w:pos="426"/>
        </w:tabs>
        <w:spacing w:line="360" w:lineRule="auto"/>
        <w:jc w:val="both"/>
        <w:rPr>
          <w:sz w:val="28"/>
        </w:rPr>
      </w:pPr>
      <w:r>
        <w:rPr>
          <w:sz w:val="28"/>
        </w:rPr>
        <w:t xml:space="preserve">Foster carer Induction Standards </w:t>
      </w:r>
    </w:p>
    <w:p w:rsidR="00674112" w:rsidRDefault="00674112" w:rsidP="00705AE8">
      <w:pPr>
        <w:pStyle w:val="ListParagraph"/>
        <w:numPr>
          <w:ilvl w:val="0"/>
          <w:numId w:val="12"/>
        </w:numPr>
        <w:tabs>
          <w:tab w:val="center" w:pos="426"/>
        </w:tabs>
        <w:spacing w:line="360" w:lineRule="auto"/>
        <w:jc w:val="both"/>
        <w:rPr>
          <w:sz w:val="28"/>
        </w:rPr>
      </w:pPr>
      <w:r>
        <w:rPr>
          <w:sz w:val="28"/>
        </w:rPr>
        <w:t xml:space="preserve">Safe Caring </w:t>
      </w:r>
    </w:p>
    <w:p w:rsidR="00674112" w:rsidRDefault="00674112" w:rsidP="00705AE8">
      <w:pPr>
        <w:pStyle w:val="ListParagraph"/>
        <w:numPr>
          <w:ilvl w:val="0"/>
          <w:numId w:val="12"/>
        </w:numPr>
        <w:tabs>
          <w:tab w:val="center" w:pos="426"/>
        </w:tabs>
        <w:spacing w:line="360" w:lineRule="auto"/>
        <w:jc w:val="both"/>
        <w:rPr>
          <w:sz w:val="28"/>
        </w:rPr>
      </w:pPr>
      <w:r>
        <w:rPr>
          <w:sz w:val="28"/>
        </w:rPr>
        <w:t xml:space="preserve">Moving and Handling (for carers approved to take children with disabilities) </w:t>
      </w:r>
    </w:p>
    <w:p w:rsidR="00674112" w:rsidRDefault="00674112" w:rsidP="00705AE8">
      <w:pPr>
        <w:tabs>
          <w:tab w:val="center" w:pos="426"/>
        </w:tabs>
        <w:spacing w:line="360" w:lineRule="auto"/>
        <w:jc w:val="both"/>
        <w:rPr>
          <w:sz w:val="28"/>
        </w:rPr>
      </w:pPr>
      <w:r>
        <w:rPr>
          <w:sz w:val="28"/>
        </w:rPr>
        <w:lastRenderedPageBreak/>
        <w:t>Other core training available includes the following:</w:t>
      </w:r>
    </w:p>
    <w:p w:rsidR="00674112" w:rsidRPr="00C871F0" w:rsidRDefault="00674112" w:rsidP="00705AE8">
      <w:pPr>
        <w:pStyle w:val="ListParagraph"/>
        <w:numPr>
          <w:ilvl w:val="0"/>
          <w:numId w:val="13"/>
        </w:numPr>
        <w:tabs>
          <w:tab w:val="center" w:pos="426"/>
        </w:tabs>
        <w:spacing w:line="360" w:lineRule="auto"/>
        <w:jc w:val="both"/>
        <w:rPr>
          <w:sz w:val="28"/>
        </w:rPr>
      </w:pPr>
      <w:r w:rsidRPr="00C871F0">
        <w:rPr>
          <w:sz w:val="28"/>
        </w:rPr>
        <w:t>Advocacy Skills</w:t>
      </w:r>
    </w:p>
    <w:p w:rsidR="00674112" w:rsidRPr="00C871F0" w:rsidRDefault="00674112" w:rsidP="00705AE8">
      <w:pPr>
        <w:pStyle w:val="ListParagraph"/>
        <w:numPr>
          <w:ilvl w:val="0"/>
          <w:numId w:val="13"/>
        </w:numPr>
        <w:tabs>
          <w:tab w:val="center" w:pos="426"/>
        </w:tabs>
        <w:spacing w:line="360" w:lineRule="auto"/>
        <w:jc w:val="both"/>
        <w:rPr>
          <w:sz w:val="28"/>
        </w:rPr>
      </w:pPr>
      <w:r w:rsidRPr="00C871F0">
        <w:rPr>
          <w:sz w:val="28"/>
        </w:rPr>
        <w:t>Assessing the Risk to Children &amp; Young People of Domestic Violence</w:t>
      </w:r>
    </w:p>
    <w:p w:rsidR="00674112" w:rsidRPr="00C871F0" w:rsidRDefault="00674112" w:rsidP="00705AE8">
      <w:pPr>
        <w:pStyle w:val="ListParagraph"/>
        <w:numPr>
          <w:ilvl w:val="0"/>
          <w:numId w:val="13"/>
        </w:numPr>
        <w:tabs>
          <w:tab w:val="center" w:pos="426"/>
        </w:tabs>
        <w:spacing w:line="360" w:lineRule="auto"/>
        <w:jc w:val="both"/>
        <w:rPr>
          <w:sz w:val="28"/>
        </w:rPr>
      </w:pPr>
      <w:r w:rsidRPr="00C871F0">
        <w:rPr>
          <w:sz w:val="28"/>
          <w:szCs w:val="28"/>
        </w:rPr>
        <w:t>Assessing Parent-Infant Relationships</w:t>
      </w:r>
    </w:p>
    <w:p w:rsidR="00674112" w:rsidRPr="00C871F0" w:rsidRDefault="00674112" w:rsidP="00705AE8">
      <w:pPr>
        <w:pStyle w:val="ListParagraph"/>
        <w:numPr>
          <w:ilvl w:val="0"/>
          <w:numId w:val="13"/>
        </w:numPr>
        <w:tabs>
          <w:tab w:val="center" w:pos="426"/>
        </w:tabs>
        <w:spacing w:line="360" w:lineRule="auto"/>
        <w:jc w:val="both"/>
        <w:rPr>
          <w:sz w:val="28"/>
        </w:rPr>
      </w:pPr>
      <w:r w:rsidRPr="00C871F0">
        <w:rPr>
          <w:sz w:val="28"/>
          <w:szCs w:val="28"/>
        </w:rPr>
        <w:t>Attachment Theories</w:t>
      </w:r>
    </w:p>
    <w:p w:rsidR="00674112" w:rsidRPr="00C871F0" w:rsidRDefault="00674112" w:rsidP="00705AE8">
      <w:pPr>
        <w:pStyle w:val="ListParagraph"/>
        <w:numPr>
          <w:ilvl w:val="0"/>
          <w:numId w:val="13"/>
        </w:numPr>
        <w:spacing w:line="360" w:lineRule="auto"/>
        <w:jc w:val="both"/>
        <w:rPr>
          <w:sz w:val="28"/>
          <w:szCs w:val="28"/>
        </w:rPr>
      </w:pPr>
      <w:r w:rsidRPr="00C871F0">
        <w:rPr>
          <w:sz w:val="28"/>
          <w:szCs w:val="28"/>
        </w:rPr>
        <w:t xml:space="preserve">Basic Child Development </w:t>
      </w:r>
    </w:p>
    <w:p w:rsidR="00674112" w:rsidRPr="00C871F0" w:rsidRDefault="00674112" w:rsidP="00705AE8">
      <w:pPr>
        <w:pStyle w:val="ListParagraph"/>
        <w:numPr>
          <w:ilvl w:val="0"/>
          <w:numId w:val="13"/>
        </w:numPr>
        <w:spacing w:line="360" w:lineRule="auto"/>
        <w:jc w:val="both"/>
        <w:rPr>
          <w:sz w:val="28"/>
          <w:szCs w:val="28"/>
        </w:rPr>
      </w:pPr>
      <w:r w:rsidRPr="00C871F0">
        <w:rPr>
          <w:sz w:val="28"/>
          <w:szCs w:val="28"/>
        </w:rPr>
        <w:t xml:space="preserve">Calming and defusing </w:t>
      </w:r>
    </w:p>
    <w:p w:rsidR="00674112" w:rsidRPr="00C871F0" w:rsidRDefault="00674112" w:rsidP="00705AE8">
      <w:pPr>
        <w:pStyle w:val="ListParagraph"/>
        <w:numPr>
          <w:ilvl w:val="0"/>
          <w:numId w:val="13"/>
        </w:numPr>
        <w:spacing w:line="360" w:lineRule="auto"/>
        <w:jc w:val="both"/>
        <w:rPr>
          <w:sz w:val="28"/>
          <w:szCs w:val="28"/>
        </w:rPr>
      </w:pPr>
      <w:r w:rsidRPr="00C871F0">
        <w:rPr>
          <w:sz w:val="28"/>
          <w:szCs w:val="28"/>
        </w:rPr>
        <w:t xml:space="preserve">Child Protection – Generalist Safeguarding </w:t>
      </w:r>
    </w:p>
    <w:p w:rsidR="00674112" w:rsidRPr="00C871F0" w:rsidRDefault="00674112" w:rsidP="00705AE8">
      <w:pPr>
        <w:pStyle w:val="ListParagraph"/>
        <w:numPr>
          <w:ilvl w:val="0"/>
          <w:numId w:val="13"/>
        </w:numPr>
        <w:spacing w:line="360" w:lineRule="auto"/>
        <w:jc w:val="both"/>
        <w:rPr>
          <w:sz w:val="28"/>
          <w:szCs w:val="28"/>
        </w:rPr>
      </w:pPr>
      <w:r w:rsidRPr="00C871F0">
        <w:rPr>
          <w:sz w:val="28"/>
          <w:szCs w:val="28"/>
        </w:rPr>
        <w:t xml:space="preserve">Delegated Authority </w:t>
      </w:r>
    </w:p>
    <w:p w:rsidR="00674112" w:rsidRPr="00C871F0" w:rsidRDefault="00674112" w:rsidP="00705AE8">
      <w:pPr>
        <w:pStyle w:val="ListParagraph"/>
        <w:numPr>
          <w:ilvl w:val="0"/>
          <w:numId w:val="13"/>
        </w:numPr>
        <w:spacing w:line="360" w:lineRule="auto"/>
        <w:jc w:val="both"/>
        <w:rPr>
          <w:sz w:val="28"/>
          <w:szCs w:val="28"/>
        </w:rPr>
      </w:pPr>
      <w:r w:rsidRPr="00C871F0">
        <w:rPr>
          <w:sz w:val="28"/>
          <w:szCs w:val="28"/>
        </w:rPr>
        <w:t xml:space="preserve">Direct Work with Children and Young People </w:t>
      </w:r>
    </w:p>
    <w:p w:rsidR="00674112" w:rsidRPr="00C871F0" w:rsidRDefault="00674112" w:rsidP="00705AE8">
      <w:pPr>
        <w:pStyle w:val="ListParagraph"/>
        <w:numPr>
          <w:ilvl w:val="0"/>
          <w:numId w:val="13"/>
        </w:numPr>
        <w:spacing w:line="360" w:lineRule="auto"/>
        <w:jc w:val="both"/>
        <w:rPr>
          <w:sz w:val="28"/>
          <w:szCs w:val="28"/>
        </w:rPr>
      </w:pPr>
      <w:r w:rsidRPr="00C871F0">
        <w:rPr>
          <w:sz w:val="28"/>
          <w:szCs w:val="28"/>
        </w:rPr>
        <w:t xml:space="preserve">Emergency Paediatric First Aid </w:t>
      </w:r>
    </w:p>
    <w:p w:rsidR="00674112" w:rsidRPr="00C871F0" w:rsidRDefault="00674112" w:rsidP="00705AE8">
      <w:pPr>
        <w:pStyle w:val="ListParagraph"/>
        <w:numPr>
          <w:ilvl w:val="0"/>
          <w:numId w:val="13"/>
        </w:numPr>
        <w:spacing w:line="360" w:lineRule="auto"/>
        <w:jc w:val="both"/>
        <w:rPr>
          <w:sz w:val="28"/>
          <w:szCs w:val="28"/>
        </w:rPr>
      </w:pPr>
      <w:r w:rsidRPr="00C871F0">
        <w:rPr>
          <w:sz w:val="28"/>
          <w:szCs w:val="28"/>
        </w:rPr>
        <w:t xml:space="preserve">Missing children, Child Sexual Exploitation and Risky Behaviours </w:t>
      </w:r>
    </w:p>
    <w:p w:rsidR="00674112" w:rsidRPr="00C871F0" w:rsidRDefault="00674112" w:rsidP="00705AE8">
      <w:pPr>
        <w:pStyle w:val="ListParagraph"/>
        <w:numPr>
          <w:ilvl w:val="0"/>
          <w:numId w:val="13"/>
        </w:numPr>
        <w:spacing w:line="360" w:lineRule="auto"/>
        <w:jc w:val="both"/>
        <w:rPr>
          <w:sz w:val="28"/>
          <w:szCs w:val="28"/>
        </w:rPr>
      </w:pPr>
      <w:r w:rsidRPr="00C871F0">
        <w:rPr>
          <w:sz w:val="28"/>
          <w:szCs w:val="28"/>
        </w:rPr>
        <w:t xml:space="preserve">Record Keeping </w:t>
      </w:r>
    </w:p>
    <w:p w:rsidR="00674112" w:rsidRPr="00C871F0" w:rsidRDefault="00674112" w:rsidP="00705AE8">
      <w:pPr>
        <w:pStyle w:val="ListParagraph"/>
        <w:numPr>
          <w:ilvl w:val="0"/>
          <w:numId w:val="13"/>
        </w:numPr>
        <w:spacing w:line="360" w:lineRule="auto"/>
        <w:jc w:val="both"/>
        <w:rPr>
          <w:sz w:val="28"/>
          <w:szCs w:val="28"/>
        </w:rPr>
      </w:pPr>
      <w:r w:rsidRPr="00C871F0">
        <w:rPr>
          <w:sz w:val="28"/>
          <w:szCs w:val="28"/>
        </w:rPr>
        <w:t xml:space="preserve">Caring for Children that have been neglected </w:t>
      </w:r>
    </w:p>
    <w:p w:rsidR="00674112" w:rsidRPr="00C871F0" w:rsidRDefault="00674112" w:rsidP="00705AE8">
      <w:pPr>
        <w:pStyle w:val="ListParagraph"/>
        <w:numPr>
          <w:ilvl w:val="0"/>
          <w:numId w:val="13"/>
        </w:numPr>
        <w:spacing w:line="360" w:lineRule="auto"/>
        <w:jc w:val="both"/>
        <w:rPr>
          <w:sz w:val="28"/>
          <w:szCs w:val="28"/>
        </w:rPr>
      </w:pPr>
      <w:r w:rsidRPr="00C871F0">
        <w:rPr>
          <w:sz w:val="28"/>
          <w:szCs w:val="28"/>
        </w:rPr>
        <w:t xml:space="preserve">Caring for Children that have been Sexually Abused </w:t>
      </w:r>
    </w:p>
    <w:p w:rsidR="00674112" w:rsidRPr="00C871F0" w:rsidRDefault="00C871F0" w:rsidP="00705AE8">
      <w:pPr>
        <w:pStyle w:val="ListParagraph"/>
        <w:numPr>
          <w:ilvl w:val="0"/>
          <w:numId w:val="13"/>
        </w:numPr>
        <w:spacing w:line="360" w:lineRule="auto"/>
        <w:jc w:val="both"/>
        <w:rPr>
          <w:sz w:val="28"/>
          <w:szCs w:val="28"/>
        </w:rPr>
      </w:pPr>
      <w:r>
        <w:rPr>
          <w:sz w:val="28"/>
          <w:szCs w:val="28"/>
        </w:rPr>
        <w:t>Fostering Changes</w:t>
      </w:r>
    </w:p>
    <w:p w:rsidR="00674112" w:rsidRPr="00C871F0" w:rsidRDefault="00674112" w:rsidP="00705AE8">
      <w:pPr>
        <w:pStyle w:val="ListParagraph"/>
        <w:numPr>
          <w:ilvl w:val="0"/>
          <w:numId w:val="13"/>
        </w:numPr>
        <w:spacing w:line="360" w:lineRule="auto"/>
        <w:jc w:val="both"/>
        <w:rPr>
          <w:sz w:val="28"/>
          <w:szCs w:val="28"/>
        </w:rPr>
      </w:pPr>
      <w:r w:rsidRPr="00C871F0">
        <w:rPr>
          <w:sz w:val="28"/>
          <w:szCs w:val="28"/>
        </w:rPr>
        <w:t xml:space="preserve">Substance Misuse in young People </w:t>
      </w:r>
    </w:p>
    <w:p w:rsidR="00674112" w:rsidRPr="00C871F0" w:rsidRDefault="00674112" w:rsidP="00705AE8">
      <w:pPr>
        <w:pStyle w:val="ListParagraph"/>
        <w:numPr>
          <w:ilvl w:val="0"/>
          <w:numId w:val="13"/>
        </w:numPr>
        <w:spacing w:line="360" w:lineRule="auto"/>
        <w:jc w:val="both"/>
        <w:rPr>
          <w:sz w:val="28"/>
          <w:szCs w:val="28"/>
        </w:rPr>
      </w:pPr>
      <w:r w:rsidRPr="00C871F0">
        <w:rPr>
          <w:sz w:val="28"/>
          <w:szCs w:val="28"/>
        </w:rPr>
        <w:t xml:space="preserve">Children Looked After and the Law </w:t>
      </w:r>
    </w:p>
    <w:p w:rsidR="00674112" w:rsidRPr="00C871F0" w:rsidRDefault="00674112" w:rsidP="00705AE8">
      <w:pPr>
        <w:pStyle w:val="ListParagraph"/>
        <w:numPr>
          <w:ilvl w:val="0"/>
          <w:numId w:val="13"/>
        </w:numPr>
        <w:spacing w:line="360" w:lineRule="auto"/>
        <w:jc w:val="both"/>
        <w:rPr>
          <w:sz w:val="28"/>
          <w:szCs w:val="28"/>
        </w:rPr>
      </w:pPr>
      <w:r w:rsidRPr="00C871F0">
        <w:rPr>
          <w:sz w:val="28"/>
          <w:szCs w:val="28"/>
        </w:rPr>
        <w:t xml:space="preserve">Healthy Outcomes for Children Looked After </w:t>
      </w:r>
    </w:p>
    <w:p w:rsidR="00674112" w:rsidRPr="00C871F0" w:rsidRDefault="00674112" w:rsidP="00705AE8">
      <w:pPr>
        <w:pStyle w:val="ListParagraph"/>
        <w:numPr>
          <w:ilvl w:val="0"/>
          <w:numId w:val="13"/>
        </w:numPr>
        <w:spacing w:line="360" w:lineRule="auto"/>
        <w:jc w:val="both"/>
        <w:rPr>
          <w:sz w:val="28"/>
          <w:szCs w:val="28"/>
        </w:rPr>
      </w:pPr>
      <w:r w:rsidRPr="00C871F0">
        <w:rPr>
          <w:sz w:val="28"/>
          <w:szCs w:val="28"/>
        </w:rPr>
        <w:t xml:space="preserve">Preparing Young people for Independence </w:t>
      </w:r>
    </w:p>
    <w:p w:rsidR="00674112" w:rsidRPr="00C871F0" w:rsidRDefault="00674112" w:rsidP="00705AE8">
      <w:pPr>
        <w:pStyle w:val="ListParagraph"/>
        <w:numPr>
          <w:ilvl w:val="0"/>
          <w:numId w:val="13"/>
        </w:numPr>
        <w:spacing w:line="360" w:lineRule="auto"/>
        <w:jc w:val="both"/>
        <w:rPr>
          <w:sz w:val="28"/>
          <w:szCs w:val="28"/>
        </w:rPr>
      </w:pPr>
      <w:r w:rsidRPr="00C871F0">
        <w:rPr>
          <w:sz w:val="28"/>
          <w:szCs w:val="28"/>
        </w:rPr>
        <w:t>Making the Most of Supervision</w:t>
      </w:r>
    </w:p>
    <w:p w:rsidR="00674112" w:rsidRDefault="00674112" w:rsidP="00705AE8">
      <w:pPr>
        <w:spacing w:line="360" w:lineRule="auto"/>
        <w:jc w:val="both"/>
        <w:rPr>
          <w:b/>
          <w:sz w:val="28"/>
          <w:szCs w:val="28"/>
        </w:rPr>
      </w:pPr>
      <w:r w:rsidRPr="00674112">
        <w:rPr>
          <w:b/>
          <w:sz w:val="28"/>
          <w:szCs w:val="28"/>
        </w:rPr>
        <w:t xml:space="preserve">Payments </w:t>
      </w:r>
    </w:p>
    <w:p w:rsidR="007C0E63" w:rsidRDefault="007C0E63" w:rsidP="00705AE8">
      <w:pPr>
        <w:spacing w:line="360" w:lineRule="auto"/>
        <w:jc w:val="both"/>
        <w:rPr>
          <w:sz w:val="28"/>
          <w:szCs w:val="28"/>
        </w:rPr>
      </w:pPr>
      <w:r w:rsidRPr="00BE48A4">
        <w:rPr>
          <w:sz w:val="28"/>
          <w:szCs w:val="28"/>
        </w:rPr>
        <w:t xml:space="preserve">All approved foster carers receive an allowance for the child they are caring for. There are 3 levels of Fostering allowances which are skills based.  Foster carers </w:t>
      </w:r>
      <w:r w:rsidRPr="00BE48A4">
        <w:rPr>
          <w:sz w:val="28"/>
          <w:szCs w:val="28"/>
        </w:rPr>
        <w:lastRenderedPageBreak/>
        <w:t>allowance is reviewed annually.  Details of the allowances ca</w:t>
      </w:r>
      <w:r w:rsidR="00892255">
        <w:rPr>
          <w:sz w:val="28"/>
          <w:szCs w:val="28"/>
        </w:rPr>
        <w:t>n be found in the Foster Carers.</w:t>
      </w:r>
    </w:p>
    <w:p w:rsidR="007C0E63" w:rsidRDefault="007C0E63" w:rsidP="00705AE8">
      <w:pPr>
        <w:spacing w:line="360" w:lineRule="auto"/>
        <w:jc w:val="both"/>
        <w:rPr>
          <w:b/>
          <w:sz w:val="28"/>
          <w:szCs w:val="28"/>
        </w:rPr>
      </w:pPr>
      <w:r>
        <w:rPr>
          <w:b/>
          <w:sz w:val="28"/>
          <w:szCs w:val="28"/>
        </w:rPr>
        <w:t>Support Groups</w:t>
      </w:r>
    </w:p>
    <w:p w:rsidR="007C0E63" w:rsidRPr="00FB6D1D" w:rsidRDefault="007C0E63" w:rsidP="00705AE8">
      <w:pPr>
        <w:pStyle w:val="ListParagraph"/>
        <w:numPr>
          <w:ilvl w:val="0"/>
          <w:numId w:val="14"/>
        </w:numPr>
        <w:spacing w:line="360" w:lineRule="auto"/>
        <w:jc w:val="both"/>
        <w:rPr>
          <w:b/>
          <w:sz w:val="28"/>
          <w:szCs w:val="28"/>
        </w:rPr>
      </w:pPr>
      <w:r w:rsidRPr="00FB6D1D">
        <w:rPr>
          <w:b/>
          <w:sz w:val="28"/>
          <w:szCs w:val="28"/>
        </w:rPr>
        <w:t xml:space="preserve">Torbay supports 3 Mainstream monthly </w:t>
      </w:r>
      <w:r>
        <w:rPr>
          <w:b/>
          <w:sz w:val="28"/>
          <w:szCs w:val="28"/>
        </w:rPr>
        <w:t>Foster carer support groups</w:t>
      </w:r>
      <w:r w:rsidRPr="00FB6D1D">
        <w:rPr>
          <w:b/>
          <w:sz w:val="28"/>
          <w:szCs w:val="28"/>
        </w:rPr>
        <w:t xml:space="preserve">  </w:t>
      </w:r>
    </w:p>
    <w:p w:rsidR="007C0E63" w:rsidRPr="00FB6D1D" w:rsidRDefault="007C0E63" w:rsidP="00705AE8">
      <w:pPr>
        <w:pStyle w:val="ListParagraph"/>
        <w:numPr>
          <w:ilvl w:val="0"/>
          <w:numId w:val="14"/>
        </w:numPr>
        <w:spacing w:line="360" w:lineRule="auto"/>
        <w:jc w:val="both"/>
        <w:rPr>
          <w:b/>
          <w:sz w:val="28"/>
          <w:szCs w:val="28"/>
        </w:rPr>
      </w:pPr>
      <w:r>
        <w:rPr>
          <w:b/>
          <w:sz w:val="28"/>
          <w:szCs w:val="28"/>
        </w:rPr>
        <w:t>There is one monthly CAMHS s</w:t>
      </w:r>
      <w:r w:rsidRPr="00FB6D1D">
        <w:rPr>
          <w:b/>
          <w:sz w:val="28"/>
          <w:szCs w:val="28"/>
        </w:rPr>
        <w:t>upport group</w:t>
      </w:r>
    </w:p>
    <w:p w:rsidR="007C0E63" w:rsidRPr="00FB6D1D" w:rsidRDefault="007C0E63" w:rsidP="00705AE8">
      <w:pPr>
        <w:pStyle w:val="ListParagraph"/>
        <w:numPr>
          <w:ilvl w:val="0"/>
          <w:numId w:val="14"/>
        </w:numPr>
        <w:spacing w:line="360" w:lineRule="auto"/>
        <w:jc w:val="both"/>
        <w:rPr>
          <w:b/>
          <w:sz w:val="28"/>
          <w:szCs w:val="28"/>
        </w:rPr>
      </w:pPr>
      <w:r w:rsidRPr="00FB6D1D">
        <w:rPr>
          <w:b/>
          <w:sz w:val="28"/>
          <w:szCs w:val="28"/>
        </w:rPr>
        <w:t>There are numerous support groups run by foster carers these include Single</w:t>
      </w:r>
      <w:r w:rsidR="00C2567A">
        <w:rPr>
          <w:b/>
          <w:sz w:val="28"/>
          <w:szCs w:val="28"/>
        </w:rPr>
        <w:t xml:space="preserve"> carers group and a lunch group</w:t>
      </w:r>
    </w:p>
    <w:p w:rsidR="007C0E63" w:rsidRPr="00FB6D1D" w:rsidRDefault="007C0E63" w:rsidP="00705AE8">
      <w:pPr>
        <w:pStyle w:val="ListParagraph"/>
        <w:numPr>
          <w:ilvl w:val="0"/>
          <w:numId w:val="14"/>
        </w:numPr>
        <w:spacing w:line="360" w:lineRule="auto"/>
        <w:jc w:val="both"/>
        <w:rPr>
          <w:b/>
          <w:sz w:val="28"/>
          <w:szCs w:val="28"/>
        </w:rPr>
      </w:pPr>
      <w:r w:rsidRPr="00FB6D1D">
        <w:rPr>
          <w:b/>
          <w:sz w:val="28"/>
          <w:szCs w:val="28"/>
        </w:rPr>
        <w:t>Bi monthly connected carer s group</w:t>
      </w:r>
    </w:p>
    <w:p w:rsidR="007C0E63" w:rsidRPr="00FB6D1D" w:rsidRDefault="007C0E63" w:rsidP="00705AE8">
      <w:pPr>
        <w:pStyle w:val="ListParagraph"/>
        <w:numPr>
          <w:ilvl w:val="0"/>
          <w:numId w:val="14"/>
        </w:numPr>
        <w:spacing w:line="360" w:lineRule="auto"/>
        <w:jc w:val="both"/>
        <w:rPr>
          <w:b/>
          <w:sz w:val="28"/>
          <w:szCs w:val="28"/>
        </w:rPr>
      </w:pPr>
      <w:r w:rsidRPr="00FB6D1D">
        <w:rPr>
          <w:b/>
          <w:sz w:val="28"/>
          <w:szCs w:val="28"/>
        </w:rPr>
        <w:t>Bi monthly Family to Family  group</w:t>
      </w:r>
    </w:p>
    <w:p w:rsidR="007C0E63" w:rsidRPr="00FB6D1D" w:rsidRDefault="007C0E63" w:rsidP="00705AE8">
      <w:pPr>
        <w:pStyle w:val="ListParagraph"/>
        <w:numPr>
          <w:ilvl w:val="0"/>
          <w:numId w:val="14"/>
        </w:numPr>
        <w:spacing w:line="360" w:lineRule="auto"/>
        <w:jc w:val="both"/>
        <w:rPr>
          <w:b/>
          <w:sz w:val="28"/>
          <w:szCs w:val="28"/>
        </w:rPr>
      </w:pPr>
      <w:r w:rsidRPr="00FB6D1D">
        <w:rPr>
          <w:b/>
          <w:sz w:val="28"/>
          <w:szCs w:val="28"/>
        </w:rPr>
        <w:t>There is an annual celebration evening to celebrate achievements of young people in</w:t>
      </w:r>
      <w:r>
        <w:rPr>
          <w:b/>
          <w:sz w:val="28"/>
          <w:szCs w:val="28"/>
        </w:rPr>
        <w:t xml:space="preserve"> our care</w:t>
      </w:r>
    </w:p>
    <w:p w:rsidR="007C0E63" w:rsidRDefault="00CA42BB" w:rsidP="00705AE8">
      <w:pPr>
        <w:pStyle w:val="ListParagraph"/>
        <w:numPr>
          <w:ilvl w:val="0"/>
          <w:numId w:val="14"/>
        </w:numPr>
        <w:spacing w:line="360" w:lineRule="auto"/>
        <w:jc w:val="both"/>
        <w:rPr>
          <w:b/>
          <w:sz w:val="28"/>
          <w:szCs w:val="28"/>
        </w:rPr>
      </w:pPr>
      <w:r>
        <w:rPr>
          <w:b/>
          <w:sz w:val="28"/>
          <w:szCs w:val="28"/>
        </w:rPr>
        <w:t>Christmas</w:t>
      </w:r>
      <w:r w:rsidR="007C0E63" w:rsidRPr="00FB6D1D">
        <w:rPr>
          <w:b/>
          <w:sz w:val="28"/>
          <w:szCs w:val="28"/>
        </w:rPr>
        <w:t xml:space="preserve"> coffee morning for Foster Carers and Senior Management.</w:t>
      </w:r>
    </w:p>
    <w:p w:rsidR="007C0E63" w:rsidRDefault="007C0E63" w:rsidP="00705AE8">
      <w:pPr>
        <w:pStyle w:val="ListParagraph"/>
        <w:numPr>
          <w:ilvl w:val="0"/>
          <w:numId w:val="14"/>
        </w:numPr>
        <w:spacing w:line="360" w:lineRule="auto"/>
        <w:jc w:val="both"/>
        <w:rPr>
          <w:b/>
          <w:sz w:val="28"/>
          <w:szCs w:val="28"/>
        </w:rPr>
      </w:pPr>
      <w:r>
        <w:rPr>
          <w:b/>
          <w:sz w:val="28"/>
          <w:szCs w:val="28"/>
        </w:rPr>
        <w:t>Foster Carers quarterly Forum</w:t>
      </w:r>
    </w:p>
    <w:p w:rsidR="007C0E63" w:rsidRPr="007C0E63" w:rsidRDefault="007C0E63" w:rsidP="00705AE8">
      <w:pPr>
        <w:spacing w:line="360" w:lineRule="auto"/>
        <w:jc w:val="both"/>
        <w:rPr>
          <w:b/>
          <w:sz w:val="28"/>
          <w:szCs w:val="28"/>
        </w:rPr>
      </w:pPr>
      <w:r w:rsidRPr="007C0E63">
        <w:rPr>
          <w:b/>
          <w:sz w:val="28"/>
          <w:szCs w:val="28"/>
        </w:rPr>
        <w:t xml:space="preserve">Membership of Foster Talk </w:t>
      </w:r>
    </w:p>
    <w:p w:rsidR="007C0E63" w:rsidRPr="004228F2" w:rsidRDefault="007C0E63" w:rsidP="00705AE8">
      <w:pPr>
        <w:spacing w:line="360" w:lineRule="auto"/>
        <w:jc w:val="both"/>
        <w:rPr>
          <w:b/>
          <w:sz w:val="28"/>
          <w:szCs w:val="28"/>
        </w:rPr>
      </w:pPr>
      <w:r w:rsidRPr="007C0E63">
        <w:rPr>
          <w:sz w:val="28"/>
          <w:szCs w:val="28"/>
        </w:rPr>
        <w:t>All foster carers are provided with membership of Foster Talk. This is a non-profit organisation that can provide independent and professional advice to foster carers on a range of issues including education, tax and legal matters. It also provides carers with a regular magazine, legal protection and insurance should they need these services.</w:t>
      </w:r>
    </w:p>
    <w:p w:rsidR="004228F2" w:rsidRPr="004228F2" w:rsidRDefault="004228F2" w:rsidP="00705AE8">
      <w:pPr>
        <w:spacing w:line="360" w:lineRule="auto"/>
        <w:jc w:val="both"/>
        <w:rPr>
          <w:b/>
          <w:sz w:val="28"/>
          <w:szCs w:val="28"/>
        </w:rPr>
      </w:pPr>
      <w:r w:rsidRPr="004228F2">
        <w:rPr>
          <w:b/>
          <w:sz w:val="28"/>
          <w:szCs w:val="28"/>
        </w:rPr>
        <w:t xml:space="preserve">Out of hours support </w:t>
      </w:r>
    </w:p>
    <w:p w:rsidR="004228F2" w:rsidRDefault="004228F2" w:rsidP="00705AE8">
      <w:pPr>
        <w:spacing w:line="360" w:lineRule="auto"/>
        <w:jc w:val="both"/>
        <w:rPr>
          <w:sz w:val="28"/>
          <w:szCs w:val="28"/>
        </w:rPr>
      </w:pPr>
      <w:r w:rsidRPr="004228F2">
        <w:rPr>
          <w:sz w:val="28"/>
          <w:szCs w:val="28"/>
        </w:rPr>
        <w:t>We have Emergency Duty Cover which is accessible in the evenings and at weekends.</w:t>
      </w:r>
    </w:p>
    <w:p w:rsidR="004228F2" w:rsidRDefault="004228F2" w:rsidP="00705AE8">
      <w:pPr>
        <w:spacing w:line="360" w:lineRule="auto"/>
        <w:jc w:val="both"/>
        <w:rPr>
          <w:sz w:val="28"/>
          <w:szCs w:val="28"/>
        </w:rPr>
      </w:pPr>
      <w:r>
        <w:rPr>
          <w:sz w:val="28"/>
          <w:szCs w:val="28"/>
        </w:rPr>
        <w:t>Other support provided to Foster Carers:</w:t>
      </w:r>
    </w:p>
    <w:p w:rsidR="004228F2" w:rsidRDefault="004228F2" w:rsidP="00705AE8">
      <w:pPr>
        <w:pStyle w:val="ListParagraph"/>
        <w:numPr>
          <w:ilvl w:val="0"/>
          <w:numId w:val="15"/>
        </w:numPr>
        <w:spacing w:line="360" w:lineRule="auto"/>
        <w:jc w:val="both"/>
        <w:rPr>
          <w:sz w:val="28"/>
          <w:szCs w:val="28"/>
        </w:rPr>
      </w:pPr>
      <w:r>
        <w:rPr>
          <w:sz w:val="28"/>
          <w:szCs w:val="28"/>
        </w:rPr>
        <w:lastRenderedPageBreak/>
        <w:t>Foster Carers Handbook</w:t>
      </w:r>
    </w:p>
    <w:p w:rsidR="004228F2" w:rsidRDefault="004228F2" w:rsidP="00705AE8">
      <w:pPr>
        <w:pStyle w:val="ListParagraph"/>
        <w:numPr>
          <w:ilvl w:val="0"/>
          <w:numId w:val="15"/>
        </w:numPr>
        <w:spacing w:line="360" w:lineRule="auto"/>
        <w:jc w:val="both"/>
        <w:rPr>
          <w:sz w:val="28"/>
          <w:szCs w:val="28"/>
        </w:rPr>
      </w:pPr>
      <w:r>
        <w:rPr>
          <w:sz w:val="28"/>
          <w:szCs w:val="28"/>
        </w:rPr>
        <w:t xml:space="preserve">Fostering &amp; Adoption Website </w:t>
      </w:r>
    </w:p>
    <w:p w:rsidR="004228F2" w:rsidRDefault="004228F2" w:rsidP="00705AE8">
      <w:pPr>
        <w:pStyle w:val="ListParagraph"/>
        <w:numPr>
          <w:ilvl w:val="0"/>
          <w:numId w:val="15"/>
        </w:numPr>
        <w:spacing w:line="360" w:lineRule="auto"/>
        <w:jc w:val="both"/>
        <w:rPr>
          <w:sz w:val="28"/>
          <w:szCs w:val="28"/>
        </w:rPr>
      </w:pPr>
      <w:r>
        <w:rPr>
          <w:sz w:val="28"/>
          <w:szCs w:val="28"/>
        </w:rPr>
        <w:t xml:space="preserve">Social events for carers and their children </w:t>
      </w:r>
    </w:p>
    <w:p w:rsidR="004228F2" w:rsidRPr="004228F2" w:rsidRDefault="004228F2" w:rsidP="00705AE8">
      <w:pPr>
        <w:pStyle w:val="ListParagraph"/>
        <w:numPr>
          <w:ilvl w:val="0"/>
          <w:numId w:val="15"/>
        </w:numPr>
        <w:spacing w:line="360" w:lineRule="auto"/>
        <w:jc w:val="both"/>
        <w:rPr>
          <w:sz w:val="28"/>
          <w:szCs w:val="28"/>
        </w:rPr>
      </w:pPr>
      <w:r>
        <w:rPr>
          <w:sz w:val="28"/>
          <w:szCs w:val="28"/>
        </w:rPr>
        <w:t>Foster Carers Survey to inform future developments</w:t>
      </w:r>
    </w:p>
    <w:p w:rsidR="007C0E63" w:rsidRDefault="0072550E" w:rsidP="007C0E63">
      <w:pPr>
        <w:spacing w:line="360" w:lineRule="auto"/>
        <w:rPr>
          <w:sz w:val="28"/>
          <w:szCs w:val="28"/>
        </w:rPr>
      </w:pPr>
      <w:r>
        <w:rPr>
          <w:noProof/>
          <w:sz w:val="28"/>
          <w:szCs w:val="28"/>
          <w:lang w:eastAsia="en-GB"/>
        </w:rPr>
        <mc:AlternateContent>
          <mc:Choice Requires="wps">
            <w:drawing>
              <wp:anchor distT="0" distB="0" distL="114300" distR="114300" simplePos="0" relativeHeight="251666432" behindDoc="0" locked="0" layoutInCell="1" allowOverlap="1" wp14:anchorId="560924CE" wp14:editId="37D5E70D">
                <wp:simplePos x="0" y="0"/>
                <wp:positionH relativeFrom="column">
                  <wp:posOffset>-19050</wp:posOffset>
                </wp:positionH>
                <wp:positionV relativeFrom="paragraph">
                  <wp:posOffset>106045</wp:posOffset>
                </wp:positionV>
                <wp:extent cx="2705100" cy="4762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2705100" cy="47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2550E" w:rsidRPr="0072550E" w:rsidRDefault="0072550E" w:rsidP="0072550E">
                            <w:pPr>
                              <w:jc w:val="center"/>
                              <w:rPr>
                                <w:sz w:val="40"/>
                              </w:rPr>
                            </w:pPr>
                            <w:r w:rsidRPr="0072550E">
                              <w:rPr>
                                <w:sz w:val="40"/>
                              </w:rPr>
                              <w:t>7. The Fostering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0924CE" id="Rectangle 9" o:spid="_x0000_s1033" style="position:absolute;margin-left:-1.5pt;margin-top:8.35pt;width:213pt;height:3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" fillcolor="#5b9bd5 [3204]" strokecolor="#1f4d78 [1604]" strokeweight="1pt">
                <v:textbox>
                  <w:txbxContent>
                    <w:p w:rsidR="0072550E" w:rsidRPr="0072550E" w:rsidRDefault="0072550E" w:rsidP="0072550E">
                      <w:pPr>
                        <w:jc w:val="center"/>
                        <w:rPr>
                          <w:sz w:val="40"/>
                        </w:rPr>
                      </w:pPr>
                      <w:r w:rsidRPr="0072550E">
                        <w:rPr>
                          <w:sz w:val="40"/>
                        </w:rPr>
                        <w:t>7. The Fostering Panel</w:t>
                      </w:r>
                    </w:p>
                  </w:txbxContent>
                </v:textbox>
              </v:rect>
            </w:pict>
          </mc:Fallback>
        </mc:AlternateContent>
      </w:r>
    </w:p>
    <w:p w:rsidR="004228F2" w:rsidRPr="00C40559" w:rsidRDefault="004228F2" w:rsidP="00172300">
      <w:pPr>
        <w:spacing w:line="360" w:lineRule="auto"/>
        <w:ind w:firstLine="360"/>
        <w:rPr>
          <w:b/>
          <w:sz w:val="28"/>
          <w:szCs w:val="28"/>
          <w:highlight w:val="cyan"/>
        </w:rPr>
      </w:pPr>
    </w:p>
    <w:p w:rsidR="004228F2" w:rsidRDefault="004228F2" w:rsidP="00705AE8">
      <w:pPr>
        <w:spacing w:line="360" w:lineRule="auto"/>
        <w:jc w:val="both"/>
        <w:rPr>
          <w:sz w:val="28"/>
          <w:szCs w:val="28"/>
        </w:rPr>
      </w:pPr>
      <w:r>
        <w:rPr>
          <w:sz w:val="28"/>
          <w:szCs w:val="28"/>
        </w:rPr>
        <w:t>Torbay has a Foster Panel this panel is held monthly</w:t>
      </w:r>
      <w:r w:rsidRPr="00377E0F">
        <w:rPr>
          <w:sz w:val="28"/>
          <w:szCs w:val="28"/>
        </w:rPr>
        <w:t xml:space="preserve">. The Fostering Panel is established, maintained and supported to meet the following requirements: </w:t>
      </w:r>
    </w:p>
    <w:p w:rsidR="004228F2" w:rsidRDefault="004228F2" w:rsidP="00705AE8">
      <w:pPr>
        <w:pStyle w:val="ListParagraph"/>
        <w:numPr>
          <w:ilvl w:val="0"/>
          <w:numId w:val="16"/>
        </w:numPr>
        <w:spacing w:line="360" w:lineRule="auto"/>
        <w:jc w:val="both"/>
        <w:rPr>
          <w:sz w:val="28"/>
          <w:szCs w:val="28"/>
        </w:rPr>
      </w:pPr>
      <w:r w:rsidRPr="00377E0F">
        <w:rPr>
          <w:sz w:val="28"/>
          <w:szCs w:val="28"/>
        </w:rPr>
        <w:t>Fostering Services (England) Regulations 2011;</w:t>
      </w:r>
    </w:p>
    <w:p w:rsidR="004228F2" w:rsidRDefault="004228F2" w:rsidP="00705AE8">
      <w:pPr>
        <w:pStyle w:val="ListParagraph"/>
        <w:numPr>
          <w:ilvl w:val="0"/>
          <w:numId w:val="16"/>
        </w:numPr>
        <w:spacing w:line="360" w:lineRule="auto"/>
        <w:jc w:val="both"/>
        <w:rPr>
          <w:sz w:val="28"/>
          <w:szCs w:val="28"/>
        </w:rPr>
      </w:pPr>
      <w:r w:rsidRPr="00377E0F">
        <w:rPr>
          <w:sz w:val="28"/>
          <w:szCs w:val="28"/>
        </w:rPr>
        <w:t xml:space="preserve"> Children Act Guidance Volume 4: Fostering Services 2011;</w:t>
      </w:r>
    </w:p>
    <w:p w:rsidR="004228F2" w:rsidRDefault="004228F2" w:rsidP="00705AE8">
      <w:pPr>
        <w:pStyle w:val="ListParagraph"/>
        <w:numPr>
          <w:ilvl w:val="0"/>
          <w:numId w:val="16"/>
        </w:numPr>
        <w:spacing w:line="360" w:lineRule="auto"/>
        <w:jc w:val="both"/>
        <w:rPr>
          <w:sz w:val="28"/>
          <w:szCs w:val="28"/>
        </w:rPr>
      </w:pPr>
      <w:r w:rsidRPr="00377E0F">
        <w:rPr>
          <w:sz w:val="28"/>
          <w:szCs w:val="28"/>
        </w:rPr>
        <w:t xml:space="preserve"> The Fostering Services: National Minimum Standards 2011 </w:t>
      </w:r>
    </w:p>
    <w:p w:rsidR="004228F2" w:rsidRDefault="004228F2" w:rsidP="00705AE8">
      <w:pPr>
        <w:pStyle w:val="ListParagraph"/>
        <w:numPr>
          <w:ilvl w:val="0"/>
          <w:numId w:val="16"/>
        </w:numPr>
        <w:spacing w:line="360" w:lineRule="auto"/>
        <w:jc w:val="both"/>
        <w:rPr>
          <w:sz w:val="28"/>
          <w:szCs w:val="28"/>
        </w:rPr>
      </w:pPr>
      <w:r w:rsidRPr="00377E0F">
        <w:rPr>
          <w:sz w:val="28"/>
          <w:szCs w:val="28"/>
        </w:rPr>
        <w:t xml:space="preserve">Care Planning, Placement and Case Review and Fostering Services (Miscellaneous Amendments) Regulations 2013. </w:t>
      </w:r>
    </w:p>
    <w:p w:rsidR="004228F2" w:rsidRPr="004228F2" w:rsidRDefault="004228F2" w:rsidP="00705AE8">
      <w:pPr>
        <w:spacing w:line="360" w:lineRule="auto"/>
        <w:jc w:val="both"/>
        <w:rPr>
          <w:sz w:val="28"/>
          <w:szCs w:val="28"/>
        </w:rPr>
      </w:pPr>
      <w:r w:rsidRPr="004228F2">
        <w:rPr>
          <w:sz w:val="28"/>
          <w:szCs w:val="28"/>
        </w:rPr>
        <w:t>The Panel has a central list of members who can sit on both Fostering and Adoption panels with a diverse range of personal and professional backgrounds relevant to fostering. The panel is chaired by a suitably experienced independent person. There is an interview process for new panel members and they are provided with an induction. Annual appraisals are undertaken with all panel members and regular training is also provided.  The Panel has an independent chair to provide an objective stance. The Panel collectively provides a quality assurance function in relation to the local authority.</w:t>
      </w:r>
    </w:p>
    <w:p w:rsidR="004228F2" w:rsidRDefault="004228F2" w:rsidP="00705AE8">
      <w:pPr>
        <w:spacing w:line="360" w:lineRule="auto"/>
        <w:jc w:val="both"/>
        <w:rPr>
          <w:sz w:val="28"/>
          <w:szCs w:val="28"/>
        </w:rPr>
      </w:pPr>
      <w:r w:rsidRPr="004228F2">
        <w:rPr>
          <w:sz w:val="28"/>
          <w:szCs w:val="28"/>
        </w:rPr>
        <w:t xml:space="preserve">A Fostering Panel can only deal with any business if it is quorate. This means at least five members need to be present, including either the chair or vice chair and a </w:t>
      </w:r>
      <w:r w:rsidRPr="004228F2">
        <w:rPr>
          <w:sz w:val="28"/>
          <w:szCs w:val="28"/>
        </w:rPr>
        <w:lastRenderedPageBreak/>
        <w:t xml:space="preserve">social worker who has at least 3 years relevant post qualifying experience. If the panel chair is not present and the vice chair is not independent then at least one other member must be independent (Regulation 24).  </w:t>
      </w:r>
    </w:p>
    <w:p w:rsidR="004228F2" w:rsidRDefault="0072550E" w:rsidP="0072550E">
      <w:pPr>
        <w:spacing w:line="360" w:lineRule="auto"/>
        <w:rPr>
          <w:sz w:val="28"/>
          <w:szCs w:val="28"/>
        </w:rPr>
      </w:pPr>
      <w:r>
        <w:rPr>
          <w:noProof/>
          <w:sz w:val="28"/>
          <w:szCs w:val="28"/>
          <w:lang w:eastAsia="en-GB"/>
        </w:rPr>
        <mc:AlternateContent>
          <mc:Choice Requires="wps">
            <w:drawing>
              <wp:anchor distT="0" distB="0" distL="114300" distR="114300" simplePos="0" relativeHeight="251667456" behindDoc="0" locked="0" layoutInCell="1" allowOverlap="1">
                <wp:simplePos x="0" y="0"/>
                <wp:positionH relativeFrom="column">
                  <wp:posOffset>-66675</wp:posOffset>
                </wp:positionH>
                <wp:positionV relativeFrom="paragraph">
                  <wp:posOffset>93346</wp:posOffset>
                </wp:positionV>
                <wp:extent cx="4229100" cy="4572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42291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2550E" w:rsidRPr="0072550E" w:rsidRDefault="0072550E" w:rsidP="0072550E">
                            <w:pPr>
                              <w:jc w:val="center"/>
                              <w:rPr>
                                <w:sz w:val="40"/>
                              </w:rPr>
                            </w:pPr>
                            <w:r w:rsidRPr="0072550E">
                              <w:rPr>
                                <w:sz w:val="40"/>
                              </w:rPr>
                              <w:t>8. Functions of the Fostering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4" style="position:absolute;margin-left:-5.25pt;margin-top:7.35pt;width:333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" fillcolor="#5b9bd5 [3204]" strokecolor="#1f4d78 [1604]" strokeweight="1pt">
                <v:textbox>
                  <w:txbxContent>
                    <w:p w:rsidR="0072550E" w:rsidRPr="0072550E" w:rsidRDefault="0072550E" w:rsidP="0072550E">
                      <w:pPr>
                        <w:jc w:val="center"/>
                        <w:rPr>
                          <w:sz w:val="40"/>
                        </w:rPr>
                      </w:pPr>
                      <w:r w:rsidRPr="0072550E">
                        <w:rPr>
                          <w:sz w:val="40"/>
                        </w:rPr>
                        <w:t>8. Functions of the Fostering Panel</w:t>
                      </w:r>
                    </w:p>
                  </w:txbxContent>
                </v:textbox>
              </v:rect>
            </w:pict>
          </mc:Fallback>
        </mc:AlternateContent>
      </w:r>
    </w:p>
    <w:p w:rsidR="0072550E" w:rsidRPr="0072550E" w:rsidRDefault="0072550E" w:rsidP="0072550E">
      <w:pPr>
        <w:spacing w:line="360" w:lineRule="auto"/>
        <w:rPr>
          <w:sz w:val="28"/>
          <w:szCs w:val="28"/>
        </w:rPr>
      </w:pPr>
    </w:p>
    <w:p w:rsidR="004228F2" w:rsidRDefault="004228F2" w:rsidP="00705AE8">
      <w:pPr>
        <w:pStyle w:val="ListParagraph"/>
        <w:numPr>
          <w:ilvl w:val="0"/>
          <w:numId w:val="17"/>
        </w:numPr>
        <w:spacing w:line="360" w:lineRule="auto"/>
        <w:jc w:val="both"/>
        <w:rPr>
          <w:sz w:val="28"/>
          <w:szCs w:val="28"/>
        </w:rPr>
      </w:pPr>
      <w:r>
        <w:rPr>
          <w:sz w:val="28"/>
          <w:szCs w:val="28"/>
        </w:rPr>
        <w:t xml:space="preserve">To consider applications for approval and recommend whether or not a person is suitable to act as a foster carer, and if so on what terms should they be approved e.g. number and age of children to be place. </w:t>
      </w:r>
    </w:p>
    <w:p w:rsidR="004228F2" w:rsidRDefault="004228F2" w:rsidP="00705AE8">
      <w:pPr>
        <w:pStyle w:val="ListParagraph"/>
        <w:numPr>
          <w:ilvl w:val="0"/>
          <w:numId w:val="17"/>
        </w:numPr>
        <w:spacing w:line="360" w:lineRule="auto"/>
        <w:jc w:val="both"/>
        <w:rPr>
          <w:sz w:val="28"/>
          <w:szCs w:val="28"/>
        </w:rPr>
      </w:pPr>
      <w:r w:rsidRPr="004228F2">
        <w:rPr>
          <w:sz w:val="28"/>
          <w:szCs w:val="28"/>
        </w:rPr>
        <w:t>To consider the first review of newly approved carers, and any subsequent reviews referred to it by the Fostering Service, and recommend whether they remain suitable to act as foster carers, and if the terms of approval remain appropriate. This includes the consideration of complaints and allegations made against foster carers.</w:t>
      </w:r>
    </w:p>
    <w:p w:rsidR="004228F2" w:rsidRPr="004228F2" w:rsidRDefault="004228F2" w:rsidP="00705AE8">
      <w:pPr>
        <w:pStyle w:val="ListParagraph"/>
        <w:numPr>
          <w:ilvl w:val="0"/>
          <w:numId w:val="17"/>
        </w:numPr>
        <w:jc w:val="both"/>
        <w:rPr>
          <w:sz w:val="28"/>
          <w:szCs w:val="28"/>
        </w:rPr>
      </w:pPr>
      <w:r w:rsidRPr="004228F2">
        <w:rPr>
          <w:sz w:val="28"/>
          <w:szCs w:val="28"/>
        </w:rPr>
        <w:t xml:space="preserve">To recommend progression through the skills levels. </w:t>
      </w:r>
    </w:p>
    <w:p w:rsidR="004228F2" w:rsidRDefault="004228F2" w:rsidP="00705AE8">
      <w:pPr>
        <w:pStyle w:val="ListParagraph"/>
        <w:numPr>
          <w:ilvl w:val="0"/>
          <w:numId w:val="17"/>
        </w:numPr>
        <w:spacing w:line="360" w:lineRule="auto"/>
        <w:jc w:val="both"/>
        <w:rPr>
          <w:sz w:val="28"/>
          <w:szCs w:val="28"/>
        </w:rPr>
      </w:pPr>
      <w:r w:rsidRPr="00D06D07">
        <w:rPr>
          <w:sz w:val="28"/>
          <w:szCs w:val="28"/>
        </w:rPr>
        <w:t>To oversee the quality of assessments carried</w:t>
      </w:r>
      <w:r>
        <w:rPr>
          <w:sz w:val="28"/>
          <w:szCs w:val="28"/>
        </w:rPr>
        <w:t xml:space="preserve"> out by the Fostering Service. </w:t>
      </w:r>
      <w:r w:rsidRPr="00D06D07">
        <w:rPr>
          <w:sz w:val="28"/>
          <w:szCs w:val="28"/>
        </w:rPr>
        <w:t xml:space="preserve"> To give advice and make recommendations on any other matters or cases referred to the panel by the Fostering Service.</w:t>
      </w:r>
    </w:p>
    <w:p w:rsidR="004228F2" w:rsidRPr="004228F2" w:rsidRDefault="004228F2" w:rsidP="00705AE8">
      <w:pPr>
        <w:pStyle w:val="ListParagraph"/>
        <w:numPr>
          <w:ilvl w:val="0"/>
          <w:numId w:val="17"/>
        </w:numPr>
        <w:spacing w:line="360" w:lineRule="auto"/>
        <w:jc w:val="both"/>
        <w:rPr>
          <w:sz w:val="28"/>
          <w:szCs w:val="28"/>
        </w:rPr>
      </w:pPr>
      <w:r w:rsidRPr="004228F2">
        <w:rPr>
          <w:sz w:val="28"/>
          <w:szCs w:val="28"/>
        </w:rPr>
        <w:t>To monitor the out of approval and temporary connected person’s arrangements made by the Fostering Service.</w:t>
      </w:r>
    </w:p>
    <w:p w:rsidR="004228F2" w:rsidRDefault="004228F2" w:rsidP="00705AE8">
      <w:pPr>
        <w:spacing w:line="360" w:lineRule="auto"/>
        <w:jc w:val="both"/>
      </w:pPr>
      <w:r w:rsidRPr="00D52A51">
        <w:rPr>
          <w:sz w:val="28"/>
          <w:szCs w:val="28"/>
        </w:rPr>
        <w:t xml:space="preserve">Fostering Panel provides a key quality assurance function for </w:t>
      </w:r>
      <w:r>
        <w:rPr>
          <w:sz w:val="28"/>
          <w:szCs w:val="28"/>
        </w:rPr>
        <w:t>Torbay</w:t>
      </w:r>
      <w:r w:rsidRPr="00D52A51">
        <w:rPr>
          <w:sz w:val="28"/>
          <w:szCs w:val="28"/>
        </w:rPr>
        <w:t xml:space="preserve"> Council and makes recommendatio</w:t>
      </w:r>
      <w:r>
        <w:rPr>
          <w:sz w:val="28"/>
          <w:szCs w:val="28"/>
        </w:rPr>
        <w:t xml:space="preserve">ns to the Agency Decision Maker (ADM) who sits </w:t>
      </w:r>
      <w:r w:rsidRPr="00D52A51">
        <w:rPr>
          <w:sz w:val="28"/>
          <w:szCs w:val="28"/>
        </w:rPr>
        <w:t>independent of the Fostering Service management structure. They are responsible for the ratification of the panel’s recommendations.</w:t>
      </w:r>
      <w:r>
        <w:t xml:space="preserve"> </w:t>
      </w:r>
    </w:p>
    <w:p w:rsidR="007C0E63" w:rsidRDefault="004228F2" w:rsidP="00705AE8">
      <w:pPr>
        <w:spacing w:line="360" w:lineRule="auto"/>
        <w:jc w:val="both"/>
        <w:rPr>
          <w:sz w:val="28"/>
          <w:szCs w:val="28"/>
        </w:rPr>
      </w:pPr>
      <w:r w:rsidRPr="00D52A51">
        <w:rPr>
          <w:sz w:val="28"/>
          <w:szCs w:val="28"/>
        </w:rPr>
        <w:lastRenderedPageBreak/>
        <w:t>The ADM decisions are made within 7 working days of receipt of the recommendation and final set of panel minutes (NMS 14.9). Once the decision has been made this must be given verbally to the applicant or foster carer within 2 working days and confirmed in writing within 5 working days (Regulation 27, NMS 14.10). Decision letters are sent by the Panel administrators. If the decision is not to recommend approval as a foster carer information is provided about the appeals process and independent review process.</w:t>
      </w:r>
    </w:p>
    <w:p w:rsidR="004228F2" w:rsidRPr="004228F2" w:rsidRDefault="004228F2" w:rsidP="004228F2">
      <w:pPr>
        <w:spacing w:line="360" w:lineRule="auto"/>
        <w:rPr>
          <w:b/>
          <w:sz w:val="28"/>
          <w:szCs w:val="28"/>
        </w:rPr>
      </w:pPr>
      <w:r w:rsidRPr="004228F2">
        <w:rPr>
          <w:b/>
          <w:sz w:val="28"/>
          <w:szCs w:val="28"/>
        </w:rPr>
        <w:t>Approvals</w:t>
      </w:r>
    </w:p>
    <w:p w:rsidR="004228F2" w:rsidRDefault="004228F2" w:rsidP="00705AE8">
      <w:pPr>
        <w:spacing w:line="360" w:lineRule="auto"/>
        <w:jc w:val="both"/>
        <w:rPr>
          <w:sz w:val="28"/>
          <w:szCs w:val="28"/>
        </w:rPr>
      </w:pPr>
      <w:r w:rsidRPr="004228F2">
        <w:rPr>
          <w:sz w:val="28"/>
          <w:szCs w:val="28"/>
        </w:rPr>
        <w:t>All Torbay’s Foster carers are approved by the Fostering Panel.  The Panel encourages all prospective and approved foster carers to attend along with the assessing social worker when their cases are being presented as this embodies the importance of partnership working.  Minutes are taken of all Panel business.  Panel members understand that applicants are often anxious about attending and they do all they can to put applicants at their ease.  Applicants are asked questions about their motivation to become carers and give consideration to the terms of approval most suitable for them such as age, gender and number of children to be placed.</w:t>
      </w:r>
    </w:p>
    <w:p w:rsidR="004228F2" w:rsidRPr="004228F2" w:rsidRDefault="004228F2" w:rsidP="004228F2">
      <w:pPr>
        <w:spacing w:line="360" w:lineRule="auto"/>
        <w:rPr>
          <w:b/>
          <w:sz w:val="28"/>
          <w:szCs w:val="28"/>
        </w:rPr>
      </w:pPr>
      <w:r w:rsidRPr="004228F2">
        <w:rPr>
          <w:b/>
          <w:sz w:val="28"/>
          <w:szCs w:val="28"/>
        </w:rPr>
        <w:t>Annual Review of Approval</w:t>
      </w:r>
    </w:p>
    <w:p w:rsidR="004228F2" w:rsidRPr="004228F2" w:rsidRDefault="004228F2" w:rsidP="00705AE8">
      <w:pPr>
        <w:spacing w:line="360" w:lineRule="auto"/>
        <w:jc w:val="both"/>
        <w:rPr>
          <w:sz w:val="28"/>
          <w:szCs w:val="28"/>
        </w:rPr>
      </w:pPr>
      <w:r w:rsidRPr="004228F2">
        <w:rPr>
          <w:sz w:val="28"/>
          <w:szCs w:val="28"/>
        </w:rPr>
        <w:t>All approved foster carers are reviewed annually. When undertaking an annual review the Fostering Service must make enquiries and obtain information it considers necessary to review whether the foster carer and their household remains suitable to continue as a foster carer for Torbay. This will include feedback from children who have been placed with the foster carer, birth family members and the child’s social worker.</w:t>
      </w:r>
    </w:p>
    <w:p w:rsidR="004228F2" w:rsidRDefault="004228F2" w:rsidP="00705AE8">
      <w:pPr>
        <w:spacing w:line="360" w:lineRule="auto"/>
        <w:jc w:val="both"/>
        <w:rPr>
          <w:sz w:val="28"/>
          <w:szCs w:val="28"/>
        </w:rPr>
      </w:pPr>
      <w:r w:rsidRPr="004228F2">
        <w:rPr>
          <w:sz w:val="28"/>
          <w:szCs w:val="28"/>
        </w:rPr>
        <w:lastRenderedPageBreak/>
        <w:t xml:space="preserve"> First annual reviews or reviews held following a significant concern or allegation, significant change of approvals and skills level changes are considered by the Fostering Panel. De-registrations of foster carers are also presented to Fostering Panel and this includes those where there are serious concerns – see below. Foster carers contribute to and are present at their reviews and receive confirmation in writing of the outcome of their review.</w:t>
      </w:r>
    </w:p>
    <w:p w:rsidR="004228F2" w:rsidRPr="004228F2" w:rsidRDefault="004228F2" w:rsidP="004228F2">
      <w:pPr>
        <w:spacing w:line="360" w:lineRule="auto"/>
        <w:rPr>
          <w:b/>
          <w:sz w:val="28"/>
          <w:szCs w:val="28"/>
        </w:rPr>
      </w:pPr>
      <w:r w:rsidRPr="004228F2">
        <w:rPr>
          <w:b/>
          <w:sz w:val="28"/>
          <w:szCs w:val="28"/>
        </w:rPr>
        <w:t>Termination of Approval</w:t>
      </w:r>
    </w:p>
    <w:p w:rsidR="004228F2" w:rsidRDefault="004228F2" w:rsidP="00705AE8">
      <w:pPr>
        <w:spacing w:line="360" w:lineRule="auto"/>
        <w:jc w:val="both"/>
        <w:rPr>
          <w:sz w:val="28"/>
          <w:szCs w:val="28"/>
        </w:rPr>
      </w:pPr>
      <w:r w:rsidRPr="004228F2">
        <w:rPr>
          <w:sz w:val="28"/>
          <w:szCs w:val="28"/>
        </w:rPr>
        <w:t xml:space="preserve"> A foster carer may decide to cease fostering for a number of reasons. Written notice to terminate approval can be given at any time, in which case the approval is terminated 28 days after the fostering service receives the notice. Once a foster carer has resigned the fostering service does not have to present the case for deregistration at Fostering Panel however the panel should be notified for monitoring purposes. Any relevant information which may inform any future reference or consideration of the person’s suitability to foster should be clearly recorded on file (Regulation 28). </w:t>
      </w:r>
    </w:p>
    <w:p w:rsidR="004228F2" w:rsidRPr="004228F2" w:rsidRDefault="004228F2" w:rsidP="00705AE8">
      <w:pPr>
        <w:spacing w:line="360" w:lineRule="auto"/>
        <w:jc w:val="both"/>
        <w:rPr>
          <w:sz w:val="28"/>
          <w:szCs w:val="28"/>
        </w:rPr>
      </w:pPr>
      <w:r w:rsidRPr="004228F2">
        <w:rPr>
          <w:sz w:val="28"/>
          <w:szCs w:val="28"/>
        </w:rPr>
        <w:t>The Fostering Service may reach the decision that a particular carer is no longer suitable to foster and this may be due to serious concerns about the standard of care provided. In these circumstances, foster carers can be provided with independent advice and support from a worker employed by Foster Talk and a review should be undertaken and recommendations for termination of approval must be made formally to the Fostering Panel.</w:t>
      </w:r>
    </w:p>
    <w:p w:rsidR="004228F2" w:rsidRPr="004228F2" w:rsidRDefault="004228F2" w:rsidP="00705AE8">
      <w:pPr>
        <w:spacing w:line="360" w:lineRule="auto"/>
        <w:jc w:val="both"/>
        <w:rPr>
          <w:sz w:val="28"/>
          <w:szCs w:val="28"/>
        </w:rPr>
      </w:pPr>
      <w:r w:rsidRPr="004228F2">
        <w:rPr>
          <w:sz w:val="28"/>
          <w:szCs w:val="28"/>
        </w:rPr>
        <w:t xml:space="preserve">If Fostering Panel makes a recommendation to the Agency Decision Maker (ADM) that the foster carer is unsuitable to remain registered and this is ratified by the ADM (qualifying determination) then a termination of approval letter is sent to the </w:t>
      </w:r>
      <w:r w:rsidRPr="004228F2">
        <w:rPr>
          <w:sz w:val="28"/>
          <w:szCs w:val="28"/>
        </w:rPr>
        <w:lastRenderedPageBreak/>
        <w:t>foster carer stating the reasons. The foster carer then has 28 days within which to make a representation to the decision maker or to apply to the Independent Review Mechanism (IRM) for an independent review (Regulation 27). If no representation is received within 28 days, the decision stands.</w:t>
      </w:r>
    </w:p>
    <w:p w:rsidR="004228F2" w:rsidRPr="004228F2" w:rsidRDefault="004228F2" w:rsidP="004228F2">
      <w:pPr>
        <w:spacing w:line="360" w:lineRule="auto"/>
        <w:rPr>
          <w:sz w:val="28"/>
          <w:szCs w:val="28"/>
        </w:rPr>
      </w:pPr>
      <w:r w:rsidRPr="004228F2">
        <w:rPr>
          <w:b/>
          <w:sz w:val="28"/>
          <w:szCs w:val="28"/>
        </w:rPr>
        <w:t>Access to Files</w:t>
      </w:r>
      <w:r w:rsidRPr="004228F2">
        <w:rPr>
          <w:sz w:val="28"/>
          <w:szCs w:val="28"/>
        </w:rPr>
        <w:t xml:space="preserve"> </w:t>
      </w:r>
    </w:p>
    <w:p w:rsidR="004228F2" w:rsidRDefault="004228F2" w:rsidP="00705AE8">
      <w:pPr>
        <w:spacing w:line="360" w:lineRule="auto"/>
        <w:jc w:val="both"/>
        <w:rPr>
          <w:sz w:val="28"/>
          <w:szCs w:val="28"/>
        </w:rPr>
      </w:pPr>
      <w:r w:rsidRPr="004228F2">
        <w:rPr>
          <w:sz w:val="28"/>
          <w:szCs w:val="28"/>
        </w:rPr>
        <w:t>The carer has a right of access to any information held on themselves, with the exception of third party information, and may request their file to be made available to them. Third party information held on all carers includes the range of checks and references required by law in the assessment/approval process and updated within prescribed periods. A carer may also make a request for information on behalf of a child or young person placed with them</w:t>
      </w:r>
      <w:r>
        <w:rPr>
          <w:sz w:val="28"/>
          <w:szCs w:val="28"/>
        </w:rPr>
        <w:t>.</w:t>
      </w:r>
    </w:p>
    <w:p w:rsidR="00705AE8" w:rsidRDefault="00705AE8" w:rsidP="00705AE8">
      <w:pPr>
        <w:spacing w:line="360" w:lineRule="auto"/>
        <w:jc w:val="both"/>
        <w:rPr>
          <w:b/>
          <w:sz w:val="28"/>
          <w:szCs w:val="28"/>
        </w:rPr>
      </w:pPr>
      <w:r>
        <w:rPr>
          <w:b/>
          <w:sz w:val="28"/>
          <w:szCs w:val="28"/>
        </w:rPr>
        <w:t>Transfer of Foster Carers</w:t>
      </w:r>
    </w:p>
    <w:p w:rsidR="004228F2" w:rsidRPr="004228F2" w:rsidRDefault="004228F2" w:rsidP="00705AE8">
      <w:pPr>
        <w:spacing w:line="360" w:lineRule="auto"/>
        <w:jc w:val="both"/>
        <w:rPr>
          <w:sz w:val="28"/>
          <w:szCs w:val="28"/>
        </w:rPr>
      </w:pPr>
      <w:r w:rsidRPr="004228F2">
        <w:rPr>
          <w:sz w:val="28"/>
          <w:szCs w:val="28"/>
        </w:rPr>
        <w:t>The Fostering Team provides advice to existing foster carers who want to transfer to Torbay and supports them through the process if their decision is to transfer. The Fostering Network transfer protocol is followed and the needs of any children who may be in placement are paramount. The Fostering team will complete a fostering assessment and this is presented to Torbay’s Fostering Panel for approval.</w:t>
      </w:r>
    </w:p>
    <w:p w:rsidR="004228F2" w:rsidRDefault="0072550E" w:rsidP="004228F2">
      <w:pPr>
        <w:spacing w:line="360" w:lineRule="auto"/>
        <w:rPr>
          <w:sz w:val="28"/>
          <w:szCs w:val="28"/>
        </w:rPr>
      </w:pPr>
      <w:r>
        <w:rPr>
          <w:noProof/>
          <w:sz w:val="28"/>
          <w:szCs w:val="28"/>
          <w:lang w:eastAsia="en-GB"/>
        </w:rPr>
        <mc:AlternateContent>
          <mc:Choice Requires="wps">
            <w:drawing>
              <wp:anchor distT="0" distB="0" distL="114300" distR="114300" simplePos="0" relativeHeight="251668480" behindDoc="0" locked="0" layoutInCell="1" allowOverlap="1">
                <wp:simplePos x="0" y="0"/>
                <wp:positionH relativeFrom="column">
                  <wp:posOffset>-66675</wp:posOffset>
                </wp:positionH>
                <wp:positionV relativeFrom="paragraph">
                  <wp:posOffset>152400</wp:posOffset>
                </wp:positionV>
                <wp:extent cx="3276600" cy="4762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3276600" cy="47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2550E" w:rsidRPr="0072550E" w:rsidRDefault="0072550E" w:rsidP="0072550E">
                            <w:pPr>
                              <w:jc w:val="center"/>
                              <w:rPr>
                                <w:sz w:val="40"/>
                              </w:rPr>
                            </w:pPr>
                            <w:r w:rsidRPr="0072550E">
                              <w:rPr>
                                <w:sz w:val="40"/>
                              </w:rPr>
                              <w:t>9. Foster Carer Participation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5" style="position:absolute;margin-left:-5.25pt;margin-top:12pt;width:258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" fillcolor="#5b9bd5 [3204]" strokecolor="#1f4d78 [1604]" strokeweight="1pt">
                <v:textbox>
                  <w:txbxContent>
                    <w:p w:rsidR="0072550E" w:rsidRPr="0072550E" w:rsidRDefault="0072550E" w:rsidP="0072550E">
                      <w:pPr>
                        <w:jc w:val="center"/>
                        <w:rPr>
                          <w:sz w:val="40"/>
                        </w:rPr>
                      </w:pPr>
                      <w:r w:rsidRPr="0072550E">
                        <w:rPr>
                          <w:sz w:val="40"/>
                        </w:rPr>
                        <w:t>9. Foster Carer Participation</w:t>
                      </w:r>
                    </w:p>
                  </w:txbxContent>
                </v:textbox>
              </v:rect>
            </w:pict>
          </mc:Fallback>
        </mc:AlternateContent>
      </w:r>
    </w:p>
    <w:p w:rsidR="004228F2" w:rsidRPr="004228F2" w:rsidRDefault="004228F2" w:rsidP="00172300">
      <w:pPr>
        <w:spacing w:line="360" w:lineRule="auto"/>
        <w:ind w:firstLine="720"/>
        <w:rPr>
          <w:b/>
          <w:sz w:val="28"/>
          <w:szCs w:val="28"/>
        </w:rPr>
      </w:pPr>
    </w:p>
    <w:p w:rsidR="004228F2" w:rsidRPr="004228F2" w:rsidRDefault="004228F2" w:rsidP="00705AE8">
      <w:pPr>
        <w:spacing w:line="360" w:lineRule="auto"/>
        <w:jc w:val="both"/>
        <w:rPr>
          <w:sz w:val="28"/>
          <w:szCs w:val="28"/>
        </w:rPr>
      </w:pPr>
      <w:r w:rsidRPr="004228F2">
        <w:rPr>
          <w:sz w:val="28"/>
          <w:szCs w:val="28"/>
        </w:rPr>
        <w:t xml:space="preserve">Torbay Foster Carer’s Forum is an open meeting, to which all foster carers are invited, the forum is held quarterly with members from the fostering team and senior managers also attending. The forum sets the agenda for future meetings and guests are invited to attend.  The Forum considers practice and development issues </w:t>
      </w:r>
      <w:r w:rsidRPr="004228F2">
        <w:rPr>
          <w:sz w:val="28"/>
          <w:szCs w:val="28"/>
        </w:rPr>
        <w:lastRenderedPageBreak/>
        <w:t>for the fostering service and enables carers to have a voice in shaping policy and practice.  We have working parties involving the fostering team and foster carers that will report directly to the forum. The Forum minutes are circulated to all foster carers and staff within the Fostering Service.</w:t>
      </w:r>
    </w:p>
    <w:p w:rsidR="004228F2" w:rsidRPr="004228F2" w:rsidRDefault="004228F2" w:rsidP="00705AE8">
      <w:pPr>
        <w:spacing w:line="360" w:lineRule="auto"/>
        <w:jc w:val="both"/>
        <w:rPr>
          <w:sz w:val="28"/>
          <w:szCs w:val="28"/>
        </w:rPr>
      </w:pPr>
      <w:r w:rsidRPr="004228F2">
        <w:rPr>
          <w:sz w:val="28"/>
          <w:szCs w:val="28"/>
        </w:rPr>
        <w:t>Foster carers and the fostering team work together to deliver training and information sessions for; foster carers, potential foster carers and other professionals.</w:t>
      </w:r>
    </w:p>
    <w:p w:rsidR="004228F2" w:rsidRDefault="00892255" w:rsidP="00705AE8">
      <w:pPr>
        <w:spacing w:line="360" w:lineRule="auto"/>
        <w:jc w:val="both"/>
        <w:rPr>
          <w:sz w:val="28"/>
          <w:szCs w:val="28"/>
        </w:rPr>
      </w:pPr>
      <w:r>
        <w:rPr>
          <w:sz w:val="28"/>
          <w:szCs w:val="28"/>
        </w:rPr>
        <w:t>Foster carers are represented as part of the Virtual School Governing Board.</w:t>
      </w:r>
    </w:p>
    <w:p w:rsidR="00743BA4" w:rsidRDefault="00743BA4" w:rsidP="00705AE8">
      <w:pPr>
        <w:spacing w:line="360" w:lineRule="auto"/>
        <w:jc w:val="both"/>
        <w:rPr>
          <w:sz w:val="28"/>
          <w:szCs w:val="28"/>
        </w:rPr>
      </w:pPr>
      <w:r>
        <w:rPr>
          <w:noProof/>
          <w:sz w:val="28"/>
          <w:szCs w:val="28"/>
          <w:lang w:eastAsia="en-GB"/>
        </w:rPr>
        <mc:AlternateContent>
          <mc:Choice Requires="wps">
            <w:drawing>
              <wp:anchor distT="0" distB="0" distL="114300" distR="114300" simplePos="0" relativeHeight="251669504" behindDoc="0" locked="0" layoutInCell="1" allowOverlap="1" wp14:anchorId="5D9968F0" wp14:editId="615BAC22">
                <wp:simplePos x="0" y="0"/>
                <wp:positionH relativeFrom="column">
                  <wp:posOffset>-85725</wp:posOffset>
                </wp:positionH>
                <wp:positionV relativeFrom="paragraph">
                  <wp:posOffset>104140</wp:posOffset>
                </wp:positionV>
                <wp:extent cx="4962525" cy="4191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4962525"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2550E" w:rsidRPr="0072550E" w:rsidRDefault="0072550E" w:rsidP="0072550E">
                            <w:pPr>
                              <w:jc w:val="center"/>
                              <w:rPr>
                                <w:sz w:val="40"/>
                              </w:rPr>
                            </w:pPr>
                            <w:r w:rsidRPr="0072550E">
                              <w:rPr>
                                <w:sz w:val="40"/>
                              </w:rPr>
                              <w:t>10. Other teams that we work closely with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9968F0" id="Rectangle 12" o:spid="_x0000_s1036" style="position:absolute;left:0;text-align:left;margin-left:-6.75pt;margin-top:8.2pt;width:390.75pt;height:3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" fillcolor="#5b9bd5 [3204]" strokecolor="#1f4d78 [1604]" strokeweight="1pt">
                <v:textbox>
                  <w:txbxContent>
                    <w:p w:rsidR="0072550E" w:rsidRPr="0072550E" w:rsidRDefault="0072550E" w:rsidP="0072550E">
                      <w:pPr>
                        <w:jc w:val="center"/>
                        <w:rPr>
                          <w:sz w:val="40"/>
                        </w:rPr>
                      </w:pPr>
                      <w:r w:rsidRPr="0072550E">
                        <w:rPr>
                          <w:sz w:val="40"/>
                        </w:rPr>
                        <w:t>10. Other teams that we work closely with</w:t>
                      </w:r>
                    </w:p>
                  </w:txbxContent>
                </v:textbox>
              </v:rect>
            </w:pict>
          </mc:Fallback>
        </mc:AlternateContent>
      </w:r>
    </w:p>
    <w:p w:rsidR="004228F2" w:rsidRDefault="004228F2" w:rsidP="00172300">
      <w:pPr>
        <w:spacing w:line="360" w:lineRule="auto"/>
        <w:ind w:firstLine="720"/>
        <w:jc w:val="both"/>
        <w:rPr>
          <w:b/>
          <w:sz w:val="28"/>
          <w:szCs w:val="28"/>
          <w:highlight w:val="cyan"/>
        </w:rPr>
      </w:pPr>
    </w:p>
    <w:p w:rsidR="004228F2" w:rsidRPr="00FA1D8C" w:rsidRDefault="004228F2" w:rsidP="004228F2">
      <w:pPr>
        <w:spacing w:line="360" w:lineRule="auto"/>
        <w:jc w:val="both"/>
        <w:rPr>
          <w:b/>
          <w:sz w:val="28"/>
          <w:szCs w:val="28"/>
        </w:rPr>
      </w:pPr>
      <w:r w:rsidRPr="00FA1D8C">
        <w:rPr>
          <w:b/>
          <w:sz w:val="28"/>
          <w:szCs w:val="28"/>
        </w:rPr>
        <w:t>Placements team</w:t>
      </w:r>
    </w:p>
    <w:p w:rsidR="004228F2" w:rsidRPr="00040322" w:rsidRDefault="004228F2" w:rsidP="00705AE8">
      <w:pPr>
        <w:spacing w:line="360" w:lineRule="auto"/>
        <w:jc w:val="both"/>
        <w:rPr>
          <w:sz w:val="28"/>
          <w:szCs w:val="28"/>
        </w:rPr>
      </w:pPr>
      <w:r>
        <w:rPr>
          <w:sz w:val="28"/>
          <w:szCs w:val="28"/>
        </w:rPr>
        <w:t>This</w:t>
      </w:r>
      <w:r w:rsidRPr="00040322">
        <w:rPr>
          <w:sz w:val="28"/>
          <w:szCs w:val="28"/>
        </w:rPr>
        <w:t xml:space="preserve"> team provides a system which accepts all requests for placements and will identify all appropriate vacancies for the request. The initial matching of placements is then made with the child’s Needs and desired Outcomes alongside the foster carers profile in discussion with the Fostering Service.</w:t>
      </w:r>
    </w:p>
    <w:p w:rsidR="004228F2" w:rsidRPr="00040322" w:rsidRDefault="004228F2" w:rsidP="00705AE8">
      <w:pPr>
        <w:spacing w:line="360" w:lineRule="auto"/>
        <w:jc w:val="both"/>
        <w:rPr>
          <w:sz w:val="28"/>
          <w:szCs w:val="28"/>
        </w:rPr>
      </w:pPr>
      <w:r w:rsidRPr="00040322">
        <w:rPr>
          <w:sz w:val="28"/>
          <w:szCs w:val="28"/>
        </w:rPr>
        <w:t xml:space="preserve">Emergency placements will be </w:t>
      </w:r>
      <w:r>
        <w:rPr>
          <w:sz w:val="28"/>
          <w:szCs w:val="28"/>
        </w:rPr>
        <w:t xml:space="preserve">managed </w:t>
      </w:r>
      <w:r w:rsidR="00C2567A">
        <w:rPr>
          <w:sz w:val="28"/>
          <w:szCs w:val="28"/>
        </w:rPr>
        <w:t xml:space="preserve">via the Emergency duty team. </w:t>
      </w:r>
      <w:r w:rsidRPr="00040322">
        <w:rPr>
          <w:sz w:val="28"/>
          <w:szCs w:val="28"/>
        </w:rPr>
        <w:t>EDT will hold details of placements that are</w:t>
      </w:r>
      <w:r>
        <w:rPr>
          <w:sz w:val="28"/>
          <w:szCs w:val="28"/>
        </w:rPr>
        <w:t xml:space="preserve"> available and</w:t>
      </w:r>
      <w:r w:rsidRPr="00040322">
        <w:rPr>
          <w:sz w:val="28"/>
          <w:szCs w:val="28"/>
        </w:rPr>
        <w:t xml:space="preserve"> willing to offer placements in an emergency.</w:t>
      </w:r>
    </w:p>
    <w:p w:rsidR="004228F2" w:rsidRDefault="004228F2" w:rsidP="00705AE8">
      <w:pPr>
        <w:spacing w:line="360" w:lineRule="auto"/>
        <w:jc w:val="both"/>
        <w:rPr>
          <w:sz w:val="28"/>
          <w:szCs w:val="28"/>
        </w:rPr>
      </w:pPr>
      <w:r w:rsidRPr="00040322">
        <w:rPr>
          <w:sz w:val="28"/>
          <w:szCs w:val="28"/>
        </w:rPr>
        <w:t xml:space="preserve">Where possible placements are identified with Torbay’s own foster carers however in the absence of a suitable provision being available in house alternative placements are identified.  The Placements Team is responsible for making placements agreements and contract with providers.  Torbay is a member of the South West Peninsula Group where local authorities in the South West work </w:t>
      </w:r>
      <w:r w:rsidRPr="00040322">
        <w:rPr>
          <w:sz w:val="28"/>
          <w:szCs w:val="28"/>
        </w:rPr>
        <w:lastRenderedPageBreak/>
        <w:t>together with independent providers to ensure sufficient and good quality external placement provision with preferred providers.</w:t>
      </w:r>
    </w:p>
    <w:p w:rsidR="004228F2" w:rsidRPr="004228F2" w:rsidRDefault="004228F2" w:rsidP="004228F2">
      <w:pPr>
        <w:spacing w:line="360" w:lineRule="auto"/>
        <w:rPr>
          <w:b/>
          <w:sz w:val="28"/>
          <w:szCs w:val="28"/>
        </w:rPr>
      </w:pPr>
      <w:r w:rsidRPr="004228F2">
        <w:rPr>
          <w:b/>
          <w:sz w:val="28"/>
          <w:szCs w:val="28"/>
        </w:rPr>
        <w:t>Social Work Teams</w:t>
      </w:r>
    </w:p>
    <w:p w:rsidR="004228F2" w:rsidRPr="004228F2" w:rsidRDefault="004228F2" w:rsidP="00705AE8">
      <w:pPr>
        <w:spacing w:line="360" w:lineRule="auto"/>
        <w:jc w:val="both"/>
        <w:rPr>
          <w:sz w:val="28"/>
          <w:szCs w:val="28"/>
        </w:rPr>
      </w:pPr>
      <w:r w:rsidRPr="004228F2">
        <w:rPr>
          <w:sz w:val="28"/>
          <w:szCs w:val="28"/>
        </w:rPr>
        <w:t>Each Child Looked After has an allocated social worker who is responsible for that child or young person.  The social worker takes the lead on assessing needs, planning and supporting the child whilst in the care of Torbay.  The social workers can be part of the:</w:t>
      </w:r>
    </w:p>
    <w:p w:rsidR="004228F2" w:rsidRPr="00A27EB1" w:rsidRDefault="004228F2" w:rsidP="00705AE8">
      <w:pPr>
        <w:pStyle w:val="ListParagraph"/>
        <w:numPr>
          <w:ilvl w:val="0"/>
          <w:numId w:val="18"/>
        </w:numPr>
        <w:spacing w:line="360" w:lineRule="auto"/>
        <w:jc w:val="both"/>
        <w:rPr>
          <w:sz w:val="28"/>
          <w:szCs w:val="28"/>
        </w:rPr>
      </w:pPr>
      <w:r>
        <w:rPr>
          <w:b/>
          <w:sz w:val="28"/>
          <w:szCs w:val="28"/>
        </w:rPr>
        <w:t xml:space="preserve">Safeguarding and Supporting Families </w:t>
      </w:r>
    </w:p>
    <w:p w:rsidR="00A27EB1" w:rsidRDefault="00A27EB1" w:rsidP="00705AE8">
      <w:pPr>
        <w:spacing w:line="360" w:lineRule="auto"/>
        <w:jc w:val="both"/>
        <w:rPr>
          <w:sz w:val="28"/>
          <w:szCs w:val="28"/>
        </w:rPr>
      </w:pPr>
      <w:r w:rsidRPr="00A27EB1">
        <w:rPr>
          <w:sz w:val="28"/>
          <w:szCs w:val="28"/>
        </w:rPr>
        <w:t>The team offers a quality service to children and young people subject to intervention via Child in Need, Child protection and Court Proceedings.</w:t>
      </w:r>
    </w:p>
    <w:p w:rsidR="00A27EB1" w:rsidRPr="00A27EB1" w:rsidRDefault="00A27EB1" w:rsidP="00705AE8">
      <w:pPr>
        <w:pStyle w:val="ListParagraph"/>
        <w:numPr>
          <w:ilvl w:val="0"/>
          <w:numId w:val="18"/>
        </w:numPr>
        <w:spacing w:line="360" w:lineRule="auto"/>
        <w:jc w:val="both"/>
        <w:rPr>
          <w:sz w:val="28"/>
          <w:szCs w:val="28"/>
        </w:rPr>
      </w:pPr>
      <w:r>
        <w:rPr>
          <w:b/>
          <w:sz w:val="28"/>
          <w:szCs w:val="28"/>
        </w:rPr>
        <w:t xml:space="preserve">Children Looked After Team </w:t>
      </w:r>
    </w:p>
    <w:p w:rsidR="00A27EB1" w:rsidRPr="002F7BEB" w:rsidRDefault="00A27EB1" w:rsidP="00705AE8">
      <w:pPr>
        <w:spacing w:line="360" w:lineRule="auto"/>
        <w:jc w:val="both"/>
        <w:rPr>
          <w:b/>
          <w:sz w:val="28"/>
          <w:szCs w:val="28"/>
        </w:rPr>
      </w:pPr>
      <w:r>
        <w:rPr>
          <w:sz w:val="28"/>
          <w:szCs w:val="28"/>
        </w:rPr>
        <w:t>Supporting and care planning</w:t>
      </w:r>
      <w:r w:rsidRPr="00434A45">
        <w:rPr>
          <w:sz w:val="28"/>
          <w:szCs w:val="28"/>
        </w:rPr>
        <w:t xml:space="preserve"> for young people in long term foster care.</w:t>
      </w:r>
    </w:p>
    <w:p w:rsidR="00A27EB1" w:rsidRPr="00A27EB1" w:rsidRDefault="00A27EB1" w:rsidP="00705AE8">
      <w:pPr>
        <w:pStyle w:val="ListParagraph"/>
        <w:numPr>
          <w:ilvl w:val="0"/>
          <w:numId w:val="18"/>
        </w:numPr>
        <w:spacing w:line="360" w:lineRule="auto"/>
        <w:jc w:val="both"/>
        <w:rPr>
          <w:sz w:val="28"/>
          <w:szCs w:val="28"/>
        </w:rPr>
      </w:pPr>
      <w:r>
        <w:rPr>
          <w:b/>
          <w:sz w:val="28"/>
          <w:szCs w:val="28"/>
        </w:rPr>
        <w:t>Children With Disabilities Team</w:t>
      </w:r>
    </w:p>
    <w:p w:rsidR="00A27EB1" w:rsidRPr="002F7BEB" w:rsidRDefault="00A27EB1" w:rsidP="00705AE8">
      <w:pPr>
        <w:spacing w:line="360" w:lineRule="auto"/>
        <w:jc w:val="both"/>
        <w:rPr>
          <w:rFonts w:cstheme="minorHAnsi"/>
          <w:b/>
          <w:sz w:val="28"/>
          <w:szCs w:val="28"/>
        </w:rPr>
      </w:pPr>
      <w:r>
        <w:rPr>
          <w:rFonts w:cstheme="minorHAnsi"/>
          <w:color w:val="333333"/>
          <w:sz w:val="28"/>
          <w:szCs w:val="28"/>
          <w:shd w:val="clear" w:color="auto" w:fill="FFFFFF"/>
        </w:rPr>
        <w:t xml:space="preserve">This is </w:t>
      </w:r>
      <w:r w:rsidRPr="002F7BEB">
        <w:rPr>
          <w:rFonts w:cstheme="minorHAnsi"/>
          <w:color w:val="333333"/>
          <w:sz w:val="28"/>
          <w:szCs w:val="28"/>
          <w:shd w:val="clear" w:color="auto" w:fill="FFFFFF"/>
        </w:rPr>
        <w:t>a specialist team to support children under 18 with disabilities and their families.</w:t>
      </w:r>
    </w:p>
    <w:p w:rsidR="00A27EB1" w:rsidRDefault="00A27EB1" w:rsidP="00705AE8">
      <w:pPr>
        <w:pStyle w:val="ListParagraph"/>
        <w:numPr>
          <w:ilvl w:val="0"/>
          <w:numId w:val="18"/>
        </w:numPr>
        <w:spacing w:line="360" w:lineRule="auto"/>
        <w:jc w:val="both"/>
        <w:rPr>
          <w:b/>
          <w:sz w:val="28"/>
          <w:szCs w:val="28"/>
        </w:rPr>
      </w:pPr>
      <w:r>
        <w:rPr>
          <w:b/>
          <w:sz w:val="28"/>
          <w:szCs w:val="28"/>
        </w:rPr>
        <w:t>Integrated Youth Support Service (IYSS)</w:t>
      </w:r>
    </w:p>
    <w:p w:rsidR="00A27EB1" w:rsidRDefault="00A27EB1" w:rsidP="00705AE8">
      <w:pPr>
        <w:spacing w:line="360" w:lineRule="auto"/>
        <w:jc w:val="both"/>
        <w:rPr>
          <w:rFonts w:ascii="Helvetica" w:hAnsi="Helvetica" w:cs="Helvetica"/>
          <w:color w:val="333333"/>
          <w:sz w:val="35"/>
          <w:szCs w:val="35"/>
        </w:rPr>
      </w:pPr>
      <w:r w:rsidRPr="008C3ECB">
        <w:rPr>
          <w:sz w:val="28"/>
          <w:szCs w:val="28"/>
        </w:rPr>
        <w:t xml:space="preserve">IYSS offer support to </w:t>
      </w:r>
      <w:r w:rsidRPr="008C3ECB">
        <w:rPr>
          <w:rFonts w:cstheme="minorHAnsi"/>
          <w:color w:val="333333"/>
          <w:sz w:val="28"/>
          <w:szCs w:val="28"/>
        </w:rPr>
        <w:t>Looked After Children and </w:t>
      </w:r>
      <w:hyperlink r:id="rId11" w:tooltip="After Care Provision" w:history="1">
        <w:r w:rsidRPr="00A27EB1">
          <w:rPr>
            <w:rStyle w:val="Hyperlink"/>
            <w:rFonts w:cstheme="minorHAnsi"/>
            <w:color w:val="000000" w:themeColor="text1"/>
            <w:sz w:val="28"/>
            <w:szCs w:val="28"/>
            <w:u w:val="none"/>
          </w:rPr>
          <w:t>Care Leavers</w:t>
        </w:r>
      </w:hyperlink>
      <w:r w:rsidRPr="00A27EB1">
        <w:rPr>
          <w:rFonts w:cstheme="minorHAnsi"/>
          <w:color w:val="000000" w:themeColor="text1"/>
          <w:sz w:val="28"/>
          <w:szCs w:val="28"/>
        </w:rPr>
        <w:t> </w:t>
      </w:r>
      <w:r w:rsidRPr="008C3ECB">
        <w:rPr>
          <w:rFonts w:cstheme="minorHAnsi"/>
          <w:color w:val="000000" w:themeColor="text1"/>
          <w:sz w:val="28"/>
          <w:szCs w:val="28"/>
        </w:rPr>
        <w:t>from</w:t>
      </w:r>
      <w:r w:rsidRPr="008C3ECB">
        <w:rPr>
          <w:rFonts w:cstheme="minorHAnsi"/>
          <w:color w:val="333333"/>
          <w:sz w:val="28"/>
          <w:szCs w:val="28"/>
        </w:rPr>
        <w:t xml:space="preserve"> 15 to 21 years or up to 25 years if in full time education to prepare for independence</w:t>
      </w:r>
      <w:r>
        <w:rPr>
          <w:rFonts w:ascii="Helvetica" w:hAnsi="Helvetica" w:cs="Helvetica"/>
          <w:color w:val="333333"/>
          <w:sz w:val="35"/>
          <w:szCs w:val="35"/>
        </w:rPr>
        <w:t>.</w:t>
      </w:r>
    </w:p>
    <w:p w:rsidR="00E83B28" w:rsidRDefault="00E83B28" w:rsidP="00705AE8">
      <w:pPr>
        <w:spacing w:line="360" w:lineRule="auto"/>
        <w:jc w:val="both"/>
        <w:rPr>
          <w:rFonts w:ascii="Helvetica" w:hAnsi="Helvetica" w:cs="Helvetica"/>
          <w:b/>
          <w:color w:val="333333"/>
          <w:sz w:val="24"/>
          <w:szCs w:val="35"/>
        </w:rPr>
      </w:pPr>
      <w:r>
        <w:rPr>
          <w:rFonts w:ascii="Helvetica" w:hAnsi="Helvetica" w:cs="Helvetica"/>
          <w:b/>
          <w:color w:val="333333"/>
          <w:sz w:val="24"/>
          <w:szCs w:val="35"/>
        </w:rPr>
        <w:t>Independent Reviewing Officer (IRO)</w:t>
      </w:r>
    </w:p>
    <w:p w:rsidR="00E83B28" w:rsidRDefault="00E83B28" w:rsidP="00705AE8">
      <w:pPr>
        <w:spacing w:line="360" w:lineRule="auto"/>
        <w:jc w:val="both"/>
        <w:rPr>
          <w:sz w:val="28"/>
          <w:szCs w:val="28"/>
        </w:rPr>
      </w:pPr>
      <w:r w:rsidRPr="00E83B28">
        <w:rPr>
          <w:sz w:val="28"/>
          <w:szCs w:val="28"/>
        </w:rPr>
        <w:t xml:space="preserve">IRO’s are qualified and experienced social workers who chair reviews of children looked after, meet with the child and ensure their views are heard, they make </w:t>
      </w:r>
      <w:r w:rsidRPr="00E83B28">
        <w:rPr>
          <w:sz w:val="28"/>
          <w:szCs w:val="28"/>
        </w:rPr>
        <w:lastRenderedPageBreak/>
        <w:t>recommendations regarding the care the child is receiving and make sure that plans are progressed.</w:t>
      </w:r>
    </w:p>
    <w:p w:rsidR="00E83B28" w:rsidRDefault="00E83B28" w:rsidP="00A27EB1">
      <w:pPr>
        <w:spacing w:line="360" w:lineRule="auto"/>
        <w:jc w:val="both"/>
        <w:rPr>
          <w:b/>
          <w:sz w:val="28"/>
          <w:szCs w:val="28"/>
        </w:rPr>
      </w:pPr>
      <w:r>
        <w:rPr>
          <w:b/>
          <w:sz w:val="28"/>
          <w:szCs w:val="28"/>
        </w:rPr>
        <w:t>Local Authority Designated Officer (LADO)</w:t>
      </w:r>
    </w:p>
    <w:p w:rsidR="00E83B28" w:rsidRDefault="00E83B28" w:rsidP="00A27EB1">
      <w:pPr>
        <w:spacing w:line="360" w:lineRule="auto"/>
        <w:jc w:val="both"/>
        <w:rPr>
          <w:sz w:val="28"/>
          <w:szCs w:val="28"/>
        </w:rPr>
      </w:pPr>
      <w:r w:rsidRPr="00CD1506">
        <w:rPr>
          <w:sz w:val="28"/>
          <w:szCs w:val="28"/>
        </w:rPr>
        <w:t xml:space="preserve">The LADO role is detailed in Working Together 2015 and is in place to ensure that allegations against people working with children </w:t>
      </w:r>
      <w:r>
        <w:rPr>
          <w:sz w:val="28"/>
          <w:szCs w:val="28"/>
        </w:rPr>
        <w:t>are progressed in an</w:t>
      </w:r>
      <w:r w:rsidRPr="00CD1506">
        <w:rPr>
          <w:sz w:val="28"/>
          <w:szCs w:val="28"/>
        </w:rPr>
        <w:t xml:space="preserve"> appropriate way.  The LADO should be made aware of all cases in which it is alleged a person who works with a child has:</w:t>
      </w:r>
    </w:p>
    <w:p w:rsidR="00E83B28" w:rsidRDefault="00E83B28" w:rsidP="00E83B28">
      <w:pPr>
        <w:pStyle w:val="ListParagraph"/>
        <w:numPr>
          <w:ilvl w:val="0"/>
          <w:numId w:val="18"/>
        </w:numPr>
        <w:spacing w:line="360" w:lineRule="auto"/>
        <w:jc w:val="both"/>
        <w:rPr>
          <w:sz w:val="28"/>
          <w:szCs w:val="28"/>
        </w:rPr>
      </w:pPr>
      <w:r>
        <w:rPr>
          <w:sz w:val="28"/>
          <w:szCs w:val="28"/>
        </w:rPr>
        <w:t>Behaved in a way that has harmed a child or may have harmed a child;</w:t>
      </w:r>
    </w:p>
    <w:p w:rsidR="00E83B28" w:rsidRDefault="00E83B28" w:rsidP="00E83B28">
      <w:pPr>
        <w:pStyle w:val="ListParagraph"/>
        <w:numPr>
          <w:ilvl w:val="0"/>
          <w:numId w:val="18"/>
        </w:numPr>
        <w:spacing w:line="360" w:lineRule="auto"/>
        <w:jc w:val="both"/>
        <w:rPr>
          <w:sz w:val="28"/>
          <w:szCs w:val="28"/>
        </w:rPr>
      </w:pPr>
      <w:r>
        <w:rPr>
          <w:sz w:val="28"/>
          <w:szCs w:val="28"/>
        </w:rPr>
        <w:t>Possibly committed a criminal offence against a child; or</w:t>
      </w:r>
    </w:p>
    <w:p w:rsidR="00E83B28" w:rsidRDefault="00E83B28" w:rsidP="00E83B28">
      <w:pPr>
        <w:pStyle w:val="ListParagraph"/>
        <w:numPr>
          <w:ilvl w:val="0"/>
          <w:numId w:val="18"/>
        </w:numPr>
        <w:spacing w:line="360" w:lineRule="auto"/>
        <w:jc w:val="both"/>
        <w:rPr>
          <w:sz w:val="28"/>
          <w:szCs w:val="28"/>
        </w:rPr>
      </w:pPr>
      <w:r>
        <w:rPr>
          <w:sz w:val="28"/>
          <w:szCs w:val="28"/>
        </w:rPr>
        <w:t>Behaved towards a child or children in a way that indicated s/he is unsuitable to work with children</w:t>
      </w:r>
    </w:p>
    <w:p w:rsidR="00E83B28" w:rsidRDefault="00E83B28" w:rsidP="00E83B28">
      <w:pPr>
        <w:spacing w:line="360" w:lineRule="auto"/>
        <w:jc w:val="both"/>
        <w:rPr>
          <w:sz w:val="28"/>
          <w:szCs w:val="28"/>
        </w:rPr>
      </w:pPr>
      <w:r w:rsidRPr="00E83B28">
        <w:rPr>
          <w:sz w:val="28"/>
          <w:szCs w:val="28"/>
        </w:rPr>
        <w:t>This includes any allegations made against foster carer.  The fostering Service has a policy and procedure for investigating allegations made against foster carers.</w:t>
      </w:r>
    </w:p>
    <w:p w:rsidR="00E83B28" w:rsidRDefault="00E83B28" w:rsidP="00E83B28">
      <w:pPr>
        <w:spacing w:line="360" w:lineRule="auto"/>
        <w:jc w:val="both"/>
        <w:rPr>
          <w:b/>
          <w:sz w:val="28"/>
          <w:szCs w:val="28"/>
        </w:rPr>
      </w:pPr>
      <w:r>
        <w:rPr>
          <w:b/>
          <w:sz w:val="28"/>
          <w:szCs w:val="28"/>
        </w:rPr>
        <w:t>Medical Advisor</w:t>
      </w:r>
    </w:p>
    <w:p w:rsidR="00E83B28" w:rsidRDefault="00E83B28" w:rsidP="00E83B28">
      <w:pPr>
        <w:spacing w:line="360" w:lineRule="auto"/>
        <w:jc w:val="both"/>
        <w:rPr>
          <w:sz w:val="28"/>
          <w:szCs w:val="28"/>
        </w:rPr>
      </w:pPr>
      <w:r w:rsidRPr="00E83B28">
        <w:rPr>
          <w:sz w:val="28"/>
          <w:szCs w:val="28"/>
        </w:rPr>
        <w:t xml:space="preserve">Medical Advisor The appointed medical advisor provides specialist medical advice for foster carers, social workers and the Fostering Panels. </w:t>
      </w:r>
    </w:p>
    <w:p w:rsidR="00E83B28" w:rsidRDefault="00E83B28" w:rsidP="00E83B28">
      <w:pPr>
        <w:spacing w:line="360" w:lineRule="auto"/>
        <w:jc w:val="both"/>
        <w:rPr>
          <w:b/>
          <w:sz w:val="28"/>
          <w:szCs w:val="28"/>
        </w:rPr>
      </w:pPr>
      <w:r>
        <w:rPr>
          <w:b/>
          <w:sz w:val="28"/>
          <w:szCs w:val="28"/>
        </w:rPr>
        <w:t>The Designated Nurse for Children Looked After</w:t>
      </w:r>
    </w:p>
    <w:p w:rsidR="00E83B28" w:rsidRDefault="00E83B28" w:rsidP="00E83B28">
      <w:pPr>
        <w:spacing w:line="360" w:lineRule="auto"/>
        <w:jc w:val="both"/>
        <w:rPr>
          <w:rFonts w:ascii="Calibri" w:hAnsi="Calibri" w:cs="Calibri"/>
          <w:sz w:val="28"/>
          <w:szCs w:val="28"/>
        </w:rPr>
      </w:pPr>
      <w:r w:rsidRPr="009D6B3D">
        <w:rPr>
          <w:rFonts w:ascii="Calibri" w:hAnsi="Calibri" w:cs="Calibri"/>
          <w:sz w:val="28"/>
          <w:szCs w:val="28"/>
        </w:rPr>
        <w:t>The designated nurse for children looked after is responsible for the organisation of health assessments and overseeing and promoting the emotional, mental and physical health of children in care.</w:t>
      </w:r>
    </w:p>
    <w:p w:rsidR="00743BA4" w:rsidRDefault="00743BA4" w:rsidP="00E83B28">
      <w:pPr>
        <w:spacing w:line="360" w:lineRule="auto"/>
        <w:jc w:val="both"/>
        <w:rPr>
          <w:rFonts w:ascii="Calibri" w:hAnsi="Calibri" w:cs="Calibri"/>
          <w:b/>
          <w:sz w:val="28"/>
          <w:szCs w:val="28"/>
        </w:rPr>
      </w:pPr>
    </w:p>
    <w:p w:rsidR="00743BA4" w:rsidRDefault="00743BA4" w:rsidP="00E83B28">
      <w:pPr>
        <w:spacing w:line="360" w:lineRule="auto"/>
        <w:jc w:val="both"/>
        <w:rPr>
          <w:rFonts w:ascii="Calibri" w:hAnsi="Calibri" w:cs="Calibri"/>
          <w:b/>
          <w:sz w:val="28"/>
          <w:szCs w:val="28"/>
        </w:rPr>
      </w:pPr>
    </w:p>
    <w:p w:rsidR="00E83B28" w:rsidRDefault="00E83B28" w:rsidP="00E83B28">
      <w:pPr>
        <w:spacing w:line="360" w:lineRule="auto"/>
        <w:jc w:val="both"/>
        <w:rPr>
          <w:rFonts w:ascii="Calibri" w:hAnsi="Calibri" w:cs="Calibri"/>
          <w:b/>
          <w:sz w:val="28"/>
          <w:szCs w:val="28"/>
        </w:rPr>
      </w:pPr>
      <w:r>
        <w:rPr>
          <w:rFonts w:ascii="Calibri" w:hAnsi="Calibri" w:cs="Calibri"/>
          <w:b/>
          <w:sz w:val="28"/>
          <w:szCs w:val="28"/>
        </w:rPr>
        <w:lastRenderedPageBreak/>
        <w:t>Virtual School</w:t>
      </w:r>
    </w:p>
    <w:p w:rsidR="00E83B28" w:rsidRPr="00E83B28" w:rsidRDefault="00E83B28" w:rsidP="00E83B28">
      <w:pPr>
        <w:spacing w:line="360" w:lineRule="auto"/>
        <w:jc w:val="both"/>
        <w:rPr>
          <w:rFonts w:ascii="Calibri" w:hAnsi="Calibri" w:cs="Calibri"/>
        </w:rPr>
      </w:pPr>
      <w:r w:rsidRPr="00E83B28">
        <w:rPr>
          <w:rFonts w:ascii="Calibri" w:hAnsi="Calibri" w:cs="Calibri"/>
          <w:sz w:val="28"/>
          <w:szCs w:val="28"/>
        </w:rPr>
        <w:t>The Virtual School led by the Virtual School Head is responsible for promoting the educational achievement of children in care and supporting them with training and preparation for employment. There is a statutory requirement that every child looked after has a current Personal Education Plan (PEP). This plan is reviewed every term as part of a formal meeting and the Virtual School overseas the development and delivery of PEPs.</w:t>
      </w:r>
      <w:r w:rsidRPr="00E83B28">
        <w:rPr>
          <w:rFonts w:ascii="Calibri" w:hAnsi="Calibri" w:cs="Calibri"/>
        </w:rPr>
        <w:t xml:space="preserve"> </w:t>
      </w:r>
    </w:p>
    <w:p w:rsidR="00E83B28" w:rsidRDefault="00E83B28" w:rsidP="00E83B28">
      <w:pPr>
        <w:spacing w:line="360" w:lineRule="auto"/>
        <w:jc w:val="both"/>
        <w:rPr>
          <w:b/>
          <w:sz w:val="28"/>
          <w:szCs w:val="28"/>
        </w:rPr>
      </w:pPr>
      <w:r>
        <w:rPr>
          <w:b/>
          <w:sz w:val="28"/>
          <w:szCs w:val="28"/>
        </w:rPr>
        <w:t>Child and Adolescent Mental Health Services (CAMHS)</w:t>
      </w:r>
    </w:p>
    <w:p w:rsidR="00E83B28" w:rsidRDefault="00E83B28" w:rsidP="00E83B28">
      <w:pPr>
        <w:spacing w:line="360" w:lineRule="auto"/>
        <w:jc w:val="both"/>
        <w:rPr>
          <w:rFonts w:ascii="Calibri" w:hAnsi="Calibri" w:cs="Calibri"/>
          <w:sz w:val="28"/>
          <w:szCs w:val="28"/>
        </w:rPr>
      </w:pPr>
      <w:r w:rsidRPr="00E83B28">
        <w:rPr>
          <w:rFonts w:ascii="Calibri" w:hAnsi="Calibri" w:cs="Calibri"/>
          <w:sz w:val="28"/>
          <w:szCs w:val="28"/>
        </w:rPr>
        <w:t xml:space="preserve">CAMHS can provide specialist mental health services for children and young people looked after. </w:t>
      </w:r>
    </w:p>
    <w:p w:rsidR="00E83B28" w:rsidRPr="00E83B28" w:rsidRDefault="0072550E" w:rsidP="00E83B28">
      <w:pPr>
        <w:spacing w:line="360" w:lineRule="auto"/>
        <w:jc w:val="both"/>
        <w:rPr>
          <w:rFonts w:ascii="Calibri" w:hAnsi="Calibri" w:cs="Calibri"/>
          <w:sz w:val="28"/>
          <w:szCs w:val="28"/>
        </w:rPr>
      </w:pPr>
      <w:r>
        <w:rPr>
          <w:rFonts w:ascii="Calibri" w:hAnsi="Calibri" w:cs="Calibri"/>
          <w:noProof/>
          <w:sz w:val="28"/>
          <w:szCs w:val="28"/>
          <w:lang w:eastAsia="en-GB"/>
        </w:rPr>
        <mc:AlternateContent>
          <mc:Choice Requires="wps">
            <w:drawing>
              <wp:anchor distT="0" distB="0" distL="114300" distR="114300" simplePos="0" relativeHeight="251670528" behindDoc="0" locked="0" layoutInCell="1" allowOverlap="1" wp14:anchorId="09771775" wp14:editId="38CB9C3A">
                <wp:simplePos x="0" y="0"/>
                <wp:positionH relativeFrom="column">
                  <wp:posOffset>-47625</wp:posOffset>
                </wp:positionH>
                <wp:positionV relativeFrom="paragraph">
                  <wp:posOffset>94616</wp:posOffset>
                </wp:positionV>
                <wp:extent cx="3105150" cy="4381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3105150"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2550E" w:rsidRPr="0072550E" w:rsidRDefault="0072550E" w:rsidP="0072550E">
                            <w:pPr>
                              <w:jc w:val="center"/>
                              <w:rPr>
                                <w:sz w:val="40"/>
                              </w:rPr>
                            </w:pPr>
                            <w:r w:rsidRPr="0072550E">
                              <w:rPr>
                                <w:sz w:val="40"/>
                              </w:rPr>
                              <w:t>11. Private Fostering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771775" id="Rectangle 13" o:spid="_x0000_s1037" style="position:absolute;left:0;text-align:left;margin-left:-3.75pt;margin-top:7.45pt;width:244.5pt;height:3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" fillcolor="#5b9bd5 [3204]" strokecolor="#1f4d78 [1604]" strokeweight="1pt">
                <v:textbox>
                  <w:txbxContent>
                    <w:p w:rsidR="0072550E" w:rsidRPr="0072550E" w:rsidRDefault="0072550E" w:rsidP="0072550E">
                      <w:pPr>
                        <w:jc w:val="center"/>
                        <w:rPr>
                          <w:sz w:val="40"/>
                        </w:rPr>
                      </w:pPr>
                      <w:r w:rsidRPr="0072550E">
                        <w:rPr>
                          <w:sz w:val="40"/>
                        </w:rPr>
                        <w:t>11. Private Fostering</w:t>
                      </w:r>
                    </w:p>
                  </w:txbxContent>
                </v:textbox>
              </v:rect>
            </w:pict>
          </mc:Fallback>
        </mc:AlternateContent>
      </w:r>
    </w:p>
    <w:p w:rsidR="00E83B28" w:rsidRPr="00E83B28" w:rsidRDefault="00E83B28" w:rsidP="00172300">
      <w:pPr>
        <w:spacing w:line="360" w:lineRule="auto"/>
        <w:ind w:firstLine="720"/>
        <w:rPr>
          <w:rFonts w:ascii="Calibri" w:hAnsi="Calibri" w:cs="Calibri"/>
          <w:b/>
          <w:sz w:val="28"/>
          <w:szCs w:val="28"/>
        </w:rPr>
      </w:pPr>
    </w:p>
    <w:p w:rsidR="00E83B28" w:rsidRPr="00E83B28" w:rsidRDefault="00E83B28" w:rsidP="00E83B28">
      <w:pPr>
        <w:spacing w:line="360" w:lineRule="auto"/>
        <w:jc w:val="both"/>
        <w:rPr>
          <w:sz w:val="28"/>
          <w:szCs w:val="28"/>
          <w:lang w:val="en-US"/>
        </w:rPr>
      </w:pPr>
      <w:r w:rsidRPr="00E83B28">
        <w:rPr>
          <w:sz w:val="28"/>
          <w:szCs w:val="28"/>
          <w:lang w:val="en-US"/>
        </w:rPr>
        <w:t>A private fostering arrangement is one that is made privately (that is to say without the involvement of the local authority), for the care of a child under the age of 16 (under 18, for a child with disabilities), by someone other than a parent or close relative, with the intention that it should last for 28 days or more.</w:t>
      </w:r>
    </w:p>
    <w:p w:rsidR="00E83B28" w:rsidRDefault="00E83B28" w:rsidP="00E83B28">
      <w:pPr>
        <w:spacing w:line="360" w:lineRule="auto"/>
        <w:jc w:val="both"/>
        <w:rPr>
          <w:sz w:val="28"/>
          <w:szCs w:val="28"/>
        </w:rPr>
      </w:pPr>
      <w:r w:rsidRPr="00E83B28">
        <w:rPr>
          <w:sz w:val="28"/>
          <w:szCs w:val="28"/>
        </w:rPr>
        <w:t>Private foster carers may be from the extended family, such as a cousin or great aunt, or they may be a friend of the family or other non-relative.  A person who is a close relative under the Children Act 1989 (ie, a grandparent, brother, sister, uncle or aunt (whether by full or half blood or by marriage), or step­ parent will not be considered a private foster carer.</w:t>
      </w:r>
    </w:p>
    <w:p w:rsidR="00E83B28" w:rsidRPr="00E83B28" w:rsidRDefault="00E83B28" w:rsidP="00E83B28">
      <w:pPr>
        <w:spacing w:line="360" w:lineRule="auto"/>
        <w:jc w:val="both"/>
        <w:rPr>
          <w:sz w:val="28"/>
          <w:szCs w:val="28"/>
        </w:rPr>
      </w:pPr>
      <w:r w:rsidRPr="006F7568">
        <w:rPr>
          <w:rFonts w:ascii="Calibri" w:hAnsi="Calibri" w:cs="Calibri"/>
          <w:spacing w:val="-1"/>
          <w:sz w:val="28"/>
          <w:szCs w:val="28"/>
        </w:rPr>
        <w:lastRenderedPageBreak/>
        <w:t>Torbay</w:t>
      </w:r>
      <w:r w:rsidRPr="006F7568">
        <w:rPr>
          <w:rFonts w:ascii="Calibri" w:hAnsi="Calibri" w:cs="Calibri"/>
          <w:spacing w:val="17"/>
          <w:sz w:val="28"/>
          <w:szCs w:val="28"/>
        </w:rPr>
        <w:t xml:space="preserve"> </w:t>
      </w:r>
      <w:r w:rsidRPr="006F7568">
        <w:rPr>
          <w:rFonts w:ascii="Calibri" w:hAnsi="Calibri" w:cs="Calibri"/>
          <w:spacing w:val="-1"/>
          <w:sz w:val="28"/>
          <w:szCs w:val="28"/>
        </w:rPr>
        <w:t>Council</w:t>
      </w:r>
      <w:r w:rsidRPr="006F7568">
        <w:rPr>
          <w:rFonts w:ascii="Calibri" w:hAnsi="Calibri" w:cs="Calibri"/>
          <w:spacing w:val="19"/>
          <w:sz w:val="28"/>
          <w:szCs w:val="28"/>
        </w:rPr>
        <w:t xml:space="preserve"> </w:t>
      </w:r>
      <w:r w:rsidRPr="006F7568">
        <w:rPr>
          <w:rFonts w:ascii="Calibri" w:hAnsi="Calibri" w:cs="Calibri"/>
          <w:spacing w:val="-1"/>
          <w:sz w:val="28"/>
          <w:szCs w:val="28"/>
        </w:rPr>
        <w:t>aims</w:t>
      </w:r>
      <w:r w:rsidRPr="006F7568">
        <w:rPr>
          <w:rFonts w:ascii="Calibri" w:hAnsi="Calibri" w:cs="Calibri"/>
          <w:spacing w:val="19"/>
          <w:sz w:val="28"/>
          <w:szCs w:val="28"/>
        </w:rPr>
        <w:t xml:space="preserve"> </w:t>
      </w:r>
      <w:r w:rsidRPr="006F7568">
        <w:rPr>
          <w:rFonts w:ascii="Calibri" w:hAnsi="Calibri" w:cs="Calibri"/>
          <w:spacing w:val="-1"/>
          <w:sz w:val="28"/>
          <w:szCs w:val="28"/>
        </w:rPr>
        <w:t>to</w:t>
      </w:r>
      <w:r w:rsidRPr="006F7568">
        <w:rPr>
          <w:rFonts w:ascii="Calibri" w:hAnsi="Calibri" w:cs="Calibri"/>
          <w:spacing w:val="20"/>
          <w:sz w:val="28"/>
          <w:szCs w:val="28"/>
        </w:rPr>
        <w:t xml:space="preserve"> </w:t>
      </w:r>
      <w:r w:rsidRPr="006F7568">
        <w:rPr>
          <w:rFonts w:ascii="Calibri" w:hAnsi="Calibri" w:cs="Calibri"/>
          <w:spacing w:val="-1"/>
          <w:sz w:val="28"/>
          <w:szCs w:val="28"/>
        </w:rPr>
        <w:t>ensure</w:t>
      </w:r>
      <w:r w:rsidRPr="006F7568">
        <w:rPr>
          <w:rFonts w:ascii="Calibri" w:hAnsi="Calibri" w:cs="Calibri"/>
          <w:spacing w:val="20"/>
          <w:sz w:val="28"/>
          <w:szCs w:val="28"/>
        </w:rPr>
        <w:t xml:space="preserve"> </w:t>
      </w:r>
      <w:r w:rsidRPr="006F7568">
        <w:rPr>
          <w:rFonts w:ascii="Calibri" w:hAnsi="Calibri" w:cs="Calibri"/>
          <w:spacing w:val="-1"/>
          <w:sz w:val="28"/>
          <w:szCs w:val="28"/>
        </w:rPr>
        <w:t>that</w:t>
      </w:r>
      <w:r w:rsidRPr="006F7568">
        <w:rPr>
          <w:rFonts w:ascii="Calibri" w:hAnsi="Calibri" w:cs="Calibri"/>
          <w:spacing w:val="17"/>
          <w:sz w:val="28"/>
          <w:szCs w:val="28"/>
        </w:rPr>
        <w:t xml:space="preserve"> </w:t>
      </w:r>
      <w:r w:rsidRPr="006F7568">
        <w:rPr>
          <w:rFonts w:ascii="Calibri" w:hAnsi="Calibri" w:cs="Calibri"/>
          <w:spacing w:val="-1"/>
          <w:sz w:val="28"/>
          <w:szCs w:val="28"/>
        </w:rPr>
        <w:t>the</w:t>
      </w:r>
      <w:r w:rsidRPr="006F7568">
        <w:rPr>
          <w:rFonts w:ascii="Calibri" w:hAnsi="Calibri" w:cs="Calibri"/>
          <w:spacing w:val="20"/>
          <w:sz w:val="28"/>
          <w:szCs w:val="28"/>
        </w:rPr>
        <w:t xml:space="preserve"> </w:t>
      </w:r>
      <w:r w:rsidRPr="006F7568">
        <w:rPr>
          <w:rFonts w:ascii="Calibri" w:hAnsi="Calibri" w:cs="Calibri"/>
          <w:spacing w:val="-1"/>
          <w:sz w:val="28"/>
          <w:szCs w:val="28"/>
        </w:rPr>
        <w:t>welfare</w:t>
      </w:r>
      <w:r w:rsidRPr="006F7568">
        <w:rPr>
          <w:rFonts w:ascii="Calibri" w:hAnsi="Calibri" w:cs="Calibri"/>
          <w:spacing w:val="20"/>
          <w:sz w:val="28"/>
          <w:szCs w:val="28"/>
        </w:rPr>
        <w:t xml:space="preserve"> </w:t>
      </w:r>
      <w:r w:rsidRPr="006F7568">
        <w:rPr>
          <w:rFonts w:ascii="Calibri" w:hAnsi="Calibri" w:cs="Calibri"/>
          <w:spacing w:val="-1"/>
          <w:sz w:val="28"/>
          <w:szCs w:val="28"/>
        </w:rPr>
        <w:t>of</w:t>
      </w:r>
      <w:r w:rsidRPr="006F7568">
        <w:rPr>
          <w:rFonts w:ascii="Calibri" w:hAnsi="Calibri" w:cs="Calibri"/>
          <w:spacing w:val="20"/>
          <w:sz w:val="28"/>
          <w:szCs w:val="28"/>
        </w:rPr>
        <w:t xml:space="preserve"> </w:t>
      </w:r>
      <w:r w:rsidRPr="006F7568">
        <w:rPr>
          <w:rFonts w:ascii="Calibri" w:hAnsi="Calibri" w:cs="Calibri"/>
          <w:spacing w:val="-1"/>
          <w:sz w:val="28"/>
          <w:szCs w:val="28"/>
        </w:rPr>
        <w:t>children</w:t>
      </w:r>
      <w:r w:rsidRPr="006F7568">
        <w:rPr>
          <w:rFonts w:ascii="Calibri" w:hAnsi="Calibri" w:cs="Calibri"/>
          <w:spacing w:val="18"/>
          <w:sz w:val="28"/>
          <w:szCs w:val="28"/>
        </w:rPr>
        <w:t xml:space="preserve"> </w:t>
      </w:r>
      <w:r w:rsidRPr="006F7568">
        <w:rPr>
          <w:rFonts w:ascii="Calibri" w:hAnsi="Calibri" w:cs="Calibri"/>
          <w:spacing w:val="-1"/>
          <w:sz w:val="28"/>
          <w:szCs w:val="28"/>
        </w:rPr>
        <w:t>who</w:t>
      </w:r>
      <w:r w:rsidRPr="006F7568">
        <w:rPr>
          <w:rFonts w:ascii="Calibri" w:hAnsi="Calibri" w:cs="Calibri"/>
          <w:spacing w:val="20"/>
          <w:sz w:val="28"/>
          <w:szCs w:val="28"/>
        </w:rPr>
        <w:t xml:space="preserve"> </w:t>
      </w:r>
      <w:r w:rsidRPr="006F7568">
        <w:rPr>
          <w:rFonts w:ascii="Calibri" w:hAnsi="Calibri" w:cs="Calibri"/>
          <w:spacing w:val="-2"/>
          <w:sz w:val="28"/>
          <w:szCs w:val="28"/>
        </w:rPr>
        <w:t>are</w:t>
      </w:r>
      <w:r w:rsidRPr="006F7568">
        <w:rPr>
          <w:rFonts w:ascii="Calibri" w:hAnsi="Calibri" w:cs="Calibri"/>
          <w:spacing w:val="20"/>
          <w:sz w:val="28"/>
          <w:szCs w:val="28"/>
        </w:rPr>
        <w:t xml:space="preserve"> </w:t>
      </w:r>
      <w:r w:rsidRPr="006F7568">
        <w:rPr>
          <w:rFonts w:ascii="Calibri" w:hAnsi="Calibri" w:cs="Calibri"/>
          <w:spacing w:val="-1"/>
          <w:sz w:val="28"/>
          <w:szCs w:val="28"/>
        </w:rPr>
        <w:t>currently,</w:t>
      </w:r>
      <w:r w:rsidRPr="006F7568">
        <w:rPr>
          <w:rFonts w:ascii="Calibri" w:hAnsi="Calibri" w:cs="Calibri"/>
          <w:spacing w:val="20"/>
          <w:sz w:val="28"/>
          <w:szCs w:val="28"/>
        </w:rPr>
        <w:t xml:space="preserve"> </w:t>
      </w:r>
      <w:r w:rsidRPr="006F7568">
        <w:rPr>
          <w:rFonts w:ascii="Calibri" w:hAnsi="Calibri" w:cs="Calibri"/>
          <w:sz w:val="28"/>
          <w:szCs w:val="28"/>
        </w:rPr>
        <w:t>or</w:t>
      </w:r>
      <w:r w:rsidRPr="006F7568">
        <w:rPr>
          <w:rFonts w:ascii="Calibri" w:hAnsi="Calibri" w:cs="Calibri"/>
          <w:spacing w:val="18"/>
          <w:sz w:val="28"/>
          <w:szCs w:val="28"/>
        </w:rPr>
        <w:t xml:space="preserve"> </w:t>
      </w:r>
      <w:r w:rsidRPr="006F7568">
        <w:rPr>
          <w:rFonts w:ascii="Calibri" w:hAnsi="Calibri" w:cs="Calibri"/>
          <w:spacing w:val="-1"/>
          <w:sz w:val="28"/>
          <w:szCs w:val="28"/>
        </w:rPr>
        <w:t>are</w:t>
      </w:r>
      <w:r w:rsidRPr="006F7568">
        <w:rPr>
          <w:rFonts w:ascii="Calibri" w:hAnsi="Calibri" w:cs="Calibri"/>
          <w:spacing w:val="63"/>
          <w:sz w:val="28"/>
          <w:szCs w:val="28"/>
        </w:rPr>
        <w:t xml:space="preserve"> </w:t>
      </w:r>
      <w:r w:rsidRPr="006F7568">
        <w:rPr>
          <w:rFonts w:ascii="Calibri" w:hAnsi="Calibri" w:cs="Calibri"/>
          <w:spacing w:val="-1"/>
          <w:sz w:val="28"/>
          <w:szCs w:val="28"/>
        </w:rPr>
        <w:t>proposed</w:t>
      </w:r>
      <w:r w:rsidRPr="006F7568">
        <w:rPr>
          <w:rFonts w:ascii="Calibri" w:hAnsi="Calibri" w:cs="Calibri"/>
          <w:spacing w:val="32"/>
          <w:sz w:val="28"/>
          <w:szCs w:val="28"/>
        </w:rPr>
        <w:t xml:space="preserve"> </w:t>
      </w:r>
      <w:r w:rsidRPr="006F7568">
        <w:rPr>
          <w:rFonts w:ascii="Calibri" w:hAnsi="Calibri" w:cs="Calibri"/>
          <w:sz w:val="28"/>
          <w:szCs w:val="28"/>
        </w:rPr>
        <w:t>to</w:t>
      </w:r>
      <w:r w:rsidRPr="006F7568">
        <w:rPr>
          <w:rFonts w:ascii="Calibri" w:hAnsi="Calibri" w:cs="Calibri"/>
          <w:spacing w:val="32"/>
          <w:sz w:val="28"/>
          <w:szCs w:val="28"/>
        </w:rPr>
        <w:t xml:space="preserve"> </w:t>
      </w:r>
      <w:r w:rsidRPr="006F7568">
        <w:rPr>
          <w:rFonts w:ascii="Calibri" w:hAnsi="Calibri" w:cs="Calibri"/>
          <w:sz w:val="28"/>
          <w:szCs w:val="28"/>
        </w:rPr>
        <w:t>be,</w:t>
      </w:r>
      <w:r w:rsidRPr="006F7568">
        <w:rPr>
          <w:rFonts w:ascii="Calibri" w:hAnsi="Calibri" w:cs="Calibri"/>
          <w:spacing w:val="32"/>
          <w:sz w:val="28"/>
          <w:szCs w:val="28"/>
        </w:rPr>
        <w:t xml:space="preserve"> </w:t>
      </w:r>
      <w:r w:rsidRPr="006F7568">
        <w:rPr>
          <w:rFonts w:ascii="Calibri" w:hAnsi="Calibri" w:cs="Calibri"/>
          <w:spacing w:val="-1"/>
          <w:sz w:val="28"/>
          <w:szCs w:val="28"/>
        </w:rPr>
        <w:t>privately</w:t>
      </w:r>
      <w:r w:rsidRPr="006F7568">
        <w:rPr>
          <w:rFonts w:ascii="Calibri" w:hAnsi="Calibri" w:cs="Calibri"/>
          <w:spacing w:val="31"/>
          <w:sz w:val="28"/>
          <w:szCs w:val="28"/>
        </w:rPr>
        <w:t xml:space="preserve"> </w:t>
      </w:r>
      <w:r w:rsidRPr="006F7568">
        <w:rPr>
          <w:rFonts w:ascii="Calibri" w:hAnsi="Calibri" w:cs="Calibri"/>
          <w:spacing w:val="-1"/>
          <w:sz w:val="28"/>
          <w:szCs w:val="28"/>
        </w:rPr>
        <w:t>fostered</w:t>
      </w:r>
      <w:r w:rsidRPr="006F7568">
        <w:rPr>
          <w:rFonts w:ascii="Calibri" w:hAnsi="Calibri" w:cs="Calibri"/>
          <w:spacing w:val="34"/>
          <w:sz w:val="28"/>
          <w:szCs w:val="28"/>
        </w:rPr>
        <w:t xml:space="preserve"> </w:t>
      </w:r>
      <w:r w:rsidRPr="006F7568">
        <w:rPr>
          <w:rFonts w:ascii="Calibri" w:hAnsi="Calibri" w:cs="Calibri"/>
          <w:spacing w:val="-1"/>
          <w:sz w:val="28"/>
          <w:szCs w:val="28"/>
        </w:rPr>
        <w:t>within</w:t>
      </w:r>
      <w:r w:rsidRPr="006F7568">
        <w:rPr>
          <w:rFonts w:ascii="Calibri" w:hAnsi="Calibri" w:cs="Calibri"/>
          <w:spacing w:val="32"/>
          <w:sz w:val="28"/>
          <w:szCs w:val="28"/>
        </w:rPr>
        <w:t xml:space="preserve"> </w:t>
      </w:r>
      <w:r w:rsidRPr="006F7568">
        <w:rPr>
          <w:rFonts w:ascii="Calibri" w:hAnsi="Calibri" w:cs="Calibri"/>
          <w:spacing w:val="-1"/>
          <w:sz w:val="28"/>
          <w:szCs w:val="28"/>
        </w:rPr>
        <w:t>Torbay</w:t>
      </w:r>
      <w:r w:rsidRPr="006F7568">
        <w:rPr>
          <w:rFonts w:ascii="Calibri" w:hAnsi="Calibri" w:cs="Calibri"/>
          <w:spacing w:val="31"/>
          <w:sz w:val="28"/>
          <w:szCs w:val="28"/>
        </w:rPr>
        <w:t xml:space="preserve"> </w:t>
      </w:r>
      <w:r w:rsidRPr="006F7568">
        <w:rPr>
          <w:rFonts w:ascii="Calibri" w:hAnsi="Calibri" w:cs="Calibri"/>
          <w:spacing w:val="-1"/>
          <w:sz w:val="28"/>
          <w:szCs w:val="28"/>
        </w:rPr>
        <w:t>is</w:t>
      </w:r>
      <w:r w:rsidRPr="006F7568">
        <w:rPr>
          <w:rFonts w:ascii="Calibri" w:hAnsi="Calibri" w:cs="Calibri"/>
          <w:spacing w:val="34"/>
          <w:sz w:val="28"/>
          <w:szCs w:val="28"/>
        </w:rPr>
        <w:t xml:space="preserve"> </w:t>
      </w:r>
      <w:r w:rsidRPr="006F7568">
        <w:rPr>
          <w:rFonts w:ascii="Calibri" w:hAnsi="Calibri" w:cs="Calibri"/>
          <w:spacing w:val="-1"/>
          <w:sz w:val="28"/>
          <w:szCs w:val="28"/>
        </w:rPr>
        <w:t>being</w:t>
      </w:r>
      <w:r w:rsidRPr="006F7568">
        <w:rPr>
          <w:rFonts w:ascii="Calibri" w:hAnsi="Calibri" w:cs="Calibri"/>
          <w:spacing w:val="32"/>
          <w:sz w:val="28"/>
          <w:szCs w:val="28"/>
        </w:rPr>
        <w:t xml:space="preserve"> </w:t>
      </w:r>
      <w:r w:rsidRPr="006F7568">
        <w:rPr>
          <w:rFonts w:ascii="Calibri" w:hAnsi="Calibri" w:cs="Calibri"/>
          <w:spacing w:val="-1"/>
          <w:sz w:val="28"/>
          <w:szCs w:val="28"/>
        </w:rPr>
        <w:t>satisfactorily</w:t>
      </w:r>
      <w:r w:rsidRPr="006F7568">
        <w:rPr>
          <w:rFonts w:ascii="Calibri" w:hAnsi="Calibri" w:cs="Calibri"/>
          <w:spacing w:val="31"/>
          <w:sz w:val="28"/>
          <w:szCs w:val="28"/>
        </w:rPr>
        <w:t xml:space="preserve"> </w:t>
      </w:r>
      <w:r w:rsidRPr="006F7568">
        <w:rPr>
          <w:rFonts w:ascii="Calibri" w:hAnsi="Calibri" w:cs="Calibri"/>
          <w:spacing w:val="-1"/>
          <w:sz w:val="28"/>
          <w:szCs w:val="28"/>
        </w:rPr>
        <w:t>safeguarded</w:t>
      </w:r>
      <w:r w:rsidRPr="006F7568">
        <w:rPr>
          <w:rFonts w:ascii="Calibri" w:hAnsi="Calibri" w:cs="Calibri"/>
          <w:spacing w:val="71"/>
          <w:sz w:val="28"/>
          <w:szCs w:val="28"/>
        </w:rPr>
        <w:t xml:space="preserve"> </w:t>
      </w:r>
      <w:r w:rsidRPr="006F7568">
        <w:rPr>
          <w:rFonts w:ascii="Calibri" w:hAnsi="Calibri" w:cs="Calibri"/>
          <w:sz w:val="28"/>
          <w:szCs w:val="28"/>
        </w:rPr>
        <w:t>and</w:t>
      </w:r>
      <w:r w:rsidRPr="006F7568">
        <w:rPr>
          <w:rFonts w:ascii="Calibri" w:hAnsi="Calibri" w:cs="Calibri"/>
          <w:spacing w:val="-1"/>
          <w:sz w:val="28"/>
          <w:szCs w:val="28"/>
        </w:rPr>
        <w:t xml:space="preserve"> promoted.</w:t>
      </w:r>
    </w:p>
    <w:p w:rsidR="00E83B28" w:rsidRDefault="00E83B28" w:rsidP="00E83B28">
      <w:pPr>
        <w:spacing w:line="360" w:lineRule="auto"/>
        <w:jc w:val="both"/>
        <w:rPr>
          <w:rFonts w:ascii="Calibri" w:hAnsi="Calibri" w:cs="Calibri"/>
          <w:spacing w:val="-1"/>
          <w:sz w:val="28"/>
          <w:szCs w:val="28"/>
        </w:rPr>
      </w:pPr>
      <w:r w:rsidRPr="009D6B3D">
        <w:rPr>
          <w:rFonts w:ascii="Calibri" w:hAnsi="Calibri" w:cs="Calibri"/>
          <w:sz w:val="28"/>
          <w:szCs w:val="28"/>
        </w:rPr>
        <w:t xml:space="preserve">Local </w:t>
      </w:r>
      <w:r w:rsidRPr="009D6B3D">
        <w:rPr>
          <w:rFonts w:ascii="Calibri" w:hAnsi="Calibri" w:cs="Calibri"/>
          <w:spacing w:val="-1"/>
          <w:sz w:val="28"/>
          <w:szCs w:val="28"/>
        </w:rPr>
        <w:t>authorities</w:t>
      </w:r>
      <w:r w:rsidRPr="009D6B3D">
        <w:rPr>
          <w:rFonts w:ascii="Calibri" w:hAnsi="Calibri" w:cs="Calibri"/>
          <w:sz w:val="28"/>
          <w:szCs w:val="28"/>
        </w:rPr>
        <w:t xml:space="preserve"> </w:t>
      </w:r>
      <w:r w:rsidRPr="009D6B3D">
        <w:rPr>
          <w:rFonts w:ascii="Calibri" w:hAnsi="Calibri" w:cs="Calibri"/>
          <w:spacing w:val="-1"/>
          <w:sz w:val="28"/>
          <w:szCs w:val="28"/>
        </w:rPr>
        <w:t>do</w:t>
      </w:r>
      <w:r w:rsidRPr="009D6B3D">
        <w:rPr>
          <w:rFonts w:ascii="Calibri" w:hAnsi="Calibri" w:cs="Calibri"/>
          <w:spacing w:val="1"/>
          <w:sz w:val="28"/>
          <w:szCs w:val="28"/>
        </w:rPr>
        <w:t xml:space="preserve"> </w:t>
      </w:r>
      <w:r w:rsidRPr="009D6B3D">
        <w:rPr>
          <w:rFonts w:ascii="Calibri" w:hAnsi="Calibri" w:cs="Calibri"/>
          <w:spacing w:val="-1"/>
          <w:sz w:val="28"/>
          <w:szCs w:val="28"/>
        </w:rPr>
        <w:t>not</w:t>
      </w:r>
      <w:r w:rsidRPr="009D6B3D">
        <w:rPr>
          <w:rFonts w:ascii="Calibri" w:hAnsi="Calibri" w:cs="Calibri"/>
          <w:sz w:val="28"/>
          <w:szCs w:val="28"/>
        </w:rPr>
        <w:t xml:space="preserve"> </w:t>
      </w:r>
      <w:r w:rsidRPr="009D6B3D">
        <w:rPr>
          <w:rFonts w:ascii="Calibri" w:hAnsi="Calibri" w:cs="Calibri"/>
          <w:spacing w:val="-1"/>
          <w:sz w:val="28"/>
          <w:szCs w:val="28"/>
        </w:rPr>
        <w:t>formally</w:t>
      </w:r>
      <w:r w:rsidRPr="009D6B3D">
        <w:rPr>
          <w:rFonts w:ascii="Calibri" w:hAnsi="Calibri" w:cs="Calibri"/>
          <w:spacing w:val="-2"/>
          <w:sz w:val="28"/>
          <w:szCs w:val="28"/>
        </w:rPr>
        <w:t xml:space="preserve"> </w:t>
      </w:r>
      <w:r w:rsidRPr="009D6B3D">
        <w:rPr>
          <w:rFonts w:ascii="Calibri" w:hAnsi="Calibri" w:cs="Calibri"/>
          <w:spacing w:val="-1"/>
          <w:sz w:val="28"/>
          <w:szCs w:val="28"/>
        </w:rPr>
        <w:t>approve</w:t>
      </w:r>
      <w:r w:rsidRPr="009D6B3D">
        <w:rPr>
          <w:rFonts w:ascii="Calibri" w:hAnsi="Calibri" w:cs="Calibri"/>
          <w:spacing w:val="1"/>
          <w:sz w:val="28"/>
          <w:szCs w:val="28"/>
        </w:rPr>
        <w:t xml:space="preserve"> </w:t>
      </w:r>
      <w:r w:rsidRPr="009D6B3D">
        <w:rPr>
          <w:rFonts w:ascii="Calibri" w:hAnsi="Calibri" w:cs="Calibri"/>
          <w:sz w:val="28"/>
          <w:szCs w:val="28"/>
        </w:rPr>
        <w:t>or</w:t>
      </w:r>
      <w:r w:rsidRPr="009D6B3D">
        <w:rPr>
          <w:rFonts w:ascii="Calibri" w:hAnsi="Calibri" w:cs="Calibri"/>
          <w:spacing w:val="-1"/>
          <w:sz w:val="28"/>
          <w:szCs w:val="28"/>
        </w:rPr>
        <w:t xml:space="preserve"> register private</w:t>
      </w:r>
      <w:r w:rsidRPr="009D6B3D">
        <w:rPr>
          <w:rFonts w:ascii="Calibri" w:hAnsi="Calibri" w:cs="Calibri"/>
          <w:spacing w:val="1"/>
          <w:sz w:val="28"/>
          <w:szCs w:val="28"/>
        </w:rPr>
        <w:t xml:space="preserve"> </w:t>
      </w:r>
      <w:r w:rsidRPr="009D6B3D">
        <w:rPr>
          <w:rFonts w:ascii="Calibri" w:hAnsi="Calibri" w:cs="Calibri"/>
          <w:spacing w:val="-1"/>
          <w:sz w:val="28"/>
          <w:szCs w:val="28"/>
        </w:rPr>
        <w:t>foster carers.</w:t>
      </w:r>
      <w:r w:rsidRPr="009D6B3D">
        <w:rPr>
          <w:rFonts w:ascii="Calibri" w:hAnsi="Calibri" w:cs="Calibri"/>
          <w:sz w:val="28"/>
          <w:szCs w:val="28"/>
        </w:rPr>
        <w:t xml:space="preserve"> </w:t>
      </w:r>
      <w:r w:rsidRPr="009D6B3D">
        <w:rPr>
          <w:rFonts w:ascii="Calibri" w:hAnsi="Calibri" w:cs="Calibri"/>
          <w:spacing w:val="-1"/>
          <w:sz w:val="28"/>
          <w:szCs w:val="28"/>
        </w:rPr>
        <w:t>However,</w:t>
      </w:r>
      <w:r w:rsidRPr="009D6B3D">
        <w:rPr>
          <w:rFonts w:ascii="Calibri" w:hAnsi="Calibri" w:cs="Calibri"/>
          <w:sz w:val="28"/>
          <w:szCs w:val="28"/>
        </w:rPr>
        <w:t xml:space="preserve"> </w:t>
      </w:r>
      <w:r w:rsidRPr="009D6B3D">
        <w:rPr>
          <w:rFonts w:ascii="Calibri" w:hAnsi="Calibri" w:cs="Calibri"/>
          <w:spacing w:val="-1"/>
          <w:sz w:val="28"/>
          <w:szCs w:val="28"/>
        </w:rPr>
        <w:t>it</w:t>
      </w:r>
      <w:r w:rsidRPr="009D6B3D">
        <w:rPr>
          <w:rFonts w:ascii="Calibri" w:hAnsi="Calibri" w:cs="Calibri"/>
          <w:spacing w:val="69"/>
          <w:sz w:val="28"/>
          <w:szCs w:val="28"/>
        </w:rPr>
        <w:t xml:space="preserve"> </w:t>
      </w:r>
      <w:r w:rsidRPr="009D6B3D">
        <w:rPr>
          <w:rFonts w:ascii="Calibri" w:hAnsi="Calibri" w:cs="Calibri"/>
          <w:spacing w:val="-1"/>
          <w:sz w:val="28"/>
          <w:szCs w:val="28"/>
        </w:rPr>
        <w:t>is</w:t>
      </w:r>
      <w:r w:rsidRPr="009D6B3D">
        <w:rPr>
          <w:rFonts w:ascii="Calibri" w:hAnsi="Calibri" w:cs="Calibri"/>
          <w:spacing w:val="22"/>
          <w:sz w:val="28"/>
          <w:szCs w:val="28"/>
        </w:rPr>
        <w:t xml:space="preserve"> </w:t>
      </w:r>
      <w:r w:rsidRPr="009D6B3D">
        <w:rPr>
          <w:rFonts w:ascii="Calibri" w:hAnsi="Calibri" w:cs="Calibri"/>
          <w:sz w:val="28"/>
          <w:szCs w:val="28"/>
        </w:rPr>
        <w:t>the</w:t>
      </w:r>
      <w:r w:rsidRPr="009D6B3D">
        <w:rPr>
          <w:rFonts w:ascii="Calibri" w:hAnsi="Calibri" w:cs="Calibri"/>
          <w:spacing w:val="20"/>
          <w:sz w:val="28"/>
          <w:szCs w:val="28"/>
        </w:rPr>
        <w:t xml:space="preserve"> </w:t>
      </w:r>
      <w:r w:rsidRPr="009D6B3D">
        <w:rPr>
          <w:rFonts w:ascii="Calibri" w:hAnsi="Calibri" w:cs="Calibri"/>
          <w:spacing w:val="-1"/>
          <w:sz w:val="28"/>
          <w:szCs w:val="28"/>
        </w:rPr>
        <w:t>duty</w:t>
      </w:r>
      <w:r w:rsidRPr="009D6B3D">
        <w:rPr>
          <w:rFonts w:ascii="Calibri" w:hAnsi="Calibri" w:cs="Calibri"/>
          <w:spacing w:val="19"/>
          <w:sz w:val="28"/>
          <w:szCs w:val="28"/>
        </w:rPr>
        <w:t xml:space="preserve"> </w:t>
      </w:r>
      <w:r w:rsidRPr="009D6B3D">
        <w:rPr>
          <w:rFonts w:ascii="Calibri" w:hAnsi="Calibri" w:cs="Calibri"/>
          <w:spacing w:val="-1"/>
          <w:sz w:val="28"/>
          <w:szCs w:val="28"/>
        </w:rPr>
        <w:t>of</w:t>
      </w:r>
      <w:r w:rsidRPr="009D6B3D">
        <w:rPr>
          <w:rFonts w:ascii="Calibri" w:hAnsi="Calibri" w:cs="Calibri"/>
          <w:spacing w:val="24"/>
          <w:sz w:val="28"/>
          <w:szCs w:val="28"/>
        </w:rPr>
        <w:t xml:space="preserve"> </w:t>
      </w:r>
      <w:r w:rsidRPr="009D6B3D">
        <w:rPr>
          <w:rFonts w:ascii="Calibri" w:hAnsi="Calibri" w:cs="Calibri"/>
          <w:spacing w:val="-1"/>
          <w:sz w:val="28"/>
          <w:szCs w:val="28"/>
        </w:rPr>
        <w:t>local</w:t>
      </w:r>
      <w:r w:rsidRPr="009D6B3D">
        <w:rPr>
          <w:rFonts w:ascii="Calibri" w:hAnsi="Calibri" w:cs="Calibri"/>
          <w:spacing w:val="21"/>
          <w:sz w:val="28"/>
          <w:szCs w:val="28"/>
        </w:rPr>
        <w:t xml:space="preserve"> </w:t>
      </w:r>
      <w:r w:rsidRPr="009D6B3D">
        <w:rPr>
          <w:rFonts w:ascii="Calibri" w:hAnsi="Calibri" w:cs="Calibri"/>
          <w:spacing w:val="-1"/>
          <w:sz w:val="28"/>
          <w:szCs w:val="28"/>
        </w:rPr>
        <w:t>authorities</w:t>
      </w:r>
      <w:r w:rsidRPr="009D6B3D">
        <w:rPr>
          <w:rFonts w:ascii="Calibri" w:hAnsi="Calibri" w:cs="Calibri"/>
          <w:spacing w:val="22"/>
          <w:sz w:val="28"/>
          <w:szCs w:val="28"/>
        </w:rPr>
        <w:t xml:space="preserve"> </w:t>
      </w:r>
      <w:r w:rsidRPr="009D6B3D">
        <w:rPr>
          <w:rFonts w:ascii="Calibri" w:hAnsi="Calibri" w:cs="Calibri"/>
          <w:spacing w:val="-1"/>
          <w:sz w:val="28"/>
          <w:szCs w:val="28"/>
        </w:rPr>
        <w:t>to</w:t>
      </w:r>
      <w:r w:rsidRPr="009D6B3D">
        <w:rPr>
          <w:rFonts w:ascii="Calibri" w:hAnsi="Calibri" w:cs="Calibri"/>
          <w:spacing w:val="23"/>
          <w:sz w:val="28"/>
          <w:szCs w:val="28"/>
        </w:rPr>
        <w:t xml:space="preserve"> </w:t>
      </w:r>
      <w:r w:rsidRPr="009D6B3D">
        <w:rPr>
          <w:rFonts w:ascii="Calibri" w:hAnsi="Calibri" w:cs="Calibri"/>
          <w:spacing w:val="-1"/>
          <w:sz w:val="28"/>
          <w:szCs w:val="28"/>
        </w:rPr>
        <w:t>satisfy</w:t>
      </w:r>
      <w:r w:rsidRPr="009D6B3D">
        <w:rPr>
          <w:rFonts w:ascii="Calibri" w:hAnsi="Calibri" w:cs="Calibri"/>
          <w:spacing w:val="19"/>
          <w:sz w:val="28"/>
          <w:szCs w:val="28"/>
        </w:rPr>
        <w:t xml:space="preserve"> </w:t>
      </w:r>
      <w:r w:rsidRPr="009D6B3D">
        <w:rPr>
          <w:rFonts w:ascii="Calibri" w:hAnsi="Calibri" w:cs="Calibri"/>
          <w:spacing w:val="-1"/>
          <w:sz w:val="28"/>
          <w:szCs w:val="28"/>
        </w:rPr>
        <w:t>themselves</w:t>
      </w:r>
      <w:r w:rsidRPr="009D6B3D">
        <w:rPr>
          <w:rFonts w:ascii="Calibri" w:hAnsi="Calibri" w:cs="Calibri"/>
          <w:spacing w:val="22"/>
          <w:sz w:val="28"/>
          <w:szCs w:val="28"/>
        </w:rPr>
        <w:t xml:space="preserve"> </w:t>
      </w:r>
      <w:r w:rsidRPr="009D6B3D">
        <w:rPr>
          <w:rFonts w:ascii="Calibri" w:hAnsi="Calibri" w:cs="Calibri"/>
          <w:sz w:val="28"/>
          <w:szCs w:val="28"/>
        </w:rPr>
        <w:t>that</w:t>
      </w:r>
      <w:r w:rsidRPr="009D6B3D">
        <w:rPr>
          <w:rFonts w:ascii="Calibri" w:hAnsi="Calibri" w:cs="Calibri"/>
          <w:spacing w:val="20"/>
          <w:sz w:val="28"/>
          <w:szCs w:val="28"/>
        </w:rPr>
        <w:t xml:space="preserve"> </w:t>
      </w:r>
      <w:r w:rsidRPr="009D6B3D">
        <w:rPr>
          <w:rFonts w:ascii="Calibri" w:hAnsi="Calibri" w:cs="Calibri"/>
          <w:spacing w:val="-1"/>
          <w:sz w:val="28"/>
          <w:szCs w:val="28"/>
        </w:rPr>
        <w:t>the</w:t>
      </w:r>
      <w:r w:rsidRPr="009D6B3D">
        <w:rPr>
          <w:rFonts w:ascii="Calibri" w:hAnsi="Calibri" w:cs="Calibri"/>
          <w:spacing w:val="23"/>
          <w:sz w:val="28"/>
          <w:szCs w:val="28"/>
        </w:rPr>
        <w:t xml:space="preserve"> </w:t>
      </w:r>
      <w:r w:rsidRPr="009D6B3D">
        <w:rPr>
          <w:rFonts w:ascii="Calibri" w:hAnsi="Calibri" w:cs="Calibri"/>
          <w:spacing w:val="-1"/>
          <w:sz w:val="28"/>
          <w:szCs w:val="28"/>
        </w:rPr>
        <w:t>welfare</w:t>
      </w:r>
      <w:r w:rsidRPr="009D6B3D">
        <w:rPr>
          <w:rFonts w:ascii="Calibri" w:hAnsi="Calibri" w:cs="Calibri"/>
          <w:spacing w:val="20"/>
          <w:sz w:val="28"/>
          <w:szCs w:val="28"/>
        </w:rPr>
        <w:t xml:space="preserve"> </w:t>
      </w:r>
      <w:r w:rsidRPr="009D6B3D">
        <w:rPr>
          <w:rFonts w:ascii="Calibri" w:hAnsi="Calibri" w:cs="Calibri"/>
          <w:spacing w:val="-1"/>
          <w:sz w:val="28"/>
          <w:szCs w:val="28"/>
        </w:rPr>
        <w:t>of</w:t>
      </w:r>
      <w:r w:rsidRPr="009D6B3D">
        <w:rPr>
          <w:rFonts w:ascii="Calibri" w:hAnsi="Calibri" w:cs="Calibri"/>
          <w:spacing w:val="22"/>
          <w:sz w:val="28"/>
          <w:szCs w:val="28"/>
        </w:rPr>
        <w:t xml:space="preserve"> </w:t>
      </w:r>
      <w:r w:rsidRPr="009D6B3D">
        <w:rPr>
          <w:rFonts w:ascii="Calibri" w:hAnsi="Calibri" w:cs="Calibri"/>
          <w:spacing w:val="-1"/>
          <w:sz w:val="28"/>
          <w:szCs w:val="28"/>
        </w:rPr>
        <w:t>children</w:t>
      </w:r>
      <w:r w:rsidRPr="009D6B3D">
        <w:rPr>
          <w:rFonts w:ascii="Calibri" w:hAnsi="Calibri" w:cs="Calibri"/>
          <w:spacing w:val="20"/>
          <w:sz w:val="28"/>
          <w:szCs w:val="28"/>
        </w:rPr>
        <w:t xml:space="preserve"> </w:t>
      </w:r>
      <w:r w:rsidRPr="009D6B3D">
        <w:rPr>
          <w:rFonts w:ascii="Calibri" w:hAnsi="Calibri" w:cs="Calibri"/>
          <w:spacing w:val="-1"/>
          <w:sz w:val="28"/>
          <w:szCs w:val="28"/>
        </w:rPr>
        <w:t>who</w:t>
      </w:r>
      <w:r w:rsidRPr="009D6B3D">
        <w:rPr>
          <w:rFonts w:ascii="Calibri" w:hAnsi="Calibri" w:cs="Calibri"/>
          <w:spacing w:val="43"/>
          <w:sz w:val="28"/>
          <w:szCs w:val="28"/>
        </w:rPr>
        <w:t xml:space="preserve"> </w:t>
      </w:r>
      <w:r w:rsidRPr="009D6B3D">
        <w:rPr>
          <w:rFonts w:ascii="Calibri" w:hAnsi="Calibri" w:cs="Calibri"/>
          <w:spacing w:val="-1"/>
          <w:sz w:val="28"/>
          <w:szCs w:val="28"/>
        </w:rPr>
        <w:t>are</w:t>
      </w:r>
      <w:r w:rsidRPr="009D6B3D">
        <w:rPr>
          <w:rFonts w:ascii="Calibri" w:hAnsi="Calibri" w:cs="Calibri"/>
          <w:spacing w:val="1"/>
          <w:sz w:val="28"/>
          <w:szCs w:val="28"/>
        </w:rPr>
        <w:t xml:space="preserve"> </w:t>
      </w:r>
      <w:r w:rsidRPr="009D6B3D">
        <w:rPr>
          <w:rFonts w:ascii="Calibri" w:hAnsi="Calibri" w:cs="Calibri"/>
          <w:spacing w:val="-1"/>
          <w:sz w:val="28"/>
          <w:szCs w:val="28"/>
        </w:rPr>
        <w:t>privately</w:t>
      </w:r>
      <w:r w:rsidRPr="009D6B3D">
        <w:rPr>
          <w:rFonts w:ascii="Calibri" w:hAnsi="Calibri" w:cs="Calibri"/>
          <w:spacing w:val="-2"/>
          <w:sz w:val="28"/>
          <w:szCs w:val="28"/>
        </w:rPr>
        <w:t xml:space="preserve"> </w:t>
      </w:r>
      <w:r w:rsidRPr="009D6B3D">
        <w:rPr>
          <w:rFonts w:ascii="Calibri" w:hAnsi="Calibri" w:cs="Calibri"/>
          <w:spacing w:val="-1"/>
          <w:sz w:val="28"/>
          <w:szCs w:val="28"/>
        </w:rPr>
        <w:t>fostered within</w:t>
      </w:r>
      <w:r w:rsidRPr="009D6B3D">
        <w:rPr>
          <w:rFonts w:ascii="Calibri" w:hAnsi="Calibri" w:cs="Calibri"/>
          <w:spacing w:val="1"/>
          <w:sz w:val="28"/>
          <w:szCs w:val="28"/>
        </w:rPr>
        <w:t xml:space="preserve"> </w:t>
      </w:r>
      <w:r w:rsidRPr="009D6B3D">
        <w:rPr>
          <w:rFonts w:ascii="Calibri" w:hAnsi="Calibri" w:cs="Calibri"/>
          <w:spacing w:val="-1"/>
          <w:sz w:val="28"/>
          <w:szCs w:val="28"/>
        </w:rPr>
        <w:t>their area</w:t>
      </w:r>
      <w:r w:rsidRPr="009D6B3D">
        <w:rPr>
          <w:rFonts w:ascii="Calibri" w:hAnsi="Calibri" w:cs="Calibri"/>
          <w:spacing w:val="1"/>
          <w:sz w:val="28"/>
          <w:szCs w:val="28"/>
        </w:rPr>
        <w:t xml:space="preserve"> </w:t>
      </w:r>
      <w:r w:rsidRPr="009D6B3D">
        <w:rPr>
          <w:rFonts w:ascii="Calibri" w:hAnsi="Calibri" w:cs="Calibri"/>
          <w:spacing w:val="-1"/>
          <w:sz w:val="28"/>
          <w:szCs w:val="28"/>
        </w:rPr>
        <w:t>is</w:t>
      </w:r>
      <w:r w:rsidRPr="009D6B3D">
        <w:rPr>
          <w:rFonts w:ascii="Calibri" w:hAnsi="Calibri" w:cs="Calibri"/>
          <w:sz w:val="28"/>
          <w:szCs w:val="28"/>
        </w:rPr>
        <w:t xml:space="preserve"> </w:t>
      </w:r>
      <w:r w:rsidRPr="009D6B3D">
        <w:rPr>
          <w:rFonts w:ascii="Calibri" w:hAnsi="Calibri" w:cs="Calibri"/>
          <w:spacing w:val="-1"/>
          <w:sz w:val="28"/>
          <w:szCs w:val="28"/>
        </w:rPr>
        <w:t>satisfactorily</w:t>
      </w:r>
      <w:r w:rsidRPr="009D6B3D">
        <w:rPr>
          <w:rFonts w:ascii="Calibri" w:hAnsi="Calibri" w:cs="Calibri"/>
          <w:spacing w:val="-2"/>
          <w:sz w:val="28"/>
          <w:szCs w:val="28"/>
        </w:rPr>
        <w:t xml:space="preserve"> </w:t>
      </w:r>
      <w:r w:rsidRPr="009D6B3D">
        <w:rPr>
          <w:rFonts w:ascii="Calibri" w:hAnsi="Calibri" w:cs="Calibri"/>
          <w:spacing w:val="-1"/>
          <w:sz w:val="28"/>
          <w:szCs w:val="28"/>
        </w:rPr>
        <w:t xml:space="preserve">safeguarded </w:t>
      </w:r>
      <w:r w:rsidRPr="009D6B3D">
        <w:rPr>
          <w:rFonts w:ascii="Calibri" w:hAnsi="Calibri" w:cs="Calibri"/>
          <w:sz w:val="28"/>
          <w:szCs w:val="28"/>
        </w:rPr>
        <w:t>and</w:t>
      </w:r>
      <w:r w:rsidRPr="009D6B3D">
        <w:rPr>
          <w:rFonts w:ascii="Calibri" w:hAnsi="Calibri" w:cs="Calibri"/>
          <w:spacing w:val="-1"/>
          <w:sz w:val="28"/>
          <w:szCs w:val="28"/>
        </w:rPr>
        <w:t xml:space="preserve"> promoted.</w:t>
      </w:r>
    </w:p>
    <w:p w:rsidR="00E83B28" w:rsidRDefault="00E83B28" w:rsidP="00E83B28">
      <w:pPr>
        <w:spacing w:line="360" w:lineRule="auto"/>
        <w:jc w:val="both"/>
        <w:rPr>
          <w:rFonts w:ascii="Calibri" w:eastAsia="Arial" w:hAnsi="Calibri" w:cs="Calibri"/>
          <w:spacing w:val="-1"/>
          <w:sz w:val="28"/>
          <w:szCs w:val="28"/>
          <w:lang w:val="en-US"/>
        </w:rPr>
      </w:pPr>
      <w:r w:rsidRPr="00E83B28">
        <w:rPr>
          <w:rFonts w:ascii="Calibri" w:eastAsia="Arial" w:hAnsi="Calibri" w:cs="Calibri"/>
          <w:spacing w:val="-1"/>
          <w:sz w:val="28"/>
          <w:szCs w:val="28"/>
          <w:lang w:val="en-US"/>
        </w:rPr>
        <w:t>Torbay</w:t>
      </w:r>
      <w:r w:rsidRPr="00E83B28">
        <w:rPr>
          <w:rFonts w:ascii="Calibri" w:eastAsia="Arial" w:hAnsi="Calibri" w:cs="Calibri"/>
          <w:spacing w:val="-2"/>
          <w:sz w:val="28"/>
          <w:szCs w:val="28"/>
          <w:lang w:val="en-US"/>
        </w:rPr>
        <w:t xml:space="preserve"> </w:t>
      </w:r>
      <w:r w:rsidRPr="00E83B28">
        <w:rPr>
          <w:rFonts w:ascii="Calibri" w:eastAsia="Arial" w:hAnsi="Calibri" w:cs="Calibri"/>
          <w:spacing w:val="-1"/>
          <w:sz w:val="28"/>
          <w:szCs w:val="28"/>
          <w:lang w:val="en-US"/>
        </w:rPr>
        <w:t>Council</w:t>
      </w:r>
      <w:r w:rsidRPr="00E83B28">
        <w:rPr>
          <w:rFonts w:ascii="Calibri" w:eastAsia="Arial" w:hAnsi="Calibri" w:cs="Calibri"/>
          <w:sz w:val="28"/>
          <w:szCs w:val="28"/>
          <w:lang w:val="en-US"/>
        </w:rPr>
        <w:t xml:space="preserve"> </w:t>
      </w:r>
      <w:r w:rsidRPr="00E83B28">
        <w:rPr>
          <w:rFonts w:ascii="Calibri" w:eastAsia="Arial" w:hAnsi="Calibri" w:cs="Calibri"/>
          <w:spacing w:val="-1"/>
          <w:sz w:val="28"/>
          <w:szCs w:val="28"/>
          <w:lang w:val="en-US"/>
        </w:rPr>
        <w:t>will</w:t>
      </w:r>
      <w:r w:rsidRPr="00E83B28">
        <w:rPr>
          <w:rFonts w:ascii="Calibri" w:eastAsia="Arial" w:hAnsi="Calibri" w:cs="Calibri"/>
          <w:sz w:val="28"/>
          <w:szCs w:val="28"/>
          <w:lang w:val="en-US"/>
        </w:rPr>
        <w:t xml:space="preserve"> </w:t>
      </w:r>
      <w:r w:rsidRPr="00E83B28">
        <w:rPr>
          <w:rFonts w:ascii="Calibri" w:eastAsia="Arial" w:hAnsi="Calibri" w:cs="Calibri"/>
          <w:spacing w:val="-1"/>
          <w:sz w:val="28"/>
          <w:szCs w:val="28"/>
          <w:lang w:val="en-US"/>
        </w:rPr>
        <w:t>ensure</w:t>
      </w:r>
      <w:r w:rsidRPr="00E83B28">
        <w:rPr>
          <w:rFonts w:ascii="Calibri" w:eastAsia="Arial" w:hAnsi="Calibri" w:cs="Calibri"/>
          <w:spacing w:val="1"/>
          <w:sz w:val="28"/>
          <w:szCs w:val="28"/>
          <w:lang w:val="en-US"/>
        </w:rPr>
        <w:t xml:space="preserve"> </w:t>
      </w:r>
      <w:r w:rsidRPr="00E83B28">
        <w:rPr>
          <w:rFonts w:ascii="Calibri" w:eastAsia="Arial" w:hAnsi="Calibri" w:cs="Calibri"/>
          <w:spacing w:val="-1"/>
          <w:sz w:val="28"/>
          <w:szCs w:val="28"/>
          <w:lang w:val="en-US"/>
        </w:rPr>
        <w:t>that</w:t>
      </w:r>
      <w:r w:rsidRPr="00E83B28">
        <w:rPr>
          <w:rFonts w:ascii="Calibri" w:eastAsia="Arial" w:hAnsi="Calibri" w:cs="Calibri"/>
          <w:spacing w:val="-2"/>
          <w:sz w:val="28"/>
          <w:szCs w:val="28"/>
          <w:lang w:val="en-US"/>
        </w:rPr>
        <w:t xml:space="preserve"> </w:t>
      </w:r>
      <w:r w:rsidRPr="00E83B28">
        <w:rPr>
          <w:rFonts w:ascii="Calibri" w:eastAsia="Arial" w:hAnsi="Calibri" w:cs="Calibri"/>
          <w:sz w:val="28"/>
          <w:szCs w:val="28"/>
          <w:lang w:val="en-US"/>
        </w:rPr>
        <w:t>the</w:t>
      </w:r>
      <w:r w:rsidRPr="00E83B28">
        <w:rPr>
          <w:rFonts w:ascii="Calibri" w:eastAsia="Arial" w:hAnsi="Calibri" w:cs="Calibri"/>
          <w:spacing w:val="1"/>
          <w:sz w:val="28"/>
          <w:szCs w:val="28"/>
          <w:lang w:val="en-US"/>
        </w:rPr>
        <w:t xml:space="preserve"> </w:t>
      </w:r>
      <w:r w:rsidRPr="00E83B28">
        <w:rPr>
          <w:rFonts w:ascii="Calibri" w:eastAsia="Arial" w:hAnsi="Calibri" w:cs="Calibri"/>
          <w:spacing w:val="-1"/>
          <w:sz w:val="28"/>
          <w:szCs w:val="28"/>
          <w:lang w:val="en-US"/>
        </w:rPr>
        <w:t>welfare</w:t>
      </w:r>
      <w:r w:rsidRPr="00E83B28">
        <w:rPr>
          <w:rFonts w:ascii="Calibri" w:eastAsia="Arial" w:hAnsi="Calibri" w:cs="Calibri"/>
          <w:spacing w:val="1"/>
          <w:sz w:val="28"/>
          <w:szCs w:val="28"/>
          <w:lang w:val="en-US"/>
        </w:rPr>
        <w:t xml:space="preserve"> </w:t>
      </w:r>
      <w:r w:rsidRPr="00E83B28">
        <w:rPr>
          <w:rFonts w:ascii="Calibri" w:eastAsia="Arial" w:hAnsi="Calibri" w:cs="Calibri"/>
          <w:spacing w:val="-1"/>
          <w:sz w:val="28"/>
          <w:szCs w:val="28"/>
          <w:lang w:val="en-US"/>
        </w:rPr>
        <w:t>of</w:t>
      </w:r>
      <w:r w:rsidRPr="00E83B28">
        <w:rPr>
          <w:rFonts w:ascii="Calibri" w:eastAsia="Arial" w:hAnsi="Calibri" w:cs="Calibri"/>
          <w:sz w:val="28"/>
          <w:szCs w:val="28"/>
          <w:lang w:val="en-US"/>
        </w:rPr>
        <w:t xml:space="preserve"> </w:t>
      </w:r>
      <w:r w:rsidRPr="00E83B28">
        <w:rPr>
          <w:rFonts w:ascii="Calibri" w:eastAsia="Arial" w:hAnsi="Calibri" w:cs="Calibri"/>
          <w:spacing w:val="-1"/>
          <w:sz w:val="28"/>
          <w:szCs w:val="28"/>
          <w:lang w:val="en-US"/>
        </w:rPr>
        <w:t>privately</w:t>
      </w:r>
      <w:r w:rsidRPr="00E83B28">
        <w:rPr>
          <w:rFonts w:ascii="Calibri" w:eastAsia="Arial" w:hAnsi="Calibri" w:cs="Calibri"/>
          <w:spacing w:val="-2"/>
          <w:sz w:val="28"/>
          <w:szCs w:val="28"/>
          <w:lang w:val="en-US"/>
        </w:rPr>
        <w:t xml:space="preserve"> </w:t>
      </w:r>
      <w:r w:rsidRPr="00E83B28">
        <w:rPr>
          <w:rFonts w:ascii="Calibri" w:eastAsia="Arial" w:hAnsi="Calibri" w:cs="Calibri"/>
          <w:sz w:val="28"/>
          <w:szCs w:val="28"/>
          <w:lang w:val="en-US"/>
        </w:rPr>
        <w:t>fostered</w:t>
      </w:r>
      <w:r w:rsidRPr="00E83B28">
        <w:rPr>
          <w:rFonts w:ascii="Calibri" w:eastAsia="Arial" w:hAnsi="Calibri" w:cs="Calibri"/>
          <w:spacing w:val="1"/>
          <w:sz w:val="28"/>
          <w:szCs w:val="28"/>
          <w:lang w:val="en-US"/>
        </w:rPr>
        <w:t xml:space="preserve"> </w:t>
      </w:r>
      <w:r w:rsidRPr="00E83B28">
        <w:rPr>
          <w:rFonts w:ascii="Calibri" w:eastAsia="Arial" w:hAnsi="Calibri" w:cs="Calibri"/>
          <w:spacing w:val="-1"/>
          <w:sz w:val="28"/>
          <w:szCs w:val="28"/>
          <w:lang w:val="en-US"/>
        </w:rPr>
        <w:t>children</w:t>
      </w:r>
      <w:r w:rsidRPr="00E83B28">
        <w:rPr>
          <w:rFonts w:ascii="Calibri" w:eastAsia="Arial" w:hAnsi="Calibri" w:cs="Calibri"/>
          <w:spacing w:val="47"/>
          <w:sz w:val="28"/>
          <w:szCs w:val="28"/>
          <w:lang w:val="en-US"/>
        </w:rPr>
        <w:t xml:space="preserve"> </w:t>
      </w:r>
      <w:r w:rsidRPr="00E83B28">
        <w:rPr>
          <w:rFonts w:ascii="Calibri" w:eastAsia="Arial" w:hAnsi="Calibri" w:cs="Calibri"/>
          <w:spacing w:val="-1"/>
          <w:sz w:val="28"/>
          <w:szCs w:val="28"/>
          <w:lang w:val="en-US"/>
        </w:rPr>
        <w:t>within</w:t>
      </w:r>
      <w:r w:rsidRPr="00E83B28">
        <w:rPr>
          <w:rFonts w:ascii="Calibri" w:eastAsia="Arial" w:hAnsi="Calibri" w:cs="Calibri"/>
          <w:spacing w:val="8"/>
          <w:sz w:val="28"/>
          <w:szCs w:val="28"/>
          <w:lang w:val="en-US"/>
        </w:rPr>
        <w:t xml:space="preserve"> </w:t>
      </w:r>
      <w:r w:rsidRPr="00E83B28">
        <w:rPr>
          <w:rFonts w:ascii="Calibri" w:eastAsia="Arial" w:hAnsi="Calibri" w:cs="Calibri"/>
          <w:sz w:val="28"/>
          <w:szCs w:val="28"/>
          <w:lang w:val="en-US"/>
        </w:rPr>
        <w:t>Torbay</w:t>
      </w:r>
      <w:r w:rsidRPr="00E83B28">
        <w:rPr>
          <w:rFonts w:ascii="Calibri" w:eastAsia="Arial" w:hAnsi="Calibri" w:cs="Calibri"/>
          <w:spacing w:val="5"/>
          <w:sz w:val="28"/>
          <w:szCs w:val="28"/>
          <w:lang w:val="en-US"/>
        </w:rPr>
        <w:t xml:space="preserve"> </w:t>
      </w:r>
      <w:r w:rsidRPr="00E83B28">
        <w:rPr>
          <w:rFonts w:ascii="Calibri" w:eastAsia="Arial" w:hAnsi="Calibri" w:cs="Calibri"/>
          <w:spacing w:val="-1"/>
          <w:sz w:val="28"/>
          <w:szCs w:val="28"/>
          <w:lang w:val="en-US"/>
        </w:rPr>
        <w:t>is</w:t>
      </w:r>
      <w:r w:rsidRPr="00E83B28">
        <w:rPr>
          <w:rFonts w:ascii="Calibri" w:eastAsia="Arial" w:hAnsi="Calibri" w:cs="Calibri"/>
          <w:spacing w:val="7"/>
          <w:sz w:val="28"/>
          <w:szCs w:val="28"/>
          <w:lang w:val="en-US"/>
        </w:rPr>
        <w:t xml:space="preserve"> </w:t>
      </w:r>
      <w:r w:rsidRPr="00E83B28">
        <w:rPr>
          <w:rFonts w:ascii="Calibri" w:eastAsia="Arial" w:hAnsi="Calibri" w:cs="Calibri"/>
          <w:spacing w:val="-1"/>
          <w:sz w:val="28"/>
          <w:szCs w:val="28"/>
          <w:lang w:val="en-US"/>
        </w:rPr>
        <w:t>satisfactorily</w:t>
      </w:r>
      <w:r w:rsidRPr="00E83B28">
        <w:rPr>
          <w:rFonts w:ascii="Calibri" w:eastAsia="Arial" w:hAnsi="Calibri" w:cs="Calibri"/>
          <w:spacing w:val="5"/>
          <w:sz w:val="28"/>
          <w:szCs w:val="28"/>
          <w:lang w:val="en-US"/>
        </w:rPr>
        <w:t xml:space="preserve"> </w:t>
      </w:r>
      <w:r w:rsidRPr="00E83B28">
        <w:rPr>
          <w:rFonts w:ascii="Calibri" w:eastAsia="Arial" w:hAnsi="Calibri" w:cs="Calibri"/>
          <w:spacing w:val="-1"/>
          <w:sz w:val="28"/>
          <w:szCs w:val="28"/>
          <w:lang w:val="en-US"/>
        </w:rPr>
        <w:t>safeguarded</w:t>
      </w:r>
      <w:r w:rsidRPr="00E83B28">
        <w:rPr>
          <w:rFonts w:ascii="Calibri" w:eastAsia="Arial" w:hAnsi="Calibri" w:cs="Calibri"/>
          <w:spacing w:val="8"/>
          <w:sz w:val="28"/>
          <w:szCs w:val="28"/>
          <w:lang w:val="en-US"/>
        </w:rPr>
        <w:t xml:space="preserve"> </w:t>
      </w:r>
      <w:r w:rsidRPr="00E83B28">
        <w:rPr>
          <w:rFonts w:ascii="Calibri" w:eastAsia="Arial" w:hAnsi="Calibri" w:cs="Calibri"/>
          <w:spacing w:val="-1"/>
          <w:sz w:val="28"/>
          <w:szCs w:val="28"/>
          <w:lang w:val="en-US"/>
        </w:rPr>
        <w:t>and</w:t>
      </w:r>
      <w:r w:rsidRPr="00E83B28">
        <w:rPr>
          <w:rFonts w:ascii="Calibri" w:eastAsia="Arial" w:hAnsi="Calibri" w:cs="Calibri"/>
          <w:spacing w:val="8"/>
          <w:sz w:val="28"/>
          <w:szCs w:val="28"/>
          <w:lang w:val="en-US"/>
        </w:rPr>
        <w:t xml:space="preserve"> </w:t>
      </w:r>
      <w:r w:rsidRPr="00E83B28">
        <w:rPr>
          <w:rFonts w:ascii="Calibri" w:eastAsia="Arial" w:hAnsi="Calibri" w:cs="Calibri"/>
          <w:spacing w:val="-1"/>
          <w:sz w:val="28"/>
          <w:szCs w:val="28"/>
          <w:lang w:val="en-US"/>
        </w:rPr>
        <w:t>promoted</w:t>
      </w:r>
      <w:r w:rsidRPr="00E83B28">
        <w:rPr>
          <w:rFonts w:ascii="Calibri" w:eastAsia="Arial" w:hAnsi="Calibri" w:cs="Calibri"/>
          <w:spacing w:val="8"/>
          <w:sz w:val="28"/>
          <w:szCs w:val="28"/>
          <w:lang w:val="en-US"/>
        </w:rPr>
        <w:t xml:space="preserve"> </w:t>
      </w:r>
      <w:r w:rsidRPr="00E83B28">
        <w:rPr>
          <w:rFonts w:ascii="Calibri" w:eastAsia="Arial" w:hAnsi="Calibri" w:cs="Calibri"/>
          <w:sz w:val="28"/>
          <w:szCs w:val="28"/>
          <w:lang w:val="en-US"/>
        </w:rPr>
        <w:t>by</w:t>
      </w:r>
      <w:r w:rsidRPr="00E83B28">
        <w:rPr>
          <w:rFonts w:ascii="Calibri" w:eastAsia="Arial" w:hAnsi="Calibri" w:cs="Calibri"/>
          <w:spacing w:val="5"/>
          <w:sz w:val="28"/>
          <w:szCs w:val="28"/>
          <w:lang w:val="en-US"/>
        </w:rPr>
        <w:t xml:space="preserve"> </w:t>
      </w:r>
      <w:r w:rsidRPr="00E83B28">
        <w:rPr>
          <w:rFonts w:ascii="Calibri" w:eastAsia="Arial" w:hAnsi="Calibri" w:cs="Calibri"/>
          <w:spacing w:val="-1"/>
          <w:sz w:val="28"/>
          <w:szCs w:val="28"/>
          <w:lang w:val="en-US"/>
        </w:rPr>
        <w:t>supervising</w:t>
      </w:r>
      <w:r w:rsidRPr="00E83B28">
        <w:rPr>
          <w:rFonts w:ascii="Calibri" w:eastAsia="Arial" w:hAnsi="Calibri" w:cs="Calibri"/>
          <w:spacing w:val="6"/>
          <w:sz w:val="28"/>
          <w:szCs w:val="28"/>
          <w:lang w:val="en-US"/>
        </w:rPr>
        <w:t xml:space="preserve"> </w:t>
      </w:r>
      <w:r w:rsidRPr="00E83B28">
        <w:rPr>
          <w:rFonts w:ascii="Calibri" w:eastAsia="Arial" w:hAnsi="Calibri" w:cs="Calibri"/>
          <w:sz w:val="28"/>
          <w:szCs w:val="28"/>
          <w:lang w:val="en-US"/>
        </w:rPr>
        <w:t>the</w:t>
      </w:r>
      <w:r w:rsidRPr="00E83B28">
        <w:rPr>
          <w:rFonts w:ascii="Calibri" w:eastAsia="Arial" w:hAnsi="Calibri" w:cs="Calibri"/>
          <w:spacing w:val="6"/>
          <w:sz w:val="28"/>
          <w:szCs w:val="28"/>
          <w:lang w:val="en-US"/>
        </w:rPr>
        <w:t xml:space="preserve"> </w:t>
      </w:r>
      <w:r w:rsidRPr="00E83B28">
        <w:rPr>
          <w:rFonts w:ascii="Calibri" w:eastAsia="Arial" w:hAnsi="Calibri" w:cs="Calibri"/>
          <w:spacing w:val="-1"/>
          <w:sz w:val="28"/>
          <w:szCs w:val="28"/>
          <w:lang w:val="en-US"/>
        </w:rPr>
        <w:t>fostering</w:t>
      </w:r>
      <w:r w:rsidRPr="00E83B28">
        <w:rPr>
          <w:rFonts w:ascii="Calibri" w:eastAsia="Arial" w:hAnsi="Calibri" w:cs="Calibri"/>
          <w:spacing w:val="73"/>
          <w:sz w:val="28"/>
          <w:szCs w:val="28"/>
          <w:lang w:val="en-US"/>
        </w:rPr>
        <w:t xml:space="preserve"> </w:t>
      </w:r>
      <w:r w:rsidRPr="00E83B28">
        <w:rPr>
          <w:rFonts w:ascii="Calibri" w:eastAsia="Arial" w:hAnsi="Calibri" w:cs="Calibri"/>
          <w:spacing w:val="-1"/>
          <w:sz w:val="28"/>
          <w:szCs w:val="28"/>
          <w:lang w:val="en-US"/>
        </w:rPr>
        <w:t>arrangements</w:t>
      </w:r>
      <w:r w:rsidRPr="00E83B28">
        <w:rPr>
          <w:rFonts w:ascii="Calibri" w:eastAsia="Arial" w:hAnsi="Calibri" w:cs="Calibri"/>
          <w:spacing w:val="-2"/>
          <w:sz w:val="28"/>
          <w:szCs w:val="28"/>
          <w:lang w:val="en-US"/>
        </w:rPr>
        <w:t xml:space="preserve"> </w:t>
      </w:r>
      <w:r w:rsidRPr="00E83B28">
        <w:rPr>
          <w:rFonts w:ascii="Calibri" w:eastAsia="Arial" w:hAnsi="Calibri" w:cs="Calibri"/>
          <w:sz w:val="28"/>
          <w:szCs w:val="28"/>
          <w:lang w:val="en-US"/>
        </w:rPr>
        <w:t>and</w:t>
      </w:r>
      <w:r w:rsidRPr="00E83B28">
        <w:rPr>
          <w:rFonts w:ascii="Calibri" w:eastAsia="Arial" w:hAnsi="Calibri" w:cs="Calibri"/>
          <w:spacing w:val="-1"/>
          <w:sz w:val="28"/>
          <w:szCs w:val="28"/>
          <w:lang w:val="en-US"/>
        </w:rPr>
        <w:t xml:space="preserve"> offering </w:t>
      </w:r>
      <w:r w:rsidRPr="00E83B28">
        <w:rPr>
          <w:rFonts w:ascii="Calibri" w:eastAsia="Arial" w:hAnsi="Calibri" w:cs="Calibri"/>
          <w:sz w:val="28"/>
          <w:szCs w:val="28"/>
          <w:lang w:val="en-US"/>
        </w:rPr>
        <w:t>any</w:t>
      </w:r>
      <w:r w:rsidRPr="00E83B28">
        <w:rPr>
          <w:rFonts w:ascii="Calibri" w:eastAsia="Arial" w:hAnsi="Calibri" w:cs="Calibri"/>
          <w:spacing w:val="-2"/>
          <w:sz w:val="28"/>
          <w:szCs w:val="28"/>
          <w:lang w:val="en-US"/>
        </w:rPr>
        <w:t xml:space="preserve"> </w:t>
      </w:r>
      <w:r w:rsidRPr="00E83B28">
        <w:rPr>
          <w:rFonts w:ascii="Calibri" w:eastAsia="Arial" w:hAnsi="Calibri" w:cs="Calibri"/>
          <w:spacing w:val="-1"/>
          <w:sz w:val="28"/>
          <w:szCs w:val="28"/>
          <w:lang w:val="en-US"/>
        </w:rPr>
        <w:t>necessary</w:t>
      </w:r>
      <w:r w:rsidRPr="00E83B28">
        <w:rPr>
          <w:rFonts w:ascii="Calibri" w:eastAsia="Arial" w:hAnsi="Calibri" w:cs="Calibri"/>
          <w:spacing w:val="-2"/>
          <w:sz w:val="28"/>
          <w:szCs w:val="28"/>
          <w:lang w:val="en-US"/>
        </w:rPr>
        <w:t xml:space="preserve"> </w:t>
      </w:r>
      <w:r w:rsidRPr="00E83B28">
        <w:rPr>
          <w:rFonts w:ascii="Calibri" w:eastAsia="Arial" w:hAnsi="Calibri" w:cs="Calibri"/>
          <w:spacing w:val="-1"/>
          <w:sz w:val="28"/>
          <w:szCs w:val="28"/>
          <w:lang w:val="en-US"/>
        </w:rPr>
        <w:t>advice.</w:t>
      </w:r>
    </w:p>
    <w:p w:rsidR="00E83B28" w:rsidRDefault="00E83B28" w:rsidP="00E83B28">
      <w:pPr>
        <w:spacing w:line="360" w:lineRule="auto"/>
        <w:jc w:val="both"/>
        <w:rPr>
          <w:rFonts w:ascii="Calibri" w:hAnsi="Calibri" w:cs="Calibri"/>
          <w:spacing w:val="-1"/>
          <w:sz w:val="28"/>
          <w:szCs w:val="28"/>
        </w:rPr>
      </w:pPr>
      <w:r w:rsidRPr="00E83B28">
        <w:rPr>
          <w:rFonts w:ascii="Calibri" w:hAnsi="Calibri" w:cs="Calibri"/>
          <w:spacing w:val="-1"/>
          <w:sz w:val="28"/>
          <w:szCs w:val="28"/>
        </w:rPr>
        <w:t>Children</w:t>
      </w:r>
      <w:r w:rsidRPr="00E83B28">
        <w:rPr>
          <w:rFonts w:ascii="Calibri" w:hAnsi="Calibri" w:cs="Calibri"/>
          <w:spacing w:val="11"/>
          <w:sz w:val="28"/>
          <w:szCs w:val="28"/>
        </w:rPr>
        <w:t xml:space="preserve"> </w:t>
      </w:r>
      <w:r w:rsidRPr="00E83B28">
        <w:rPr>
          <w:rFonts w:ascii="Calibri" w:hAnsi="Calibri" w:cs="Calibri"/>
          <w:spacing w:val="-1"/>
          <w:sz w:val="28"/>
          <w:szCs w:val="28"/>
        </w:rPr>
        <w:t>who</w:t>
      </w:r>
      <w:r w:rsidRPr="00E83B28">
        <w:rPr>
          <w:rFonts w:ascii="Calibri" w:hAnsi="Calibri" w:cs="Calibri"/>
          <w:spacing w:val="11"/>
          <w:sz w:val="28"/>
          <w:szCs w:val="28"/>
        </w:rPr>
        <w:t xml:space="preserve"> </w:t>
      </w:r>
      <w:r w:rsidRPr="00E83B28">
        <w:rPr>
          <w:rFonts w:ascii="Calibri" w:hAnsi="Calibri" w:cs="Calibri"/>
          <w:spacing w:val="-1"/>
          <w:sz w:val="28"/>
          <w:szCs w:val="28"/>
        </w:rPr>
        <w:t>are</w:t>
      </w:r>
      <w:r w:rsidRPr="00E83B28">
        <w:rPr>
          <w:rFonts w:ascii="Calibri" w:hAnsi="Calibri" w:cs="Calibri"/>
          <w:spacing w:val="11"/>
          <w:sz w:val="28"/>
          <w:szCs w:val="28"/>
        </w:rPr>
        <w:t xml:space="preserve"> </w:t>
      </w:r>
      <w:r w:rsidRPr="00E83B28">
        <w:rPr>
          <w:rFonts w:ascii="Calibri" w:hAnsi="Calibri" w:cs="Calibri"/>
          <w:spacing w:val="-1"/>
          <w:sz w:val="28"/>
          <w:szCs w:val="28"/>
        </w:rPr>
        <w:t>privately</w:t>
      </w:r>
      <w:r w:rsidRPr="00E83B28">
        <w:rPr>
          <w:rFonts w:ascii="Calibri" w:hAnsi="Calibri" w:cs="Calibri"/>
          <w:spacing w:val="7"/>
          <w:sz w:val="28"/>
          <w:szCs w:val="28"/>
        </w:rPr>
        <w:t xml:space="preserve"> </w:t>
      </w:r>
      <w:r w:rsidRPr="00E83B28">
        <w:rPr>
          <w:rFonts w:ascii="Calibri" w:hAnsi="Calibri" w:cs="Calibri"/>
          <w:spacing w:val="-1"/>
          <w:sz w:val="28"/>
          <w:szCs w:val="28"/>
        </w:rPr>
        <w:t>fostered</w:t>
      </w:r>
      <w:r w:rsidRPr="00E83B28">
        <w:rPr>
          <w:rFonts w:ascii="Calibri" w:hAnsi="Calibri" w:cs="Calibri"/>
          <w:spacing w:val="11"/>
          <w:sz w:val="28"/>
          <w:szCs w:val="28"/>
        </w:rPr>
        <w:t xml:space="preserve"> </w:t>
      </w:r>
      <w:r w:rsidRPr="00E83B28">
        <w:rPr>
          <w:rFonts w:ascii="Calibri" w:hAnsi="Calibri" w:cs="Calibri"/>
          <w:spacing w:val="-2"/>
          <w:sz w:val="28"/>
          <w:szCs w:val="28"/>
        </w:rPr>
        <w:t>will</w:t>
      </w:r>
      <w:r w:rsidRPr="00E83B28">
        <w:rPr>
          <w:rFonts w:ascii="Calibri" w:hAnsi="Calibri" w:cs="Calibri"/>
          <w:spacing w:val="9"/>
          <w:sz w:val="28"/>
          <w:szCs w:val="28"/>
        </w:rPr>
        <w:t xml:space="preserve"> </w:t>
      </w:r>
      <w:r w:rsidRPr="00E83B28">
        <w:rPr>
          <w:rFonts w:ascii="Calibri" w:hAnsi="Calibri" w:cs="Calibri"/>
          <w:sz w:val="28"/>
          <w:szCs w:val="28"/>
        </w:rPr>
        <w:t>be</w:t>
      </w:r>
      <w:r w:rsidRPr="00E83B28">
        <w:rPr>
          <w:rFonts w:ascii="Calibri" w:hAnsi="Calibri" w:cs="Calibri"/>
          <w:spacing w:val="11"/>
          <w:sz w:val="28"/>
          <w:szCs w:val="28"/>
        </w:rPr>
        <w:t xml:space="preserve"> </w:t>
      </w:r>
      <w:r w:rsidRPr="00E83B28">
        <w:rPr>
          <w:rFonts w:ascii="Calibri" w:hAnsi="Calibri" w:cs="Calibri"/>
          <w:spacing w:val="-1"/>
          <w:sz w:val="28"/>
          <w:szCs w:val="28"/>
        </w:rPr>
        <w:t>visited</w:t>
      </w:r>
      <w:r w:rsidRPr="00E83B28">
        <w:rPr>
          <w:rFonts w:ascii="Calibri" w:hAnsi="Calibri" w:cs="Calibri"/>
          <w:spacing w:val="11"/>
          <w:sz w:val="28"/>
          <w:szCs w:val="28"/>
        </w:rPr>
        <w:t xml:space="preserve"> </w:t>
      </w:r>
      <w:r w:rsidRPr="00E83B28">
        <w:rPr>
          <w:rFonts w:ascii="Calibri" w:hAnsi="Calibri" w:cs="Calibri"/>
          <w:spacing w:val="-1"/>
          <w:sz w:val="28"/>
          <w:szCs w:val="28"/>
        </w:rPr>
        <w:t>in</w:t>
      </w:r>
      <w:r w:rsidRPr="00E83B28">
        <w:rPr>
          <w:rFonts w:ascii="Calibri" w:hAnsi="Calibri" w:cs="Calibri"/>
          <w:spacing w:val="11"/>
          <w:sz w:val="28"/>
          <w:szCs w:val="28"/>
        </w:rPr>
        <w:t xml:space="preserve"> </w:t>
      </w:r>
      <w:r w:rsidRPr="00E83B28">
        <w:rPr>
          <w:rFonts w:ascii="Calibri" w:hAnsi="Calibri" w:cs="Calibri"/>
          <w:spacing w:val="-1"/>
          <w:sz w:val="28"/>
          <w:szCs w:val="28"/>
        </w:rPr>
        <w:t>accordance</w:t>
      </w:r>
      <w:r w:rsidRPr="00E83B28">
        <w:rPr>
          <w:rFonts w:ascii="Calibri" w:hAnsi="Calibri" w:cs="Calibri"/>
          <w:spacing w:val="10"/>
          <w:sz w:val="28"/>
          <w:szCs w:val="28"/>
        </w:rPr>
        <w:t xml:space="preserve"> </w:t>
      </w:r>
      <w:r w:rsidRPr="00E83B28">
        <w:rPr>
          <w:rFonts w:ascii="Calibri" w:hAnsi="Calibri" w:cs="Calibri"/>
          <w:spacing w:val="-1"/>
          <w:sz w:val="28"/>
          <w:szCs w:val="28"/>
        </w:rPr>
        <w:t>with</w:t>
      </w:r>
      <w:r w:rsidRPr="00E83B28">
        <w:rPr>
          <w:rFonts w:ascii="Calibri" w:hAnsi="Calibri" w:cs="Calibri"/>
          <w:spacing w:val="11"/>
          <w:sz w:val="28"/>
          <w:szCs w:val="28"/>
        </w:rPr>
        <w:t xml:space="preserve"> </w:t>
      </w:r>
      <w:r w:rsidRPr="00E83B28">
        <w:rPr>
          <w:rFonts w:ascii="Calibri" w:hAnsi="Calibri" w:cs="Calibri"/>
          <w:sz w:val="28"/>
          <w:szCs w:val="28"/>
        </w:rPr>
        <w:t>the</w:t>
      </w:r>
      <w:r w:rsidRPr="00E83B28">
        <w:rPr>
          <w:rFonts w:ascii="Calibri" w:hAnsi="Calibri" w:cs="Calibri"/>
          <w:spacing w:val="11"/>
          <w:sz w:val="28"/>
          <w:szCs w:val="28"/>
        </w:rPr>
        <w:t xml:space="preserve"> </w:t>
      </w:r>
      <w:r w:rsidRPr="00E83B28">
        <w:rPr>
          <w:rFonts w:ascii="Calibri" w:hAnsi="Calibri" w:cs="Calibri"/>
          <w:spacing w:val="-1"/>
          <w:sz w:val="28"/>
          <w:szCs w:val="28"/>
        </w:rPr>
        <w:t>regulations.</w:t>
      </w:r>
    </w:p>
    <w:p w:rsidR="00E83B28" w:rsidRDefault="00E83B28" w:rsidP="00E83B28">
      <w:pPr>
        <w:widowControl w:val="0"/>
        <w:spacing w:after="0" w:line="360" w:lineRule="auto"/>
        <w:ind w:right="110"/>
        <w:jc w:val="both"/>
        <w:rPr>
          <w:rFonts w:ascii="Calibri" w:eastAsia="Arial" w:hAnsi="Calibri" w:cs="Calibri"/>
          <w:spacing w:val="-1"/>
          <w:sz w:val="28"/>
          <w:szCs w:val="28"/>
          <w:lang w:val="en-US"/>
        </w:rPr>
      </w:pPr>
      <w:r w:rsidRPr="00E83B28">
        <w:rPr>
          <w:rFonts w:ascii="Calibri" w:eastAsia="Arial" w:hAnsi="Calibri" w:cs="Calibri"/>
          <w:sz w:val="28"/>
          <w:szCs w:val="28"/>
          <w:lang w:val="en-US"/>
        </w:rPr>
        <w:t>In</w:t>
      </w:r>
      <w:r w:rsidRPr="00E83B28">
        <w:rPr>
          <w:rFonts w:ascii="Calibri" w:eastAsia="Arial" w:hAnsi="Calibri" w:cs="Calibri"/>
          <w:spacing w:val="39"/>
          <w:sz w:val="28"/>
          <w:szCs w:val="28"/>
          <w:lang w:val="en-US"/>
        </w:rPr>
        <w:t xml:space="preserve"> </w:t>
      </w:r>
      <w:r w:rsidRPr="00E83B28">
        <w:rPr>
          <w:rFonts w:ascii="Calibri" w:eastAsia="Arial" w:hAnsi="Calibri" w:cs="Calibri"/>
          <w:sz w:val="28"/>
          <w:szCs w:val="28"/>
          <w:lang w:val="en-US"/>
        </w:rPr>
        <w:t>the</w:t>
      </w:r>
      <w:r w:rsidRPr="00E83B28">
        <w:rPr>
          <w:rFonts w:ascii="Calibri" w:eastAsia="Arial" w:hAnsi="Calibri" w:cs="Calibri"/>
          <w:spacing w:val="37"/>
          <w:sz w:val="28"/>
          <w:szCs w:val="28"/>
          <w:lang w:val="en-US"/>
        </w:rPr>
        <w:t xml:space="preserve"> </w:t>
      </w:r>
      <w:r w:rsidRPr="00E83B28">
        <w:rPr>
          <w:rFonts w:ascii="Calibri" w:eastAsia="Arial" w:hAnsi="Calibri" w:cs="Calibri"/>
          <w:sz w:val="28"/>
          <w:szCs w:val="28"/>
          <w:lang w:val="en-US"/>
        </w:rPr>
        <w:t>first</w:t>
      </w:r>
      <w:r w:rsidRPr="00E83B28">
        <w:rPr>
          <w:rFonts w:ascii="Calibri" w:eastAsia="Arial" w:hAnsi="Calibri" w:cs="Calibri"/>
          <w:spacing w:val="38"/>
          <w:sz w:val="28"/>
          <w:szCs w:val="28"/>
          <w:lang w:val="en-US"/>
        </w:rPr>
        <w:t xml:space="preserve"> </w:t>
      </w:r>
      <w:r w:rsidRPr="00E83B28">
        <w:rPr>
          <w:rFonts w:ascii="Calibri" w:eastAsia="Arial" w:hAnsi="Calibri" w:cs="Calibri"/>
          <w:spacing w:val="-1"/>
          <w:sz w:val="28"/>
          <w:szCs w:val="28"/>
          <w:lang w:val="en-US"/>
        </w:rPr>
        <w:t>year</w:t>
      </w:r>
      <w:r w:rsidRPr="00E83B28">
        <w:rPr>
          <w:rFonts w:ascii="Calibri" w:eastAsia="Arial" w:hAnsi="Calibri" w:cs="Calibri"/>
          <w:spacing w:val="37"/>
          <w:sz w:val="28"/>
          <w:szCs w:val="28"/>
          <w:lang w:val="en-US"/>
        </w:rPr>
        <w:t xml:space="preserve"> </w:t>
      </w:r>
      <w:r w:rsidRPr="00E83B28">
        <w:rPr>
          <w:rFonts w:ascii="Calibri" w:eastAsia="Arial" w:hAnsi="Calibri" w:cs="Calibri"/>
          <w:sz w:val="28"/>
          <w:szCs w:val="28"/>
          <w:lang w:val="en-US"/>
        </w:rPr>
        <w:t>of</w:t>
      </w:r>
      <w:r w:rsidRPr="00E83B28">
        <w:rPr>
          <w:rFonts w:ascii="Calibri" w:eastAsia="Arial" w:hAnsi="Calibri" w:cs="Calibri"/>
          <w:spacing w:val="42"/>
          <w:sz w:val="28"/>
          <w:szCs w:val="28"/>
          <w:lang w:val="en-US"/>
        </w:rPr>
        <w:t xml:space="preserve"> </w:t>
      </w:r>
      <w:r w:rsidRPr="00E83B28">
        <w:rPr>
          <w:rFonts w:ascii="Calibri" w:eastAsia="Arial" w:hAnsi="Calibri" w:cs="Calibri"/>
          <w:sz w:val="28"/>
          <w:szCs w:val="28"/>
          <w:lang w:val="en-US"/>
        </w:rPr>
        <w:t>the</w:t>
      </w:r>
      <w:r w:rsidRPr="00E83B28">
        <w:rPr>
          <w:rFonts w:ascii="Calibri" w:eastAsia="Arial" w:hAnsi="Calibri" w:cs="Calibri"/>
          <w:spacing w:val="37"/>
          <w:sz w:val="28"/>
          <w:szCs w:val="28"/>
          <w:lang w:val="en-US"/>
        </w:rPr>
        <w:t xml:space="preserve"> </w:t>
      </w:r>
      <w:r w:rsidRPr="00E83B28">
        <w:rPr>
          <w:rFonts w:ascii="Calibri" w:eastAsia="Arial" w:hAnsi="Calibri" w:cs="Calibri"/>
          <w:spacing w:val="-1"/>
          <w:sz w:val="28"/>
          <w:szCs w:val="28"/>
          <w:lang w:val="en-US"/>
        </w:rPr>
        <w:t>fostering</w:t>
      </w:r>
      <w:r w:rsidRPr="00E83B28">
        <w:rPr>
          <w:rFonts w:ascii="Calibri" w:eastAsia="Arial" w:hAnsi="Calibri" w:cs="Calibri"/>
          <w:spacing w:val="37"/>
          <w:sz w:val="28"/>
          <w:szCs w:val="28"/>
          <w:lang w:val="en-US"/>
        </w:rPr>
        <w:t xml:space="preserve"> </w:t>
      </w:r>
      <w:r w:rsidRPr="00E83B28">
        <w:rPr>
          <w:rFonts w:ascii="Calibri" w:eastAsia="Arial" w:hAnsi="Calibri" w:cs="Calibri"/>
          <w:spacing w:val="-1"/>
          <w:sz w:val="28"/>
          <w:szCs w:val="28"/>
          <w:lang w:val="en-US"/>
        </w:rPr>
        <w:t>arrangement,</w:t>
      </w:r>
      <w:r w:rsidRPr="00E83B28">
        <w:rPr>
          <w:rFonts w:ascii="Calibri" w:eastAsia="Arial" w:hAnsi="Calibri" w:cs="Calibri"/>
          <w:spacing w:val="38"/>
          <w:sz w:val="28"/>
          <w:szCs w:val="28"/>
          <w:lang w:val="en-US"/>
        </w:rPr>
        <w:t xml:space="preserve"> </w:t>
      </w:r>
      <w:r w:rsidRPr="00E83B28">
        <w:rPr>
          <w:rFonts w:ascii="Calibri" w:eastAsia="Arial" w:hAnsi="Calibri" w:cs="Calibri"/>
          <w:spacing w:val="-1"/>
          <w:sz w:val="28"/>
          <w:szCs w:val="28"/>
          <w:lang w:val="en-US"/>
        </w:rPr>
        <w:t>visits</w:t>
      </w:r>
      <w:r w:rsidRPr="00E83B28">
        <w:rPr>
          <w:rFonts w:ascii="Calibri" w:eastAsia="Arial" w:hAnsi="Calibri" w:cs="Calibri"/>
          <w:spacing w:val="43"/>
          <w:sz w:val="28"/>
          <w:szCs w:val="28"/>
          <w:lang w:val="en-US"/>
        </w:rPr>
        <w:t xml:space="preserve"> </w:t>
      </w:r>
      <w:r w:rsidRPr="00E83B28">
        <w:rPr>
          <w:rFonts w:ascii="Calibri" w:eastAsia="Arial" w:hAnsi="Calibri" w:cs="Calibri"/>
          <w:spacing w:val="-1"/>
          <w:sz w:val="28"/>
          <w:szCs w:val="28"/>
          <w:lang w:val="en-US"/>
        </w:rPr>
        <w:t>will</w:t>
      </w:r>
      <w:r w:rsidRPr="00E83B28">
        <w:rPr>
          <w:rFonts w:ascii="Calibri" w:eastAsia="Arial" w:hAnsi="Calibri" w:cs="Calibri"/>
          <w:spacing w:val="38"/>
          <w:sz w:val="28"/>
          <w:szCs w:val="28"/>
          <w:lang w:val="en-US"/>
        </w:rPr>
        <w:t xml:space="preserve"> </w:t>
      </w:r>
      <w:r w:rsidRPr="00E83B28">
        <w:rPr>
          <w:rFonts w:ascii="Calibri" w:eastAsia="Arial" w:hAnsi="Calibri" w:cs="Calibri"/>
          <w:sz w:val="28"/>
          <w:szCs w:val="28"/>
          <w:lang w:val="en-US"/>
        </w:rPr>
        <w:t>be</w:t>
      </w:r>
      <w:r w:rsidRPr="00E83B28">
        <w:rPr>
          <w:rFonts w:ascii="Calibri" w:eastAsia="Arial" w:hAnsi="Calibri" w:cs="Calibri"/>
          <w:spacing w:val="39"/>
          <w:sz w:val="28"/>
          <w:szCs w:val="28"/>
          <w:lang w:val="en-US"/>
        </w:rPr>
        <w:t xml:space="preserve"> </w:t>
      </w:r>
      <w:r w:rsidRPr="00E83B28">
        <w:rPr>
          <w:rFonts w:ascii="Calibri" w:eastAsia="Arial" w:hAnsi="Calibri" w:cs="Calibri"/>
          <w:sz w:val="28"/>
          <w:szCs w:val="28"/>
          <w:lang w:val="en-US"/>
        </w:rPr>
        <w:t>made</w:t>
      </w:r>
      <w:r w:rsidRPr="00E83B28">
        <w:rPr>
          <w:rFonts w:ascii="Calibri" w:eastAsia="Arial" w:hAnsi="Calibri" w:cs="Calibri"/>
          <w:spacing w:val="37"/>
          <w:sz w:val="28"/>
          <w:szCs w:val="28"/>
          <w:lang w:val="en-US"/>
        </w:rPr>
        <w:t xml:space="preserve"> </w:t>
      </w:r>
      <w:r w:rsidRPr="00E83B28">
        <w:rPr>
          <w:rFonts w:ascii="Calibri" w:eastAsia="Arial" w:hAnsi="Calibri" w:cs="Calibri"/>
          <w:spacing w:val="-1"/>
          <w:sz w:val="28"/>
          <w:szCs w:val="28"/>
          <w:lang w:val="en-US"/>
        </w:rPr>
        <w:t>within</w:t>
      </w:r>
      <w:r w:rsidRPr="00E83B28">
        <w:rPr>
          <w:rFonts w:ascii="Calibri" w:eastAsia="Arial" w:hAnsi="Calibri" w:cs="Calibri"/>
          <w:spacing w:val="40"/>
          <w:sz w:val="28"/>
          <w:szCs w:val="28"/>
          <w:lang w:val="en-US"/>
        </w:rPr>
        <w:t xml:space="preserve"> </w:t>
      </w:r>
      <w:r w:rsidRPr="00E83B28">
        <w:rPr>
          <w:rFonts w:ascii="Calibri" w:eastAsia="Arial" w:hAnsi="Calibri" w:cs="Calibri"/>
          <w:sz w:val="28"/>
          <w:szCs w:val="28"/>
          <w:lang w:val="en-US"/>
        </w:rPr>
        <w:t>7</w:t>
      </w:r>
      <w:r w:rsidRPr="00E83B28">
        <w:rPr>
          <w:rFonts w:ascii="Calibri" w:eastAsia="Arial" w:hAnsi="Calibri" w:cs="Calibri"/>
          <w:spacing w:val="42"/>
          <w:sz w:val="28"/>
          <w:szCs w:val="28"/>
          <w:lang w:val="en-US"/>
        </w:rPr>
        <w:t xml:space="preserve"> </w:t>
      </w:r>
      <w:r w:rsidRPr="00E83B28">
        <w:rPr>
          <w:rFonts w:ascii="Calibri" w:eastAsia="Arial" w:hAnsi="Calibri" w:cs="Calibri"/>
          <w:spacing w:val="-1"/>
          <w:sz w:val="28"/>
          <w:szCs w:val="28"/>
          <w:lang w:val="en-US"/>
        </w:rPr>
        <w:t>working</w:t>
      </w:r>
      <w:r w:rsidRPr="00E83B28">
        <w:rPr>
          <w:rFonts w:ascii="Calibri" w:eastAsia="Arial" w:hAnsi="Calibri" w:cs="Calibri"/>
          <w:spacing w:val="43"/>
          <w:sz w:val="28"/>
          <w:szCs w:val="28"/>
          <w:lang w:val="en-US"/>
        </w:rPr>
        <w:t xml:space="preserve"> </w:t>
      </w:r>
      <w:r w:rsidRPr="00E83B28">
        <w:rPr>
          <w:rFonts w:ascii="Calibri" w:eastAsia="Arial" w:hAnsi="Calibri" w:cs="Calibri"/>
          <w:spacing w:val="-1"/>
          <w:sz w:val="28"/>
          <w:szCs w:val="28"/>
          <w:lang w:val="en-US"/>
        </w:rPr>
        <w:t>days</w:t>
      </w:r>
      <w:r w:rsidRPr="00E83B28">
        <w:rPr>
          <w:rFonts w:ascii="Calibri" w:eastAsia="Arial" w:hAnsi="Calibri" w:cs="Calibri"/>
          <w:spacing w:val="7"/>
          <w:sz w:val="28"/>
          <w:szCs w:val="28"/>
          <w:lang w:val="en-US"/>
        </w:rPr>
        <w:t xml:space="preserve"> </w:t>
      </w:r>
      <w:r w:rsidRPr="00E83B28">
        <w:rPr>
          <w:rFonts w:ascii="Calibri" w:eastAsia="Arial" w:hAnsi="Calibri" w:cs="Calibri"/>
          <w:sz w:val="28"/>
          <w:szCs w:val="28"/>
          <w:lang w:val="en-US"/>
        </w:rPr>
        <w:t>of</w:t>
      </w:r>
      <w:r w:rsidRPr="00E83B28">
        <w:rPr>
          <w:rFonts w:ascii="Calibri" w:eastAsia="Arial" w:hAnsi="Calibri" w:cs="Calibri"/>
          <w:spacing w:val="10"/>
          <w:sz w:val="28"/>
          <w:szCs w:val="28"/>
          <w:lang w:val="en-US"/>
        </w:rPr>
        <w:t xml:space="preserve"> </w:t>
      </w:r>
      <w:r w:rsidRPr="00E83B28">
        <w:rPr>
          <w:rFonts w:ascii="Calibri" w:eastAsia="Arial" w:hAnsi="Calibri" w:cs="Calibri"/>
          <w:spacing w:val="-1"/>
          <w:sz w:val="28"/>
          <w:szCs w:val="28"/>
          <w:lang w:val="en-US"/>
        </w:rPr>
        <w:t>the</w:t>
      </w:r>
      <w:r w:rsidRPr="00E83B28">
        <w:rPr>
          <w:rFonts w:ascii="Calibri" w:eastAsia="Arial" w:hAnsi="Calibri" w:cs="Calibri"/>
          <w:spacing w:val="8"/>
          <w:sz w:val="28"/>
          <w:szCs w:val="28"/>
          <w:lang w:val="en-US"/>
        </w:rPr>
        <w:t xml:space="preserve"> </w:t>
      </w:r>
      <w:r w:rsidRPr="00E83B28">
        <w:rPr>
          <w:rFonts w:ascii="Calibri" w:eastAsia="Arial" w:hAnsi="Calibri" w:cs="Calibri"/>
          <w:spacing w:val="-1"/>
          <w:sz w:val="28"/>
          <w:szCs w:val="28"/>
          <w:lang w:val="en-US"/>
        </w:rPr>
        <w:t>placement</w:t>
      </w:r>
      <w:r w:rsidRPr="00E83B28">
        <w:rPr>
          <w:rFonts w:ascii="Calibri" w:eastAsia="Arial" w:hAnsi="Calibri" w:cs="Calibri"/>
          <w:spacing w:val="5"/>
          <w:sz w:val="28"/>
          <w:szCs w:val="28"/>
          <w:lang w:val="en-US"/>
        </w:rPr>
        <w:t xml:space="preserve"> </w:t>
      </w:r>
      <w:r w:rsidRPr="00E83B28">
        <w:rPr>
          <w:rFonts w:ascii="Calibri" w:eastAsia="Arial" w:hAnsi="Calibri" w:cs="Calibri"/>
          <w:spacing w:val="-1"/>
          <w:sz w:val="28"/>
          <w:szCs w:val="28"/>
          <w:lang w:val="en-US"/>
        </w:rPr>
        <w:t>beginning</w:t>
      </w:r>
      <w:r w:rsidRPr="00E83B28">
        <w:rPr>
          <w:rFonts w:ascii="Calibri" w:eastAsia="Arial" w:hAnsi="Calibri" w:cs="Calibri"/>
          <w:spacing w:val="6"/>
          <w:sz w:val="28"/>
          <w:szCs w:val="28"/>
          <w:lang w:val="en-US"/>
        </w:rPr>
        <w:t xml:space="preserve"> </w:t>
      </w:r>
      <w:r w:rsidRPr="00E83B28">
        <w:rPr>
          <w:rFonts w:ascii="Calibri" w:eastAsia="Arial" w:hAnsi="Calibri" w:cs="Calibri"/>
          <w:sz w:val="28"/>
          <w:szCs w:val="28"/>
          <w:lang w:val="en-US"/>
        </w:rPr>
        <w:t>and</w:t>
      </w:r>
      <w:r w:rsidRPr="00E83B28">
        <w:rPr>
          <w:rFonts w:ascii="Calibri" w:eastAsia="Arial" w:hAnsi="Calibri" w:cs="Calibri"/>
          <w:spacing w:val="8"/>
          <w:sz w:val="28"/>
          <w:szCs w:val="28"/>
          <w:lang w:val="en-US"/>
        </w:rPr>
        <w:t xml:space="preserve"> </w:t>
      </w:r>
      <w:r w:rsidRPr="00E83B28">
        <w:rPr>
          <w:rFonts w:ascii="Calibri" w:eastAsia="Arial" w:hAnsi="Calibri" w:cs="Calibri"/>
          <w:spacing w:val="-1"/>
          <w:sz w:val="28"/>
          <w:szCs w:val="28"/>
          <w:lang w:val="en-US"/>
        </w:rPr>
        <w:t>then</w:t>
      </w:r>
      <w:r w:rsidRPr="00E83B28">
        <w:rPr>
          <w:rFonts w:ascii="Calibri" w:eastAsia="Arial" w:hAnsi="Calibri" w:cs="Calibri"/>
          <w:spacing w:val="8"/>
          <w:sz w:val="28"/>
          <w:szCs w:val="28"/>
          <w:lang w:val="en-US"/>
        </w:rPr>
        <w:t xml:space="preserve"> </w:t>
      </w:r>
      <w:r w:rsidRPr="00E83B28">
        <w:rPr>
          <w:rFonts w:ascii="Calibri" w:eastAsia="Arial" w:hAnsi="Calibri" w:cs="Calibri"/>
          <w:spacing w:val="-1"/>
          <w:sz w:val="28"/>
          <w:szCs w:val="28"/>
          <w:lang w:val="en-US"/>
        </w:rPr>
        <w:t>at</w:t>
      </w:r>
      <w:r w:rsidRPr="00E83B28">
        <w:rPr>
          <w:rFonts w:ascii="Calibri" w:eastAsia="Arial" w:hAnsi="Calibri" w:cs="Calibri"/>
          <w:spacing w:val="8"/>
          <w:sz w:val="28"/>
          <w:szCs w:val="28"/>
          <w:lang w:val="en-US"/>
        </w:rPr>
        <w:t xml:space="preserve"> </w:t>
      </w:r>
      <w:r w:rsidRPr="00E83B28">
        <w:rPr>
          <w:rFonts w:ascii="Calibri" w:eastAsia="Arial" w:hAnsi="Calibri" w:cs="Calibri"/>
          <w:spacing w:val="-1"/>
          <w:sz w:val="28"/>
          <w:szCs w:val="28"/>
          <w:lang w:val="en-US"/>
        </w:rPr>
        <w:t>intervals</w:t>
      </w:r>
      <w:r w:rsidRPr="00E83B28">
        <w:rPr>
          <w:rFonts w:ascii="Calibri" w:eastAsia="Arial" w:hAnsi="Calibri" w:cs="Calibri"/>
          <w:spacing w:val="7"/>
          <w:sz w:val="28"/>
          <w:szCs w:val="28"/>
          <w:lang w:val="en-US"/>
        </w:rPr>
        <w:t xml:space="preserve"> </w:t>
      </w:r>
      <w:r w:rsidRPr="00E83B28">
        <w:rPr>
          <w:rFonts w:ascii="Calibri" w:eastAsia="Arial" w:hAnsi="Calibri" w:cs="Calibri"/>
          <w:sz w:val="28"/>
          <w:szCs w:val="28"/>
          <w:lang w:val="en-US"/>
        </w:rPr>
        <w:t>of</w:t>
      </w:r>
      <w:r w:rsidRPr="00E83B28">
        <w:rPr>
          <w:rFonts w:ascii="Calibri" w:eastAsia="Arial" w:hAnsi="Calibri" w:cs="Calibri"/>
          <w:spacing w:val="10"/>
          <w:sz w:val="28"/>
          <w:szCs w:val="28"/>
          <w:lang w:val="en-US"/>
        </w:rPr>
        <w:t xml:space="preserve"> </w:t>
      </w:r>
      <w:r w:rsidRPr="00E83B28">
        <w:rPr>
          <w:rFonts w:ascii="Calibri" w:eastAsia="Arial" w:hAnsi="Calibri" w:cs="Calibri"/>
          <w:spacing w:val="-1"/>
          <w:sz w:val="28"/>
          <w:szCs w:val="28"/>
          <w:lang w:val="en-US"/>
        </w:rPr>
        <w:t>no</w:t>
      </w:r>
      <w:r w:rsidRPr="00E83B28">
        <w:rPr>
          <w:rFonts w:ascii="Calibri" w:eastAsia="Arial" w:hAnsi="Calibri" w:cs="Calibri"/>
          <w:spacing w:val="8"/>
          <w:sz w:val="28"/>
          <w:szCs w:val="28"/>
          <w:lang w:val="en-US"/>
        </w:rPr>
        <w:t xml:space="preserve"> </w:t>
      </w:r>
      <w:r w:rsidRPr="00E83B28">
        <w:rPr>
          <w:rFonts w:ascii="Calibri" w:eastAsia="Arial" w:hAnsi="Calibri" w:cs="Calibri"/>
          <w:sz w:val="28"/>
          <w:szCs w:val="28"/>
          <w:lang w:val="en-US"/>
        </w:rPr>
        <w:t>more</w:t>
      </w:r>
      <w:r w:rsidRPr="00E83B28">
        <w:rPr>
          <w:rFonts w:ascii="Calibri" w:eastAsia="Arial" w:hAnsi="Calibri" w:cs="Calibri"/>
          <w:spacing w:val="8"/>
          <w:sz w:val="28"/>
          <w:szCs w:val="28"/>
          <w:lang w:val="en-US"/>
        </w:rPr>
        <w:t xml:space="preserve"> </w:t>
      </w:r>
      <w:r w:rsidRPr="00E83B28">
        <w:rPr>
          <w:rFonts w:ascii="Calibri" w:eastAsia="Arial" w:hAnsi="Calibri" w:cs="Calibri"/>
          <w:spacing w:val="-1"/>
          <w:sz w:val="28"/>
          <w:szCs w:val="28"/>
          <w:lang w:val="en-US"/>
        </w:rPr>
        <w:t>than</w:t>
      </w:r>
      <w:r w:rsidRPr="00E83B28">
        <w:rPr>
          <w:rFonts w:ascii="Calibri" w:eastAsia="Arial" w:hAnsi="Calibri" w:cs="Calibri"/>
          <w:spacing w:val="8"/>
          <w:sz w:val="28"/>
          <w:szCs w:val="28"/>
          <w:lang w:val="en-US"/>
        </w:rPr>
        <w:t xml:space="preserve"> </w:t>
      </w:r>
      <w:r w:rsidRPr="00E83B28">
        <w:rPr>
          <w:rFonts w:ascii="Calibri" w:eastAsia="Arial" w:hAnsi="Calibri" w:cs="Calibri"/>
          <w:spacing w:val="-1"/>
          <w:sz w:val="28"/>
          <w:szCs w:val="28"/>
          <w:lang w:val="en-US"/>
        </w:rPr>
        <w:t>six</w:t>
      </w:r>
      <w:r w:rsidRPr="00E83B28">
        <w:rPr>
          <w:rFonts w:ascii="Calibri" w:eastAsia="Arial" w:hAnsi="Calibri" w:cs="Calibri"/>
          <w:spacing w:val="7"/>
          <w:sz w:val="28"/>
          <w:szCs w:val="28"/>
          <w:lang w:val="en-US"/>
        </w:rPr>
        <w:t xml:space="preserve"> </w:t>
      </w:r>
      <w:r w:rsidRPr="00E83B28">
        <w:rPr>
          <w:rFonts w:ascii="Calibri" w:eastAsia="Arial" w:hAnsi="Calibri" w:cs="Calibri"/>
          <w:spacing w:val="-1"/>
          <w:sz w:val="28"/>
          <w:szCs w:val="28"/>
          <w:lang w:val="en-US"/>
        </w:rPr>
        <w:t>weeks.</w:t>
      </w:r>
      <w:r w:rsidRPr="00E83B28">
        <w:rPr>
          <w:rFonts w:ascii="Calibri" w:eastAsia="Arial" w:hAnsi="Calibri" w:cs="Calibri"/>
          <w:spacing w:val="13"/>
          <w:sz w:val="28"/>
          <w:szCs w:val="28"/>
          <w:lang w:val="en-US"/>
        </w:rPr>
        <w:t xml:space="preserve"> </w:t>
      </w:r>
      <w:r w:rsidRPr="00E83B28">
        <w:rPr>
          <w:rFonts w:ascii="Calibri" w:eastAsia="Arial" w:hAnsi="Calibri" w:cs="Calibri"/>
          <w:sz w:val="28"/>
          <w:szCs w:val="28"/>
          <w:lang w:val="en-US"/>
        </w:rPr>
        <w:t>In</w:t>
      </w:r>
      <w:r w:rsidRPr="00E83B28">
        <w:rPr>
          <w:rFonts w:ascii="Calibri" w:eastAsia="Arial" w:hAnsi="Calibri" w:cs="Calibri"/>
          <w:spacing w:val="41"/>
          <w:sz w:val="28"/>
          <w:szCs w:val="28"/>
          <w:lang w:val="en-US"/>
        </w:rPr>
        <w:t xml:space="preserve"> </w:t>
      </w:r>
      <w:r w:rsidRPr="00E83B28">
        <w:rPr>
          <w:rFonts w:ascii="Calibri" w:eastAsia="Arial" w:hAnsi="Calibri" w:cs="Calibri"/>
          <w:sz w:val="28"/>
          <w:szCs w:val="28"/>
          <w:lang w:val="en-US"/>
        </w:rPr>
        <w:t>any</w:t>
      </w:r>
      <w:r w:rsidRPr="00E83B28">
        <w:rPr>
          <w:rFonts w:ascii="Calibri" w:eastAsia="Arial" w:hAnsi="Calibri" w:cs="Calibri"/>
          <w:spacing w:val="35"/>
          <w:sz w:val="28"/>
          <w:szCs w:val="28"/>
          <w:lang w:val="en-US"/>
        </w:rPr>
        <w:t xml:space="preserve"> </w:t>
      </w:r>
      <w:r w:rsidRPr="00E83B28">
        <w:rPr>
          <w:rFonts w:ascii="Calibri" w:eastAsia="Arial" w:hAnsi="Calibri" w:cs="Calibri"/>
          <w:spacing w:val="-1"/>
          <w:sz w:val="28"/>
          <w:szCs w:val="28"/>
          <w:lang w:val="en-US"/>
        </w:rPr>
        <w:t>second</w:t>
      </w:r>
      <w:r w:rsidRPr="00E83B28">
        <w:rPr>
          <w:rFonts w:ascii="Calibri" w:eastAsia="Arial" w:hAnsi="Calibri" w:cs="Calibri"/>
          <w:spacing w:val="40"/>
          <w:sz w:val="28"/>
          <w:szCs w:val="28"/>
          <w:lang w:val="en-US"/>
        </w:rPr>
        <w:t xml:space="preserve"> </w:t>
      </w:r>
      <w:r w:rsidRPr="00E83B28">
        <w:rPr>
          <w:rFonts w:ascii="Calibri" w:eastAsia="Arial" w:hAnsi="Calibri" w:cs="Calibri"/>
          <w:sz w:val="28"/>
          <w:szCs w:val="28"/>
          <w:lang w:val="en-US"/>
        </w:rPr>
        <w:t>or</w:t>
      </w:r>
      <w:r w:rsidRPr="00E83B28">
        <w:rPr>
          <w:rFonts w:ascii="Calibri" w:eastAsia="Arial" w:hAnsi="Calibri" w:cs="Calibri"/>
          <w:spacing w:val="38"/>
          <w:sz w:val="28"/>
          <w:szCs w:val="28"/>
          <w:lang w:val="en-US"/>
        </w:rPr>
        <w:t xml:space="preserve"> </w:t>
      </w:r>
      <w:r w:rsidRPr="00E83B28">
        <w:rPr>
          <w:rFonts w:ascii="Calibri" w:eastAsia="Arial" w:hAnsi="Calibri" w:cs="Calibri"/>
          <w:spacing w:val="-1"/>
          <w:sz w:val="28"/>
          <w:szCs w:val="28"/>
          <w:lang w:val="en-US"/>
        </w:rPr>
        <w:t>subsequent</w:t>
      </w:r>
      <w:r w:rsidRPr="00E83B28">
        <w:rPr>
          <w:rFonts w:ascii="Calibri" w:eastAsia="Arial" w:hAnsi="Calibri" w:cs="Calibri"/>
          <w:spacing w:val="38"/>
          <w:sz w:val="28"/>
          <w:szCs w:val="28"/>
          <w:lang w:val="en-US"/>
        </w:rPr>
        <w:t xml:space="preserve"> </w:t>
      </w:r>
      <w:r w:rsidRPr="00E83B28">
        <w:rPr>
          <w:rFonts w:ascii="Calibri" w:eastAsia="Arial" w:hAnsi="Calibri" w:cs="Calibri"/>
          <w:spacing w:val="-1"/>
          <w:sz w:val="28"/>
          <w:szCs w:val="28"/>
          <w:lang w:val="en-US"/>
        </w:rPr>
        <w:t>year,</w:t>
      </w:r>
      <w:r w:rsidRPr="00E83B28">
        <w:rPr>
          <w:rFonts w:ascii="Calibri" w:eastAsia="Arial" w:hAnsi="Calibri" w:cs="Calibri"/>
          <w:spacing w:val="39"/>
          <w:sz w:val="28"/>
          <w:szCs w:val="28"/>
          <w:lang w:val="en-US"/>
        </w:rPr>
        <w:t xml:space="preserve"> </w:t>
      </w:r>
      <w:r w:rsidRPr="00E83B28">
        <w:rPr>
          <w:rFonts w:ascii="Calibri" w:eastAsia="Arial" w:hAnsi="Calibri" w:cs="Calibri"/>
          <w:spacing w:val="-1"/>
          <w:sz w:val="28"/>
          <w:szCs w:val="28"/>
          <w:lang w:val="en-US"/>
        </w:rPr>
        <w:t>visits</w:t>
      </w:r>
      <w:r w:rsidRPr="00E83B28">
        <w:rPr>
          <w:rFonts w:ascii="Calibri" w:eastAsia="Arial" w:hAnsi="Calibri" w:cs="Calibri"/>
          <w:spacing w:val="39"/>
          <w:sz w:val="28"/>
          <w:szCs w:val="28"/>
          <w:lang w:val="en-US"/>
        </w:rPr>
        <w:t xml:space="preserve"> </w:t>
      </w:r>
      <w:r w:rsidRPr="00E83B28">
        <w:rPr>
          <w:rFonts w:ascii="Calibri" w:eastAsia="Arial" w:hAnsi="Calibri" w:cs="Calibri"/>
          <w:spacing w:val="-1"/>
          <w:sz w:val="28"/>
          <w:szCs w:val="28"/>
          <w:lang w:val="en-US"/>
        </w:rPr>
        <w:t>will</w:t>
      </w:r>
      <w:r w:rsidRPr="00E83B28">
        <w:rPr>
          <w:rFonts w:ascii="Calibri" w:eastAsia="Arial" w:hAnsi="Calibri" w:cs="Calibri"/>
          <w:spacing w:val="38"/>
          <w:sz w:val="28"/>
          <w:szCs w:val="28"/>
          <w:lang w:val="en-US"/>
        </w:rPr>
        <w:t xml:space="preserve"> </w:t>
      </w:r>
      <w:r w:rsidRPr="00E83B28">
        <w:rPr>
          <w:rFonts w:ascii="Calibri" w:eastAsia="Arial" w:hAnsi="Calibri" w:cs="Calibri"/>
          <w:sz w:val="28"/>
          <w:szCs w:val="28"/>
          <w:lang w:val="en-US"/>
        </w:rPr>
        <w:t>be</w:t>
      </w:r>
      <w:r w:rsidRPr="00E83B28">
        <w:rPr>
          <w:rFonts w:ascii="Calibri" w:eastAsia="Arial" w:hAnsi="Calibri" w:cs="Calibri"/>
          <w:spacing w:val="39"/>
          <w:sz w:val="28"/>
          <w:szCs w:val="28"/>
          <w:lang w:val="en-US"/>
        </w:rPr>
        <w:t xml:space="preserve"> </w:t>
      </w:r>
      <w:r w:rsidRPr="00E83B28">
        <w:rPr>
          <w:rFonts w:ascii="Calibri" w:eastAsia="Arial" w:hAnsi="Calibri" w:cs="Calibri"/>
          <w:spacing w:val="-1"/>
          <w:sz w:val="28"/>
          <w:szCs w:val="28"/>
          <w:lang w:val="en-US"/>
        </w:rPr>
        <w:t>at</w:t>
      </w:r>
      <w:r w:rsidRPr="00E83B28">
        <w:rPr>
          <w:rFonts w:ascii="Calibri" w:eastAsia="Arial" w:hAnsi="Calibri" w:cs="Calibri"/>
          <w:spacing w:val="39"/>
          <w:sz w:val="28"/>
          <w:szCs w:val="28"/>
          <w:lang w:val="en-US"/>
        </w:rPr>
        <w:t xml:space="preserve"> </w:t>
      </w:r>
      <w:r w:rsidRPr="00E83B28">
        <w:rPr>
          <w:rFonts w:ascii="Calibri" w:eastAsia="Arial" w:hAnsi="Calibri" w:cs="Calibri"/>
          <w:spacing w:val="-1"/>
          <w:sz w:val="28"/>
          <w:szCs w:val="28"/>
          <w:lang w:val="en-US"/>
        </w:rPr>
        <w:t>intervals</w:t>
      </w:r>
      <w:r w:rsidRPr="00E83B28">
        <w:rPr>
          <w:rFonts w:ascii="Calibri" w:eastAsia="Arial" w:hAnsi="Calibri" w:cs="Calibri"/>
          <w:spacing w:val="39"/>
          <w:sz w:val="28"/>
          <w:szCs w:val="28"/>
          <w:lang w:val="en-US"/>
        </w:rPr>
        <w:t xml:space="preserve"> </w:t>
      </w:r>
      <w:r w:rsidRPr="00E83B28">
        <w:rPr>
          <w:rFonts w:ascii="Calibri" w:eastAsia="Arial" w:hAnsi="Calibri" w:cs="Calibri"/>
          <w:spacing w:val="-1"/>
          <w:sz w:val="28"/>
          <w:szCs w:val="28"/>
          <w:lang w:val="en-US"/>
        </w:rPr>
        <w:t>of</w:t>
      </w:r>
      <w:r w:rsidRPr="00E83B28">
        <w:rPr>
          <w:rFonts w:ascii="Calibri" w:eastAsia="Arial" w:hAnsi="Calibri" w:cs="Calibri"/>
          <w:spacing w:val="41"/>
          <w:sz w:val="28"/>
          <w:szCs w:val="28"/>
          <w:lang w:val="en-US"/>
        </w:rPr>
        <w:t xml:space="preserve"> </w:t>
      </w:r>
      <w:r w:rsidRPr="00E83B28">
        <w:rPr>
          <w:rFonts w:ascii="Calibri" w:eastAsia="Arial" w:hAnsi="Calibri" w:cs="Calibri"/>
          <w:spacing w:val="-1"/>
          <w:sz w:val="28"/>
          <w:szCs w:val="28"/>
          <w:lang w:val="en-US"/>
        </w:rPr>
        <w:t>not</w:t>
      </w:r>
      <w:r w:rsidRPr="00E83B28">
        <w:rPr>
          <w:rFonts w:ascii="Calibri" w:eastAsia="Arial" w:hAnsi="Calibri" w:cs="Calibri"/>
          <w:spacing w:val="37"/>
          <w:sz w:val="28"/>
          <w:szCs w:val="28"/>
          <w:lang w:val="en-US"/>
        </w:rPr>
        <w:t xml:space="preserve"> </w:t>
      </w:r>
      <w:r w:rsidRPr="00E83B28">
        <w:rPr>
          <w:rFonts w:ascii="Calibri" w:eastAsia="Arial" w:hAnsi="Calibri" w:cs="Calibri"/>
          <w:sz w:val="28"/>
          <w:szCs w:val="28"/>
          <w:lang w:val="en-US"/>
        </w:rPr>
        <w:t>more</w:t>
      </w:r>
      <w:r w:rsidRPr="00E83B28">
        <w:rPr>
          <w:rFonts w:ascii="Calibri" w:eastAsia="Arial" w:hAnsi="Calibri" w:cs="Calibri"/>
          <w:spacing w:val="37"/>
          <w:sz w:val="28"/>
          <w:szCs w:val="28"/>
          <w:lang w:val="en-US"/>
        </w:rPr>
        <w:t xml:space="preserve"> </w:t>
      </w:r>
      <w:r w:rsidRPr="00E83B28">
        <w:rPr>
          <w:rFonts w:ascii="Calibri" w:eastAsia="Arial" w:hAnsi="Calibri" w:cs="Calibri"/>
          <w:spacing w:val="-1"/>
          <w:sz w:val="28"/>
          <w:szCs w:val="28"/>
          <w:lang w:val="en-US"/>
        </w:rPr>
        <w:t>than</w:t>
      </w:r>
      <w:r w:rsidRPr="00E83B28">
        <w:rPr>
          <w:rFonts w:ascii="Calibri" w:eastAsia="Arial" w:hAnsi="Calibri" w:cs="Calibri"/>
          <w:spacing w:val="40"/>
          <w:sz w:val="28"/>
          <w:szCs w:val="28"/>
          <w:lang w:val="en-US"/>
        </w:rPr>
        <w:t xml:space="preserve"> </w:t>
      </w:r>
      <w:r w:rsidRPr="00E83B28">
        <w:rPr>
          <w:rFonts w:ascii="Calibri" w:eastAsia="Arial" w:hAnsi="Calibri" w:cs="Calibri"/>
          <w:spacing w:val="-2"/>
          <w:sz w:val="28"/>
          <w:szCs w:val="28"/>
          <w:lang w:val="en-US"/>
        </w:rPr>
        <w:t>twelve</w:t>
      </w:r>
      <w:r w:rsidRPr="00E83B28">
        <w:rPr>
          <w:rFonts w:ascii="Calibri" w:eastAsia="Arial" w:hAnsi="Calibri" w:cs="Calibri"/>
          <w:spacing w:val="31"/>
          <w:sz w:val="28"/>
          <w:szCs w:val="28"/>
          <w:lang w:val="en-US"/>
        </w:rPr>
        <w:t xml:space="preserve"> </w:t>
      </w:r>
      <w:r w:rsidRPr="00E83B28">
        <w:rPr>
          <w:rFonts w:ascii="Calibri" w:eastAsia="Arial" w:hAnsi="Calibri" w:cs="Calibri"/>
          <w:spacing w:val="-1"/>
          <w:sz w:val="28"/>
          <w:szCs w:val="28"/>
          <w:lang w:val="en-US"/>
        </w:rPr>
        <w:t>weeks.</w:t>
      </w:r>
      <w:r w:rsidRPr="00E83B28">
        <w:rPr>
          <w:rFonts w:ascii="Calibri" w:eastAsia="Arial" w:hAnsi="Calibri" w:cs="Calibri"/>
          <w:spacing w:val="4"/>
          <w:sz w:val="28"/>
          <w:szCs w:val="28"/>
          <w:lang w:val="en-US"/>
        </w:rPr>
        <w:t xml:space="preserve"> </w:t>
      </w:r>
      <w:r w:rsidRPr="00E83B28">
        <w:rPr>
          <w:rFonts w:ascii="Calibri" w:eastAsia="Arial" w:hAnsi="Calibri" w:cs="Calibri"/>
          <w:sz w:val="28"/>
          <w:szCs w:val="28"/>
          <w:lang w:val="en-US"/>
        </w:rPr>
        <w:t>At</w:t>
      </w:r>
      <w:r w:rsidRPr="00E83B28">
        <w:rPr>
          <w:rFonts w:ascii="Calibri" w:eastAsia="Arial" w:hAnsi="Calibri" w:cs="Calibri"/>
          <w:spacing w:val="3"/>
          <w:sz w:val="28"/>
          <w:szCs w:val="28"/>
          <w:lang w:val="en-US"/>
        </w:rPr>
        <w:t xml:space="preserve"> </w:t>
      </w:r>
      <w:r w:rsidRPr="00E83B28">
        <w:rPr>
          <w:rFonts w:ascii="Calibri" w:eastAsia="Arial" w:hAnsi="Calibri" w:cs="Calibri"/>
          <w:sz w:val="28"/>
          <w:szCs w:val="28"/>
          <w:lang w:val="en-US"/>
        </w:rPr>
        <w:t>each</w:t>
      </w:r>
      <w:r w:rsidRPr="00E83B28">
        <w:rPr>
          <w:rFonts w:ascii="Calibri" w:eastAsia="Arial" w:hAnsi="Calibri" w:cs="Calibri"/>
          <w:spacing w:val="2"/>
          <w:sz w:val="28"/>
          <w:szCs w:val="28"/>
          <w:lang w:val="en-US"/>
        </w:rPr>
        <w:t xml:space="preserve"> </w:t>
      </w:r>
      <w:r w:rsidRPr="00E83B28">
        <w:rPr>
          <w:rFonts w:ascii="Calibri" w:eastAsia="Arial" w:hAnsi="Calibri" w:cs="Calibri"/>
          <w:spacing w:val="-1"/>
          <w:sz w:val="28"/>
          <w:szCs w:val="28"/>
          <w:lang w:val="en-US"/>
        </w:rPr>
        <w:t>visit,</w:t>
      </w:r>
      <w:r w:rsidRPr="00E83B28">
        <w:rPr>
          <w:rFonts w:ascii="Calibri" w:eastAsia="Arial" w:hAnsi="Calibri" w:cs="Calibri"/>
          <w:spacing w:val="3"/>
          <w:sz w:val="28"/>
          <w:szCs w:val="28"/>
          <w:lang w:val="en-US"/>
        </w:rPr>
        <w:t xml:space="preserve"> </w:t>
      </w:r>
      <w:r w:rsidRPr="00E83B28">
        <w:rPr>
          <w:rFonts w:ascii="Calibri" w:eastAsia="Arial" w:hAnsi="Calibri" w:cs="Calibri"/>
          <w:sz w:val="28"/>
          <w:szCs w:val="28"/>
          <w:lang w:val="en-US"/>
        </w:rPr>
        <w:t>the</w:t>
      </w:r>
      <w:r w:rsidRPr="00E83B28">
        <w:rPr>
          <w:rFonts w:ascii="Calibri" w:eastAsia="Arial" w:hAnsi="Calibri" w:cs="Calibri"/>
          <w:spacing w:val="3"/>
          <w:sz w:val="28"/>
          <w:szCs w:val="28"/>
          <w:lang w:val="en-US"/>
        </w:rPr>
        <w:t xml:space="preserve"> </w:t>
      </w:r>
      <w:r w:rsidRPr="00E83B28">
        <w:rPr>
          <w:rFonts w:ascii="Calibri" w:eastAsia="Arial" w:hAnsi="Calibri" w:cs="Calibri"/>
          <w:spacing w:val="-1"/>
          <w:sz w:val="28"/>
          <w:szCs w:val="28"/>
          <w:lang w:val="en-US"/>
        </w:rPr>
        <w:t>child</w:t>
      </w:r>
      <w:r w:rsidRPr="00E83B28">
        <w:rPr>
          <w:rFonts w:ascii="Calibri" w:eastAsia="Arial" w:hAnsi="Calibri" w:cs="Calibri"/>
          <w:spacing w:val="3"/>
          <w:sz w:val="28"/>
          <w:szCs w:val="28"/>
          <w:lang w:val="en-US"/>
        </w:rPr>
        <w:t xml:space="preserve"> </w:t>
      </w:r>
      <w:r w:rsidRPr="00E83B28">
        <w:rPr>
          <w:rFonts w:ascii="Calibri" w:eastAsia="Arial" w:hAnsi="Calibri" w:cs="Calibri"/>
          <w:spacing w:val="-1"/>
          <w:sz w:val="28"/>
          <w:szCs w:val="28"/>
          <w:lang w:val="en-US"/>
        </w:rPr>
        <w:t>should</w:t>
      </w:r>
      <w:r w:rsidRPr="00E83B28">
        <w:rPr>
          <w:rFonts w:ascii="Calibri" w:eastAsia="Arial" w:hAnsi="Calibri" w:cs="Calibri"/>
          <w:spacing w:val="3"/>
          <w:sz w:val="28"/>
          <w:szCs w:val="28"/>
          <w:lang w:val="en-US"/>
        </w:rPr>
        <w:t xml:space="preserve"> </w:t>
      </w:r>
      <w:r w:rsidRPr="00E83B28">
        <w:rPr>
          <w:rFonts w:ascii="Calibri" w:eastAsia="Arial" w:hAnsi="Calibri" w:cs="Calibri"/>
          <w:spacing w:val="-1"/>
          <w:sz w:val="28"/>
          <w:szCs w:val="28"/>
          <w:lang w:val="en-US"/>
        </w:rPr>
        <w:t>be</w:t>
      </w:r>
      <w:r w:rsidRPr="00E83B28">
        <w:rPr>
          <w:rFonts w:ascii="Calibri" w:eastAsia="Arial" w:hAnsi="Calibri" w:cs="Calibri"/>
          <w:spacing w:val="3"/>
          <w:sz w:val="28"/>
          <w:szCs w:val="28"/>
          <w:lang w:val="en-US"/>
        </w:rPr>
        <w:t xml:space="preserve"> </w:t>
      </w:r>
      <w:r w:rsidRPr="00E83B28">
        <w:rPr>
          <w:rFonts w:ascii="Calibri" w:eastAsia="Arial" w:hAnsi="Calibri" w:cs="Calibri"/>
          <w:spacing w:val="-1"/>
          <w:sz w:val="28"/>
          <w:szCs w:val="28"/>
          <w:lang w:val="en-US"/>
        </w:rPr>
        <w:t>seen</w:t>
      </w:r>
      <w:r w:rsidRPr="00E83B28">
        <w:rPr>
          <w:rFonts w:ascii="Calibri" w:eastAsia="Arial" w:hAnsi="Calibri" w:cs="Calibri"/>
          <w:spacing w:val="3"/>
          <w:sz w:val="28"/>
          <w:szCs w:val="28"/>
          <w:lang w:val="en-US"/>
        </w:rPr>
        <w:t xml:space="preserve"> </w:t>
      </w:r>
      <w:r w:rsidRPr="00E83B28">
        <w:rPr>
          <w:rFonts w:ascii="Calibri" w:eastAsia="Arial" w:hAnsi="Calibri" w:cs="Calibri"/>
          <w:spacing w:val="-1"/>
          <w:sz w:val="28"/>
          <w:szCs w:val="28"/>
          <w:lang w:val="en-US"/>
        </w:rPr>
        <w:t>alone</w:t>
      </w:r>
      <w:r w:rsidRPr="00E83B28">
        <w:rPr>
          <w:rFonts w:ascii="Calibri" w:eastAsia="Arial" w:hAnsi="Calibri" w:cs="Calibri"/>
          <w:spacing w:val="3"/>
          <w:sz w:val="28"/>
          <w:szCs w:val="28"/>
          <w:lang w:val="en-US"/>
        </w:rPr>
        <w:t xml:space="preserve"> </w:t>
      </w:r>
      <w:r w:rsidRPr="00E83B28">
        <w:rPr>
          <w:rFonts w:ascii="Calibri" w:eastAsia="Arial" w:hAnsi="Calibri" w:cs="Calibri"/>
          <w:spacing w:val="-1"/>
          <w:sz w:val="28"/>
          <w:szCs w:val="28"/>
          <w:lang w:val="en-US"/>
        </w:rPr>
        <w:t xml:space="preserve">unless </w:t>
      </w:r>
      <w:r w:rsidRPr="00E83B28">
        <w:rPr>
          <w:rFonts w:ascii="Calibri" w:eastAsia="Arial" w:hAnsi="Calibri" w:cs="Calibri"/>
          <w:sz w:val="28"/>
          <w:szCs w:val="28"/>
          <w:lang w:val="en-US"/>
        </w:rPr>
        <w:t>an</w:t>
      </w:r>
      <w:r w:rsidRPr="00E83B28">
        <w:rPr>
          <w:rFonts w:ascii="Calibri" w:eastAsia="Arial" w:hAnsi="Calibri" w:cs="Calibri"/>
          <w:spacing w:val="3"/>
          <w:sz w:val="28"/>
          <w:szCs w:val="28"/>
          <w:lang w:val="en-US"/>
        </w:rPr>
        <w:t xml:space="preserve"> </w:t>
      </w:r>
      <w:r w:rsidRPr="00E83B28">
        <w:rPr>
          <w:rFonts w:ascii="Calibri" w:eastAsia="Arial" w:hAnsi="Calibri" w:cs="Calibri"/>
          <w:spacing w:val="-1"/>
          <w:sz w:val="28"/>
          <w:szCs w:val="28"/>
          <w:lang w:val="en-US"/>
        </w:rPr>
        <w:t>officer</w:t>
      </w:r>
      <w:r w:rsidRPr="00E83B28">
        <w:rPr>
          <w:rFonts w:ascii="Calibri" w:eastAsia="Arial" w:hAnsi="Calibri" w:cs="Calibri"/>
          <w:spacing w:val="2"/>
          <w:sz w:val="28"/>
          <w:szCs w:val="28"/>
          <w:lang w:val="en-US"/>
        </w:rPr>
        <w:t xml:space="preserve"> </w:t>
      </w:r>
      <w:r w:rsidRPr="00E83B28">
        <w:rPr>
          <w:rFonts w:ascii="Calibri" w:eastAsia="Arial" w:hAnsi="Calibri" w:cs="Calibri"/>
          <w:spacing w:val="-1"/>
          <w:sz w:val="28"/>
          <w:szCs w:val="28"/>
          <w:lang w:val="en-US"/>
        </w:rPr>
        <w:t>of</w:t>
      </w:r>
      <w:r w:rsidRPr="00E83B28">
        <w:rPr>
          <w:rFonts w:ascii="Calibri" w:eastAsia="Arial" w:hAnsi="Calibri" w:cs="Calibri"/>
          <w:spacing w:val="5"/>
          <w:sz w:val="28"/>
          <w:szCs w:val="28"/>
          <w:lang w:val="en-US"/>
        </w:rPr>
        <w:t xml:space="preserve"> </w:t>
      </w:r>
      <w:r w:rsidRPr="00E83B28">
        <w:rPr>
          <w:rFonts w:ascii="Calibri" w:eastAsia="Arial" w:hAnsi="Calibri" w:cs="Calibri"/>
          <w:sz w:val="28"/>
          <w:szCs w:val="28"/>
          <w:lang w:val="en-US"/>
        </w:rPr>
        <w:t>the</w:t>
      </w:r>
      <w:r w:rsidRPr="00E83B28">
        <w:rPr>
          <w:rFonts w:ascii="Calibri" w:eastAsia="Arial" w:hAnsi="Calibri" w:cs="Calibri"/>
          <w:spacing w:val="1"/>
          <w:sz w:val="28"/>
          <w:szCs w:val="28"/>
          <w:lang w:val="en-US"/>
        </w:rPr>
        <w:t xml:space="preserve"> </w:t>
      </w:r>
      <w:r w:rsidRPr="00E83B28">
        <w:rPr>
          <w:rFonts w:ascii="Calibri" w:eastAsia="Arial" w:hAnsi="Calibri" w:cs="Calibri"/>
          <w:spacing w:val="-1"/>
          <w:sz w:val="28"/>
          <w:szCs w:val="28"/>
          <w:lang w:val="en-US"/>
        </w:rPr>
        <w:t>authority</w:t>
      </w:r>
      <w:r w:rsidRPr="00E83B28">
        <w:rPr>
          <w:rFonts w:ascii="Calibri" w:eastAsia="Arial" w:hAnsi="Calibri" w:cs="Calibri"/>
          <w:spacing w:val="51"/>
          <w:sz w:val="28"/>
          <w:szCs w:val="28"/>
          <w:lang w:val="en-US"/>
        </w:rPr>
        <w:t xml:space="preserve"> </w:t>
      </w:r>
      <w:r w:rsidRPr="00E83B28">
        <w:rPr>
          <w:rFonts w:ascii="Calibri" w:eastAsia="Arial" w:hAnsi="Calibri" w:cs="Calibri"/>
          <w:spacing w:val="-1"/>
          <w:sz w:val="28"/>
          <w:szCs w:val="28"/>
          <w:lang w:val="en-US"/>
        </w:rPr>
        <w:t>considers</w:t>
      </w:r>
      <w:r w:rsidRPr="00E83B28">
        <w:rPr>
          <w:rFonts w:ascii="Calibri" w:eastAsia="Arial" w:hAnsi="Calibri" w:cs="Calibri"/>
          <w:sz w:val="28"/>
          <w:szCs w:val="28"/>
          <w:lang w:val="en-US"/>
        </w:rPr>
        <w:t xml:space="preserve"> </w:t>
      </w:r>
      <w:r w:rsidRPr="00E83B28">
        <w:rPr>
          <w:rFonts w:ascii="Calibri" w:eastAsia="Arial" w:hAnsi="Calibri" w:cs="Calibri"/>
          <w:spacing w:val="-1"/>
          <w:sz w:val="28"/>
          <w:szCs w:val="28"/>
          <w:lang w:val="en-US"/>
        </w:rPr>
        <w:t>it</w:t>
      </w:r>
      <w:r w:rsidRPr="00E83B28">
        <w:rPr>
          <w:rFonts w:ascii="Calibri" w:eastAsia="Arial" w:hAnsi="Calibri" w:cs="Calibri"/>
          <w:sz w:val="28"/>
          <w:szCs w:val="28"/>
          <w:lang w:val="en-US"/>
        </w:rPr>
        <w:t xml:space="preserve"> </w:t>
      </w:r>
      <w:r w:rsidRPr="00E83B28">
        <w:rPr>
          <w:rFonts w:ascii="Calibri" w:eastAsia="Arial" w:hAnsi="Calibri" w:cs="Calibri"/>
          <w:spacing w:val="-1"/>
          <w:sz w:val="28"/>
          <w:szCs w:val="28"/>
          <w:lang w:val="en-US"/>
        </w:rPr>
        <w:t>inappropriate.</w:t>
      </w:r>
    </w:p>
    <w:p w:rsidR="00E83B28" w:rsidRDefault="00E83B28" w:rsidP="00E83B28">
      <w:pPr>
        <w:widowControl w:val="0"/>
        <w:spacing w:after="0" w:line="360" w:lineRule="auto"/>
        <w:ind w:right="110"/>
        <w:jc w:val="both"/>
        <w:rPr>
          <w:rFonts w:ascii="Calibri" w:eastAsia="Arial" w:hAnsi="Calibri" w:cs="Calibri"/>
          <w:spacing w:val="-1"/>
          <w:sz w:val="28"/>
          <w:szCs w:val="28"/>
          <w:lang w:val="en-US"/>
        </w:rPr>
      </w:pPr>
      <w:r w:rsidRPr="00E83B28">
        <w:rPr>
          <w:rFonts w:ascii="Calibri" w:eastAsia="Arial" w:hAnsi="Calibri" w:cs="Calibri"/>
          <w:spacing w:val="-1"/>
          <w:sz w:val="28"/>
          <w:szCs w:val="28"/>
          <w:lang w:val="en-US"/>
        </w:rPr>
        <w:t>Torbay Council will provide appropriate advice and support to all those concerned wit</w:t>
      </w:r>
      <w:r>
        <w:rPr>
          <w:rFonts w:ascii="Calibri" w:eastAsia="Arial" w:hAnsi="Calibri" w:cs="Calibri"/>
          <w:spacing w:val="-1"/>
          <w:sz w:val="28"/>
          <w:szCs w:val="28"/>
          <w:lang w:val="en-US"/>
        </w:rPr>
        <w:t xml:space="preserve">h the privately fostered child: </w:t>
      </w:r>
      <w:r w:rsidRPr="00E83B28">
        <w:rPr>
          <w:rFonts w:ascii="Calibri" w:eastAsia="Arial" w:hAnsi="Calibri" w:cs="Calibri"/>
          <w:spacing w:val="-1"/>
          <w:sz w:val="28"/>
          <w:szCs w:val="28"/>
          <w:lang w:val="en-US"/>
        </w:rPr>
        <w:t>the actual or prospective private foster carers; the parents or those with parental responsibility; others concerned with the privately fostered child.</w:t>
      </w:r>
    </w:p>
    <w:p w:rsidR="00743BA4" w:rsidRDefault="00743BA4" w:rsidP="00E83B28">
      <w:pPr>
        <w:widowControl w:val="0"/>
        <w:spacing w:after="0" w:line="360" w:lineRule="auto"/>
        <w:ind w:right="110"/>
        <w:jc w:val="both"/>
        <w:rPr>
          <w:rFonts w:ascii="Calibri" w:eastAsia="Arial" w:hAnsi="Calibri" w:cs="Calibri"/>
          <w:spacing w:val="-1"/>
          <w:sz w:val="28"/>
          <w:szCs w:val="28"/>
          <w:lang w:val="en-US"/>
        </w:rPr>
      </w:pPr>
    </w:p>
    <w:p w:rsidR="00743BA4" w:rsidRDefault="00743BA4" w:rsidP="00E83B28">
      <w:pPr>
        <w:widowControl w:val="0"/>
        <w:spacing w:after="0" w:line="360" w:lineRule="auto"/>
        <w:ind w:right="110"/>
        <w:jc w:val="both"/>
        <w:rPr>
          <w:rFonts w:ascii="Calibri" w:eastAsia="Arial" w:hAnsi="Calibri" w:cs="Calibri"/>
          <w:spacing w:val="-1"/>
          <w:sz w:val="28"/>
          <w:szCs w:val="28"/>
          <w:lang w:val="en-US"/>
        </w:rPr>
      </w:pPr>
    </w:p>
    <w:p w:rsidR="00743BA4" w:rsidRDefault="00743BA4" w:rsidP="00E83B28">
      <w:pPr>
        <w:widowControl w:val="0"/>
        <w:spacing w:after="0" w:line="360" w:lineRule="auto"/>
        <w:ind w:right="110"/>
        <w:jc w:val="both"/>
        <w:rPr>
          <w:rFonts w:ascii="Calibri" w:eastAsia="Arial" w:hAnsi="Calibri" w:cs="Calibri"/>
          <w:spacing w:val="-1"/>
          <w:sz w:val="28"/>
          <w:szCs w:val="28"/>
          <w:lang w:val="en-US"/>
        </w:rPr>
      </w:pPr>
    </w:p>
    <w:p w:rsidR="00C2567A" w:rsidRDefault="0072550E" w:rsidP="00E83B28">
      <w:pPr>
        <w:widowControl w:val="0"/>
        <w:spacing w:after="0" w:line="360" w:lineRule="auto"/>
        <w:ind w:right="110"/>
        <w:jc w:val="both"/>
        <w:rPr>
          <w:rFonts w:ascii="Calibri" w:eastAsia="Arial" w:hAnsi="Calibri" w:cs="Calibri"/>
          <w:spacing w:val="-1"/>
          <w:sz w:val="28"/>
          <w:szCs w:val="28"/>
          <w:lang w:val="en-US"/>
        </w:rPr>
      </w:pPr>
      <w:r>
        <w:rPr>
          <w:rFonts w:ascii="Calibri" w:eastAsia="Arial" w:hAnsi="Calibri" w:cs="Calibri"/>
          <w:noProof/>
          <w:spacing w:val="-1"/>
          <w:sz w:val="28"/>
          <w:szCs w:val="28"/>
          <w:lang w:eastAsia="en-GB"/>
        </w:rPr>
        <w:lastRenderedPageBreak/>
        <mc:AlternateContent>
          <mc:Choice Requires="wps">
            <w:drawing>
              <wp:anchor distT="0" distB="0" distL="114300" distR="114300" simplePos="0" relativeHeight="251671552" behindDoc="0" locked="0" layoutInCell="1" allowOverlap="1" wp14:anchorId="11487869" wp14:editId="24401290">
                <wp:simplePos x="0" y="0"/>
                <wp:positionH relativeFrom="column">
                  <wp:posOffset>-57150</wp:posOffset>
                </wp:positionH>
                <wp:positionV relativeFrom="paragraph">
                  <wp:posOffset>106045</wp:posOffset>
                </wp:positionV>
                <wp:extent cx="24765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2476500"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2550E" w:rsidRPr="0072550E" w:rsidRDefault="0072550E" w:rsidP="0072550E">
                            <w:pPr>
                              <w:jc w:val="center"/>
                              <w:rPr>
                                <w:sz w:val="40"/>
                              </w:rPr>
                            </w:pPr>
                            <w:r w:rsidRPr="0072550E">
                              <w:rPr>
                                <w:sz w:val="40"/>
                              </w:rPr>
                              <w:t xml:space="preserve">12. Complaints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487869" id="Rectangle 14" o:spid="_x0000_s1038" style="position:absolute;left:0;text-align:left;margin-left:-4.5pt;margin-top:8.35pt;width:195pt;height:35.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" fillcolor="#5b9bd5 [3204]" strokecolor="#1f4d78 [1604]" strokeweight="1pt">
                <v:textbox>
                  <w:txbxContent>
                    <w:p w:rsidR="0072550E" w:rsidRPr="0072550E" w:rsidRDefault="0072550E" w:rsidP="0072550E">
                      <w:pPr>
                        <w:jc w:val="center"/>
                        <w:rPr>
                          <w:sz w:val="40"/>
                        </w:rPr>
                      </w:pPr>
                      <w:r w:rsidRPr="0072550E">
                        <w:rPr>
                          <w:sz w:val="40"/>
                        </w:rPr>
                        <w:t xml:space="preserve">12. Complaints </w:t>
                      </w:r>
                    </w:p>
                  </w:txbxContent>
                </v:textbox>
              </v:rect>
            </w:pict>
          </mc:Fallback>
        </mc:AlternateContent>
      </w:r>
    </w:p>
    <w:p w:rsidR="00E83B28" w:rsidRPr="00E83B28" w:rsidRDefault="00E83B28" w:rsidP="00172300">
      <w:pPr>
        <w:spacing w:line="360" w:lineRule="auto"/>
        <w:ind w:firstLine="720"/>
        <w:rPr>
          <w:rFonts w:ascii="Calibri" w:hAnsi="Calibri" w:cs="Calibri"/>
          <w:b/>
          <w:sz w:val="28"/>
          <w:szCs w:val="28"/>
        </w:rPr>
      </w:pPr>
    </w:p>
    <w:p w:rsidR="00E83B28" w:rsidRPr="00E83B28" w:rsidRDefault="00E83B28" w:rsidP="00705AE8">
      <w:pPr>
        <w:spacing w:line="360" w:lineRule="auto"/>
        <w:jc w:val="both"/>
        <w:rPr>
          <w:rFonts w:ascii="Calibri" w:hAnsi="Calibri" w:cs="Calibri"/>
          <w:sz w:val="28"/>
          <w:szCs w:val="28"/>
        </w:rPr>
      </w:pPr>
      <w:r w:rsidRPr="00E83B28">
        <w:rPr>
          <w:rFonts w:ascii="Calibri" w:hAnsi="Calibri" w:cs="Calibri"/>
          <w:sz w:val="28"/>
          <w:szCs w:val="28"/>
        </w:rPr>
        <w:t>All complaints by foster carers are taken seriously. Foster carers are able to use Torbay’s Fostering Service escalation of complaints procedure.</w:t>
      </w:r>
    </w:p>
    <w:p w:rsidR="00E83B28" w:rsidRDefault="00E83B28" w:rsidP="00705AE8">
      <w:pPr>
        <w:widowControl w:val="0"/>
        <w:spacing w:after="0" w:line="360" w:lineRule="auto"/>
        <w:ind w:right="110"/>
        <w:jc w:val="both"/>
        <w:rPr>
          <w:rFonts w:ascii="Calibri" w:hAnsi="Calibri" w:cs="Calibri"/>
          <w:sz w:val="28"/>
          <w:szCs w:val="28"/>
        </w:rPr>
      </w:pPr>
      <w:r w:rsidRPr="00E83B28">
        <w:rPr>
          <w:rFonts w:ascii="Calibri" w:hAnsi="Calibri" w:cs="Calibri"/>
          <w:sz w:val="28"/>
          <w:szCs w:val="28"/>
        </w:rPr>
        <w:t>Complaints will be resolved informally where possible by the Supervising Social Worker or their Team Manager. Investigations into complaints and allegations are undertaken by Children’s Social Care Managers who report to Children’s Services Senior Management Team and also inform Ofsted in individual cases. Torbay Council maintains a record of all complaints and allegations made against foster carers and their outcomes.</w:t>
      </w:r>
    </w:p>
    <w:p w:rsidR="00E83B28" w:rsidRDefault="0072550E" w:rsidP="00E83B28">
      <w:pPr>
        <w:widowControl w:val="0"/>
        <w:spacing w:after="0" w:line="360" w:lineRule="auto"/>
        <w:ind w:right="110"/>
        <w:jc w:val="both"/>
        <w:rPr>
          <w:rFonts w:ascii="Calibri" w:hAnsi="Calibri" w:cs="Calibri"/>
          <w:sz w:val="28"/>
          <w:szCs w:val="28"/>
        </w:rPr>
      </w:pPr>
      <w:r>
        <w:rPr>
          <w:rFonts w:ascii="Calibri" w:hAnsi="Calibri" w:cs="Calibri"/>
          <w:noProof/>
          <w:sz w:val="28"/>
          <w:szCs w:val="28"/>
          <w:lang w:eastAsia="en-GB"/>
        </w:rPr>
        <mc:AlternateContent>
          <mc:Choice Requires="wps">
            <w:drawing>
              <wp:anchor distT="0" distB="0" distL="114300" distR="114300" simplePos="0" relativeHeight="251672576" behindDoc="0" locked="0" layoutInCell="1" allowOverlap="1">
                <wp:simplePos x="0" y="0"/>
                <wp:positionH relativeFrom="column">
                  <wp:posOffset>-47625</wp:posOffset>
                </wp:positionH>
                <wp:positionV relativeFrom="paragraph">
                  <wp:posOffset>92075</wp:posOffset>
                </wp:positionV>
                <wp:extent cx="2828925" cy="4286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2828925"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2550E" w:rsidRPr="00B52AFB" w:rsidRDefault="00B52AFB" w:rsidP="0072550E">
                            <w:pPr>
                              <w:jc w:val="center"/>
                              <w:rPr>
                                <w:sz w:val="40"/>
                              </w:rPr>
                            </w:pPr>
                            <w:r w:rsidRPr="00B52AFB">
                              <w:rPr>
                                <w:sz w:val="40"/>
                              </w:rPr>
                              <w:t>13. Equal Opportunities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 o:spid="_x0000_s1039" style="position:absolute;left:0;text-align:left;margin-left:-3.75pt;margin-top:7.25pt;width:222.75pt;height:33.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" fillcolor="#5b9bd5 [3204]" strokecolor="#1f4d78 [1604]" strokeweight="1pt">
                <v:textbox>
                  <w:txbxContent>
                    <w:p w:rsidR="0072550E" w:rsidRPr="00B52AFB" w:rsidRDefault="00B52AFB" w:rsidP="0072550E">
                      <w:pPr>
                        <w:jc w:val="center"/>
                        <w:rPr>
                          <w:sz w:val="40"/>
                        </w:rPr>
                      </w:pPr>
                      <w:r w:rsidRPr="00B52AFB">
                        <w:rPr>
                          <w:sz w:val="40"/>
                        </w:rPr>
                        <w:t>13. Equal Opportunities</w:t>
                      </w:r>
                    </w:p>
                  </w:txbxContent>
                </v:textbox>
              </v:rect>
            </w:pict>
          </mc:Fallback>
        </mc:AlternateContent>
      </w:r>
    </w:p>
    <w:p w:rsidR="00E83B28" w:rsidRPr="00E83B28" w:rsidRDefault="00E83B28" w:rsidP="00172300">
      <w:pPr>
        <w:spacing w:line="360" w:lineRule="auto"/>
        <w:ind w:firstLine="720"/>
        <w:rPr>
          <w:rFonts w:ascii="Calibri" w:hAnsi="Calibri" w:cs="Calibri"/>
        </w:rPr>
      </w:pPr>
    </w:p>
    <w:p w:rsidR="00E83B28" w:rsidRDefault="00E83B28" w:rsidP="00E83B28">
      <w:pPr>
        <w:widowControl w:val="0"/>
        <w:spacing w:after="0" w:line="360" w:lineRule="auto"/>
        <w:ind w:right="110"/>
        <w:jc w:val="both"/>
        <w:rPr>
          <w:rFonts w:ascii="Calibri" w:eastAsia="Arial" w:hAnsi="Calibri" w:cs="Calibri"/>
          <w:spacing w:val="-1"/>
          <w:sz w:val="28"/>
          <w:szCs w:val="28"/>
          <w:lang w:val="en-US"/>
        </w:rPr>
      </w:pPr>
      <w:r w:rsidRPr="00E83B28">
        <w:rPr>
          <w:rFonts w:ascii="Calibri" w:eastAsia="Arial" w:hAnsi="Calibri" w:cs="Calibri"/>
          <w:spacing w:val="-1"/>
          <w:sz w:val="28"/>
          <w:szCs w:val="28"/>
          <w:lang w:val="en-US"/>
        </w:rPr>
        <w:t>Torbay Fostering Service works to the Torbay’ Council’s Equality and Diversity Policy which is available on the Council’s intranet. Torbay Fostering Service will treat all service users fairly, openly and with respect throughout the fostering process. Applicants wishing to be approved as foster carers will be considered irrespective of age, ethnicity, religion, gender, sexual orientation or disability providing the fostering service considers they can safely and appropriately meet the needs of children throughout their childhood and into independence. Every attempt will be made to find a placement which meets a child or young person’s emotional and developmental needs taking into consideration their ethnicity, religion, language, culture, gender and disability.</w:t>
      </w:r>
    </w:p>
    <w:p w:rsidR="00743BA4" w:rsidRDefault="00743BA4" w:rsidP="00E83B28">
      <w:pPr>
        <w:widowControl w:val="0"/>
        <w:spacing w:after="0" w:line="360" w:lineRule="auto"/>
        <w:ind w:right="110"/>
        <w:jc w:val="both"/>
        <w:rPr>
          <w:rFonts w:ascii="Calibri" w:eastAsia="Arial" w:hAnsi="Calibri" w:cs="Calibri"/>
          <w:spacing w:val="-1"/>
          <w:sz w:val="28"/>
          <w:szCs w:val="28"/>
          <w:lang w:val="en-US"/>
        </w:rPr>
      </w:pPr>
    </w:p>
    <w:p w:rsidR="00743BA4" w:rsidRDefault="00743BA4" w:rsidP="00E83B28">
      <w:pPr>
        <w:widowControl w:val="0"/>
        <w:spacing w:after="0" w:line="360" w:lineRule="auto"/>
        <w:ind w:right="110"/>
        <w:jc w:val="both"/>
        <w:rPr>
          <w:rFonts w:ascii="Calibri" w:eastAsia="Arial" w:hAnsi="Calibri" w:cs="Calibri"/>
          <w:spacing w:val="-1"/>
          <w:sz w:val="28"/>
          <w:szCs w:val="28"/>
          <w:lang w:val="en-US"/>
        </w:rPr>
      </w:pPr>
    </w:p>
    <w:p w:rsidR="00B52AFB" w:rsidRPr="00E83B28" w:rsidRDefault="00B52AFB" w:rsidP="00743BA4">
      <w:pPr>
        <w:widowControl w:val="0"/>
        <w:spacing w:after="0" w:line="360" w:lineRule="auto"/>
        <w:ind w:right="110"/>
        <w:jc w:val="both"/>
        <w:rPr>
          <w:b/>
          <w:sz w:val="28"/>
          <w:szCs w:val="28"/>
        </w:rPr>
      </w:pPr>
      <w:r>
        <w:rPr>
          <w:rFonts w:ascii="Calibri" w:eastAsia="Arial" w:hAnsi="Calibri" w:cs="Calibri"/>
          <w:noProof/>
          <w:spacing w:val="-1"/>
          <w:sz w:val="28"/>
          <w:szCs w:val="28"/>
          <w:lang w:eastAsia="en-GB"/>
        </w:rPr>
        <w:lastRenderedPageBreak/>
        <mc:AlternateContent>
          <mc:Choice Requires="wps">
            <w:drawing>
              <wp:anchor distT="0" distB="0" distL="114300" distR="114300" simplePos="0" relativeHeight="251673600" behindDoc="0" locked="0" layoutInCell="1" allowOverlap="1" wp14:anchorId="0D4EDC98" wp14:editId="25715C35">
                <wp:simplePos x="0" y="0"/>
                <wp:positionH relativeFrom="column">
                  <wp:posOffset>-46990</wp:posOffset>
                </wp:positionH>
                <wp:positionV relativeFrom="paragraph">
                  <wp:posOffset>-541655</wp:posOffset>
                </wp:positionV>
                <wp:extent cx="5905500" cy="5143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5905500" cy="514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2AFB" w:rsidRPr="00B52AFB" w:rsidRDefault="00B52AFB" w:rsidP="00B52AFB">
                            <w:pPr>
                              <w:jc w:val="center"/>
                              <w:rPr>
                                <w:sz w:val="40"/>
                              </w:rPr>
                            </w:pPr>
                            <w:r w:rsidRPr="00B52AFB">
                              <w:rPr>
                                <w:sz w:val="40"/>
                              </w:rPr>
                              <w:t>14. Systems for Monitoring and Evaluating the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EDC98" id="Rectangle 16" o:spid="_x0000_s1040" style="position:absolute;left:0;text-align:left;margin-left:-3.7pt;margin-top:-42.65pt;width:465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" fillcolor="#5b9bd5 [3204]" strokecolor="#1f4d78 [1604]" strokeweight="1pt">
                <v:textbox>
                  <w:txbxContent>
                    <w:p w:rsidR="00B52AFB" w:rsidRPr="00B52AFB" w:rsidRDefault="00B52AFB" w:rsidP="00B52AFB">
                      <w:pPr>
                        <w:jc w:val="center"/>
                        <w:rPr>
                          <w:sz w:val="40"/>
                        </w:rPr>
                      </w:pPr>
                      <w:r w:rsidRPr="00B52AFB">
                        <w:rPr>
                          <w:sz w:val="40"/>
                        </w:rPr>
                        <w:t>14. Systems for Monitoring and Evaluating the Service</w:t>
                      </w:r>
                    </w:p>
                  </w:txbxContent>
                </v:textbox>
              </v:rect>
            </w:pict>
          </mc:Fallback>
        </mc:AlternateContent>
      </w:r>
    </w:p>
    <w:p w:rsidR="00C871F0" w:rsidRPr="00E83B28" w:rsidRDefault="00E83B28" w:rsidP="00705AE8">
      <w:pPr>
        <w:widowControl w:val="0"/>
        <w:spacing w:after="0" w:line="360" w:lineRule="auto"/>
        <w:ind w:right="110"/>
        <w:jc w:val="both"/>
        <w:rPr>
          <w:rFonts w:ascii="Calibri" w:eastAsia="Arial" w:hAnsi="Calibri" w:cs="Calibri"/>
          <w:spacing w:val="-1"/>
          <w:sz w:val="28"/>
          <w:szCs w:val="28"/>
          <w:lang w:val="en-US"/>
        </w:rPr>
      </w:pPr>
      <w:r w:rsidRPr="00E83B28">
        <w:rPr>
          <w:rFonts w:ascii="Calibri" w:eastAsia="Arial" w:hAnsi="Calibri" w:cs="Calibri"/>
          <w:spacing w:val="-1"/>
          <w:sz w:val="28"/>
          <w:szCs w:val="28"/>
        </w:rPr>
        <w:t>The Department has a number of systems in place for monitoring and evaluating the service, as follows:</w:t>
      </w:r>
    </w:p>
    <w:p w:rsidR="00E83B28" w:rsidRDefault="00E83B28" w:rsidP="00705AE8">
      <w:pPr>
        <w:pStyle w:val="ListParagraph"/>
        <w:numPr>
          <w:ilvl w:val="0"/>
          <w:numId w:val="19"/>
        </w:numPr>
        <w:spacing w:line="360" w:lineRule="auto"/>
        <w:jc w:val="both"/>
        <w:rPr>
          <w:sz w:val="28"/>
          <w:szCs w:val="28"/>
        </w:rPr>
      </w:pPr>
      <w:r>
        <w:rPr>
          <w:sz w:val="28"/>
          <w:szCs w:val="28"/>
        </w:rPr>
        <w:t>Supervision Social Workers, foster carers and managers receive regular supervision in order to maintain the high standards expected of carers and workers.</w:t>
      </w:r>
    </w:p>
    <w:p w:rsidR="00E83B28" w:rsidRDefault="00E83B28" w:rsidP="00705AE8">
      <w:pPr>
        <w:pStyle w:val="ListParagraph"/>
        <w:numPr>
          <w:ilvl w:val="0"/>
          <w:numId w:val="19"/>
        </w:numPr>
        <w:spacing w:line="360" w:lineRule="auto"/>
        <w:jc w:val="both"/>
        <w:rPr>
          <w:sz w:val="28"/>
          <w:szCs w:val="28"/>
        </w:rPr>
      </w:pPr>
      <w:r>
        <w:rPr>
          <w:sz w:val="28"/>
          <w:szCs w:val="28"/>
        </w:rPr>
        <w:t>All report read and signed by managers, their signature represents a check on the quality of information provided.</w:t>
      </w:r>
    </w:p>
    <w:p w:rsidR="00E83B28" w:rsidRDefault="00E83B28" w:rsidP="00705AE8">
      <w:pPr>
        <w:pStyle w:val="ListParagraph"/>
        <w:numPr>
          <w:ilvl w:val="0"/>
          <w:numId w:val="19"/>
        </w:numPr>
        <w:spacing w:line="360" w:lineRule="auto"/>
        <w:jc w:val="both"/>
        <w:rPr>
          <w:sz w:val="28"/>
          <w:szCs w:val="28"/>
        </w:rPr>
      </w:pPr>
      <w:r>
        <w:rPr>
          <w:sz w:val="28"/>
          <w:szCs w:val="28"/>
        </w:rPr>
        <w:t>Annual unannounced visits are made to all carers.</w:t>
      </w:r>
    </w:p>
    <w:p w:rsidR="00E83B28" w:rsidRDefault="00E83B28" w:rsidP="00705AE8">
      <w:pPr>
        <w:pStyle w:val="ListParagraph"/>
        <w:numPr>
          <w:ilvl w:val="0"/>
          <w:numId w:val="19"/>
        </w:numPr>
        <w:spacing w:line="360" w:lineRule="auto"/>
        <w:jc w:val="both"/>
        <w:rPr>
          <w:sz w:val="28"/>
          <w:szCs w:val="28"/>
        </w:rPr>
      </w:pPr>
      <w:r>
        <w:rPr>
          <w:sz w:val="28"/>
          <w:szCs w:val="28"/>
        </w:rPr>
        <w:t>The Agency Decision Maker reviews all Annual Reviews completed by the fostering service for all approved foster carers.</w:t>
      </w:r>
    </w:p>
    <w:p w:rsidR="00E83B28" w:rsidRDefault="00C871F0" w:rsidP="00705AE8">
      <w:pPr>
        <w:pStyle w:val="ListParagraph"/>
        <w:numPr>
          <w:ilvl w:val="0"/>
          <w:numId w:val="19"/>
        </w:numPr>
        <w:spacing w:line="360" w:lineRule="auto"/>
        <w:jc w:val="both"/>
        <w:rPr>
          <w:sz w:val="28"/>
          <w:szCs w:val="28"/>
        </w:rPr>
      </w:pPr>
      <w:r>
        <w:rPr>
          <w:sz w:val="28"/>
          <w:szCs w:val="28"/>
        </w:rPr>
        <w:t>Tracking systems are in place to monitor timescales from initial enquiry to approval.</w:t>
      </w:r>
    </w:p>
    <w:p w:rsidR="00C871F0" w:rsidRDefault="00C871F0" w:rsidP="00705AE8">
      <w:pPr>
        <w:pStyle w:val="ListParagraph"/>
        <w:numPr>
          <w:ilvl w:val="0"/>
          <w:numId w:val="19"/>
        </w:numPr>
        <w:spacing w:line="360" w:lineRule="auto"/>
        <w:jc w:val="both"/>
        <w:rPr>
          <w:sz w:val="28"/>
          <w:szCs w:val="28"/>
        </w:rPr>
      </w:pPr>
      <w:r>
        <w:rPr>
          <w:sz w:val="28"/>
          <w:szCs w:val="28"/>
        </w:rPr>
        <w:t>Feedback forms are provided to all enquiries in their information packs, at the information session ad after their preparation training groups.</w:t>
      </w:r>
    </w:p>
    <w:p w:rsidR="00C871F0" w:rsidRDefault="00C871F0" w:rsidP="00705AE8">
      <w:pPr>
        <w:pStyle w:val="ListParagraph"/>
        <w:numPr>
          <w:ilvl w:val="0"/>
          <w:numId w:val="19"/>
        </w:numPr>
        <w:spacing w:line="360" w:lineRule="auto"/>
        <w:jc w:val="both"/>
        <w:rPr>
          <w:sz w:val="28"/>
          <w:szCs w:val="28"/>
        </w:rPr>
      </w:pPr>
      <w:r>
        <w:rPr>
          <w:sz w:val="28"/>
          <w:szCs w:val="28"/>
        </w:rPr>
        <w:t>Monthly evaluations of Fostering &amp; Adoption Enquiries inform the development of our Recruitment &amp; Enquiry Process.</w:t>
      </w:r>
    </w:p>
    <w:p w:rsidR="00C871F0" w:rsidRDefault="00C871F0" w:rsidP="00705AE8">
      <w:pPr>
        <w:pStyle w:val="ListParagraph"/>
        <w:numPr>
          <w:ilvl w:val="0"/>
          <w:numId w:val="19"/>
        </w:numPr>
        <w:spacing w:line="360" w:lineRule="auto"/>
        <w:jc w:val="both"/>
        <w:rPr>
          <w:sz w:val="28"/>
          <w:szCs w:val="28"/>
        </w:rPr>
      </w:pPr>
      <w:r>
        <w:rPr>
          <w:sz w:val="28"/>
          <w:szCs w:val="28"/>
        </w:rPr>
        <w:t>Annual consultation with approved foster carers.</w:t>
      </w:r>
    </w:p>
    <w:p w:rsidR="00C871F0" w:rsidRDefault="00C871F0" w:rsidP="00705AE8">
      <w:pPr>
        <w:pStyle w:val="ListParagraph"/>
        <w:numPr>
          <w:ilvl w:val="0"/>
          <w:numId w:val="19"/>
        </w:numPr>
        <w:spacing w:line="360" w:lineRule="auto"/>
        <w:jc w:val="both"/>
        <w:rPr>
          <w:sz w:val="28"/>
          <w:szCs w:val="28"/>
        </w:rPr>
      </w:pPr>
      <w:r>
        <w:rPr>
          <w:sz w:val="28"/>
          <w:szCs w:val="28"/>
        </w:rPr>
        <w:t>The Fostering Panel routinely ask all prospective/approved carers and social workers presenting to give feedback.</w:t>
      </w:r>
    </w:p>
    <w:p w:rsidR="00C871F0" w:rsidRDefault="00C871F0" w:rsidP="00705AE8">
      <w:pPr>
        <w:pStyle w:val="ListParagraph"/>
        <w:numPr>
          <w:ilvl w:val="0"/>
          <w:numId w:val="19"/>
        </w:numPr>
        <w:spacing w:line="360" w:lineRule="auto"/>
        <w:jc w:val="both"/>
        <w:rPr>
          <w:sz w:val="28"/>
          <w:szCs w:val="28"/>
        </w:rPr>
      </w:pPr>
      <w:r>
        <w:rPr>
          <w:sz w:val="28"/>
          <w:szCs w:val="28"/>
        </w:rPr>
        <w:t xml:space="preserve">The Fostering Panel will also provide feedback to ever presenting Social Worker on the quality of their assessments as part of their quality assurance role. </w:t>
      </w:r>
    </w:p>
    <w:p w:rsidR="00C871F0" w:rsidRPr="00C871F0" w:rsidRDefault="00C871F0" w:rsidP="00705AE8">
      <w:pPr>
        <w:pStyle w:val="ListParagraph"/>
        <w:numPr>
          <w:ilvl w:val="0"/>
          <w:numId w:val="19"/>
        </w:numPr>
        <w:spacing w:line="360" w:lineRule="auto"/>
        <w:jc w:val="both"/>
        <w:rPr>
          <w:sz w:val="28"/>
          <w:szCs w:val="28"/>
        </w:rPr>
      </w:pPr>
      <w:r w:rsidRPr="00C871F0">
        <w:rPr>
          <w:sz w:val="28"/>
          <w:szCs w:val="28"/>
        </w:rPr>
        <w:t>The Foster Carer Forum provides feedback on the Service directly to the Senior Management Team</w:t>
      </w:r>
    </w:p>
    <w:p w:rsidR="00C871F0" w:rsidRDefault="00B52AFB" w:rsidP="00705AE8">
      <w:pPr>
        <w:pStyle w:val="ListParagraph"/>
        <w:spacing w:line="360" w:lineRule="auto"/>
        <w:jc w:val="both"/>
        <w:rPr>
          <w:sz w:val="28"/>
          <w:szCs w:val="28"/>
        </w:rPr>
      </w:pPr>
      <w:r>
        <w:rPr>
          <w:noProof/>
          <w:sz w:val="28"/>
          <w:szCs w:val="28"/>
          <w:lang w:eastAsia="en-GB"/>
        </w:rPr>
        <w:lastRenderedPageBreak/>
        <mc:AlternateContent>
          <mc:Choice Requires="wps">
            <w:drawing>
              <wp:anchor distT="0" distB="0" distL="114300" distR="114300" simplePos="0" relativeHeight="251674624" behindDoc="0" locked="0" layoutInCell="1" allowOverlap="1">
                <wp:simplePos x="0" y="0"/>
                <wp:positionH relativeFrom="column">
                  <wp:posOffset>66675</wp:posOffset>
                </wp:positionH>
                <wp:positionV relativeFrom="paragraph">
                  <wp:posOffset>154305</wp:posOffset>
                </wp:positionV>
                <wp:extent cx="1857375" cy="4476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1857375"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52AFB" w:rsidRPr="00B52AFB" w:rsidRDefault="00B52AFB" w:rsidP="00B52AFB">
                            <w:pPr>
                              <w:jc w:val="center"/>
                              <w:rPr>
                                <w:sz w:val="40"/>
                              </w:rPr>
                            </w:pPr>
                            <w:r w:rsidRPr="00B52AFB">
                              <w:rPr>
                                <w:sz w:val="40"/>
                              </w:rPr>
                              <w:t>15. Ofsted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 o:spid="_x0000_s1041" style="position:absolute;left:0;text-align:left;margin-left:5.25pt;margin-top:12.15pt;width:146.25pt;height:35.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" fillcolor="#5b9bd5 [3204]" strokecolor="#1f4d78 [1604]" strokeweight="1pt">
                <v:textbox>
                  <w:txbxContent>
                    <w:p w:rsidR="00B52AFB" w:rsidRPr="00B52AFB" w:rsidRDefault="00B52AFB" w:rsidP="00B52AFB">
                      <w:pPr>
                        <w:jc w:val="center"/>
                        <w:rPr>
                          <w:sz w:val="40"/>
                        </w:rPr>
                      </w:pPr>
                      <w:r w:rsidRPr="00B52AFB">
                        <w:rPr>
                          <w:sz w:val="40"/>
                        </w:rPr>
                        <w:t>15. Ofsted</w:t>
                      </w:r>
                    </w:p>
                  </w:txbxContent>
                </v:textbox>
              </v:rect>
            </w:pict>
          </mc:Fallback>
        </mc:AlternateContent>
      </w:r>
    </w:p>
    <w:p w:rsidR="00C871F0" w:rsidRPr="00C871F0" w:rsidRDefault="00C871F0" w:rsidP="00172300">
      <w:pPr>
        <w:spacing w:line="360" w:lineRule="auto"/>
        <w:ind w:firstLine="360"/>
        <w:rPr>
          <w:rFonts w:ascii="Calibri" w:hAnsi="Calibri" w:cs="Calibri"/>
          <w:b/>
          <w:sz w:val="28"/>
          <w:szCs w:val="28"/>
        </w:rPr>
      </w:pPr>
    </w:p>
    <w:p w:rsidR="00C871F0" w:rsidRPr="00C871F0" w:rsidRDefault="00C871F0" w:rsidP="00C871F0">
      <w:pPr>
        <w:spacing w:line="360" w:lineRule="auto"/>
        <w:jc w:val="both"/>
        <w:rPr>
          <w:sz w:val="28"/>
          <w:szCs w:val="28"/>
        </w:rPr>
      </w:pPr>
      <w:r w:rsidRPr="00C871F0">
        <w:rPr>
          <w:sz w:val="28"/>
          <w:szCs w:val="28"/>
        </w:rPr>
        <w:t xml:space="preserve">Ofsted is the single, independent inspectorate for all social care services in England. It is responsible for monitoring, regulating and inspecting fostering services under the provisions of the Care Standards Act, 2000. </w:t>
      </w:r>
    </w:p>
    <w:p w:rsidR="00C871F0" w:rsidRDefault="00C871F0" w:rsidP="00705AE8">
      <w:pPr>
        <w:spacing w:line="360" w:lineRule="auto"/>
        <w:jc w:val="both"/>
        <w:rPr>
          <w:sz w:val="28"/>
          <w:szCs w:val="28"/>
        </w:rPr>
      </w:pPr>
      <w:r w:rsidRPr="00C871F0">
        <w:rPr>
          <w:sz w:val="28"/>
          <w:szCs w:val="28"/>
        </w:rPr>
        <w:t>The one point of contact for all questions, queries and complaints to Ofsted is the Ofsted National Business Unit (NBU). The telephone number is 0300 123 1231. The NBU manages all calls and will redirect them as necessary. The NBU can also be contacted at enquiries@ofsted.gov.uk or at the following address: Ofsted National Business Unit St Ann’s Square Manchester, M2 7LA 27 15.</w:t>
      </w:r>
    </w:p>
    <w:p w:rsidR="00C871F0" w:rsidRDefault="00C871F0" w:rsidP="00705AE8">
      <w:pPr>
        <w:spacing w:line="360" w:lineRule="auto"/>
        <w:jc w:val="both"/>
        <w:rPr>
          <w:b/>
          <w:sz w:val="28"/>
          <w:szCs w:val="28"/>
        </w:rPr>
      </w:pPr>
      <w:r>
        <w:rPr>
          <w:b/>
          <w:sz w:val="28"/>
          <w:szCs w:val="28"/>
        </w:rPr>
        <w:t>Further Information</w:t>
      </w:r>
    </w:p>
    <w:p w:rsidR="00C871F0" w:rsidRPr="009D6B3D" w:rsidRDefault="00C871F0" w:rsidP="00705AE8">
      <w:pPr>
        <w:spacing w:line="360" w:lineRule="auto"/>
        <w:jc w:val="both"/>
        <w:rPr>
          <w:rFonts w:ascii="Calibri" w:hAnsi="Calibri" w:cs="Calibri"/>
          <w:sz w:val="28"/>
          <w:szCs w:val="28"/>
        </w:rPr>
      </w:pPr>
      <w:r w:rsidRPr="009D6B3D">
        <w:rPr>
          <w:rFonts w:ascii="Calibri" w:hAnsi="Calibri" w:cs="Calibri"/>
          <w:sz w:val="28"/>
          <w:szCs w:val="28"/>
        </w:rPr>
        <w:t xml:space="preserve">The Statement of Purpose will be reviewed annually. If you require this policy in a different language or an alternative format, such as large print, audiotape or Braille, please </w:t>
      </w:r>
      <w:r w:rsidRPr="00D717F7">
        <w:rPr>
          <w:rFonts w:ascii="Calibri" w:hAnsi="Calibri" w:cs="Calibri"/>
          <w:sz w:val="28"/>
          <w:szCs w:val="28"/>
        </w:rPr>
        <w:t>call 01803</w:t>
      </w:r>
      <w:r w:rsidR="005A4B87">
        <w:rPr>
          <w:rFonts w:ascii="Calibri" w:hAnsi="Calibri" w:cs="Calibri"/>
          <w:sz w:val="28"/>
          <w:szCs w:val="28"/>
        </w:rPr>
        <w:t xml:space="preserve"> 207660</w:t>
      </w:r>
      <w:r w:rsidR="00D717F7" w:rsidRPr="00D717F7">
        <w:rPr>
          <w:rFonts w:ascii="Calibri" w:hAnsi="Calibri" w:cs="Calibri"/>
          <w:sz w:val="28"/>
          <w:szCs w:val="28"/>
        </w:rPr>
        <w:t xml:space="preserve"> </w:t>
      </w:r>
      <w:r w:rsidRPr="00D717F7">
        <w:rPr>
          <w:rFonts w:ascii="Calibri" w:hAnsi="Calibri" w:cs="Calibri"/>
          <w:sz w:val="28"/>
          <w:szCs w:val="28"/>
        </w:rPr>
        <w:t>or email</w:t>
      </w:r>
      <w:r w:rsidR="00D717F7">
        <w:rPr>
          <w:rFonts w:ascii="Calibri" w:hAnsi="Calibri" w:cs="Calibri"/>
          <w:sz w:val="28"/>
          <w:szCs w:val="28"/>
        </w:rPr>
        <w:t xml:space="preserve"> fostercareservice@torbay.gov.uk</w:t>
      </w:r>
      <w:r w:rsidR="00FF60C5">
        <w:rPr>
          <w:rFonts w:ascii="Calibri" w:hAnsi="Calibri" w:cs="Calibri"/>
          <w:sz w:val="28"/>
          <w:szCs w:val="28"/>
        </w:rPr>
        <w:t>.</w:t>
      </w:r>
      <w:bookmarkStart w:id="0" w:name="_GoBack"/>
      <w:bookmarkEnd w:id="0"/>
      <w:r w:rsidRPr="009D6B3D">
        <w:rPr>
          <w:rFonts w:ascii="Calibri" w:hAnsi="Calibri" w:cs="Calibri"/>
          <w:sz w:val="28"/>
          <w:szCs w:val="28"/>
        </w:rPr>
        <w:t xml:space="preserve"> The Statement of Purpose and Foster Carer’s Handbook are also available on the service website.</w:t>
      </w:r>
    </w:p>
    <w:p w:rsidR="00C871F0" w:rsidRPr="00C871F0" w:rsidRDefault="00C871F0" w:rsidP="00C871F0">
      <w:pPr>
        <w:spacing w:line="360" w:lineRule="auto"/>
        <w:jc w:val="both"/>
        <w:rPr>
          <w:sz w:val="28"/>
          <w:szCs w:val="28"/>
        </w:rPr>
      </w:pPr>
    </w:p>
    <w:p w:rsidR="00E83B28" w:rsidRPr="00E83B28" w:rsidRDefault="00C871F0" w:rsidP="00E83B28">
      <w:pPr>
        <w:spacing w:line="360" w:lineRule="auto"/>
        <w:jc w:val="both"/>
        <w:rPr>
          <w:sz w:val="28"/>
          <w:szCs w:val="28"/>
        </w:rPr>
      </w:pPr>
      <w:r w:rsidRPr="000E5389">
        <w:rPr>
          <w:noProof/>
          <w:sz w:val="28"/>
          <w:szCs w:val="28"/>
          <w:lang w:eastAsia="en-GB"/>
        </w:rPr>
        <w:drawing>
          <wp:inline distT="0" distB="0" distL="0" distR="0" wp14:anchorId="5D007641" wp14:editId="75C57C3F">
            <wp:extent cx="5731510" cy="1432560"/>
            <wp:effectExtent l="0" t="0" r="2540" b="0"/>
            <wp:docPr id="1" name="Picture 1" descr="C:\Users\ssss962\Desktop\170101_fostering_email_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ss962\Desktop\170101_fostering_email_foote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1432560"/>
                    </a:xfrm>
                    <a:prstGeom prst="rect">
                      <a:avLst/>
                    </a:prstGeom>
                    <a:noFill/>
                    <a:ln>
                      <a:noFill/>
                    </a:ln>
                  </pic:spPr>
                </pic:pic>
              </a:graphicData>
            </a:graphic>
          </wp:inline>
        </w:drawing>
      </w:r>
    </w:p>
    <w:p w:rsidR="004228F2" w:rsidRPr="004228F2" w:rsidRDefault="004228F2" w:rsidP="004228F2">
      <w:pPr>
        <w:spacing w:line="360" w:lineRule="auto"/>
        <w:rPr>
          <w:sz w:val="28"/>
          <w:szCs w:val="28"/>
        </w:rPr>
      </w:pPr>
    </w:p>
    <w:sectPr w:rsidR="004228F2" w:rsidRPr="004228F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160" w:rsidRDefault="00D63160" w:rsidP="00AE3FE7">
      <w:pPr>
        <w:spacing w:after="0" w:line="240" w:lineRule="auto"/>
      </w:pPr>
      <w:r>
        <w:separator/>
      </w:r>
    </w:p>
  </w:endnote>
  <w:endnote w:type="continuationSeparator" w:id="0">
    <w:p w:rsidR="00D63160" w:rsidRDefault="00D63160" w:rsidP="00AE3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83918"/>
      <w:docPartObj>
        <w:docPartGallery w:val="Page Numbers (Bottom of Page)"/>
        <w:docPartUnique/>
      </w:docPartObj>
    </w:sdtPr>
    <w:sdtEndPr>
      <w:rPr>
        <w:noProof/>
      </w:rPr>
    </w:sdtEndPr>
    <w:sdtContent>
      <w:p w:rsidR="00674112" w:rsidRDefault="00674112">
        <w:pPr>
          <w:pStyle w:val="Footer"/>
          <w:jc w:val="center"/>
        </w:pPr>
        <w:r>
          <w:fldChar w:fldCharType="begin"/>
        </w:r>
        <w:r>
          <w:instrText xml:space="preserve"> PAGE   \* MERGEFORMAT </w:instrText>
        </w:r>
        <w:r>
          <w:fldChar w:fldCharType="separate"/>
        </w:r>
        <w:r w:rsidR="009A14B6">
          <w:rPr>
            <w:noProof/>
          </w:rPr>
          <w:t>27</w:t>
        </w:r>
        <w:r>
          <w:rPr>
            <w:noProof/>
          </w:rPr>
          <w:fldChar w:fldCharType="end"/>
        </w:r>
      </w:p>
    </w:sdtContent>
  </w:sdt>
  <w:p w:rsidR="00674112" w:rsidRDefault="006741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160" w:rsidRDefault="00D63160" w:rsidP="00AE3FE7">
      <w:pPr>
        <w:spacing w:after="0" w:line="240" w:lineRule="auto"/>
      </w:pPr>
      <w:r>
        <w:separator/>
      </w:r>
    </w:p>
  </w:footnote>
  <w:footnote w:type="continuationSeparator" w:id="0">
    <w:p w:rsidR="00D63160" w:rsidRDefault="00D63160" w:rsidP="00AE3F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633AB"/>
    <w:multiLevelType w:val="hybridMultilevel"/>
    <w:tmpl w:val="A90EE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6F2462"/>
    <w:multiLevelType w:val="hybridMultilevel"/>
    <w:tmpl w:val="E290414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2986A1B"/>
    <w:multiLevelType w:val="hybridMultilevel"/>
    <w:tmpl w:val="A4A01DE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440200"/>
    <w:multiLevelType w:val="hybridMultilevel"/>
    <w:tmpl w:val="8BE2E0AA"/>
    <w:lvl w:ilvl="0" w:tplc="04090001">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294A39BE"/>
    <w:multiLevelType w:val="hybridMultilevel"/>
    <w:tmpl w:val="C94017B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4B2C47"/>
    <w:multiLevelType w:val="hybridMultilevel"/>
    <w:tmpl w:val="CF5EC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29536B7"/>
    <w:multiLevelType w:val="hybridMultilevel"/>
    <w:tmpl w:val="B6625E9E"/>
    <w:lvl w:ilvl="0" w:tplc="B8C854A6">
      <w:start w:val="1"/>
      <w:numFmt w:val="bullet"/>
      <w:lvlText w:val=""/>
      <w:lvlJc w:val="left"/>
      <w:pPr>
        <w:ind w:left="720" w:hanging="360"/>
      </w:pPr>
      <w:rPr>
        <w:rFonts w:ascii="Wingdings" w:hAnsi="Wingdings" w:hint="default"/>
        <w:color w:val="auto"/>
        <w:u w:color="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4FD131E"/>
    <w:multiLevelType w:val="hybridMultilevel"/>
    <w:tmpl w:val="3B5A391E"/>
    <w:lvl w:ilvl="0" w:tplc="888032A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8D91066"/>
    <w:multiLevelType w:val="hybridMultilevel"/>
    <w:tmpl w:val="9BEA11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AD779B9"/>
    <w:multiLevelType w:val="hybridMultilevel"/>
    <w:tmpl w:val="DF206678"/>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3AF50E4C"/>
    <w:multiLevelType w:val="hybridMultilevel"/>
    <w:tmpl w:val="699E5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FCF21AA"/>
    <w:multiLevelType w:val="hybridMultilevel"/>
    <w:tmpl w:val="3AEE2B3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1BD43A8"/>
    <w:multiLevelType w:val="hybridMultilevel"/>
    <w:tmpl w:val="E752B4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4262BF5"/>
    <w:multiLevelType w:val="hybridMultilevel"/>
    <w:tmpl w:val="16DE98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CF87B05"/>
    <w:multiLevelType w:val="hybridMultilevel"/>
    <w:tmpl w:val="6932351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7F34C97"/>
    <w:multiLevelType w:val="hybridMultilevel"/>
    <w:tmpl w:val="1BDAD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0626029"/>
    <w:multiLevelType w:val="hybridMultilevel"/>
    <w:tmpl w:val="E654C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12F1CEF"/>
    <w:multiLevelType w:val="hybridMultilevel"/>
    <w:tmpl w:val="747C4A3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5580CB4"/>
    <w:multiLevelType w:val="hybridMultilevel"/>
    <w:tmpl w:val="22D83188"/>
    <w:lvl w:ilvl="0" w:tplc="B8C854A6">
      <w:start w:val="1"/>
      <w:numFmt w:val="bullet"/>
      <w:lvlText w:val=""/>
      <w:lvlJc w:val="left"/>
      <w:pPr>
        <w:ind w:left="720" w:hanging="360"/>
      </w:pPr>
      <w:rPr>
        <w:rFonts w:ascii="Wingdings" w:hAnsi="Wingdings" w:hint="default"/>
        <w:color w:val="auto"/>
        <w:u w:color="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DB31F0C"/>
    <w:multiLevelType w:val="hybridMultilevel"/>
    <w:tmpl w:val="B8EE244C"/>
    <w:lvl w:ilvl="0" w:tplc="D988EB34">
      <w:start w:val="1"/>
      <w:numFmt w:val="decimal"/>
      <w:lvlText w:val="%1."/>
      <w:lvlJc w:val="left"/>
      <w:pPr>
        <w:ind w:left="720" w:hanging="360"/>
      </w:pPr>
      <w:rPr>
        <w:rFonts w:hint="default"/>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
  </w:num>
  <w:num w:numId="3">
    <w:abstractNumId w:val="6"/>
  </w:num>
  <w:num w:numId="4">
    <w:abstractNumId w:val="18"/>
  </w:num>
  <w:num w:numId="5">
    <w:abstractNumId w:val="8"/>
  </w:num>
  <w:num w:numId="6">
    <w:abstractNumId w:val="7"/>
  </w:num>
  <w:num w:numId="7">
    <w:abstractNumId w:val="3"/>
  </w:num>
  <w:num w:numId="8">
    <w:abstractNumId w:val="4"/>
  </w:num>
  <w:num w:numId="9">
    <w:abstractNumId w:val="9"/>
  </w:num>
  <w:num w:numId="10">
    <w:abstractNumId w:val="11"/>
  </w:num>
  <w:num w:numId="11">
    <w:abstractNumId w:val="2"/>
  </w:num>
  <w:num w:numId="12">
    <w:abstractNumId w:val="14"/>
  </w:num>
  <w:num w:numId="13">
    <w:abstractNumId w:val="13"/>
  </w:num>
  <w:num w:numId="14">
    <w:abstractNumId w:val="10"/>
  </w:num>
  <w:num w:numId="15">
    <w:abstractNumId w:val="15"/>
  </w:num>
  <w:num w:numId="16">
    <w:abstractNumId w:val="17"/>
  </w:num>
  <w:num w:numId="17">
    <w:abstractNumId w:val="5"/>
  </w:num>
  <w:num w:numId="18">
    <w:abstractNumId w:val="16"/>
  </w:num>
  <w:num w:numId="19">
    <w:abstractNumId w:val="0"/>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FE7"/>
    <w:rsid w:val="000459FA"/>
    <w:rsid w:val="00093DE3"/>
    <w:rsid w:val="000E526B"/>
    <w:rsid w:val="00172300"/>
    <w:rsid w:val="002B0029"/>
    <w:rsid w:val="00317779"/>
    <w:rsid w:val="00355B29"/>
    <w:rsid w:val="004228F2"/>
    <w:rsid w:val="00456C37"/>
    <w:rsid w:val="005221E1"/>
    <w:rsid w:val="005A4B87"/>
    <w:rsid w:val="005B7E25"/>
    <w:rsid w:val="00674112"/>
    <w:rsid w:val="006A64A3"/>
    <w:rsid w:val="00705AE8"/>
    <w:rsid w:val="0072550E"/>
    <w:rsid w:val="00743BA4"/>
    <w:rsid w:val="007A2BD5"/>
    <w:rsid w:val="007C0E63"/>
    <w:rsid w:val="007E63DD"/>
    <w:rsid w:val="00822CCA"/>
    <w:rsid w:val="00892255"/>
    <w:rsid w:val="00911A96"/>
    <w:rsid w:val="009A14B6"/>
    <w:rsid w:val="009B72E1"/>
    <w:rsid w:val="009D4DC7"/>
    <w:rsid w:val="00A27EB1"/>
    <w:rsid w:val="00A621AB"/>
    <w:rsid w:val="00AE3FE7"/>
    <w:rsid w:val="00B52AFB"/>
    <w:rsid w:val="00BB2193"/>
    <w:rsid w:val="00BB73F2"/>
    <w:rsid w:val="00C2567A"/>
    <w:rsid w:val="00C7419D"/>
    <w:rsid w:val="00C871F0"/>
    <w:rsid w:val="00CA1AC5"/>
    <w:rsid w:val="00CA42BB"/>
    <w:rsid w:val="00D533E9"/>
    <w:rsid w:val="00D63160"/>
    <w:rsid w:val="00D717F7"/>
    <w:rsid w:val="00E04675"/>
    <w:rsid w:val="00E83B28"/>
    <w:rsid w:val="00FF6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D6F3F6-FCC5-4BBD-9606-1D271F9EC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FE7"/>
    <w:rPr>
      <w:rFonts w:eastAsiaTheme="minorEastAsia"/>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3FE7"/>
    <w:pPr>
      <w:ind w:left="720"/>
      <w:contextualSpacing/>
    </w:pPr>
  </w:style>
  <w:style w:type="paragraph" w:styleId="Header">
    <w:name w:val="header"/>
    <w:basedOn w:val="Normal"/>
    <w:link w:val="HeaderChar"/>
    <w:uiPriority w:val="99"/>
    <w:unhideWhenUsed/>
    <w:rsid w:val="00AE3F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3FE7"/>
    <w:rPr>
      <w:rFonts w:eastAsiaTheme="minorEastAsia"/>
      <w:lang w:val="en-GB"/>
    </w:rPr>
  </w:style>
  <w:style w:type="paragraph" w:styleId="Footer">
    <w:name w:val="footer"/>
    <w:basedOn w:val="Normal"/>
    <w:link w:val="FooterChar"/>
    <w:uiPriority w:val="99"/>
    <w:unhideWhenUsed/>
    <w:rsid w:val="00AE3F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FE7"/>
    <w:rPr>
      <w:rFonts w:eastAsiaTheme="minorEastAsia"/>
      <w:lang w:val="en-GB"/>
    </w:rPr>
  </w:style>
  <w:style w:type="character" w:styleId="Hyperlink">
    <w:name w:val="Hyperlink"/>
    <w:basedOn w:val="DefaultParagraphFont"/>
    <w:uiPriority w:val="99"/>
    <w:unhideWhenUsed/>
    <w:rsid w:val="00A27EB1"/>
    <w:rPr>
      <w:color w:val="0563C1" w:themeColor="hyperlink"/>
      <w:u w:val="single"/>
    </w:rPr>
  </w:style>
  <w:style w:type="character" w:styleId="FollowedHyperlink">
    <w:name w:val="FollowedHyperlink"/>
    <w:basedOn w:val="DefaultParagraphFont"/>
    <w:uiPriority w:val="99"/>
    <w:semiHidden/>
    <w:unhideWhenUsed/>
    <w:rsid w:val="005A4B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orbay.gov.uk/children-and-families/iyss/care-leaver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torbay.gov.uk/children-and-families/fostering/what-is-fosterin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5489</Words>
  <Characters>31291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36707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 Luchia</dc:creator>
  <cp:keywords/>
  <dc:description/>
  <cp:lastModifiedBy>Valenti, Luchia</cp:lastModifiedBy>
  <cp:revision>4</cp:revision>
  <dcterms:created xsi:type="dcterms:W3CDTF">2018-06-18T10:09:00Z</dcterms:created>
  <dcterms:modified xsi:type="dcterms:W3CDTF">2018-06-18T10:12:00Z</dcterms:modified>
</cp:coreProperties>
</file>