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-405765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30244">
        <w:rPr>
          <w:rFonts w:ascii="Arial" w:hAnsi="Arial" w:cs="Arial"/>
          <w:b/>
          <w:snapToGrid/>
          <w:sz w:val="24"/>
          <w:szCs w:val="24"/>
          <w:lang w:val="en-GB"/>
        </w:rPr>
        <w:t>17180896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30244">
        <w:rPr>
          <w:rFonts w:ascii="Arial" w:hAnsi="Arial" w:cs="Arial"/>
          <w:b/>
          <w:snapToGrid/>
          <w:sz w:val="24"/>
          <w:szCs w:val="24"/>
          <w:lang w:val="en-GB"/>
        </w:rPr>
        <w:t>4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918B1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A30244" w:rsidRPr="00A30244" w:rsidRDefault="00A30244" w:rsidP="00A30244">
      <w:pPr>
        <w:pStyle w:val="NormalWeb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>The following questions relate to planning applications featuring use class A5 (i.e. hot food takeaway), under the Town and Country Planning (Use Classes) Order 1987.</w:t>
      </w:r>
    </w:p>
    <w:p w:rsidR="00A30244" w:rsidRPr="00A30244" w:rsidRDefault="00A30244" w:rsidP="00A30244">
      <w:pPr>
        <w:pStyle w:val="NormalWeb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>Where we refer to “applications featuring use category A5”, this includes applications featuring sole use as category A5, and includes applications featuring a change of use to category A5. But does not include applications featuring a combined use of category A5 alongside another use category (e.g. A3 &amp; A5 combined).</w:t>
      </w:r>
    </w:p>
    <w:p w:rsidR="00A30244" w:rsidRPr="00A30244" w:rsidRDefault="00A30244" w:rsidP="00A30244">
      <w:pPr>
        <w:pStyle w:val="NormalWeb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>Where we refer to “the last 5 years”, this refers to applications submitted from 1st September 2012 until 1st September 2017.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1)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>Out of the planning applications that you have received in the last 5 years featuring use category A5, how many of these applications have been granted planning permission?</w:t>
      </w:r>
    </w:p>
    <w:p w:rsidR="00A30244" w:rsidRPr="00CB3FCC" w:rsidRDefault="00CB3FCC" w:rsidP="00CB3FCC">
      <w:pPr>
        <w:ind w:left="709"/>
        <w:rPr>
          <w:rFonts w:ascii="Arial" w:hAnsi="Arial" w:cs="Arial"/>
          <w:snapToGrid/>
          <w:sz w:val="24"/>
          <w:szCs w:val="24"/>
          <w:lang w:val="en-GB" w:eastAsia="en-GB"/>
        </w:rPr>
      </w:pPr>
      <w:r w:rsidRPr="00CB3FCC">
        <w:rPr>
          <w:rFonts w:ascii="Arial" w:hAnsi="Arial" w:cs="Arial"/>
          <w:sz w:val="24"/>
          <w:szCs w:val="24"/>
        </w:rPr>
        <w:t>We do not record when an application featuring a specific use category has been submitted, therefore are unable to accurately search our records.  We can provide brief details of applications where e.g. “A5” or “hot food takeaway”</w:t>
      </w:r>
      <w:r>
        <w:rPr>
          <w:rFonts w:ascii="Arial" w:hAnsi="Arial" w:cs="Arial"/>
          <w:sz w:val="24"/>
          <w:szCs w:val="24"/>
        </w:rPr>
        <w:t xml:space="preserve"> was included in the proposal/</w:t>
      </w:r>
      <w:r w:rsidRPr="00CB3FCC">
        <w:rPr>
          <w:rFonts w:ascii="Arial" w:hAnsi="Arial" w:cs="Arial"/>
          <w:sz w:val="24"/>
          <w:szCs w:val="24"/>
        </w:rPr>
        <w:t>description if requested.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2)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>Out of the planning applications that you have received in the last 5 years featuring use category A5, how many of these applications have been refused planning permission?</w:t>
      </w:r>
    </w:p>
    <w:p w:rsidR="00A30244" w:rsidRPr="00A30244" w:rsidRDefault="00CB3FCC" w:rsidP="00A30244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See 1) above.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3)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 xml:space="preserve">Out of these refused applications (detailed in question 2), how many have been appealed by the applicant? </w:t>
      </w:r>
    </w:p>
    <w:p w:rsidR="00CB3FCC" w:rsidRPr="00A30244" w:rsidRDefault="00CB3FCC" w:rsidP="00CB3FCC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See 1) above.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4)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>Out of these applications appealed by the applicant (detailed in question 3), how many of the appeals have been allowed?</w:t>
      </w:r>
    </w:p>
    <w:p w:rsidR="00CB3FCC" w:rsidRPr="00A30244" w:rsidRDefault="00CB3FCC" w:rsidP="00CB3FCC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See 1) above.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5)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 xml:space="preserve">Does your council currently have a Local Plan Document or Supplementary Planning Document in place, which details the council’s approach to fast food takeaway planning applications? </w:t>
      </w:r>
    </w:p>
    <w:p w:rsidR="00A30244" w:rsidRPr="00CD7919" w:rsidRDefault="005228A3" w:rsidP="00A30244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 w:rsidRPr="00CD7919">
        <w:rPr>
          <w:rFonts w:ascii="Arial" w:eastAsia="Times New Roman" w:hAnsi="Arial" w:cs="Arial"/>
          <w:lang w:eastAsia="en-US"/>
        </w:rPr>
        <w:lastRenderedPageBreak/>
        <w:t xml:space="preserve">Yes – the </w:t>
      </w:r>
      <w:r w:rsidR="00CD7919" w:rsidRPr="00CD7919">
        <w:rPr>
          <w:rFonts w:ascii="Arial" w:eastAsia="Times New Roman" w:hAnsi="Arial" w:cs="Arial"/>
          <w:lang w:eastAsia="en-US"/>
        </w:rPr>
        <w:t>Healthy Torbay SPD:</w:t>
      </w:r>
    </w:p>
    <w:p w:rsidR="00CD7919" w:rsidRPr="00CD7919" w:rsidRDefault="00B67482" w:rsidP="00CD7919">
      <w:pPr>
        <w:ind w:firstLine="709"/>
        <w:rPr>
          <w:rFonts w:ascii="Arial" w:hAnsi="Arial" w:cs="Arial"/>
          <w:snapToGrid/>
          <w:color w:val="1F497D"/>
          <w:sz w:val="24"/>
          <w:szCs w:val="24"/>
          <w:lang w:val="en-GB"/>
        </w:rPr>
      </w:pPr>
      <w:hyperlink r:id="rId8" w:history="1">
        <w:r w:rsidR="00CD7919" w:rsidRPr="00CD7919">
          <w:rPr>
            <w:rStyle w:val="Hyperlink"/>
            <w:rFonts w:ascii="Arial" w:hAnsi="Arial" w:cs="Arial"/>
            <w:sz w:val="24"/>
            <w:szCs w:val="24"/>
          </w:rPr>
          <w:t>http://www.torbay.gov.uk/council/policies/planning-policies/local-plan/spd/</w:t>
        </w:r>
      </w:hyperlink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5a. </w:t>
      </w:r>
      <w:r>
        <w:rPr>
          <w:rFonts w:ascii="Arial" w:eastAsia="Times New Roman" w:hAnsi="Arial" w:cs="Arial"/>
          <w:b/>
          <w:lang w:eastAsia="en-US"/>
        </w:rPr>
        <w:tab/>
      </w:r>
      <w:r w:rsidRPr="00A30244">
        <w:rPr>
          <w:rFonts w:ascii="Arial" w:eastAsia="Times New Roman" w:hAnsi="Arial" w:cs="Arial"/>
          <w:b/>
          <w:lang w:eastAsia="en-US"/>
        </w:rPr>
        <w:t>If YES, when did you release this document? (Please detail the month and year)</w:t>
      </w:r>
    </w:p>
    <w:p w:rsidR="00A30244" w:rsidRPr="005228A3" w:rsidRDefault="005228A3" w:rsidP="00A30244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April 2017.</w:t>
      </w:r>
    </w:p>
    <w:p w:rsidR="00A30244" w:rsidRDefault="00A30244" w:rsidP="00A30244">
      <w:pPr>
        <w:pStyle w:val="NormalWeb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30244">
        <w:rPr>
          <w:rFonts w:ascii="Arial" w:eastAsia="Times New Roman" w:hAnsi="Arial" w:cs="Arial"/>
          <w:b/>
          <w:lang w:eastAsia="en-US"/>
        </w:rPr>
        <w:t xml:space="preserve">5b. </w:t>
      </w:r>
      <w:r>
        <w:rPr>
          <w:rFonts w:ascii="Arial" w:eastAsia="Times New Roman" w:hAnsi="Arial" w:cs="Arial"/>
          <w:b/>
          <w:lang w:eastAsia="en-US"/>
        </w:rPr>
        <w:tab/>
      </w:r>
      <w:proofErr w:type="gramStart"/>
      <w:r w:rsidRPr="00A30244">
        <w:rPr>
          <w:rFonts w:ascii="Arial" w:eastAsia="Times New Roman" w:hAnsi="Arial" w:cs="Arial"/>
          <w:b/>
          <w:lang w:eastAsia="en-US"/>
        </w:rPr>
        <w:t>If</w:t>
      </w:r>
      <w:proofErr w:type="gramEnd"/>
      <w:r w:rsidRPr="00A30244">
        <w:rPr>
          <w:rFonts w:ascii="Arial" w:eastAsia="Times New Roman" w:hAnsi="Arial" w:cs="Arial"/>
          <w:b/>
          <w:lang w:eastAsia="en-US"/>
        </w:rPr>
        <w:t xml:space="preserve"> NO, do you have plans to release a document of this description? (Please detail the month and year you expect to release this document)</w:t>
      </w:r>
    </w:p>
    <w:p w:rsidR="00A30244" w:rsidRPr="00A30244" w:rsidRDefault="005228A3" w:rsidP="00A30244">
      <w:pPr>
        <w:pStyle w:val="NormalWeb"/>
        <w:tabs>
          <w:tab w:val="left" w:pos="709"/>
        </w:tabs>
        <w:ind w:left="709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N/A</w:t>
      </w:r>
      <w:bookmarkStart w:id="0" w:name="_GoBack"/>
      <w:bookmarkEnd w:id="0"/>
    </w:p>
    <w:sectPr w:rsidR="00A30244" w:rsidRPr="00A3024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BB" w:rsidRDefault="00AE2ABB">
      <w:r>
        <w:separator/>
      </w:r>
    </w:p>
  </w:endnote>
  <w:endnote w:type="continuationSeparator" w:id="0">
    <w:p w:rsidR="00AE2ABB" w:rsidRDefault="00A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BB" w:rsidRDefault="00AE2ABB">
      <w:r>
        <w:separator/>
      </w:r>
    </w:p>
  </w:footnote>
  <w:footnote w:type="continuationSeparator" w:id="0">
    <w:p w:rsidR="00AE2ABB" w:rsidRDefault="00AE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D02F9"/>
    <w:rsid w:val="000E1A9B"/>
    <w:rsid w:val="00176BE1"/>
    <w:rsid w:val="001C6485"/>
    <w:rsid w:val="001E2239"/>
    <w:rsid w:val="002967BB"/>
    <w:rsid w:val="002A61E4"/>
    <w:rsid w:val="002C431F"/>
    <w:rsid w:val="002D7247"/>
    <w:rsid w:val="00300B48"/>
    <w:rsid w:val="00303D18"/>
    <w:rsid w:val="00453B9B"/>
    <w:rsid w:val="004B3661"/>
    <w:rsid w:val="005228A3"/>
    <w:rsid w:val="00551AF6"/>
    <w:rsid w:val="005918B1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A30244"/>
    <w:rsid w:val="00A734C7"/>
    <w:rsid w:val="00AA5747"/>
    <w:rsid w:val="00AA7E6D"/>
    <w:rsid w:val="00AD1728"/>
    <w:rsid w:val="00AE2ABB"/>
    <w:rsid w:val="00AE2DA7"/>
    <w:rsid w:val="00BA36FC"/>
    <w:rsid w:val="00BE16F1"/>
    <w:rsid w:val="00C2022B"/>
    <w:rsid w:val="00C54EA5"/>
    <w:rsid w:val="00C8081F"/>
    <w:rsid w:val="00CB3FCC"/>
    <w:rsid w:val="00CD7919"/>
    <w:rsid w:val="00CF5D71"/>
    <w:rsid w:val="00D47DF5"/>
    <w:rsid w:val="00DD3468"/>
    <w:rsid w:val="00E149FE"/>
    <w:rsid w:val="00E33F7B"/>
    <w:rsid w:val="00E42DDF"/>
    <w:rsid w:val="00E76418"/>
    <w:rsid w:val="00E821D9"/>
    <w:rsid w:val="00EA3B1B"/>
    <w:rsid w:val="00EE4AC0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03D7C6-FAB9-4B01-B3D5-9B956F5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30244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ouncil/policies/planning-policies/local-plan/sp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2254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2017-10-04T09:26:00Z</dcterms:created>
  <dcterms:modified xsi:type="dcterms:W3CDTF">2017-10-04T09:26:00Z</dcterms:modified>
</cp:coreProperties>
</file>