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5B6A25">
        <w:rPr>
          <w:rFonts w:ascii="Arial" w:hAnsi="Arial" w:cs="Arial"/>
          <w:b/>
          <w:snapToGrid/>
          <w:sz w:val="24"/>
          <w:szCs w:val="24"/>
          <w:lang w:val="en-GB"/>
        </w:rPr>
        <w:t>16171523</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5B6A25">
        <w:rPr>
          <w:rFonts w:ascii="Arial" w:hAnsi="Arial" w:cs="Arial"/>
          <w:b/>
          <w:snapToGrid/>
          <w:sz w:val="24"/>
          <w:szCs w:val="24"/>
          <w:lang w:val="en-GB"/>
        </w:rPr>
        <w:t>17 February 2017</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5349E7">
        <w:rPr>
          <w:rFonts w:ascii="Arial" w:hAnsi="Arial" w:cs="Arial"/>
          <w:b/>
          <w:snapToGrid/>
          <w:sz w:val="24"/>
          <w:szCs w:val="24"/>
          <w:lang w:val="en-GB"/>
        </w:rPr>
        <w:t>16 March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5B6A25" w:rsidRDefault="005B6A25" w:rsidP="005B6A25">
      <w:pPr>
        <w:pStyle w:val="NormalWeb"/>
        <w:rPr>
          <w:rFonts w:ascii="Arial" w:eastAsia="Times New Roman" w:hAnsi="Arial" w:cs="Arial"/>
          <w:b/>
          <w:lang w:eastAsia="en-US"/>
        </w:rPr>
      </w:pPr>
      <w:r w:rsidRPr="005B6A25">
        <w:rPr>
          <w:rFonts w:ascii="Arial" w:eastAsia="Times New Roman" w:hAnsi="Arial" w:cs="Arial"/>
          <w:b/>
          <w:lang w:eastAsia="en-US"/>
        </w:rPr>
        <w:t>Please provide details of the number of reportable incidents or accidents where a child has been injured at a school in your area.</w:t>
      </w:r>
    </w:p>
    <w:p w:rsidR="005B6A25" w:rsidRPr="005B6A25" w:rsidRDefault="005B6A25" w:rsidP="005B6A25">
      <w:pPr>
        <w:pStyle w:val="NormalWeb"/>
        <w:rPr>
          <w:rFonts w:ascii="Arial" w:eastAsia="Times New Roman" w:hAnsi="Arial" w:cs="Arial"/>
          <w:b/>
          <w:lang w:eastAsia="en-US"/>
        </w:rPr>
      </w:pPr>
    </w:p>
    <w:p w:rsidR="005B6A25" w:rsidRDefault="005B6A25" w:rsidP="005349E7">
      <w:pPr>
        <w:pStyle w:val="ListParagraph"/>
        <w:tabs>
          <w:tab w:val="left" w:pos="567"/>
        </w:tabs>
        <w:ind w:left="567" w:hanging="567"/>
        <w:rPr>
          <w:rFonts w:ascii="Arial" w:eastAsia="Times New Roman" w:hAnsi="Arial" w:cs="Arial"/>
          <w:b/>
          <w:lang w:eastAsia="en-US"/>
        </w:rPr>
      </w:pPr>
      <w:r>
        <w:rPr>
          <w:rFonts w:ascii="Arial" w:eastAsia="Times New Roman" w:hAnsi="Arial" w:cs="Arial"/>
          <w:b/>
          <w:lang w:eastAsia="en-US"/>
        </w:rPr>
        <w:t>1)</w:t>
      </w:r>
      <w:r>
        <w:rPr>
          <w:rFonts w:ascii="Arial" w:eastAsia="Times New Roman" w:hAnsi="Arial" w:cs="Arial"/>
          <w:b/>
          <w:lang w:eastAsia="en-US"/>
        </w:rPr>
        <w:tab/>
      </w:r>
      <w:r w:rsidRPr="005B6A25">
        <w:rPr>
          <w:rFonts w:ascii="Arial" w:eastAsia="Times New Roman" w:hAnsi="Arial" w:cs="Arial"/>
          <w:b/>
          <w:lang w:eastAsia="en-US"/>
        </w:rPr>
        <w:t>Please provide information for each of the following academic years:</w:t>
      </w:r>
    </w:p>
    <w:p w:rsidR="005B6A25" w:rsidRPr="005B6A25" w:rsidRDefault="005B6A25" w:rsidP="005349E7">
      <w:pPr>
        <w:pStyle w:val="ListParagraph"/>
        <w:tabs>
          <w:tab w:val="left" w:pos="567"/>
        </w:tabs>
        <w:ind w:left="567" w:hanging="567"/>
        <w:rPr>
          <w:rFonts w:ascii="Arial" w:eastAsia="Times New Roman" w:hAnsi="Arial" w:cs="Arial"/>
          <w:b/>
          <w:lang w:eastAsia="en-US"/>
        </w:rPr>
      </w:pPr>
    </w:p>
    <w:tbl>
      <w:tblPr>
        <w:tblStyle w:val="TableGrid"/>
        <w:tblW w:w="7229" w:type="dxa"/>
        <w:tblInd w:w="817" w:type="dxa"/>
        <w:tblLook w:val="04A0"/>
      </w:tblPr>
      <w:tblGrid>
        <w:gridCol w:w="3298"/>
        <w:gridCol w:w="3931"/>
      </w:tblGrid>
      <w:tr w:rsidR="005349E7" w:rsidRPr="005B6A25" w:rsidTr="005349E7">
        <w:trPr>
          <w:trHeight w:val="264"/>
        </w:trPr>
        <w:tc>
          <w:tcPr>
            <w:tcW w:w="3298" w:type="dxa"/>
          </w:tcPr>
          <w:p w:rsidR="005349E7" w:rsidRPr="005B6A25" w:rsidRDefault="005349E7" w:rsidP="004869D8">
            <w:pPr>
              <w:pStyle w:val="ListParagraph"/>
              <w:rPr>
                <w:rFonts w:ascii="Arial" w:eastAsia="Times New Roman" w:hAnsi="Arial" w:cs="Arial"/>
                <w:b/>
                <w:lang w:eastAsia="en-US"/>
              </w:rPr>
            </w:pPr>
            <w:r w:rsidRPr="005B6A25">
              <w:rPr>
                <w:rFonts w:ascii="Arial" w:eastAsia="Times New Roman" w:hAnsi="Arial" w:cs="Arial"/>
                <w:b/>
                <w:lang w:eastAsia="en-US"/>
              </w:rPr>
              <w:t>2012/13</w:t>
            </w:r>
          </w:p>
        </w:tc>
        <w:tc>
          <w:tcPr>
            <w:tcW w:w="3931" w:type="dxa"/>
          </w:tcPr>
          <w:p w:rsidR="005349E7" w:rsidRPr="001F6860" w:rsidRDefault="005349E7" w:rsidP="00EA189F">
            <w:pPr>
              <w:pStyle w:val="ListParagraph"/>
              <w:rPr>
                <w:rFonts w:ascii="Arial" w:eastAsia="Times New Roman" w:hAnsi="Arial" w:cs="Arial"/>
                <w:lang w:eastAsia="en-US"/>
              </w:rPr>
            </w:pPr>
            <w:r w:rsidRPr="001F6860">
              <w:rPr>
                <w:rFonts w:ascii="Arial" w:eastAsia="Times New Roman" w:hAnsi="Arial" w:cs="Arial"/>
                <w:lang w:eastAsia="en-US"/>
              </w:rPr>
              <w:t>423</w:t>
            </w:r>
          </w:p>
        </w:tc>
      </w:tr>
      <w:tr w:rsidR="005349E7" w:rsidRPr="005B6A25" w:rsidTr="005349E7">
        <w:trPr>
          <w:trHeight w:val="264"/>
        </w:trPr>
        <w:tc>
          <w:tcPr>
            <w:tcW w:w="3298" w:type="dxa"/>
          </w:tcPr>
          <w:p w:rsidR="005349E7" w:rsidRPr="005B6A25" w:rsidRDefault="005349E7" w:rsidP="004869D8">
            <w:pPr>
              <w:pStyle w:val="ListParagraph"/>
              <w:rPr>
                <w:rFonts w:ascii="Arial" w:eastAsia="Times New Roman" w:hAnsi="Arial" w:cs="Arial"/>
                <w:b/>
                <w:lang w:eastAsia="en-US"/>
              </w:rPr>
            </w:pPr>
            <w:r w:rsidRPr="005B6A25">
              <w:rPr>
                <w:rFonts w:ascii="Arial" w:eastAsia="Times New Roman" w:hAnsi="Arial" w:cs="Arial"/>
                <w:b/>
                <w:lang w:eastAsia="en-US"/>
              </w:rPr>
              <w:t xml:space="preserve">2013/14 </w:t>
            </w:r>
          </w:p>
        </w:tc>
        <w:tc>
          <w:tcPr>
            <w:tcW w:w="3931" w:type="dxa"/>
          </w:tcPr>
          <w:p w:rsidR="005349E7" w:rsidRPr="001F6860" w:rsidRDefault="005349E7" w:rsidP="00EA189F">
            <w:pPr>
              <w:pStyle w:val="ListParagraph"/>
              <w:rPr>
                <w:rFonts w:ascii="Arial" w:eastAsia="Times New Roman" w:hAnsi="Arial" w:cs="Arial"/>
                <w:lang w:eastAsia="en-US"/>
              </w:rPr>
            </w:pPr>
            <w:r w:rsidRPr="001F6860">
              <w:rPr>
                <w:rFonts w:ascii="Arial" w:eastAsia="Times New Roman" w:hAnsi="Arial" w:cs="Arial"/>
                <w:lang w:eastAsia="en-US"/>
              </w:rPr>
              <w:t>504</w:t>
            </w:r>
          </w:p>
        </w:tc>
      </w:tr>
      <w:tr w:rsidR="005349E7" w:rsidRPr="005B6A25" w:rsidTr="005349E7">
        <w:trPr>
          <w:trHeight w:val="264"/>
        </w:trPr>
        <w:tc>
          <w:tcPr>
            <w:tcW w:w="3298" w:type="dxa"/>
          </w:tcPr>
          <w:p w:rsidR="005349E7" w:rsidRPr="005B6A25" w:rsidRDefault="005349E7" w:rsidP="004869D8">
            <w:pPr>
              <w:pStyle w:val="ListParagraph"/>
              <w:rPr>
                <w:rFonts w:ascii="Arial" w:eastAsia="Times New Roman" w:hAnsi="Arial" w:cs="Arial"/>
                <w:b/>
                <w:lang w:eastAsia="en-US"/>
              </w:rPr>
            </w:pPr>
            <w:r w:rsidRPr="005B6A25">
              <w:rPr>
                <w:rFonts w:ascii="Arial" w:eastAsia="Times New Roman" w:hAnsi="Arial" w:cs="Arial"/>
                <w:b/>
                <w:lang w:eastAsia="en-US"/>
              </w:rPr>
              <w:t>2014/15</w:t>
            </w:r>
          </w:p>
        </w:tc>
        <w:tc>
          <w:tcPr>
            <w:tcW w:w="3931" w:type="dxa"/>
          </w:tcPr>
          <w:p w:rsidR="005349E7" w:rsidRPr="001F6860" w:rsidRDefault="005349E7" w:rsidP="00EA189F">
            <w:pPr>
              <w:pStyle w:val="ListParagraph"/>
              <w:rPr>
                <w:rFonts w:ascii="Arial" w:eastAsia="Times New Roman" w:hAnsi="Arial" w:cs="Arial"/>
                <w:lang w:eastAsia="en-US"/>
              </w:rPr>
            </w:pPr>
            <w:r w:rsidRPr="001F6860">
              <w:rPr>
                <w:rFonts w:ascii="Arial" w:eastAsia="Times New Roman" w:hAnsi="Arial" w:cs="Arial"/>
                <w:lang w:eastAsia="en-US"/>
              </w:rPr>
              <w:t>386</w:t>
            </w:r>
          </w:p>
        </w:tc>
      </w:tr>
      <w:tr w:rsidR="005349E7" w:rsidRPr="005B6A25" w:rsidTr="005349E7">
        <w:trPr>
          <w:trHeight w:val="264"/>
        </w:trPr>
        <w:tc>
          <w:tcPr>
            <w:tcW w:w="3298" w:type="dxa"/>
          </w:tcPr>
          <w:p w:rsidR="005349E7" w:rsidRPr="005B6A25" w:rsidRDefault="005349E7" w:rsidP="004869D8">
            <w:pPr>
              <w:pStyle w:val="ListParagraph"/>
              <w:rPr>
                <w:rFonts w:ascii="Arial" w:eastAsia="Times New Roman" w:hAnsi="Arial" w:cs="Arial"/>
                <w:b/>
                <w:lang w:eastAsia="en-US"/>
              </w:rPr>
            </w:pPr>
            <w:r w:rsidRPr="005B6A25">
              <w:rPr>
                <w:rFonts w:ascii="Arial" w:eastAsia="Times New Roman" w:hAnsi="Arial" w:cs="Arial"/>
                <w:b/>
                <w:lang w:eastAsia="en-US"/>
              </w:rPr>
              <w:t>2015/16</w:t>
            </w:r>
          </w:p>
        </w:tc>
        <w:tc>
          <w:tcPr>
            <w:tcW w:w="3931" w:type="dxa"/>
          </w:tcPr>
          <w:p w:rsidR="005349E7" w:rsidRPr="001F6860" w:rsidRDefault="005349E7" w:rsidP="00EA189F">
            <w:pPr>
              <w:pStyle w:val="ListParagraph"/>
              <w:rPr>
                <w:rFonts w:ascii="Arial" w:eastAsia="Times New Roman" w:hAnsi="Arial" w:cs="Arial"/>
                <w:lang w:eastAsia="en-US"/>
              </w:rPr>
            </w:pPr>
            <w:r w:rsidRPr="001F6860">
              <w:rPr>
                <w:rFonts w:ascii="Arial" w:eastAsia="Times New Roman" w:hAnsi="Arial" w:cs="Arial"/>
                <w:lang w:eastAsia="en-US"/>
              </w:rPr>
              <w:t>383</w:t>
            </w:r>
          </w:p>
        </w:tc>
      </w:tr>
      <w:tr w:rsidR="005349E7" w:rsidRPr="005B6A25" w:rsidTr="005349E7">
        <w:trPr>
          <w:trHeight w:val="279"/>
        </w:trPr>
        <w:tc>
          <w:tcPr>
            <w:tcW w:w="3298" w:type="dxa"/>
          </w:tcPr>
          <w:p w:rsidR="005349E7" w:rsidRPr="005B6A25" w:rsidRDefault="005349E7" w:rsidP="004869D8">
            <w:pPr>
              <w:pStyle w:val="ListParagraph"/>
              <w:rPr>
                <w:rFonts w:ascii="Arial" w:eastAsia="Times New Roman" w:hAnsi="Arial" w:cs="Arial"/>
                <w:b/>
                <w:lang w:eastAsia="en-US"/>
              </w:rPr>
            </w:pPr>
            <w:r w:rsidRPr="005B6A25">
              <w:rPr>
                <w:rFonts w:ascii="Arial" w:eastAsia="Times New Roman" w:hAnsi="Arial" w:cs="Arial"/>
                <w:b/>
                <w:lang w:eastAsia="en-US"/>
              </w:rPr>
              <w:t>2016/17 to date</w:t>
            </w:r>
          </w:p>
        </w:tc>
        <w:tc>
          <w:tcPr>
            <w:tcW w:w="3931" w:type="dxa"/>
          </w:tcPr>
          <w:p w:rsidR="005349E7" w:rsidRPr="001F6860" w:rsidRDefault="005349E7" w:rsidP="00EA189F">
            <w:pPr>
              <w:jc w:val="both"/>
              <w:rPr>
                <w:rFonts w:ascii="Arial" w:hAnsi="Arial" w:cs="Arial"/>
              </w:rPr>
            </w:pPr>
            <w:r w:rsidRPr="001F6860">
              <w:rPr>
                <w:rFonts w:ascii="Arial" w:hAnsi="Arial" w:cs="Arial"/>
              </w:rPr>
              <w:t>171</w:t>
            </w:r>
          </w:p>
        </w:tc>
      </w:tr>
    </w:tbl>
    <w:p w:rsidR="005349E7" w:rsidRDefault="005349E7" w:rsidP="001F6860">
      <w:pPr>
        <w:rPr>
          <w:rFonts w:ascii="Arial" w:hAnsi="Arial" w:cs="Arial"/>
          <w:b/>
          <w:snapToGrid/>
          <w:sz w:val="24"/>
          <w:szCs w:val="24"/>
          <w:lang w:val="en-GB"/>
        </w:rPr>
      </w:pPr>
    </w:p>
    <w:p w:rsidR="005B6A25" w:rsidRDefault="005349E7" w:rsidP="005349E7">
      <w:pPr>
        <w:tabs>
          <w:tab w:val="left" w:pos="567"/>
        </w:tabs>
        <w:ind w:left="567" w:hanging="567"/>
        <w:rPr>
          <w:rFonts w:ascii="Arial" w:hAnsi="Arial" w:cs="Arial"/>
          <w:b/>
          <w:snapToGrid/>
          <w:sz w:val="24"/>
          <w:szCs w:val="24"/>
          <w:lang w:val="en-GB"/>
        </w:rPr>
      </w:pPr>
      <w:r>
        <w:rPr>
          <w:rFonts w:ascii="Arial" w:hAnsi="Arial" w:cs="Arial"/>
          <w:b/>
          <w:snapToGrid/>
          <w:sz w:val="24"/>
          <w:szCs w:val="24"/>
          <w:lang w:val="en-GB"/>
        </w:rPr>
        <w:t>a)</w:t>
      </w:r>
      <w:r>
        <w:rPr>
          <w:rFonts w:ascii="Arial" w:hAnsi="Arial" w:cs="Arial"/>
          <w:b/>
          <w:snapToGrid/>
          <w:sz w:val="24"/>
          <w:szCs w:val="24"/>
          <w:lang w:val="en-GB"/>
        </w:rPr>
        <w:tab/>
      </w:r>
      <w:r w:rsidR="005B6A25" w:rsidRPr="005B6A25">
        <w:rPr>
          <w:rFonts w:ascii="Arial" w:hAnsi="Arial" w:cs="Arial"/>
          <w:b/>
          <w:snapToGrid/>
          <w:sz w:val="24"/>
          <w:szCs w:val="24"/>
          <w:lang w:val="en-GB"/>
        </w:rPr>
        <w:t>How many of those incidents led to an ambulance or paramedic being called to the school, or the child being taken to hospital?</w:t>
      </w:r>
    </w:p>
    <w:p w:rsidR="001F6860" w:rsidRDefault="001F6860" w:rsidP="005349E7">
      <w:pPr>
        <w:tabs>
          <w:tab w:val="left" w:pos="567"/>
        </w:tabs>
        <w:ind w:left="567" w:hanging="567"/>
        <w:rPr>
          <w:rFonts w:ascii="Arial" w:hAnsi="Arial" w:cs="Arial"/>
          <w:b/>
          <w:snapToGrid/>
          <w:sz w:val="24"/>
          <w:szCs w:val="24"/>
          <w:lang w:val="en-GB"/>
        </w:rPr>
      </w:pPr>
    </w:p>
    <w:p w:rsidR="001F6860" w:rsidRDefault="005349E7" w:rsidP="005349E7">
      <w:pPr>
        <w:tabs>
          <w:tab w:val="left" w:pos="567"/>
        </w:tabs>
        <w:ind w:left="567" w:hanging="567"/>
        <w:rPr>
          <w:rFonts w:ascii="Arial" w:hAnsi="Arial" w:cs="Arial"/>
          <w:snapToGrid/>
          <w:sz w:val="24"/>
          <w:szCs w:val="24"/>
          <w:lang w:val="en-GB"/>
        </w:rPr>
      </w:pPr>
      <w:r>
        <w:rPr>
          <w:rFonts w:ascii="Arial" w:hAnsi="Arial" w:cs="Arial"/>
          <w:snapToGrid/>
          <w:sz w:val="24"/>
          <w:szCs w:val="24"/>
          <w:lang w:val="en-GB"/>
        </w:rPr>
        <w:tab/>
      </w:r>
      <w:r w:rsidR="001F6860" w:rsidRPr="001F6860">
        <w:rPr>
          <w:rFonts w:ascii="Arial" w:hAnsi="Arial" w:cs="Arial"/>
          <w:snapToGrid/>
          <w:sz w:val="24"/>
          <w:szCs w:val="24"/>
          <w:lang w:val="en-GB"/>
        </w:rPr>
        <w:t>Database information search for this question can only be done on a single word search at a time. Searching for records containing the word ‘ambulance’ or ‘paramedic’ or ‘hospital’ leads to duplication/triplication of results and therefore an untrue and distorted final result.</w:t>
      </w:r>
    </w:p>
    <w:p w:rsidR="005349E7" w:rsidRPr="001F6860" w:rsidRDefault="005349E7" w:rsidP="005349E7">
      <w:pPr>
        <w:tabs>
          <w:tab w:val="left" w:pos="567"/>
        </w:tabs>
        <w:ind w:left="567" w:hanging="567"/>
        <w:rPr>
          <w:rFonts w:ascii="Arial" w:hAnsi="Arial" w:cs="Arial"/>
          <w:snapToGrid/>
          <w:sz w:val="24"/>
          <w:szCs w:val="24"/>
          <w:lang w:val="en-GB"/>
        </w:rPr>
      </w:pPr>
    </w:p>
    <w:p w:rsidR="001F6860" w:rsidRDefault="005349E7" w:rsidP="005349E7">
      <w:pPr>
        <w:tabs>
          <w:tab w:val="left" w:pos="567"/>
        </w:tabs>
        <w:ind w:left="567" w:hanging="567"/>
        <w:rPr>
          <w:rFonts w:ascii="Arial" w:hAnsi="Arial" w:cs="Arial"/>
          <w:snapToGrid/>
          <w:sz w:val="24"/>
          <w:szCs w:val="24"/>
          <w:lang w:val="en-GB"/>
        </w:rPr>
      </w:pPr>
      <w:r>
        <w:rPr>
          <w:rFonts w:ascii="Arial" w:hAnsi="Arial" w:cs="Arial"/>
          <w:snapToGrid/>
          <w:sz w:val="24"/>
          <w:szCs w:val="24"/>
          <w:lang w:val="en-GB"/>
        </w:rPr>
        <w:tab/>
      </w:r>
      <w:r w:rsidR="001F6860" w:rsidRPr="001F6860">
        <w:rPr>
          <w:rFonts w:ascii="Arial" w:hAnsi="Arial" w:cs="Arial"/>
          <w:snapToGrid/>
          <w:sz w:val="24"/>
          <w:szCs w:val="24"/>
          <w:lang w:val="en-GB"/>
        </w:rPr>
        <w:t>Therefore, the search has been made on the word ‘hospital’ as it is considered the higher priority.  However, it must be pointed out that the resulting figures below do not automatically or necessarily represent either a medical emergency or medical treatment at hospital.  This is due to the fact that many of the hospital attendances are for reassurance purposes only, either by the school or the child’s parents/guardians.  Often the hospital visit is made under parental/guardian supervision from home sometime after the incident and not necessarily on the same day.</w:t>
      </w:r>
    </w:p>
    <w:p w:rsidR="001F6860" w:rsidRPr="001F6860" w:rsidRDefault="001F6860" w:rsidP="001F6860">
      <w:pPr>
        <w:rPr>
          <w:rFonts w:ascii="Arial" w:hAnsi="Arial" w:cs="Arial"/>
          <w:snapToGrid/>
          <w:sz w:val="24"/>
          <w:szCs w:val="24"/>
          <w:lang w:val="en-GB"/>
        </w:rPr>
      </w:pPr>
    </w:p>
    <w:tbl>
      <w:tblPr>
        <w:tblStyle w:val="TableGrid"/>
        <w:tblW w:w="7229" w:type="dxa"/>
        <w:tblInd w:w="817" w:type="dxa"/>
        <w:tblLook w:val="04A0"/>
      </w:tblPr>
      <w:tblGrid>
        <w:gridCol w:w="3298"/>
        <w:gridCol w:w="3931"/>
      </w:tblGrid>
      <w:tr w:rsidR="005349E7" w:rsidRPr="005B6A25" w:rsidTr="005349E7">
        <w:trPr>
          <w:trHeight w:val="264"/>
        </w:trPr>
        <w:tc>
          <w:tcPr>
            <w:tcW w:w="3298"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2012/13</w:t>
            </w:r>
          </w:p>
        </w:tc>
        <w:tc>
          <w:tcPr>
            <w:tcW w:w="3931" w:type="dxa"/>
          </w:tcPr>
          <w:p w:rsidR="005349E7" w:rsidRPr="000D0E62" w:rsidRDefault="005349E7" w:rsidP="00EA189F">
            <w:pPr>
              <w:pStyle w:val="ListParagraph"/>
              <w:rPr>
                <w:rFonts w:ascii="Arial" w:eastAsia="Times New Roman" w:hAnsi="Arial" w:cs="Arial"/>
                <w:lang w:eastAsia="en-US"/>
              </w:rPr>
            </w:pPr>
            <w:r w:rsidRPr="000D0E62">
              <w:rPr>
                <w:rFonts w:ascii="Arial" w:eastAsia="Times New Roman" w:hAnsi="Arial" w:cs="Arial"/>
                <w:lang w:eastAsia="en-US"/>
              </w:rPr>
              <w:t>107</w:t>
            </w:r>
          </w:p>
        </w:tc>
      </w:tr>
      <w:tr w:rsidR="005349E7" w:rsidRPr="005B6A25" w:rsidTr="005349E7">
        <w:trPr>
          <w:trHeight w:val="264"/>
        </w:trPr>
        <w:tc>
          <w:tcPr>
            <w:tcW w:w="3298"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 xml:space="preserve">2013/14 </w:t>
            </w:r>
          </w:p>
        </w:tc>
        <w:tc>
          <w:tcPr>
            <w:tcW w:w="3931" w:type="dxa"/>
          </w:tcPr>
          <w:p w:rsidR="005349E7" w:rsidRPr="000D0E62" w:rsidRDefault="005349E7" w:rsidP="00EA189F">
            <w:pPr>
              <w:pStyle w:val="ListParagraph"/>
              <w:rPr>
                <w:rFonts w:ascii="Arial" w:eastAsia="Times New Roman" w:hAnsi="Arial" w:cs="Arial"/>
                <w:lang w:eastAsia="en-US"/>
              </w:rPr>
            </w:pPr>
            <w:r w:rsidRPr="000D0E62">
              <w:rPr>
                <w:rFonts w:ascii="Arial" w:eastAsia="Times New Roman" w:hAnsi="Arial" w:cs="Arial"/>
                <w:lang w:eastAsia="en-US"/>
              </w:rPr>
              <w:t>53</w:t>
            </w:r>
          </w:p>
        </w:tc>
      </w:tr>
      <w:tr w:rsidR="005349E7" w:rsidRPr="005B6A25" w:rsidTr="005349E7">
        <w:trPr>
          <w:trHeight w:val="264"/>
        </w:trPr>
        <w:tc>
          <w:tcPr>
            <w:tcW w:w="3298"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2014/15</w:t>
            </w:r>
          </w:p>
        </w:tc>
        <w:tc>
          <w:tcPr>
            <w:tcW w:w="3931" w:type="dxa"/>
          </w:tcPr>
          <w:p w:rsidR="005349E7" w:rsidRPr="000D0E62" w:rsidRDefault="005349E7" w:rsidP="00EA189F">
            <w:pPr>
              <w:pStyle w:val="ListParagraph"/>
              <w:rPr>
                <w:rFonts w:ascii="Arial" w:eastAsia="Times New Roman" w:hAnsi="Arial" w:cs="Arial"/>
                <w:lang w:eastAsia="en-US"/>
              </w:rPr>
            </w:pPr>
            <w:r w:rsidRPr="000D0E62">
              <w:rPr>
                <w:rFonts w:ascii="Arial" w:eastAsia="Times New Roman" w:hAnsi="Arial" w:cs="Arial"/>
                <w:lang w:eastAsia="en-US"/>
              </w:rPr>
              <w:t>79</w:t>
            </w:r>
          </w:p>
        </w:tc>
      </w:tr>
      <w:tr w:rsidR="005349E7" w:rsidRPr="005B6A25" w:rsidTr="005349E7">
        <w:trPr>
          <w:trHeight w:val="264"/>
        </w:trPr>
        <w:tc>
          <w:tcPr>
            <w:tcW w:w="3298"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2015/16</w:t>
            </w:r>
          </w:p>
        </w:tc>
        <w:tc>
          <w:tcPr>
            <w:tcW w:w="3931" w:type="dxa"/>
          </w:tcPr>
          <w:p w:rsidR="005349E7" w:rsidRPr="000D0E62" w:rsidRDefault="005349E7" w:rsidP="00EA189F">
            <w:pPr>
              <w:pStyle w:val="ListParagraph"/>
              <w:rPr>
                <w:rFonts w:ascii="Arial" w:eastAsia="Times New Roman" w:hAnsi="Arial" w:cs="Arial"/>
                <w:lang w:eastAsia="en-US"/>
              </w:rPr>
            </w:pPr>
            <w:r w:rsidRPr="000D0E62">
              <w:rPr>
                <w:rFonts w:ascii="Arial" w:eastAsia="Times New Roman" w:hAnsi="Arial" w:cs="Arial"/>
                <w:lang w:eastAsia="en-US"/>
              </w:rPr>
              <w:t>92</w:t>
            </w:r>
          </w:p>
        </w:tc>
      </w:tr>
      <w:tr w:rsidR="005349E7" w:rsidRPr="005B6A25" w:rsidTr="005349E7">
        <w:trPr>
          <w:trHeight w:val="279"/>
        </w:trPr>
        <w:tc>
          <w:tcPr>
            <w:tcW w:w="3298"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2016/17 to date</w:t>
            </w:r>
          </w:p>
        </w:tc>
        <w:tc>
          <w:tcPr>
            <w:tcW w:w="3931" w:type="dxa"/>
          </w:tcPr>
          <w:p w:rsidR="005349E7" w:rsidRPr="000D0E62" w:rsidRDefault="005349E7" w:rsidP="00EA189F">
            <w:pPr>
              <w:rPr>
                <w:rFonts w:ascii="Arial" w:hAnsi="Arial" w:cs="Arial"/>
              </w:rPr>
            </w:pPr>
            <w:r w:rsidRPr="000D0E62">
              <w:rPr>
                <w:rFonts w:ascii="Arial" w:hAnsi="Arial" w:cs="Arial"/>
              </w:rPr>
              <w:t>61</w:t>
            </w:r>
          </w:p>
        </w:tc>
      </w:tr>
    </w:tbl>
    <w:p w:rsidR="005B6A25" w:rsidRDefault="005349E7" w:rsidP="005349E7">
      <w:pPr>
        <w:tabs>
          <w:tab w:val="left" w:pos="567"/>
        </w:tabs>
        <w:spacing w:before="100" w:beforeAutospacing="1" w:after="100" w:afterAutospacing="1"/>
        <w:ind w:left="567" w:hanging="567"/>
        <w:rPr>
          <w:rFonts w:ascii="Arial" w:hAnsi="Arial" w:cs="Arial"/>
          <w:b/>
          <w:snapToGrid/>
          <w:sz w:val="24"/>
          <w:szCs w:val="24"/>
          <w:lang w:val="en-GB"/>
        </w:rPr>
      </w:pPr>
      <w:r>
        <w:rPr>
          <w:rFonts w:ascii="Arial" w:hAnsi="Arial" w:cs="Arial"/>
          <w:b/>
          <w:snapToGrid/>
          <w:sz w:val="24"/>
          <w:szCs w:val="24"/>
          <w:lang w:val="en-GB"/>
        </w:rPr>
        <w:t>b)</w:t>
      </w:r>
      <w:r>
        <w:rPr>
          <w:rFonts w:ascii="Arial" w:hAnsi="Arial" w:cs="Arial"/>
          <w:b/>
          <w:snapToGrid/>
          <w:sz w:val="24"/>
          <w:szCs w:val="24"/>
          <w:lang w:val="en-GB"/>
        </w:rPr>
        <w:tab/>
      </w:r>
      <w:r w:rsidR="005B6A25" w:rsidRPr="005B6A25">
        <w:rPr>
          <w:rFonts w:ascii="Arial" w:hAnsi="Arial" w:cs="Arial"/>
          <w:b/>
          <w:snapToGrid/>
          <w:sz w:val="24"/>
          <w:szCs w:val="24"/>
          <w:lang w:val="en-GB"/>
        </w:rPr>
        <w:t>How many of those incidents resulted in a child being killed while at a school in your area?</w:t>
      </w:r>
    </w:p>
    <w:tbl>
      <w:tblPr>
        <w:tblStyle w:val="TableGrid"/>
        <w:tblW w:w="0" w:type="auto"/>
        <w:tblInd w:w="817" w:type="dxa"/>
        <w:tblLook w:val="04A0"/>
      </w:tblPr>
      <w:tblGrid>
        <w:gridCol w:w="3260"/>
        <w:gridCol w:w="3969"/>
      </w:tblGrid>
      <w:tr w:rsidR="005349E7" w:rsidRPr="005B6A25" w:rsidTr="005349E7">
        <w:trPr>
          <w:trHeight w:val="264"/>
        </w:trPr>
        <w:tc>
          <w:tcPr>
            <w:tcW w:w="3260"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2012/13</w:t>
            </w:r>
          </w:p>
        </w:tc>
        <w:tc>
          <w:tcPr>
            <w:tcW w:w="3969" w:type="dxa"/>
          </w:tcPr>
          <w:p w:rsidR="005349E7" w:rsidRPr="001F6860" w:rsidRDefault="005349E7" w:rsidP="00037727">
            <w:pPr>
              <w:pStyle w:val="ListParagraph"/>
              <w:rPr>
                <w:rFonts w:ascii="Arial" w:eastAsia="Times New Roman" w:hAnsi="Arial" w:cs="Arial"/>
                <w:lang w:eastAsia="en-US"/>
              </w:rPr>
            </w:pPr>
            <w:r w:rsidRPr="001F6860">
              <w:rPr>
                <w:rFonts w:ascii="Arial" w:eastAsia="Times New Roman" w:hAnsi="Arial" w:cs="Arial"/>
                <w:lang w:eastAsia="en-US"/>
              </w:rPr>
              <w:t>0</w:t>
            </w:r>
          </w:p>
        </w:tc>
      </w:tr>
      <w:tr w:rsidR="005349E7" w:rsidRPr="005B6A25" w:rsidTr="005349E7">
        <w:trPr>
          <w:trHeight w:val="264"/>
        </w:trPr>
        <w:tc>
          <w:tcPr>
            <w:tcW w:w="3260"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 xml:space="preserve">2013/14 </w:t>
            </w:r>
          </w:p>
        </w:tc>
        <w:tc>
          <w:tcPr>
            <w:tcW w:w="3969" w:type="dxa"/>
          </w:tcPr>
          <w:p w:rsidR="005349E7" w:rsidRPr="001F6860" w:rsidRDefault="005349E7" w:rsidP="00037727">
            <w:pPr>
              <w:pStyle w:val="ListParagraph"/>
              <w:rPr>
                <w:rFonts w:ascii="Arial" w:eastAsia="Times New Roman" w:hAnsi="Arial" w:cs="Arial"/>
                <w:lang w:eastAsia="en-US"/>
              </w:rPr>
            </w:pPr>
            <w:r w:rsidRPr="001F6860">
              <w:rPr>
                <w:rFonts w:ascii="Arial" w:eastAsia="Times New Roman" w:hAnsi="Arial" w:cs="Arial"/>
                <w:lang w:eastAsia="en-US"/>
              </w:rPr>
              <w:t>0</w:t>
            </w:r>
          </w:p>
        </w:tc>
      </w:tr>
      <w:tr w:rsidR="005349E7" w:rsidRPr="005B6A25" w:rsidTr="005349E7">
        <w:trPr>
          <w:trHeight w:val="264"/>
        </w:trPr>
        <w:tc>
          <w:tcPr>
            <w:tcW w:w="3260"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2014/15</w:t>
            </w:r>
          </w:p>
        </w:tc>
        <w:tc>
          <w:tcPr>
            <w:tcW w:w="3969" w:type="dxa"/>
          </w:tcPr>
          <w:p w:rsidR="005349E7" w:rsidRPr="001F6860" w:rsidRDefault="005349E7" w:rsidP="00037727">
            <w:pPr>
              <w:pStyle w:val="ListParagraph"/>
              <w:rPr>
                <w:rFonts w:ascii="Arial" w:eastAsia="Times New Roman" w:hAnsi="Arial" w:cs="Arial"/>
                <w:lang w:eastAsia="en-US"/>
              </w:rPr>
            </w:pPr>
            <w:r w:rsidRPr="001F6860">
              <w:rPr>
                <w:rFonts w:ascii="Arial" w:eastAsia="Times New Roman" w:hAnsi="Arial" w:cs="Arial"/>
                <w:lang w:eastAsia="en-US"/>
              </w:rPr>
              <w:t>0</w:t>
            </w:r>
          </w:p>
        </w:tc>
      </w:tr>
      <w:tr w:rsidR="005349E7" w:rsidRPr="005B6A25" w:rsidTr="005349E7">
        <w:trPr>
          <w:trHeight w:val="264"/>
        </w:trPr>
        <w:tc>
          <w:tcPr>
            <w:tcW w:w="3260"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2015/16</w:t>
            </w:r>
          </w:p>
        </w:tc>
        <w:tc>
          <w:tcPr>
            <w:tcW w:w="3969" w:type="dxa"/>
          </w:tcPr>
          <w:p w:rsidR="005349E7" w:rsidRPr="001F6860" w:rsidRDefault="005349E7" w:rsidP="00037727">
            <w:pPr>
              <w:pStyle w:val="ListParagraph"/>
              <w:rPr>
                <w:rFonts w:ascii="Arial" w:eastAsia="Times New Roman" w:hAnsi="Arial" w:cs="Arial"/>
                <w:lang w:eastAsia="en-US"/>
              </w:rPr>
            </w:pPr>
            <w:r w:rsidRPr="001F6860">
              <w:rPr>
                <w:rFonts w:ascii="Arial" w:eastAsia="Times New Roman" w:hAnsi="Arial" w:cs="Arial"/>
                <w:lang w:eastAsia="en-US"/>
              </w:rPr>
              <w:t>0</w:t>
            </w:r>
          </w:p>
        </w:tc>
      </w:tr>
      <w:tr w:rsidR="005349E7" w:rsidRPr="005B6A25" w:rsidTr="005349E7">
        <w:trPr>
          <w:trHeight w:val="279"/>
        </w:trPr>
        <w:tc>
          <w:tcPr>
            <w:tcW w:w="3260"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2016/17 to date</w:t>
            </w:r>
          </w:p>
        </w:tc>
        <w:tc>
          <w:tcPr>
            <w:tcW w:w="3969" w:type="dxa"/>
          </w:tcPr>
          <w:p w:rsidR="005349E7" w:rsidRPr="001F6860" w:rsidRDefault="005349E7" w:rsidP="00037727">
            <w:pPr>
              <w:pStyle w:val="ListParagraph"/>
              <w:rPr>
                <w:rFonts w:ascii="Arial" w:eastAsia="Times New Roman" w:hAnsi="Arial" w:cs="Arial"/>
                <w:lang w:eastAsia="en-US"/>
              </w:rPr>
            </w:pPr>
            <w:r w:rsidRPr="001F6860">
              <w:rPr>
                <w:rFonts w:ascii="Arial" w:eastAsia="Times New Roman" w:hAnsi="Arial" w:cs="Arial"/>
                <w:lang w:eastAsia="en-US"/>
              </w:rPr>
              <w:t>0</w:t>
            </w:r>
          </w:p>
        </w:tc>
      </w:tr>
    </w:tbl>
    <w:p w:rsidR="005B6A25" w:rsidRDefault="005B6A25" w:rsidP="005B6A25">
      <w:pPr>
        <w:pStyle w:val="ListParagraph"/>
        <w:ind w:hanging="360"/>
        <w:rPr>
          <w:rFonts w:ascii="Arial" w:eastAsia="Times New Roman" w:hAnsi="Arial" w:cs="Arial"/>
          <w:b/>
          <w:lang w:eastAsia="en-US"/>
        </w:rPr>
      </w:pPr>
    </w:p>
    <w:p w:rsidR="005B6A25" w:rsidRPr="005349E7" w:rsidRDefault="005B6A25" w:rsidP="005349E7">
      <w:pPr>
        <w:pStyle w:val="ListParagraph"/>
        <w:tabs>
          <w:tab w:val="left" w:pos="567"/>
        </w:tabs>
        <w:ind w:left="567" w:hanging="567"/>
        <w:rPr>
          <w:rFonts w:ascii="Arial" w:eastAsia="Times New Roman" w:hAnsi="Arial" w:cs="Arial"/>
          <w:b/>
          <w:lang w:eastAsia="en-US"/>
        </w:rPr>
      </w:pPr>
      <w:r w:rsidRPr="005B6A25">
        <w:rPr>
          <w:rFonts w:ascii="Arial" w:eastAsia="Times New Roman" w:hAnsi="Arial" w:cs="Arial"/>
          <w:b/>
          <w:lang w:eastAsia="en-US"/>
        </w:rPr>
        <w:lastRenderedPageBreak/>
        <w:t xml:space="preserve">2) </w:t>
      </w:r>
      <w:r>
        <w:rPr>
          <w:rFonts w:ascii="Arial" w:eastAsia="Times New Roman" w:hAnsi="Arial" w:cs="Arial"/>
          <w:b/>
          <w:lang w:eastAsia="en-US"/>
        </w:rPr>
        <w:tab/>
      </w:r>
      <w:r w:rsidRPr="005B6A25">
        <w:rPr>
          <w:rFonts w:ascii="Arial" w:eastAsia="Times New Roman" w:hAnsi="Arial" w:cs="Arial"/>
          <w:b/>
          <w:lang w:eastAsia="en-US"/>
        </w:rPr>
        <w:t>What was the total amount paid out in com</w:t>
      </w:r>
      <w:r>
        <w:rPr>
          <w:rFonts w:ascii="Arial" w:eastAsia="Times New Roman" w:hAnsi="Arial" w:cs="Arial"/>
          <w:b/>
          <w:lang w:eastAsia="en-US"/>
        </w:rPr>
        <w:t>pensation by the council to the</w:t>
      </w:r>
      <w:r w:rsidR="005349E7">
        <w:rPr>
          <w:rFonts w:ascii="Arial" w:eastAsia="Times New Roman" w:hAnsi="Arial" w:cs="Arial"/>
          <w:b/>
          <w:lang w:eastAsia="en-US"/>
        </w:rPr>
        <w:t xml:space="preserve"> </w:t>
      </w:r>
      <w:r w:rsidRPr="005349E7">
        <w:rPr>
          <w:rFonts w:ascii="Arial" w:eastAsia="Times New Roman" w:hAnsi="Arial" w:cs="Arial"/>
          <w:b/>
          <w:lang w:eastAsia="en-US"/>
        </w:rPr>
        <w:t>families or carers of children injured, or ki</w:t>
      </w:r>
      <w:r w:rsidR="005349E7">
        <w:rPr>
          <w:rFonts w:ascii="Arial" w:eastAsia="Times New Roman" w:hAnsi="Arial" w:cs="Arial"/>
          <w:b/>
          <w:lang w:eastAsia="en-US"/>
        </w:rPr>
        <w:t>lled, at a school in your area?</w:t>
      </w:r>
    </w:p>
    <w:p w:rsidR="005B6A25" w:rsidRPr="005349E7" w:rsidRDefault="005B6A25" w:rsidP="005349E7">
      <w:pPr>
        <w:tabs>
          <w:tab w:val="left" w:pos="567"/>
        </w:tabs>
        <w:rPr>
          <w:rFonts w:ascii="Arial" w:hAnsi="Arial" w:cs="Arial"/>
          <w:b/>
        </w:rPr>
      </w:pPr>
    </w:p>
    <w:tbl>
      <w:tblPr>
        <w:tblStyle w:val="TableGrid"/>
        <w:tblW w:w="0" w:type="auto"/>
        <w:tblInd w:w="817" w:type="dxa"/>
        <w:tblLook w:val="04A0"/>
      </w:tblPr>
      <w:tblGrid>
        <w:gridCol w:w="3298"/>
        <w:gridCol w:w="4007"/>
      </w:tblGrid>
      <w:tr w:rsidR="005349E7" w:rsidRPr="005B6A25" w:rsidTr="005349E7">
        <w:trPr>
          <w:trHeight w:val="264"/>
        </w:trPr>
        <w:tc>
          <w:tcPr>
            <w:tcW w:w="3298"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2012/13</w:t>
            </w:r>
          </w:p>
        </w:tc>
        <w:tc>
          <w:tcPr>
            <w:tcW w:w="4007" w:type="dxa"/>
          </w:tcPr>
          <w:p w:rsidR="005349E7" w:rsidRPr="006209DF" w:rsidRDefault="005349E7" w:rsidP="00037727">
            <w:pPr>
              <w:pStyle w:val="ListParagraph"/>
              <w:rPr>
                <w:rFonts w:ascii="Arial" w:eastAsia="Times New Roman" w:hAnsi="Arial" w:cs="Arial"/>
                <w:lang w:eastAsia="en-US"/>
              </w:rPr>
            </w:pPr>
            <w:r w:rsidRPr="006209DF">
              <w:rPr>
                <w:rFonts w:ascii="Arial" w:eastAsia="Times New Roman" w:hAnsi="Arial" w:cs="Arial"/>
                <w:lang w:eastAsia="en-US"/>
              </w:rPr>
              <w:t>14,000</w:t>
            </w:r>
          </w:p>
        </w:tc>
      </w:tr>
      <w:tr w:rsidR="005349E7" w:rsidRPr="005B6A25" w:rsidTr="005349E7">
        <w:trPr>
          <w:trHeight w:val="264"/>
        </w:trPr>
        <w:tc>
          <w:tcPr>
            <w:tcW w:w="3298"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 xml:space="preserve">2013/14 </w:t>
            </w:r>
          </w:p>
        </w:tc>
        <w:tc>
          <w:tcPr>
            <w:tcW w:w="4007" w:type="dxa"/>
          </w:tcPr>
          <w:p w:rsidR="005349E7" w:rsidRPr="006209DF" w:rsidRDefault="005349E7" w:rsidP="00037727">
            <w:pPr>
              <w:pStyle w:val="ListParagraph"/>
              <w:rPr>
                <w:rFonts w:ascii="Arial" w:eastAsia="Times New Roman" w:hAnsi="Arial" w:cs="Arial"/>
                <w:lang w:eastAsia="en-US"/>
              </w:rPr>
            </w:pPr>
            <w:r w:rsidRPr="006209DF">
              <w:rPr>
                <w:rFonts w:ascii="Arial" w:eastAsia="Times New Roman" w:hAnsi="Arial" w:cs="Arial"/>
                <w:lang w:eastAsia="en-US"/>
              </w:rPr>
              <w:t>3,000</w:t>
            </w:r>
          </w:p>
        </w:tc>
      </w:tr>
      <w:tr w:rsidR="005349E7" w:rsidRPr="005B6A25" w:rsidTr="005349E7">
        <w:trPr>
          <w:trHeight w:val="264"/>
        </w:trPr>
        <w:tc>
          <w:tcPr>
            <w:tcW w:w="3298"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2014/15</w:t>
            </w:r>
          </w:p>
        </w:tc>
        <w:tc>
          <w:tcPr>
            <w:tcW w:w="4007" w:type="dxa"/>
          </w:tcPr>
          <w:p w:rsidR="005349E7" w:rsidRPr="006209DF" w:rsidRDefault="005349E7" w:rsidP="00037727">
            <w:pPr>
              <w:pStyle w:val="ListParagraph"/>
              <w:rPr>
                <w:rFonts w:ascii="Arial" w:eastAsia="Times New Roman" w:hAnsi="Arial" w:cs="Arial"/>
                <w:lang w:eastAsia="en-US"/>
              </w:rPr>
            </w:pPr>
            <w:r w:rsidRPr="006209DF">
              <w:rPr>
                <w:rFonts w:ascii="Arial" w:eastAsia="Times New Roman" w:hAnsi="Arial" w:cs="Arial"/>
                <w:lang w:eastAsia="en-US"/>
              </w:rPr>
              <w:t>3,707</w:t>
            </w:r>
          </w:p>
        </w:tc>
      </w:tr>
      <w:tr w:rsidR="005349E7" w:rsidRPr="005B6A25" w:rsidTr="005349E7">
        <w:trPr>
          <w:trHeight w:val="264"/>
        </w:trPr>
        <w:tc>
          <w:tcPr>
            <w:tcW w:w="3298"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2015/16</w:t>
            </w:r>
          </w:p>
        </w:tc>
        <w:tc>
          <w:tcPr>
            <w:tcW w:w="4007" w:type="dxa"/>
          </w:tcPr>
          <w:p w:rsidR="005349E7" w:rsidRPr="006209DF" w:rsidRDefault="005349E7" w:rsidP="00037727">
            <w:pPr>
              <w:pStyle w:val="ListParagraph"/>
              <w:rPr>
                <w:rFonts w:ascii="Arial" w:eastAsia="Times New Roman" w:hAnsi="Arial" w:cs="Arial"/>
                <w:lang w:eastAsia="en-US"/>
              </w:rPr>
            </w:pPr>
            <w:r w:rsidRPr="006209DF">
              <w:rPr>
                <w:rFonts w:ascii="Arial" w:eastAsia="Times New Roman" w:hAnsi="Arial" w:cs="Arial"/>
                <w:lang w:eastAsia="en-US"/>
              </w:rPr>
              <w:t>2,500</w:t>
            </w:r>
          </w:p>
        </w:tc>
      </w:tr>
      <w:tr w:rsidR="005349E7" w:rsidRPr="005B6A25" w:rsidTr="005349E7">
        <w:trPr>
          <w:trHeight w:val="279"/>
        </w:trPr>
        <w:tc>
          <w:tcPr>
            <w:tcW w:w="3298"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2016/17 to date</w:t>
            </w:r>
          </w:p>
        </w:tc>
        <w:tc>
          <w:tcPr>
            <w:tcW w:w="4007" w:type="dxa"/>
          </w:tcPr>
          <w:p w:rsidR="005349E7" w:rsidRPr="006209DF" w:rsidRDefault="005349E7" w:rsidP="00037727">
            <w:pPr>
              <w:pStyle w:val="ListParagraph"/>
              <w:rPr>
                <w:rFonts w:ascii="Arial" w:eastAsia="Times New Roman" w:hAnsi="Arial" w:cs="Arial"/>
                <w:lang w:eastAsia="en-US"/>
              </w:rPr>
            </w:pPr>
            <w:r w:rsidRPr="006209DF">
              <w:rPr>
                <w:rFonts w:ascii="Arial" w:eastAsia="Times New Roman" w:hAnsi="Arial" w:cs="Arial"/>
                <w:lang w:eastAsia="en-US"/>
              </w:rPr>
              <w:t>NIL</w:t>
            </w:r>
          </w:p>
        </w:tc>
      </w:tr>
    </w:tbl>
    <w:p w:rsidR="005B6A25" w:rsidRDefault="005B6A25" w:rsidP="005B6A25">
      <w:pPr>
        <w:pStyle w:val="ListParagraph"/>
        <w:ind w:hanging="360"/>
        <w:rPr>
          <w:rFonts w:ascii="Arial" w:eastAsia="Times New Roman" w:hAnsi="Arial" w:cs="Arial"/>
          <w:b/>
          <w:lang w:eastAsia="en-US"/>
        </w:rPr>
      </w:pPr>
    </w:p>
    <w:p w:rsidR="005B6A25" w:rsidRDefault="005B6A25" w:rsidP="005349E7">
      <w:pPr>
        <w:pStyle w:val="ListParagraph"/>
        <w:tabs>
          <w:tab w:val="left" w:pos="567"/>
        </w:tabs>
        <w:ind w:left="567" w:hanging="567"/>
        <w:rPr>
          <w:rFonts w:ascii="Arial" w:eastAsia="Times New Roman" w:hAnsi="Arial" w:cs="Arial"/>
          <w:b/>
          <w:lang w:eastAsia="en-US"/>
        </w:rPr>
      </w:pPr>
      <w:r w:rsidRPr="005B6A25">
        <w:rPr>
          <w:rFonts w:ascii="Arial" w:eastAsia="Times New Roman" w:hAnsi="Arial" w:cs="Arial"/>
          <w:b/>
          <w:lang w:eastAsia="en-US"/>
        </w:rPr>
        <w:t xml:space="preserve">3) </w:t>
      </w:r>
      <w:r>
        <w:rPr>
          <w:rFonts w:ascii="Arial" w:eastAsia="Times New Roman" w:hAnsi="Arial" w:cs="Arial"/>
          <w:b/>
          <w:lang w:eastAsia="en-US"/>
        </w:rPr>
        <w:tab/>
      </w:r>
      <w:r w:rsidRPr="005B6A25">
        <w:rPr>
          <w:rFonts w:ascii="Arial" w:eastAsia="Times New Roman" w:hAnsi="Arial" w:cs="Arial"/>
          <w:b/>
          <w:lang w:eastAsia="en-US"/>
        </w:rPr>
        <w:t>How many schools were found to be negligent</w:t>
      </w:r>
      <w:r w:rsidR="005349E7">
        <w:rPr>
          <w:rFonts w:ascii="Arial" w:eastAsia="Times New Roman" w:hAnsi="Arial" w:cs="Arial"/>
          <w:b/>
          <w:lang w:eastAsia="en-US"/>
        </w:rPr>
        <w:t xml:space="preserve"> and prosecuted in a case where </w:t>
      </w:r>
      <w:r w:rsidRPr="005B6A25">
        <w:rPr>
          <w:rFonts w:ascii="Arial" w:eastAsia="Times New Roman" w:hAnsi="Arial" w:cs="Arial"/>
          <w:b/>
          <w:lang w:eastAsia="en-US"/>
        </w:rPr>
        <w:t>a child was injured, or killed?</w:t>
      </w:r>
    </w:p>
    <w:p w:rsidR="005B6A25" w:rsidRPr="005B6A25" w:rsidRDefault="005B6A25" w:rsidP="005349E7">
      <w:pPr>
        <w:pStyle w:val="ListParagraph"/>
        <w:tabs>
          <w:tab w:val="left" w:pos="567"/>
        </w:tabs>
        <w:ind w:left="567" w:hanging="567"/>
        <w:rPr>
          <w:rFonts w:ascii="Arial" w:eastAsia="Times New Roman" w:hAnsi="Arial" w:cs="Arial"/>
          <w:b/>
          <w:lang w:eastAsia="en-US"/>
        </w:rPr>
      </w:pPr>
    </w:p>
    <w:tbl>
      <w:tblPr>
        <w:tblStyle w:val="TableGrid"/>
        <w:tblW w:w="0" w:type="auto"/>
        <w:tblInd w:w="817" w:type="dxa"/>
        <w:tblLook w:val="04A0"/>
      </w:tblPr>
      <w:tblGrid>
        <w:gridCol w:w="3298"/>
        <w:gridCol w:w="4007"/>
      </w:tblGrid>
      <w:tr w:rsidR="005349E7" w:rsidRPr="005B6A25" w:rsidTr="005349E7">
        <w:trPr>
          <w:trHeight w:val="264"/>
        </w:trPr>
        <w:tc>
          <w:tcPr>
            <w:tcW w:w="3298"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2012/13</w:t>
            </w:r>
          </w:p>
        </w:tc>
        <w:tc>
          <w:tcPr>
            <w:tcW w:w="4007" w:type="dxa"/>
          </w:tcPr>
          <w:p w:rsidR="005349E7" w:rsidRPr="000D0E62" w:rsidRDefault="005349E7" w:rsidP="00037727">
            <w:pPr>
              <w:pStyle w:val="ListParagraph"/>
              <w:rPr>
                <w:rFonts w:ascii="Arial" w:eastAsia="Times New Roman" w:hAnsi="Arial" w:cs="Arial"/>
                <w:lang w:eastAsia="en-US"/>
              </w:rPr>
            </w:pPr>
            <w:r w:rsidRPr="000D0E62">
              <w:rPr>
                <w:rFonts w:ascii="Arial" w:eastAsia="Times New Roman" w:hAnsi="Arial" w:cs="Arial"/>
                <w:lang w:eastAsia="en-US"/>
              </w:rPr>
              <w:t xml:space="preserve">Information not held </w:t>
            </w:r>
          </w:p>
        </w:tc>
      </w:tr>
      <w:tr w:rsidR="005349E7" w:rsidRPr="005B6A25" w:rsidTr="005349E7">
        <w:trPr>
          <w:trHeight w:val="264"/>
        </w:trPr>
        <w:tc>
          <w:tcPr>
            <w:tcW w:w="3298"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 xml:space="preserve">2013/14 </w:t>
            </w:r>
          </w:p>
        </w:tc>
        <w:tc>
          <w:tcPr>
            <w:tcW w:w="4007" w:type="dxa"/>
          </w:tcPr>
          <w:p w:rsidR="005349E7" w:rsidRPr="000D0E62" w:rsidRDefault="005349E7" w:rsidP="00037727">
            <w:pPr>
              <w:pStyle w:val="ListParagraph"/>
              <w:rPr>
                <w:rFonts w:ascii="Arial" w:eastAsia="Times New Roman" w:hAnsi="Arial" w:cs="Arial"/>
                <w:lang w:eastAsia="en-US"/>
              </w:rPr>
            </w:pPr>
            <w:r w:rsidRPr="000D0E62">
              <w:rPr>
                <w:rFonts w:ascii="Arial" w:eastAsia="Times New Roman" w:hAnsi="Arial" w:cs="Arial"/>
                <w:lang w:eastAsia="en-US"/>
              </w:rPr>
              <w:t>Information not held</w:t>
            </w:r>
          </w:p>
        </w:tc>
      </w:tr>
      <w:tr w:rsidR="005349E7" w:rsidRPr="005B6A25" w:rsidTr="005349E7">
        <w:trPr>
          <w:trHeight w:val="264"/>
        </w:trPr>
        <w:tc>
          <w:tcPr>
            <w:tcW w:w="3298"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2014/15</w:t>
            </w:r>
          </w:p>
        </w:tc>
        <w:tc>
          <w:tcPr>
            <w:tcW w:w="4007" w:type="dxa"/>
          </w:tcPr>
          <w:p w:rsidR="005349E7" w:rsidRPr="000D0E62" w:rsidRDefault="005349E7" w:rsidP="00037727">
            <w:pPr>
              <w:pStyle w:val="ListParagraph"/>
              <w:rPr>
                <w:rFonts w:ascii="Arial" w:eastAsia="Times New Roman" w:hAnsi="Arial" w:cs="Arial"/>
                <w:lang w:eastAsia="en-US"/>
              </w:rPr>
            </w:pPr>
            <w:r w:rsidRPr="000D0E62">
              <w:rPr>
                <w:rFonts w:ascii="Arial" w:eastAsia="Times New Roman" w:hAnsi="Arial" w:cs="Arial"/>
                <w:lang w:eastAsia="en-US"/>
              </w:rPr>
              <w:t>Information not held</w:t>
            </w:r>
          </w:p>
        </w:tc>
      </w:tr>
      <w:tr w:rsidR="005349E7" w:rsidRPr="005B6A25" w:rsidTr="005349E7">
        <w:trPr>
          <w:trHeight w:val="264"/>
        </w:trPr>
        <w:tc>
          <w:tcPr>
            <w:tcW w:w="3298"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2015/16</w:t>
            </w:r>
          </w:p>
        </w:tc>
        <w:tc>
          <w:tcPr>
            <w:tcW w:w="4007" w:type="dxa"/>
          </w:tcPr>
          <w:p w:rsidR="005349E7" w:rsidRPr="000D0E62" w:rsidRDefault="005349E7" w:rsidP="00037727">
            <w:pPr>
              <w:pStyle w:val="ListParagraph"/>
              <w:rPr>
                <w:rFonts w:ascii="Arial" w:eastAsia="Times New Roman" w:hAnsi="Arial" w:cs="Arial"/>
                <w:lang w:eastAsia="en-US"/>
              </w:rPr>
            </w:pPr>
            <w:r w:rsidRPr="000D0E62">
              <w:rPr>
                <w:rFonts w:ascii="Arial" w:eastAsia="Times New Roman" w:hAnsi="Arial" w:cs="Arial"/>
                <w:lang w:eastAsia="en-US"/>
              </w:rPr>
              <w:t>Information not held</w:t>
            </w:r>
          </w:p>
        </w:tc>
      </w:tr>
      <w:tr w:rsidR="005349E7" w:rsidRPr="005B6A25" w:rsidTr="005349E7">
        <w:trPr>
          <w:trHeight w:val="279"/>
        </w:trPr>
        <w:tc>
          <w:tcPr>
            <w:tcW w:w="3298" w:type="dxa"/>
          </w:tcPr>
          <w:p w:rsidR="005349E7" w:rsidRPr="005B6A25" w:rsidRDefault="005349E7" w:rsidP="00037727">
            <w:pPr>
              <w:pStyle w:val="ListParagraph"/>
              <w:rPr>
                <w:rFonts w:ascii="Arial" w:eastAsia="Times New Roman" w:hAnsi="Arial" w:cs="Arial"/>
                <w:b/>
                <w:lang w:eastAsia="en-US"/>
              </w:rPr>
            </w:pPr>
            <w:r w:rsidRPr="005B6A25">
              <w:rPr>
                <w:rFonts w:ascii="Arial" w:eastAsia="Times New Roman" w:hAnsi="Arial" w:cs="Arial"/>
                <w:b/>
                <w:lang w:eastAsia="en-US"/>
              </w:rPr>
              <w:t>2016/17 to date</w:t>
            </w:r>
          </w:p>
        </w:tc>
        <w:tc>
          <w:tcPr>
            <w:tcW w:w="4007" w:type="dxa"/>
          </w:tcPr>
          <w:p w:rsidR="005349E7" w:rsidRPr="000D0E62" w:rsidRDefault="005349E7" w:rsidP="00037727">
            <w:pPr>
              <w:pStyle w:val="ListParagraph"/>
              <w:rPr>
                <w:rFonts w:ascii="Arial" w:eastAsia="Times New Roman" w:hAnsi="Arial" w:cs="Arial"/>
                <w:lang w:eastAsia="en-US"/>
              </w:rPr>
            </w:pPr>
            <w:r w:rsidRPr="000D0E62">
              <w:rPr>
                <w:rFonts w:ascii="Arial" w:eastAsia="Times New Roman" w:hAnsi="Arial" w:cs="Arial"/>
                <w:lang w:eastAsia="en-US"/>
              </w:rPr>
              <w:t>Information not held</w:t>
            </w:r>
          </w:p>
        </w:tc>
      </w:tr>
    </w:tbl>
    <w:p w:rsidR="005B6A25" w:rsidRDefault="005B6A25" w:rsidP="005B6A25">
      <w:pPr>
        <w:pStyle w:val="ListParagraph"/>
        <w:ind w:hanging="360"/>
        <w:rPr>
          <w:rFonts w:ascii="Arial" w:eastAsia="Times New Roman" w:hAnsi="Arial" w:cs="Arial"/>
          <w:b/>
          <w:lang w:eastAsia="en-US"/>
        </w:rPr>
      </w:pPr>
    </w:p>
    <w:p w:rsidR="005B6A25" w:rsidRPr="005349E7" w:rsidRDefault="005B6A25" w:rsidP="005349E7">
      <w:pPr>
        <w:pStyle w:val="ListParagraph"/>
        <w:tabs>
          <w:tab w:val="left" w:pos="567"/>
        </w:tabs>
        <w:ind w:left="567" w:hanging="567"/>
        <w:rPr>
          <w:rFonts w:ascii="Arial" w:eastAsia="Times New Roman" w:hAnsi="Arial" w:cs="Arial"/>
          <w:b/>
          <w:lang w:eastAsia="en-US"/>
        </w:rPr>
      </w:pPr>
      <w:r w:rsidRPr="005B6A25">
        <w:rPr>
          <w:rFonts w:ascii="Arial" w:eastAsia="Times New Roman" w:hAnsi="Arial" w:cs="Arial"/>
          <w:b/>
          <w:lang w:eastAsia="en-US"/>
        </w:rPr>
        <w:t xml:space="preserve">4) </w:t>
      </w:r>
      <w:r>
        <w:rPr>
          <w:rFonts w:ascii="Arial" w:eastAsia="Times New Roman" w:hAnsi="Arial" w:cs="Arial"/>
          <w:b/>
          <w:lang w:eastAsia="en-US"/>
        </w:rPr>
        <w:tab/>
      </w:r>
      <w:r w:rsidRPr="005B6A25">
        <w:rPr>
          <w:rFonts w:ascii="Arial" w:eastAsia="Times New Roman" w:hAnsi="Arial" w:cs="Arial"/>
          <w:b/>
          <w:lang w:eastAsia="en-US"/>
        </w:rPr>
        <w:t xml:space="preserve">What was the highest compensation </w:t>
      </w:r>
      <w:r>
        <w:rPr>
          <w:rFonts w:ascii="Arial" w:eastAsia="Times New Roman" w:hAnsi="Arial" w:cs="Arial"/>
          <w:b/>
          <w:lang w:eastAsia="en-US"/>
        </w:rPr>
        <w:t>payment made to the families or</w:t>
      </w:r>
      <w:r w:rsidR="005349E7">
        <w:rPr>
          <w:rFonts w:ascii="Arial" w:eastAsia="Times New Roman" w:hAnsi="Arial" w:cs="Arial"/>
          <w:b/>
          <w:lang w:eastAsia="en-US"/>
        </w:rPr>
        <w:t xml:space="preserve"> </w:t>
      </w:r>
      <w:r w:rsidRPr="005349E7">
        <w:rPr>
          <w:rFonts w:ascii="Arial" w:eastAsia="Times New Roman" w:hAnsi="Arial" w:cs="Arial"/>
          <w:b/>
          <w:lang w:eastAsia="en-US"/>
        </w:rPr>
        <w:t>carers of children injured, or killed, at a school in</w:t>
      </w:r>
      <w:r w:rsidR="005349E7">
        <w:rPr>
          <w:rFonts w:ascii="Arial" w:eastAsia="Times New Roman" w:hAnsi="Arial" w:cs="Arial"/>
          <w:b/>
          <w:lang w:eastAsia="en-US"/>
        </w:rPr>
        <w:t xml:space="preserve"> your area in the past 5 years?</w:t>
      </w:r>
    </w:p>
    <w:p w:rsidR="005B6A25" w:rsidRDefault="005B6A25" w:rsidP="005349E7">
      <w:pPr>
        <w:pStyle w:val="ListParagraph"/>
        <w:tabs>
          <w:tab w:val="left" w:pos="567"/>
        </w:tabs>
        <w:ind w:left="567" w:hanging="567"/>
        <w:rPr>
          <w:rFonts w:ascii="Arial" w:eastAsia="Times New Roman" w:hAnsi="Arial" w:cs="Arial"/>
          <w:b/>
          <w:lang w:eastAsia="en-US"/>
        </w:rPr>
      </w:pPr>
    </w:p>
    <w:p w:rsidR="005B6A25" w:rsidRPr="005B6A25" w:rsidRDefault="005349E7" w:rsidP="005349E7">
      <w:pPr>
        <w:pStyle w:val="ListParagraph"/>
        <w:tabs>
          <w:tab w:val="left" w:pos="567"/>
        </w:tabs>
        <w:ind w:left="567" w:hanging="567"/>
        <w:rPr>
          <w:rFonts w:ascii="Arial" w:eastAsia="Times New Roman" w:hAnsi="Arial" w:cs="Arial"/>
          <w:lang w:eastAsia="en-US"/>
        </w:rPr>
      </w:pPr>
      <w:r>
        <w:rPr>
          <w:rFonts w:ascii="Arial" w:eastAsia="Times New Roman" w:hAnsi="Arial" w:cs="Arial"/>
          <w:lang w:eastAsia="en-US"/>
        </w:rPr>
        <w:tab/>
      </w:r>
      <w:r w:rsidR="00F338EC">
        <w:rPr>
          <w:rFonts w:ascii="Arial" w:eastAsia="Times New Roman" w:hAnsi="Arial" w:cs="Arial"/>
          <w:lang w:eastAsia="en-US"/>
        </w:rPr>
        <w:t>£14,000 in year 2012/13</w:t>
      </w:r>
    </w:p>
    <w:p w:rsidR="006D3102" w:rsidRPr="005B6A25" w:rsidRDefault="006D3102" w:rsidP="005349E7">
      <w:pPr>
        <w:widowControl/>
        <w:tabs>
          <w:tab w:val="left" w:pos="567"/>
        </w:tabs>
        <w:autoSpaceDE w:val="0"/>
        <w:autoSpaceDN w:val="0"/>
        <w:adjustRightInd w:val="0"/>
        <w:ind w:left="567" w:hanging="567"/>
        <w:rPr>
          <w:rFonts w:ascii="Arial" w:hAnsi="Arial" w:cs="Arial"/>
          <w:b/>
          <w:snapToGrid/>
          <w:sz w:val="24"/>
          <w:szCs w:val="24"/>
          <w:lang w:val="en-GB"/>
        </w:rPr>
      </w:pPr>
    </w:p>
    <w:sectPr w:rsidR="006D3102" w:rsidRPr="005B6A25"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F42" w:rsidRDefault="00363F42">
      <w:r>
        <w:separator/>
      </w:r>
    </w:p>
  </w:endnote>
  <w:endnote w:type="continuationSeparator" w:id="0">
    <w:p w:rsidR="00363F42" w:rsidRDefault="0036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4E3559" w:rsidRPr="00BE16F1">
      <w:rPr>
        <w:rFonts w:ascii="Arial" w:hAnsi="Arial" w:cs="Arial"/>
        <w:sz w:val="16"/>
        <w:szCs w:val="16"/>
      </w:rPr>
      <w:fldChar w:fldCharType="begin"/>
    </w:r>
    <w:r w:rsidRPr="00BE16F1">
      <w:rPr>
        <w:rFonts w:ascii="Arial" w:hAnsi="Arial" w:cs="Arial"/>
        <w:sz w:val="16"/>
        <w:szCs w:val="16"/>
      </w:rPr>
      <w:instrText xml:space="preserve"> PAGE </w:instrText>
    </w:r>
    <w:r w:rsidR="004E3559" w:rsidRPr="00BE16F1">
      <w:rPr>
        <w:rFonts w:ascii="Arial" w:hAnsi="Arial" w:cs="Arial"/>
        <w:sz w:val="16"/>
        <w:szCs w:val="16"/>
      </w:rPr>
      <w:fldChar w:fldCharType="separate"/>
    </w:r>
    <w:r w:rsidR="00F27CDD">
      <w:rPr>
        <w:rFonts w:ascii="Arial" w:hAnsi="Arial" w:cs="Arial"/>
        <w:noProof/>
        <w:sz w:val="16"/>
        <w:szCs w:val="16"/>
      </w:rPr>
      <w:t>1</w:t>
    </w:r>
    <w:r w:rsidR="004E3559" w:rsidRPr="00BE16F1">
      <w:rPr>
        <w:rFonts w:ascii="Arial" w:hAnsi="Arial" w:cs="Arial"/>
        <w:sz w:val="16"/>
        <w:szCs w:val="16"/>
      </w:rPr>
      <w:fldChar w:fldCharType="end"/>
    </w:r>
    <w:r w:rsidRPr="00BE16F1">
      <w:rPr>
        <w:rFonts w:ascii="Arial" w:hAnsi="Arial" w:cs="Arial"/>
        <w:sz w:val="16"/>
        <w:szCs w:val="16"/>
      </w:rPr>
      <w:t xml:space="preserve"> of </w:t>
    </w:r>
    <w:r w:rsidR="004E3559"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4E3559" w:rsidRPr="00BE16F1">
      <w:rPr>
        <w:rFonts w:ascii="Arial" w:hAnsi="Arial" w:cs="Arial"/>
        <w:sz w:val="16"/>
        <w:szCs w:val="16"/>
      </w:rPr>
      <w:fldChar w:fldCharType="separate"/>
    </w:r>
    <w:r w:rsidRPr="00BE16F1">
      <w:rPr>
        <w:rFonts w:ascii="Arial" w:hAnsi="Arial" w:cs="Arial"/>
        <w:noProof/>
        <w:sz w:val="16"/>
        <w:szCs w:val="16"/>
      </w:rPr>
      <w:t>1</w:t>
    </w:r>
    <w:r w:rsidR="004E3559"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F42" w:rsidRDefault="00363F42">
      <w:r>
        <w:separator/>
      </w:r>
    </w:p>
  </w:footnote>
  <w:footnote w:type="continuationSeparator" w:id="0">
    <w:p w:rsidR="00363F42" w:rsidRDefault="0036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rsids>
    <w:rsidRoot w:val="00E149FE"/>
    <w:rsid w:val="000B213E"/>
    <w:rsid w:val="000D0E62"/>
    <w:rsid w:val="000E1A9B"/>
    <w:rsid w:val="00176BE1"/>
    <w:rsid w:val="001C6485"/>
    <w:rsid w:val="001E2239"/>
    <w:rsid w:val="001F6860"/>
    <w:rsid w:val="0021522E"/>
    <w:rsid w:val="002539D0"/>
    <w:rsid w:val="00274511"/>
    <w:rsid w:val="002967BB"/>
    <w:rsid w:val="002A61E4"/>
    <w:rsid w:val="002C431F"/>
    <w:rsid w:val="00300B48"/>
    <w:rsid w:val="00303D18"/>
    <w:rsid w:val="00363F42"/>
    <w:rsid w:val="00402AE0"/>
    <w:rsid w:val="00453B9B"/>
    <w:rsid w:val="004B3661"/>
    <w:rsid w:val="004E3559"/>
    <w:rsid w:val="005349E7"/>
    <w:rsid w:val="00551AF6"/>
    <w:rsid w:val="005B6A25"/>
    <w:rsid w:val="005F494D"/>
    <w:rsid w:val="006209DF"/>
    <w:rsid w:val="006254CB"/>
    <w:rsid w:val="00650040"/>
    <w:rsid w:val="006D3102"/>
    <w:rsid w:val="00720724"/>
    <w:rsid w:val="007360B0"/>
    <w:rsid w:val="007E18B8"/>
    <w:rsid w:val="00865634"/>
    <w:rsid w:val="00951761"/>
    <w:rsid w:val="00977727"/>
    <w:rsid w:val="009A13E2"/>
    <w:rsid w:val="00A734C7"/>
    <w:rsid w:val="00AA5747"/>
    <w:rsid w:val="00AA7E6D"/>
    <w:rsid w:val="00AD0D07"/>
    <w:rsid w:val="00AD1728"/>
    <w:rsid w:val="00AE2DA7"/>
    <w:rsid w:val="00BA36FC"/>
    <w:rsid w:val="00BE16F1"/>
    <w:rsid w:val="00C2022B"/>
    <w:rsid w:val="00C54EA5"/>
    <w:rsid w:val="00C8081F"/>
    <w:rsid w:val="00CF5D71"/>
    <w:rsid w:val="00D47DF5"/>
    <w:rsid w:val="00D66365"/>
    <w:rsid w:val="00D81359"/>
    <w:rsid w:val="00DD3468"/>
    <w:rsid w:val="00E149FE"/>
    <w:rsid w:val="00E33F7B"/>
    <w:rsid w:val="00E42DDF"/>
    <w:rsid w:val="00E76418"/>
    <w:rsid w:val="00E821D9"/>
    <w:rsid w:val="00F27CDD"/>
    <w:rsid w:val="00F338EC"/>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link w:val="TitleChar"/>
    <w:uiPriority w:val="10"/>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NormalWeb">
    <w:name w:val="Normal (Web)"/>
    <w:basedOn w:val="Normal"/>
    <w:uiPriority w:val="99"/>
    <w:semiHidden/>
    <w:unhideWhenUsed/>
    <w:rsid w:val="005B6A25"/>
    <w:pPr>
      <w:widowControl/>
    </w:pPr>
    <w:rPr>
      <w:rFonts w:ascii="Times New Roman" w:eastAsiaTheme="minorHAnsi" w:hAnsi="Times New Roman"/>
      <w:snapToGrid/>
      <w:sz w:val="24"/>
      <w:szCs w:val="24"/>
      <w:lang w:val="en-GB" w:eastAsia="en-GB"/>
    </w:rPr>
  </w:style>
  <w:style w:type="paragraph" w:styleId="ListParagraph">
    <w:name w:val="List Paragraph"/>
    <w:basedOn w:val="Normal"/>
    <w:uiPriority w:val="34"/>
    <w:qFormat/>
    <w:rsid w:val="005B6A25"/>
    <w:pPr>
      <w:widowControl/>
    </w:pPr>
    <w:rPr>
      <w:rFonts w:ascii="Times New Roman" w:eastAsiaTheme="minorHAnsi" w:hAnsi="Times New Roman"/>
      <w:snapToGrid/>
      <w:sz w:val="24"/>
      <w:szCs w:val="24"/>
      <w:lang w:val="en-GB" w:eastAsia="en-GB"/>
    </w:rPr>
  </w:style>
  <w:style w:type="table" w:styleId="TableGrid">
    <w:name w:val="Table Grid"/>
    <w:basedOn w:val="TableNormal"/>
    <w:uiPriority w:val="59"/>
    <w:rsid w:val="005B6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0"/>
    <w:rsid w:val="005349E7"/>
    <w:rPr>
      <w:rFonts w:ascii="Arial" w:hAnsi="Arial"/>
      <w:b/>
      <w:snapToGrid w:val="0"/>
      <w:sz w:val="28"/>
      <w:lang w:eastAsia="en-US"/>
    </w:rPr>
  </w:style>
</w:styles>
</file>

<file path=word/webSettings.xml><?xml version="1.0" encoding="utf-8"?>
<w:webSettings xmlns:r="http://schemas.openxmlformats.org/officeDocument/2006/relationships" xmlns:w="http://schemas.openxmlformats.org/wordprocessingml/2006/main">
  <w:divs>
    <w:div w:id="860707969">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2281</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2017-03-17T13:08:00Z</dcterms:created>
  <dcterms:modified xsi:type="dcterms:W3CDTF">2017-03-17T13:08:00Z</dcterms:modified>
</cp:coreProperties>
</file>