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92" w:rsidRPr="004E21A6" w:rsidRDefault="00D10692" w:rsidP="004E21A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noProof/>
          <w:snapToGrid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-254635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21A6">
        <w:rPr>
          <w:rFonts w:ascii="Arial" w:hAnsi="Arial" w:cs="Arial"/>
          <w:b/>
          <w:snapToGrid/>
          <w:szCs w:val="22"/>
          <w:lang w:val="en-GB"/>
        </w:rPr>
        <w:t xml:space="preserve">Request Reference: </w:t>
      </w:r>
      <w:bookmarkStart w:id="0" w:name="_GoBack"/>
      <w:r w:rsidRPr="004E21A6">
        <w:rPr>
          <w:rFonts w:ascii="Arial" w:hAnsi="Arial" w:cs="Arial"/>
          <w:b/>
          <w:snapToGrid/>
          <w:szCs w:val="22"/>
          <w:lang w:val="en-GB"/>
        </w:rPr>
        <w:t>17180124</w:t>
      </w:r>
    </w:p>
    <w:bookmarkEnd w:id="0"/>
    <w:p w:rsidR="00D10692" w:rsidRPr="004E21A6" w:rsidRDefault="00D10692" w:rsidP="004E21A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>Date received: 22 April 2017</w:t>
      </w:r>
    </w:p>
    <w:p w:rsidR="00D10692" w:rsidRPr="004E21A6" w:rsidRDefault="00D10692" w:rsidP="004E21A6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Date response sent: </w:t>
      </w:r>
      <w:r w:rsidR="004E21A6" w:rsidRPr="004E21A6">
        <w:rPr>
          <w:rFonts w:ascii="Arial" w:hAnsi="Arial" w:cs="Arial"/>
          <w:b/>
          <w:snapToGrid/>
          <w:szCs w:val="22"/>
          <w:lang w:val="en-GB"/>
        </w:rPr>
        <w:t>24 May 2017</w:t>
      </w:r>
    </w:p>
    <w:p w:rsidR="00D10692" w:rsidRPr="004E21A6" w:rsidRDefault="00D10692" w:rsidP="004E21A6">
      <w:pPr>
        <w:spacing w:after="60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>In the 2016/17 council year</w:t>
      </w:r>
    </w:p>
    <w:p w:rsidR="004E21A6" w:rsidRPr="004E21A6" w:rsidRDefault="004E21A6" w:rsidP="004E21A6">
      <w:pPr>
        <w:spacing w:after="60"/>
        <w:rPr>
          <w:color w:val="000000"/>
          <w:szCs w:val="22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1.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How many councillors were issued with reminders for missing council tax payments due in the 2016/17 council year?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Six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2.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1, how many councillors complied with the reminders to the point where no further action was required?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Two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3.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1, how many councillors were sent court summonses as a result of missing council tax payments due in the 2016/17 council year?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One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4.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3, what was their name, political party and amount owed in each case?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Mr T Manning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Conservative</w:t>
      </w: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£1069.70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5.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3/4, whose cases did not proceed to court and how were those cases resolved? (i.e. a payment plan entered into, deductions from member allowances, the full amount being paid off, etc)?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Paid in full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6.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3/4, whose cases went ahead in court?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ED5FE5" w:rsidRPr="004E21A6">
        <w:rPr>
          <w:rFonts w:ascii="Arial" w:hAnsi="Arial" w:cs="Arial"/>
          <w:snapToGrid/>
          <w:szCs w:val="22"/>
          <w:lang w:val="en-GB"/>
        </w:rPr>
        <w:t>None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7.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Of those referred to in question 6, what was the outcome of their case?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10692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  <w:t>N/A</w:t>
      </w:r>
    </w:p>
    <w:p w:rsidR="004E21A6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363E7" w:rsidRPr="004E21A6" w:rsidRDefault="00D10692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 xml:space="preserve">8. </w:t>
      </w:r>
      <w:r w:rsidRPr="004E21A6">
        <w:rPr>
          <w:rFonts w:ascii="Arial" w:hAnsi="Arial" w:cs="Arial"/>
          <w:b/>
          <w:snapToGrid/>
          <w:szCs w:val="22"/>
          <w:lang w:val="en-GB"/>
        </w:rPr>
        <w:tab/>
        <w:t>Were any councillors prohibited from voting on the council's budget at the relevant meeting (most councils hold this meeting in February or March) as a result of these matters?</w:t>
      </w:r>
    </w:p>
    <w:p w:rsidR="00D363E7" w:rsidRPr="004E21A6" w:rsidRDefault="00D363E7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D363E7" w:rsidRPr="004E21A6" w:rsidRDefault="004E21A6" w:rsidP="004E21A6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4E21A6">
        <w:rPr>
          <w:rFonts w:ascii="Arial" w:hAnsi="Arial" w:cs="Arial"/>
          <w:snapToGrid/>
          <w:szCs w:val="22"/>
          <w:lang w:val="en-GB"/>
        </w:rPr>
        <w:tab/>
      </w:r>
      <w:r w:rsidR="00D363E7" w:rsidRPr="004E21A6">
        <w:rPr>
          <w:rFonts w:ascii="Arial" w:hAnsi="Arial" w:cs="Arial"/>
          <w:snapToGrid/>
          <w:szCs w:val="22"/>
          <w:lang w:val="en-GB"/>
        </w:rPr>
        <w:t>None</w:t>
      </w:r>
    </w:p>
    <w:p w:rsidR="00DA7BFB" w:rsidRPr="004E21A6" w:rsidRDefault="004E21A6" w:rsidP="004E21A6">
      <w:pPr>
        <w:tabs>
          <w:tab w:val="left" w:pos="567"/>
        </w:tabs>
        <w:spacing w:after="60"/>
        <w:ind w:left="567" w:hanging="567"/>
        <w:rPr>
          <w:szCs w:val="22"/>
        </w:rPr>
      </w:pPr>
      <w:r w:rsidRPr="004E21A6">
        <w:rPr>
          <w:rFonts w:ascii="Arial" w:hAnsi="Arial" w:cs="Arial"/>
          <w:b/>
          <w:snapToGrid/>
          <w:szCs w:val="22"/>
          <w:lang w:val="en-GB"/>
        </w:rPr>
        <w:tab/>
      </w:r>
    </w:p>
    <w:sectPr w:rsidR="00DA7BFB" w:rsidRPr="004E21A6" w:rsidSect="004E21A6">
      <w:footerReference w:type="default" r:id="rId7"/>
      <w:headerReference w:type="first" r:id="rId8"/>
      <w:footerReference w:type="first" r:id="rId9"/>
      <w:endnotePr>
        <w:numFmt w:val="decimal"/>
      </w:endnotePr>
      <w:pgSz w:w="11905" w:h="16837" w:code="9"/>
      <w:pgMar w:top="851" w:right="1134" w:bottom="964" w:left="1134" w:header="0" w:footer="259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92" w:rsidRDefault="00303092">
      <w:r>
        <w:separator/>
      </w:r>
    </w:p>
  </w:endnote>
  <w:endnote w:type="continuationSeparator" w:id="0">
    <w:p w:rsidR="00303092" w:rsidRDefault="0030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Pr="00DD3468" w:rsidRDefault="00303092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  <w:r w:rsidR="004E21A6">
      <w:rPr>
        <w:rFonts w:ascii="Arial" w:hAnsi="Arial" w:cs="Arial"/>
        <w:bCs/>
        <w:snapToGrid/>
        <w:sz w:val="16"/>
        <w:szCs w:val="16"/>
        <w:lang w:val="en-GB"/>
      </w:rPr>
      <w:t xml:space="preserve">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303092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D005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D0055" w:rsidRPr="00BE16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BD0055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D0055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D0055" w:rsidRPr="00BE16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BD0055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92" w:rsidRDefault="00303092">
      <w:r>
        <w:separator/>
      </w:r>
    </w:p>
  </w:footnote>
  <w:footnote w:type="continuationSeparator" w:id="0">
    <w:p w:rsidR="00303092" w:rsidRDefault="0030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303092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8933FB">
    <w:pPr>
      <w:pStyle w:val="Header"/>
      <w:jc w:val="right"/>
      <w:rPr>
        <w:lang w:val="en-GB"/>
      </w:rPr>
    </w:pPr>
  </w:p>
  <w:p w:rsidR="00E821D9" w:rsidRDefault="008933FB">
    <w:pPr>
      <w:pStyle w:val="Header"/>
      <w:rPr>
        <w:lang w:val="en-GB"/>
      </w:rPr>
    </w:pPr>
  </w:p>
  <w:p w:rsidR="00E821D9" w:rsidRDefault="008933F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10692"/>
    <w:rsid w:val="00303092"/>
    <w:rsid w:val="004E21A6"/>
    <w:rsid w:val="007C57DD"/>
    <w:rsid w:val="008933FB"/>
    <w:rsid w:val="00BD0055"/>
    <w:rsid w:val="00C15AC1"/>
    <w:rsid w:val="00D10692"/>
    <w:rsid w:val="00D363E7"/>
    <w:rsid w:val="00DA7BFB"/>
    <w:rsid w:val="00ED5FE5"/>
    <w:rsid w:val="00F9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92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0692"/>
    <w:rPr>
      <w:rFonts w:ascii="Helvetica" w:eastAsia="Times New Roman" w:hAnsi="Helvetica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106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92"/>
    <w:rPr>
      <w:rFonts w:ascii="Helvetica" w:eastAsia="Times New Roman" w:hAnsi="Helvetica" w:cs="Times New Roman"/>
      <w:snapToGrid w:val="0"/>
      <w:szCs w:val="20"/>
      <w:lang w:val="en-US"/>
    </w:rPr>
  </w:style>
  <w:style w:type="character" w:styleId="Hyperlink">
    <w:name w:val="Hyperlink"/>
    <w:basedOn w:val="DefaultParagraphFont"/>
    <w:rsid w:val="00D10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Julie</dc:creator>
  <cp:lastModifiedBy>Vicky Will</cp:lastModifiedBy>
  <cp:revision>2</cp:revision>
  <dcterms:created xsi:type="dcterms:W3CDTF">2017-05-24T13:45:00Z</dcterms:created>
  <dcterms:modified xsi:type="dcterms:W3CDTF">2017-05-24T13:45:00Z</dcterms:modified>
</cp:coreProperties>
</file>