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B9" w:rsidRPr="009166B9" w:rsidRDefault="009166B9" w:rsidP="009166B9">
      <w:pPr>
        <w:spacing w:before="420" w:after="42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 w:rsidRPr="009166B9">
        <w:rPr>
          <w:rFonts w:ascii="Arial" w:eastAsia="Times New Roman" w:hAnsi="Arial" w:cs="Arial"/>
          <w:b/>
          <w:color w:val="000000"/>
          <w:lang w:eastAsia="en-GB"/>
        </w:rPr>
        <w:t>Childcare Business Grant</w:t>
      </w:r>
    </w:p>
    <w:p w:rsidR="009166B9" w:rsidRPr="009166B9" w:rsidRDefault="009166B9" w:rsidP="009166B9">
      <w:pPr>
        <w:spacing w:before="420" w:after="4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>There are three types of grants available.</w:t>
      </w:r>
    </w:p>
    <w:p w:rsidR="009166B9" w:rsidRDefault="009166B9" w:rsidP="009166B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A £500 grant for an early years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childcare provider on domestic premises</w:t>
      </w:r>
    </w:p>
    <w:p w:rsidR="009166B9" w:rsidRDefault="009166B9" w:rsidP="009166B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A £1,000 grant for an early years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childcare provider on domestic premises of children with special educational needs and disability (SEN/D)</w:t>
      </w:r>
    </w:p>
    <w:p w:rsidR="009166B9" w:rsidRDefault="009166B9" w:rsidP="009166B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A £1,000 grant for a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Agency (CMA).</w:t>
      </w:r>
    </w:p>
    <w:p w:rsidR="009166B9" w:rsidRPr="009166B9" w:rsidRDefault="009166B9" w:rsidP="009166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The scheme is only open to newly registered businesses. These are those which have been registered with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Ofsted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a CMA within the last 12 months. From 1 May 2017, a newly registered business will be one registered with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Ofsted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a CMA within the last 3 </w:t>
      </w:r>
      <w:r w:rsidR="001809F3" w:rsidRPr="009166B9">
        <w:rPr>
          <w:rFonts w:ascii="Arial" w:eastAsia="Times New Roman" w:hAnsi="Arial" w:cs="Arial"/>
          <w:color w:val="000000"/>
          <w:lang w:eastAsia="en-GB"/>
        </w:rPr>
        <w:t>months. The</w:t>
      </w:r>
      <w:r w:rsidRPr="009166B9">
        <w:rPr>
          <w:rFonts w:ascii="Arial" w:eastAsia="Times New Roman" w:hAnsi="Arial" w:cs="Arial"/>
          <w:color w:val="000000"/>
          <w:lang w:eastAsia="en-GB"/>
        </w:rPr>
        <w:t xml:space="preserve"> Childcare Business Grants Scheme is funded by the Department for Education. There is a fixed amount of funding available. The scheme is due to end by 31 March </w:t>
      </w:r>
      <w:proofErr w:type="gramStart"/>
      <w:r w:rsidRPr="009166B9">
        <w:rPr>
          <w:rFonts w:ascii="Arial" w:eastAsia="Times New Roman" w:hAnsi="Arial" w:cs="Arial"/>
          <w:color w:val="000000"/>
          <w:lang w:eastAsia="en-GB"/>
        </w:rPr>
        <w:t>2018,</w:t>
      </w:r>
      <w:proofErr w:type="gram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sooner if all funds have been exhausted.</w:t>
      </w:r>
    </w:p>
    <w:p w:rsidR="009166B9" w:rsidRPr="009166B9" w:rsidRDefault="000E5D08" w:rsidP="009166B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GB"/>
        </w:rPr>
      </w:pPr>
      <w:hyperlink r:id="rId5" w:history="1">
        <w:r w:rsidR="009166B9" w:rsidRPr="009166B9">
          <w:rPr>
            <w:rFonts w:ascii="Arial" w:eastAsia="Times New Roman" w:hAnsi="Arial" w:cs="Arial"/>
            <w:b/>
            <w:bCs/>
            <w:lang w:eastAsia="en-GB"/>
          </w:rPr>
          <w:t xml:space="preserve">Eligibility requirements </w:t>
        </w:r>
      </w:hyperlink>
    </w:p>
    <w:p w:rsidR="009166B9" w:rsidRPr="009166B9" w:rsidRDefault="009166B9" w:rsidP="009166B9">
      <w:pPr>
        <w:spacing w:before="420" w:after="42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>In order to be eligible for this grant you must:</w:t>
      </w:r>
    </w:p>
    <w:p w:rsidR="009166B9" w:rsidRPr="009166B9" w:rsidRDefault="009166B9" w:rsidP="009166B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Be a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childcare provider on domestic premises or a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Agency operating in England</w:t>
      </w:r>
    </w:p>
    <w:p w:rsidR="009166B9" w:rsidRPr="009166B9" w:rsidRDefault="009166B9" w:rsidP="009166B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Be registered with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Ofsted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a CMA on the </w:t>
      </w:r>
      <w:r w:rsidRPr="009166B9">
        <w:rPr>
          <w:rFonts w:ascii="Arial" w:eastAsia="Times New Roman" w:hAnsi="Arial" w:cs="Arial"/>
          <w:b/>
          <w:bCs/>
          <w:color w:val="000000"/>
          <w:lang w:eastAsia="en-GB"/>
        </w:rPr>
        <w:t xml:space="preserve">Early Years Register </w:t>
      </w:r>
      <w:r w:rsidRPr="009166B9">
        <w:rPr>
          <w:rFonts w:ascii="Arial" w:eastAsia="Times New Roman" w:hAnsi="Arial" w:cs="Arial"/>
          <w:color w:val="000000"/>
          <w:lang w:eastAsia="en-GB"/>
        </w:rPr>
        <w:t>and be able to provide a copy of your registration certificate</w:t>
      </w:r>
    </w:p>
    <w:p w:rsidR="009166B9" w:rsidRPr="009166B9" w:rsidRDefault="009166B9" w:rsidP="009166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Be a </w:t>
      </w:r>
      <w:r w:rsidRPr="009166B9">
        <w:rPr>
          <w:rFonts w:ascii="Arial" w:eastAsia="Times New Roman" w:hAnsi="Arial" w:cs="Arial"/>
          <w:b/>
          <w:bCs/>
          <w:color w:val="000000"/>
          <w:lang w:eastAsia="en-GB"/>
        </w:rPr>
        <w:t>NEW</w:t>
      </w:r>
      <w:r w:rsidRPr="009166B9">
        <w:rPr>
          <w:rFonts w:ascii="Arial" w:eastAsia="Times New Roman" w:hAnsi="Arial" w:cs="Arial"/>
          <w:color w:val="000000"/>
          <w:lang w:eastAsia="en-GB"/>
        </w:rPr>
        <w:t xml:space="preserve"> business – either have started trading within 12 months of the registration date on your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Ofsted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>/CMA certificate (</w:t>
      </w:r>
      <w:r w:rsidRPr="009166B9">
        <w:rPr>
          <w:rFonts w:ascii="Arial" w:eastAsia="Times New Roman" w:hAnsi="Arial" w:cs="Arial"/>
          <w:color w:val="000000"/>
          <w:u w:val="single"/>
          <w:lang w:eastAsia="en-GB"/>
        </w:rPr>
        <w:t>will reduce to 3 months from 1st May</w:t>
      </w:r>
      <w:r w:rsidRPr="009166B9">
        <w:rPr>
          <w:rFonts w:ascii="Arial" w:eastAsia="Times New Roman" w:hAnsi="Arial" w:cs="Arial"/>
          <w:color w:val="000000"/>
          <w:lang w:eastAsia="en-GB"/>
        </w:rPr>
        <w:t>) or due to start within the next 6 months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9166B9" w:rsidRPr="009166B9" w:rsidRDefault="009166B9" w:rsidP="009166B9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Plan to offer the 30 hours funded childcare entitlement for 3- and 4-year-olds yourself or in partnership if you are a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childcare provider on domestic premises</w:t>
      </w:r>
    </w:p>
    <w:p w:rsidR="009166B9" w:rsidRPr="009166B9" w:rsidRDefault="009166B9" w:rsidP="009166B9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Directly encourage and support your registered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childminders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or providers to offer the 30 hours funded childcare entitlement, either themselves or in partnership with other providers if you are a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Childminder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Agency</w:t>
      </w:r>
    </w:p>
    <w:p w:rsidR="009166B9" w:rsidRPr="009166B9" w:rsidRDefault="009166B9" w:rsidP="009166B9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 xml:space="preserve">Spend the grant on costs directly related to setting up your </w:t>
      </w:r>
      <w:proofErr w:type="spellStart"/>
      <w:r w:rsidRPr="009166B9">
        <w:rPr>
          <w:rFonts w:ascii="Arial" w:eastAsia="Times New Roman" w:hAnsi="Arial" w:cs="Arial"/>
          <w:color w:val="000000"/>
          <w:lang w:eastAsia="en-GB"/>
        </w:rPr>
        <w:t>childminding</w:t>
      </w:r>
      <w:proofErr w:type="spellEnd"/>
      <w:r w:rsidRPr="009166B9">
        <w:rPr>
          <w:rFonts w:ascii="Arial" w:eastAsia="Times New Roman" w:hAnsi="Arial" w:cs="Arial"/>
          <w:color w:val="000000"/>
          <w:lang w:eastAsia="en-GB"/>
        </w:rPr>
        <w:t xml:space="preserve"> business and retain proof of how you have spent the grant</w:t>
      </w:r>
    </w:p>
    <w:p w:rsidR="009166B9" w:rsidRPr="009166B9" w:rsidRDefault="009166B9" w:rsidP="009166B9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>Not have received a grant under the Childcare Business Grants scheme before unless you are now applying as a CMA</w:t>
      </w:r>
    </w:p>
    <w:p w:rsidR="009166B9" w:rsidRPr="009166B9" w:rsidRDefault="009166B9" w:rsidP="009166B9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GB"/>
        </w:rPr>
      </w:pPr>
      <w:r w:rsidRPr="009166B9">
        <w:rPr>
          <w:rFonts w:ascii="Arial" w:eastAsia="Times New Roman" w:hAnsi="Arial" w:cs="Arial"/>
          <w:color w:val="000000"/>
          <w:lang w:eastAsia="en-GB"/>
        </w:rPr>
        <w:t>Not be a private nursery, after school club or other type of provider</w:t>
      </w:r>
    </w:p>
    <w:p w:rsidR="0098648A" w:rsidRDefault="009166B9">
      <w:pPr>
        <w:rPr>
          <w:rFonts w:ascii="Arial" w:hAnsi="Arial" w:cs="Arial"/>
          <w:b/>
        </w:rPr>
      </w:pPr>
      <w:r w:rsidRPr="009166B9">
        <w:rPr>
          <w:rFonts w:ascii="Arial" w:hAnsi="Arial" w:cs="Arial"/>
          <w:b/>
        </w:rPr>
        <w:t>Application</w:t>
      </w:r>
    </w:p>
    <w:p w:rsidR="009166B9" w:rsidRPr="009166B9" w:rsidRDefault="009166B9">
      <w:pPr>
        <w:rPr>
          <w:rFonts w:ascii="Arial" w:hAnsi="Arial" w:cs="Arial"/>
          <w:b/>
        </w:rPr>
      </w:pPr>
      <w:r w:rsidRPr="009166B9">
        <w:rPr>
          <w:rFonts w:ascii="Arial" w:hAnsi="Arial" w:cs="Arial"/>
        </w:rPr>
        <w:t>You can apply for the grant online or request a paper copy.</w:t>
      </w:r>
    </w:p>
    <w:sectPr w:rsidR="009166B9" w:rsidRPr="009166B9" w:rsidSect="000E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C2"/>
    <w:multiLevelType w:val="multilevel"/>
    <w:tmpl w:val="EA3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7CB"/>
    <w:multiLevelType w:val="multilevel"/>
    <w:tmpl w:val="282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2382"/>
    <w:multiLevelType w:val="multilevel"/>
    <w:tmpl w:val="C92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83EDF"/>
    <w:multiLevelType w:val="multilevel"/>
    <w:tmpl w:val="46EC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52824"/>
    <w:multiLevelType w:val="multilevel"/>
    <w:tmpl w:val="294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F29DA"/>
    <w:multiLevelType w:val="multilevel"/>
    <w:tmpl w:val="7C2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95481"/>
    <w:multiLevelType w:val="multilevel"/>
    <w:tmpl w:val="307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C3D76"/>
    <w:multiLevelType w:val="multilevel"/>
    <w:tmpl w:val="491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70551"/>
    <w:multiLevelType w:val="hybridMultilevel"/>
    <w:tmpl w:val="6E0C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B1BCC"/>
    <w:multiLevelType w:val="multilevel"/>
    <w:tmpl w:val="296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6B9"/>
    <w:rsid w:val="000E5D08"/>
    <w:rsid w:val="001809F3"/>
    <w:rsid w:val="00427FAA"/>
    <w:rsid w:val="009166B9"/>
    <w:rsid w:val="0098648A"/>
    <w:rsid w:val="00F2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1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8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ldcarebusinessgrants.com/node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Lorraine</dc:creator>
  <cp:keywords/>
  <dc:description/>
  <cp:lastModifiedBy>cseb155</cp:lastModifiedBy>
  <cp:revision>3</cp:revision>
  <dcterms:created xsi:type="dcterms:W3CDTF">2017-09-15T12:31:00Z</dcterms:created>
  <dcterms:modified xsi:type="dcterms:W3CDTF">2017-09-15T13:28:00Z</dcterms:modified>
</cp:coreProperties>
</file>